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A02A4" w14:textId="77777777" w:rsidR="00104F46" w:rsidRDefault="00104F46" w:rsidP="00104F46">
      <w:pPr>
        <w:pStyle w:val="NoSpacing"/>
        <w:jc w:val="right"/>
        <w:rPr>
          <w:rFonts w:ascii="Times New Roman" w:hAnsi="Times New Roman" w:cs="Times New Roman"/>
          <w:sz w:val="24"/>
          <w:szCs w:val="24"/>
        </w:rPr>
      </w:pPr>
      <w:r>
        <w:rPr>
          <w:rFonts w:ascii="Times New Roman" w:hAnsi="Times New Roman" w:cs="Times New Roman"/>
          <w:sz w:val="24"/>
          <w:szCs w:val="24"/>
        </w:rPr>
        <w:t>ST5300/01 Syllabus</w:t>
      </w:r>
    </w:p>
    <w:p w14:paraId="1E5429E4" w14:textId="77777777" w:rsidR="00104F46" w:rsidRDefault="00104F46" w:rsidP="00104F46">
      <w:pPr>
        <w:pStyle w:val="NoSpacing"/>
        <w:jc w:val="right"/>
        <w:rPr>
          <w:rFonts w:ascii="Times New Roman" w:hAnsi="Times New Roman" w:cs="Times New Roman"/>
          <w:sz w:val="24"/>
          <w:szCs w:val="24"/>
        </w:rPr>
      </w:pPr>
      <w:r>
        <w:rPr>
          <w:rFonts w:ascii="Times New Roman" w:hAnsi="Times New Roman" w:cs="Times New Roman"/>
          <w:sz w:val="24"/>
          <w:szCs w:val="24"/>
        </w:rPr>
        <w:t>Spring 2022</w:t>
      </w:r>
    </w:p>
    <w:p w14:paraId="1DD7E147" w14:textId="77777777" w:rsidR="00104F46" w:rsidRDefault="00104F46" w:rsidP="00104F46">
      <w:pPr>
        <w:pStyle w:val="NoSpacing"/>
        <w:jc w:val="right"/>
        <w:rPr>
          <w:rFonts w:ascii="Times New Roman" w:hAnsi="Times New Roman" w:cs="Times New Roman"/>
          <w:sz w:val="24"/>
          <w:szCs w:val="24"/>
        </w:rPr>
      </w:pPr>
      <w:r>
        <w:rPr>
          <w:rFonts w:ascii="Times New Roman" w:hAnsi="Times New Roman" w:cs="Times New Roman"/>
          <w:sz w:val="24"/>
          <w:szCs w:val="24"/>
        </w:rPr>
        <w:t>RTS Charlotte</w:t>
      </w:r>
    </w:p>
    <w:p w14:paraId="7DEA2546" w14:textId="77777777" w:rsidR="00104F46" w:rsidRDefault="00104F46" w:rsidP="00104F46">
      <w:pPr>
        <w:pStyle w:val="NoSpacing"/>
        <w:rPr>
          <w:rFonts w:ascii="Times New Roman" w:hAnsi="Times New Roman" w:cs="Times New Roman"/>
          <w:sz w:val="24"/>
          <w:szCs w:val="24"/>
        </w:rPr>
      </w:pPr>
    </w:p>
    <w:p w14:paraId="1AA4EF62" w14:textId="77777777" w:rsidR="00104F46" w:rsidRPr="007D0128" w:rsidRDefault="00104F46" w:rsidP="00104F46">
      <w:pPr>
        <w:pStyle w:val="NoSpacing"/>
        <w:jc w:val="center"/>
        <w:rPr>
          <w:rFonts w:ascii="Times New Roman" w:hAnsi="Times New Roman" w:cs="Times New Roman"/>
          <w:b/>
          <w:sz w:val="28"/>
          <w:szCs w:val="28"/>
        </w:rPr>
      </w:pPr>
      <w:r>
        <w:rPr>
          <w:rFonts w:ascii="Times New Roman" w:hAnsi="Times New Roman" w:cs="Times New Roman"/>
          <w:b/>
          <w:sz w:val="28"/>
          <w:szCs w:val="28"/>
        </w:rPr>
        <w:t>Covenant Theology</w:t>
      </w:r>
    </w:p>
    <w:p w14:paraId="44804D4E" w14:textId="77777777" w:rsidR="00104F46" w:rsidRDefault="00104F46" w:rsidP="00104F46">
      <w:pPr>
        <w:pStyle w:val="NoSpacing"/>
        <w:rPr>
          <w:rFonts w:ascii="Times New Roman" w:hAnsi="Times New Roman" w:cs="Times New Roman"/>
          <w:sz w:val="24"/>
          <w:szCs w:val="24"/>
        </w:rPr>
      </w:pPr>
    </w:p>
    <w:p w14:paraId="092286DA" w14:textId="77777777" w:rsidR="00104F46" w:rsidRDefault="00104F46" w:rsidP="00104F46">
      <w:pPr>
        <w:pStyle w:val="NoSpacing"/>
        <w:rPr>
          <w:rFonts w:ascii="Times New Roman" w:hAnsi="Times New Roman" w:cs="Times New Roman"/>
          <w:sz w:val="24"/>
          <w:szCs w:val="24"/>
        </w:rPr>
      </w:pPr>
    </w:p>
    <w:p w14:paraId="0C9C00B0" w14:textId="77777777" w:rsidR="00104F46" w:rsidRPr="0046729C" w:rsidRDefault="00104F46" w:rsidP="00104F46">
      <w:pPr>
        <w:pStyle w:val="NoSpacing"/>
        <w:rPr>
          <w:rFonts w:ascii="Times New Roman" w:hAnsi="Times New Roman" w:cs="Times New Roman"/>
          <w:b/>
          <w:sz w:val="24"/>
          <w:szCs w:val="24"/>
          <w:u w:val="single"/>
        </w:rPr>
      </w:pPr>
      <w:r w:rsidRPr="0046729C">
        <w:rPr>
          <w:rFonts w:ascii="Times New Roman" w:hAnsi="Times New Roman" w:cs="Times New Roman"/>
          <w:b/>
          <w:sz w:val="24"/>
          <w:szCs w:val="24"/>
          <w:u w:val="single"/>
        </w:rPr>
        <w:t>Meeting Information</w:t>
      </w:r>
    </w:p>
    <w:p w14:paraId="57D308D9" w14:textId="253B1516" w:rsidR="00104F46" w:rsidRDefault="00104F46" w:rsidP="00104F46">
      <w:pPr>
        <w:pStyle w:val="NoSpacing"/>
        <w:rPr>
          <w:rFonts w:ascii="Times New Roman" w:hAnsi="Times New Roman" w:cs="Times New Roman"/>
          <w:sz w:val="24"/>
          <w:szCs w:val="24"/>
        </w:rPr>
      </w:pPr>
      <w:r>
        <w:rPr>
          <w:rFonts w:ascii="Times New Roman" w:hAnsi="Times New Roman" w:cs="Times New Roman"/>
          <w:sz w:val="24"/>
          <w:szCs w:val="24"/>
        </w:rPr>
        <w:t xml:space="preserve">Wednesdays, February </w:t>
      </w:r>
      <w:r w:rsidR="002C0F5C">
        <w:rPr>
          <w:rFonts w:ascii="Times New Roman" w:hAnsi="Times New Roman" w:cs="Times New Roman"/>
          <w:sz w:val="24"/>
          <w:szCs w:val="24"/>
        </w:rPr>
        <w:t>2</w:t>
      </w:r>
      <w:r>
        <w:rPr>
          <w:rFonts w:ascii="Times New Roman" w:hAnsi="Times New Roman" w:cs="Times New Roman"/>
          <w:sz w:val="24"/>
          <w:szCs w:val="24"/>
        </w:rPr>
        <w:t xml:space="preserve"> – May </w:t>
      </w:r>
      <w:r w:rsidR="002C0F5C">
        <w:rPr>
          <w:rFonts w:ascii="Times New Roman" w:hAnsi="Times New Roman" w:cs="Times New Roman"/>
          <w:sz w:val="24"/>
          <w:szCs w:val="24"/>
        </w:rPr>
        <w:t>4</w:t>
      </w:r>
      <w:r>
        <w:rPr>
          <w:rFonts w:ascii="Times New Roman" w:hAnsi="Times New Roman" w:cs="Times New Roman"/>
          <w:sz w:val="24"/>
          <w:szCs w:val="24"/>
        </w:rPr>
        <w:t>, 8:30-10:30am</w:t>
      </w:r>
    </w:p>
    <w:p w14:paraId="56074D6A" w14:textId="77777777" w:rsidR="00104F46" w:rsidRDefault="00104F46" w:rsidP="00104F46">
      <w:pPr>
        <w:pStyle w:val="NoSpacing"/>
        <w:rPr>
          <w:rFonts w:ascii="Times New Roman" w:hAnsi="Times New Roman" w:cs="Times New Roman"/>
          <w:sz w:val="24"/>
          <w:szCs w:val="24"/>
        </w:rPr>
      </w:pPr>
    </w:p>
    <w:p w14:paraId="7131BA84" w14:textId="77777777" w:rsidR="00104F46" w:rsidRPr="0046729C" w:rsidRDefault="00104F46" w:rsidP="00104F46">
      <w:pPr>
        <w:pStyle w:val="NoSpacing"/>
        <w:rPr>
          <w:rFonts w:ascii="Times New Roman" w:hAnsi="Times New Roman" w:cs="Times New Roman"/>
          <w:b/>
          <w:sz w:val="24"/>
          <w:szCs w:val="24"/>
          <w:u w:val="single"/>
        </w:rPr>
      </w:pPr>
      <w:r w:rsidRPr="0046729C">
        <w:rPr>
          <w:rFonts w:ascii="Times New Roman" w:hAnsi="Times New Roman" w:cs="Times New Roman"/>
          <w:b/>
          <w:sz w:val="24"/>
          <w:szCs w:val="24"/>
          <w:u w:val="single"/>
        </w:rPr>
        <w:t>Contact Information</w:t>
      </w:r>
    </w:p>
    <w:p w14:paraId="1BCD4015" w14:textId="77777777" w:rsidR="00104F46" w:rsidRDefault="00104F46" w:rsidP="00104F46">
      <w:pPr>
        <w:pStyle w:val="NoSpacing"/>
        <w:rPr>
          <w:rFonts w:ascii="Times New Roman" w:hAnsi="Times New Roman" w:cs="Times New Roman"/>
          <w:sz w:val="24"/>
          <w:szCs w:val="24"/>
        </w:rPr>
      </w:pPr>
      <w:r>
        <w:rPr>
          <w:rFonts w:ascii="Times New Roman" w:hAnsi="Times New Roman" w:cs="Times New Roman"/>
          <w:sz w:val="24"/>
          <w:szCs w:val="24"/>
        </w:rPr>
        <w:t>Dr. Kevin DeYoung (kdeyoung@christcovenant.org)</w:t>
      </w:r>
    </w:p>
    <w:p w14:paraId="2C202F49" w14:textId="074ABB2B" w:rsidR="00104F46" w:rsidRDefault="00104F46" w:rsidP="00104F46">
      <w:pPr>
        <w:pStyle w:val="NoSpacing"/>
        <w:rPr>
          <w:rFonts w:ascii="Times New Roman" w:hAnsi="Times New Roman" w:cs="Times New Roman"/>
          <w:sz w:val="24"/>
          <w:szCs w:val="24"/>
        </w:rPr>
      </w:pPr>
      <w:r>
        <w:rPr>
          <w:rFonts w:ascii="Times New Roman" w:hAnsi="Times New Roman" w:cs="Times New Roman"/>
          <w:sz w:val="24"/>
          <w:szCs w:val="24"/>
        </w:rPr>
        <w:t>My assistant at Christ Covenant is Barry Peterson</w:t>
      </w:r>
      <w:r w:rsidR="00335792">
        <w:rPr>
          <w:rFonts w:ascii="Times New Roman" w:hAnsi="Times New Roman" w:cs="Times New Roman"/>
          <w:sz w:val="24"/>
          <w:szCs w:val="24"/>
        </w:rPr>
        <w:t xml:space="preserve"> (bfpeterson@christcovenant.org)</w:t>
      </w:r>
    </w:p>
    <w:p w14:paraId="745B4138" w14:textId="010BC99A" w:rsidR="00104F46" w:rsidRDefault="00104F46" w:rsidP="00104F46">
      <w:pPr>
        <w:pStyle w:val="NoSpacing"/>
        <w:rPr>
          <w:rFonts w:ascii="Times New Roman" w:hAnsi="Times New Roman" w:cs="Times New Roman"/>
          <w:sz w:val="24"/>
          <w:szCs w:val="24"/>
        </w:rPr>
      </w:pPr>
      <w:r>
        <w:rPr>
          <w:rFonts w:ascii="Times New Roman" w:hAnsi="Times New Roman" w:cs="Times New Roman"/>
          <w:sz w:val="24"/>
          <w:szCs w:val="24"/>
        </w:rPr>
        <w:t>My TA is Alberto Paredes</w:t>
      </w:r>
      <w:r w:rsidR="00335792">
        <w:rPr>
          <w:rFonts w:ascii="Times New Roman" w:hAnsi="Times New Roman" w:cs="Times New Roman"/>
          <w:sz w:val="24"/>
          <w:szCs w:val="24"/>
        </w:rPr>
        <w:t xml:space="preserve"> (aparedes@</w:t>
      </w:r>
      <w:r w:rsidR="00B50BFA">
        <w:rPr>
          <w:rFonts w:ascii="Times New Roman" w:hAnsi="Times New Roman" w:cs="Times New Roman"/>
          <w:sz w:val="24"/>
          <w:szCs w:val="24"/>
        </w:rPr>
        <w:t>christcovenant.org)</w:t>
      </w:r>
    </w:p>
    <w:p w14:paraId="69C2CC33" w14:textId="77777777" w:rsidR="00104F46" w:rsidRDefault="00104F46" w:rsidP="00104F46">
      <w:pPr>
        <w:pStyle w:val="NoSpacing"/>
        <w:rPr>
          <w:rFonts w:ascii="Times New Roman" w:hAnsi="Times New Roman" w:cs="Times New Roman"/>
          <w:sz w:val="24"/>
          <w:szCs w:val="24"/>
        </w:rPr>
      </w:pPr>
    </w:p>
    <w:p w14:paraId="7120A1B5" w14:textId="77777777" w:rsidR="00104F46" w:rsidRPr="0046729C" w:rsidRDefault="00104F46" w:rsidP="00104F46">
      <w:pPr>
        <w:pStyle w:val="NoSpacing"/>
        <w:rPr>
          <w:rFonts w:ascii="Times New Roman" w:hAnsi="Times New Roman" w:cs="Times New Roman"/>
          <w:b/>
          <w:sz w:val="24"/>
          <w:szCs w:val="24"/>
          <w:u w:val="single"/>
        </w:rPr>
      </w:pPr>
      <w:r w:rsidRPr="0046729C">
        <w:rPr>
          <w:rFonts w:ascii="Times New Roman" w:hAnsi="Times New Roman" w:cs="Times New Roman"/>
          <w:b/>
          <w:sz w:val="24"/>
          <w:szCs w:val="24"/>
          <w:u w:val="single"/>
        </w:rPr>
        <w:t>Course Description</w:t>
      </w:r>
    </w:p>
    <w:p w14:paraId="737BAFF6" w14:textId="70418F6F" w:rsidR="00104F46" w:rsidRPr="00F92632" w:rsidRDefault="0034039E" w:rsidP="00F92632">
      <w:pPr>
        <w:rPr>
          <w:rFonts w:ascii="Book Antiqua" w:hAnsi="Book Antiqua" w:cs="Apple Symbols"/>
          <w:sz w:val="24"/>
          <w:szCs w:val="24"/>
        </w:rPr>
      </w:pPr>
      <w:r>
        <w:rPr>
          <w:rFonts w:ascii="Times New Roman" w:hAnsi="Times New Roman" w:cs="Times New Roman"/>
          <w:sz w:val="24"/>
          <w:szCs w:val="24"/>
        </w:rPr>
        <w:t xml:space="preserve">Most believers in the Reformed tradition </w:t>
      </w:r>
      <w:r w:rsidR="00F27A6C">
        <w:rPr>
          <w:rFonts w:ascii="Times New Roman" w:hAnsi="Times New Roman" w:cs="Times New Roman"/>
          <w:sz w:val="24"/>
          <w:szCs w:val="24"/>
        </w:rPr>
        <w:t xml:space="preserve">are familiar with the language of covenant. We hear terms like covenant membership or covenant baptism, and yet we may still have a hard time explaining what </w:t>
      </w:r>
      <w:r w:rsidR="00F27A6C" w:rsidRPr="00335792">
        <w:rPr>
          <w:rFonts w:ascii="Times New Roman" w:hAnsi="Times New Roman" w:cs="Times New Roman"/>
          <w:sz w:val="24"/>
          <w:szCs w:val="24"/>
        </w:rPr>
        <w:t>we mean by “covenant.” Why is this theme so important in Scripture? How does it help us make sense of the whole Bible? Why does it matter in the Christian life?</w:t>
      </w:r>
      <w:r w:rsidR="00BF792E" w:rsidRPr="00335792">
        <w:rPr>
          <w:rFonts w:ascii="Times New Roman" w:hAnsi="Times New Roman" w:cs="Times New Roman"/>
          <w:sz w:val="24"/>
          <w:szCs w:val="24"/>
        </w:rPr>
        <w:t xml:space="preserve"> </w:t>
      </w:r>
      <w:r w:rsidR="00A91531" w:rsidRPr="00335792">
        <w:rPr>
          <w:rFonts w:ascii="Times New Roman" w:hAnsi="Times New Roman" w:cs="Times New Roman"/>
          <w:sz w:val="24"/>
          <w:szCs w:val="24"/>
        </w:rPr>
        <w:t>This course will systematically present biblical teaching on covenant theology as understood and taught within the Reformed tradition</w:t>
      </w:r>
      <w:r w:rsidR="009E6236" w:rsidRPr="00335792">
        <w:rPr>
          <w:rFonts w:ascii="Times New Roman" w:hAnsi="Times New Roman" w:cs="Times New Roman"/>
          <w:sz w:val="24"/>
          <w:szCs w:val="24"/>
        </w:rPr>
        <w:t>. We will seek to answer relevant questions (old and new)</w:t>
      </w:r>
      <w:r w:rsidR="00C33B3B">
        <w:rPr>
          <w:rFonts w:ascii="Times New Roman" w:hAnsi="Times New Roman" w:cs="Times New Roman"/>
          <w:sz w:val="24"/>
          <w:szCs w:val="24"/>
        </w:rPr>
        <w:t>, analyze current controversies,</w:t>
      </w:r>
      <w:r w:rsidR="009E6236" w:rsidRPr="00335792">
        <w:rPr>
          <w:rFonts w:ascii="Times New Roman" w:hAnsi="Times New Roman" w:cs="Times New Roman"/>
          <w:sz w:val="24"/>
          <w:szCs w:val="24"/>
        </w:rPr>
        <w:t xml:space="preserve"> and apply</w:t>
      </w:r>
      <w:r w:rsidR="00335792" w:rsidRPr="00335792">
        <w:rPr>
          <w:rFonts w:ascii="Times New Roman" w:hAnsi="Times New Roman" w:cs="Times New Roman"/>
          <w:sz w:val="24"/>
          <w:szCs w:val="24"/>
        </w:rPr>
        <w:t xml:space="preserve"> what we learn to life and ministry.</w:t>
      </w:r>
    </w:p>
    <w:p w14:paraId="4F1D4C0D" w14:textId="77777777" w:rsidR="00241EAA" w:rsidRDefault="00241EAA" w:rsidP="00241EAA">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Course Requirements</w:t>
      </w:r>
    </w:p>
    <w:p w14:paraId="31FB5C80" w14:textId="77777777" w:rsidR="00241EAA" w:rsidRDefault="00241EAA" w:rsidP="00241EAA">
      <w:pPr>
        <w:pStyle w:val="NoSpacing"/>
        <w:jc w:val="both"/>
        <w:rPr>
          <w:rFonts w:ascii="Times New Roman" w:hAnsi="Times New Roman" w:cs="Times New Roman"/>
          <w:sz w:val="24"/>
          <w:szCs w:val="24"/>
        </w:rPr>
      </w:pPr>
      <w:r>
        <w:rPr>
          <w:rFonts w:ascii="Times New Roman" w:hAnsi="Times New Roman" w:cs="Times New Roman"/>
          <w:sz w:val="24"/>
          <w:szCs w:val="24"/>
        </w:rPr>
        <w:t>In addition to attending the entire class and being a joyful and active participant in the class, there are four requirements.</w:t>
      </w:r>
    </w:p>
    <w:p w14:paraId="131862CF" w14:textId="77777777" w:rsidR="00241EAA" w:rsidRDefault="00241EAA" w:rsidP="00241EAA">
      <w:pPr>
        <w:pStyle w:val="NoSpacing"/>
        <w:jc w:val="both"/>
        <w:rPr>
          <w:rFonts w:ascii="Times New Roman" w:hAnsi="Times New Roman" w:cs="Times New Roman"/>
          <w:sz w:val="24"/>
          <w:szCs w:val="24"/>
        </w:rPr>
      </w:pPr>
    </w:p>
    <w:p w14:paraId="29935D8B" w14:textId="0C4CE2A3" w:rsidR="00241EAA" w:rsidRDefault="00241EAA" w:rsidP="00241EAA">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Mid-term Exam (15%) – The exam will cover the lecture material up to this point in the course. The questions will focus on facts and terms, with a few short answer questions. The mid-term exam will be on </w:t>
      </w:r>
      <w:r w:rsidR="00BC38F4">
        <w:rPr>
          <w:rFonts w:ascii="Times New Roman" w:hAnsi="Times New Roman" w:cs="Times New Roman"/>
          <w:b/>
          <w:bCs/>
          <w:sz w:val="24"/>
          <w:szCs w:val="24"/>
        </w:rPr>
        <w:t>March 23</w:t>
      </w:r>
      <w:r>
        <w:rPr>
          <w:rFonts w:ascii="Times New Roman" w:hAnsi="Times New Roman" w:cs="Times New Roman"/>
          <w:sz w:val="24"/>
          <w:szCs w:val="24"/>
        </w:rPr>
        <w:t>.</w:t>
      </w:r>
    </w:p>
    <w:p w14:paraId="157855C5" w14:textId="77777777" w:rsidR="00241EAA" w:rsidRDefault="00241EAA" w:rsidP="00241EAA">
      <w:pPr>
        <w:pStyle w:val="NoSpacing"/>
        <w:ind w:left="720"/>
        <w:jc w:val="both"/>
        <w:rPr>
          <w:rFonts w:ascii="Times New Roman" w:hAnsi="Times New Roman" w:cs="Times New Roman"/>
          <w:sz w:val="24"/>
          <w:szCs w:val="24"/>
        </w:rPr>
      </w:pPr>
    </w:p>
    <w:p w14:paraId="447F29DA" w14:textId="6D5D5FC9" w:rsidR="00241EAA" w:rsidRDefault="00241EAA" w:rsidP="00241EAA">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Final Exam (15%) – The exam will cover the lecture material from the </w:t>
      </w:r>
      <w:r w:rsidR="00232DAB">
        <w:rPr>
          <w:rFonts w:ascii="Times New Roman" w:hAnsi="Times New Roman" w:cs="Times New Roman"/>
          <w:sz w:val="24"/>
          <w:szCs w:val="24"/>
        </w:rPr>
        <w:t>second half of the course</w:t>
      </w:r>
      <w:r>
        <w:rPr>
          <w:rFonts w:ascii="Times New Roman" w:hAnsi="Times New Roman" w:cs="Times New Roman"/>
          <w:sz w:val="24"/>
          <w:szCs w:val="24"/>
        </w:rPr>
        <w:t xml:space="preserve">. The questions will focus on facts and terms, with a few short answer questions. The final exam will be on the last day of class, at the end of the period on </w:t>
      </w:r>
      <w:r w:rsidR="00BC38F4">
        <w:rPr>
          <w:rFonts w:ascii="Times New Roman" w:hAnsi="Times New Roman" w:cs="Times New Roman"/>
          <w:b/>
          <w:bCs/>
          <w:sz w:val="24"/>
          <w:szCs w:val="24"/>
        </w:rPr>
        <w:t>May 4</w:t>
      </w:r>
      <w:r>
        <w:rPr>
          <w:rFonts w:ascii="Times New Roman" w:hAnsi="Times New Roman" w:cs="Times New Roman"/>
          <w:sz w:val="24"/>
          <w:szCs w:val="24"/>
        </w:rPr>
        <w:t>.</w:t>
      </w:r>
    </w:p>
    <w:p w14:paraId="5D756E61" w14:textId="77777777" w:rsidR="00241EAA" w:rsidRDefault="00241EAA" w:rsidP="00241EAA">
      <w:pPr>
        <w:pStyle w:val="NoSpacing"/>
        <w:jc w:val="both"/>
        <w:rPr>
          <w:rFonts w:ascii="Times New Roman" w:hAnsi="Times New Roman" w:cs="Times New Roman"/>
          <w:sz w:val="24"/>
          <w:szCs w:val="24"/>
        </w:rPr>
      </w:pPr>
    </w:p>
    <w:p w14:paraId="7D186570" w14:textId="13F6241E" w:rsidR="00241EAA" w:rsidRDefault="00241EAA" w:rsidP="00241EAA">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Required Reading (35%) – Reading is an important part of the class. Students are expected to read all the assigned material </w:t>
      </w:r>
      <w:r>
        <w:rPr>
          <w:rFonts w:ascii="Times New Roman" w:hAnsi="Times New Roman" w:cs="Times New Roman"/>
          <w:i/>
          <w:sz w:val="24"/>
          <w:szCs w:val="24"/>
        </w:rPr>
        <w:t>with reasonable care</w:t>
      </w:r>
      <w:r>
        <w:rPr>
          <w:rFonts w:ascii="Times New Roman" w:hAnsi="Times New Roman" w:cs="Times New Roman"/>
          <w:sz w:val="24"/>
          <w:szCs w:val="24"/>
        </w:rPr>
        <w:t xml:space="preserve">. This means skimming does not count. There is an above average amount of reading in this class, but there are no other assignments outside </w:t>
      </w:r>
      <w:r w:rsidR="006011E8">
        <w:rPr>
          <w:rFonts w:ascii="Times New Roman" w:hAnsi="Times New Roman" w:cs="Times New Roman"/>
          <w:sz w:val="24"/>
          <w:szCs w:val="24"/>
        </w:rPr>
        <w:t xml:space="preserve">of </w:t>
      </w:r>
      <w:r>
        <w:rPr>
          <w:rFonts w:ascii="Times New Roman" w:hAnsi="Times New Roman" w:cs="Times New Roman"/>
          <w:sz w:val="24"/>
          <w:szCs w:val="24"/>
        </w:rPr>
        <w:t xml:space="preserve">two in-class exams and a final paper. The reading is a key component of what you are meant to do and learn in this course. All the required reading must be completed by </w:t>
      </w:r>
      <w:r w:rsidR="00BD4CC2">
        <w:rPr>
          <w:rFonts w:ascii="Times New Roman" w:hAnsi="Times New Roman" w:cs="Times New Roman"/>
          <w:b/>
          <w:sz w:val="24"/>
          <w:szCs w:val="24"/>
        </w:rPr>
        <w:t>May 12</w:t>
      </w:r>
      <w:r>
        <w:rPr>
          <w:rFonts w:ascii="Times New Roman" w:hAnsi="Times New Roman" w:cs="Times New Roman"/>
          <w:sz w:val="24"/>
          <w:szCs w:val="24"/>
        </w:rPr>
        <w:t>.</w:t>
      </w:r>
    </w:p>
    <w:p w14:paraId="2BF8709A" w14:textId="77777777" w:rsidR="00241EAA" w:rsidRDefault="00241EAA" w:rsidP="00241EAA">
      <w:pPr>
        <w:pStyle w:val="NoSpacing"/>
        <w:jc w:val="both"/>
        <w:rPr>
          <w:rFonts w:ascii="Times New Roman" w:hAnsi="Times New Roman" w:cs="Times New Roman"/>
          <w:sz w:val="24"/>
          <w:szCs w:val="24"/>
        </w:rPr>
      </w:pPr>
    </w:p>
    <w:p w14:paraId="7504819C" w14:textId="59787C19" w:rsidR="00241EAA" w:rsidRDefault="00241EAA" w:rsidP="00241EAA">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Research Paper (35%) – A final research paper is also due on </w:t>
      </w:r>
      <w:r w:rsidR="00C5783B">
        <w:rPr>
          <w:rFonts w:ascii="Times New Roman" w:hAnsi="Times New Roman" w:cs="Times New Roman"/>
          <w:b/>
          <w:sz w:val="24"/>
          <w:szCs w:val="24"/>
        </w:rPr>
        <w:t>May 12</w:t>
      </w:r>
      <w:r>
        <w:rPr>
          <w:rFonts w:ascii="Times New Roman" w:hAnsi="Times New Roman" w:cs="Times New Roman"/>
          <w:sz w:val="24"/>
          <w:szCs w:val="24"/>
        </w:rPr>
        <w:t>. The paper should be in 12pt., Times New Roman font, fully justified, 1</w:t>
      </w:r>
      <w:r w:rsidR="006011E8">
        <w:rPr>
          <w:rFonts w:ascii="Times New Roman" w:hAnsi="Times New Roman" w:cs="Times New Roman"/>
          <w:sz w:val="24"/>
          <w:szCs w:val="24"/>
        </w:rPr>
        <w:t>-</w:t>
      </w:r>
      <w:r>
        <w:rPr>
          <w:rFonts w:ascii="Times New Roman" w:hAnsi="Times New Roman" w:cs="Times New Roman"/>
          <w:sz w:val="24"/>
          <w:szCs w:val="24"/>
        </w:rPr>
        <w:t xml:space="preserve">inch margins on all sides, 1.5 spacing, page numbers at the bottom, a title at the top of the first page, with your name, class, and date on the right top of the first page. The paper should be 3500-4000 words, which is roughly 8-12 pages (given the formatting above). Do </w:t>
      </w:r>
      <w:r>
        <w:rPr>
          <w:rFonts w:ascii="Times New Roman" w:hAnsi="Times New Roman" w:cs="Times New Roman"/>
          <w:sz w:val="24"/>
          <w:szCs w:val="24"/>
          <w:u w:val="single"/>
        </w:rPr>
        <w:t>not</w:t>
      </w:r>
      <w:r>
        <w:rPr>
          <w:rFonts w:ascii="Times New Roman" w:hAnsi="Times New Roman" w:cs="Times New Roman"/>
          <w:sz w:val="24"/>
          <w:szCs w:val="24"/>
        </w:rPr>
        <w:t xml:space="preserve"> go over 4000 words. Use footnotes (not endnotes) according to the Chicago Manual, but really the most important thing is to be consistent with your citation style. Your paper should include a bibliography. The bibliography does not contribute to your word count, but the footnotes do. The goal of a research paper is to state and defend an argument, demonstrating facility with academic sources and showing that you are familiar with the major arguments, including those you do not agree with. Papers will be marked down </w:t>
      </w:r>
      <w:r>
        <w:rPr>
          <w:rFonts w:ascii="Times New Roman" w:hAnsi="Times New Roman" w:cs="Times New Roman"/>
          <w:sz w:val="24"/>
          <w:szCs w:val="24"/>
        </w:rPr>
        <w:lastRenderedPageBreak/>
        <w:t>for grammatical mistakes, sloppy writing, syntactical errors, and failure to communicate your argument clearly and cogently.</w:t>
      </w:r>
    </w:p>
    <w:p w14:paraId="16F01859" w14:textId="77777777" w:rsidR="00104F46" w:rsidRPr="007C62A2" w:rsidRDefault="00104F46" w:rsidP="00104F46">
      <w:pPr>
        <w:pStyle w:val="NoSpacing"/>
        <w:jc w:val="both"/>
        <w:rPr>
          <w:rFonts w:ascii="Times New Roman" w:hAnsi="Times New Roman" w:cs="Times New Roman"/>
          <w:sz w:val="24"/>
          <w:szCs w:val="24"/>
        </w:rPr>
      </w:pPr>
    </w:p>
    <w:p w14:paraId="13E2C987" w14:textId="6C581D40" w:rsidR="00104F46" w:rsidRDefault="005828C2" w:rsidP="00104F46">
      <w:pPr>
        <w:rPr>
          <w:rFonts w:ascii="Times New Roman" w:hAnsi="Times New Roman" w:cs="Times New Roman"/>
          <w:b/>
          <w:sz w:val="24"/>
          <w:szCs w:val="24"/>
          <w:u w:val="single"/>
        </w:rPr>
      </w:pPr>
      <w:r>
        <w:rPr>
          <w:rFonts w:ascii="Times New Roman" w:hAnsi="Times New Roman" w:cs="Times New Roman"/>
          <w:b/>
          <w:sz w:val="24"/>
          <w:szCs w:val="24"/>
          <w:u w:val="single"/>
        </w:rPr>
        <w:t>Possible Paper Topics</w:t>
      </w:r>
    </w:p>
    <w:p w14:paraId="0B670D93" w14:textId="3B3B14D3" w:rsidR="005828C2" w:rsidRDefault="005828C2" w:rsidP="00104F46">
      <w:pPr>
        <w:rPr>
          <w:rFonts w:ascii="Times New Roman" w:hAnsi="Times New Roman" w:cs="Times New Roman"/>
          <w:bCs/>
          <w:sz w:val="24"/>
          <w:szCs w:val="24"/>
        </w:rPr>
      </w:pPr>
      <w:r>
        <w:rPr>
          <w:rFonts w:ascii="Times New Roman" w:hAnsi="Times New Roman" w:cs="Times New Roman"/>
          <w:bCs/>
          <w:sz w:val="24"/>
          <w:szCs w:val="24"/>
        </w:rPr>
        <w:t>You are not limited to these topics</w:t>
      </w:r>
      <w:r w:rsidR="00404CA9">
        <w:rPr>
          <w:rFonts w:ascii="Times New Roman" w:hAnsi="Times New Roman" w:cs="Times New Roman"/>
          <w:bCs/>
          <w:sz w:val="24"/>
          <w:szCs w:val="24"/>
        </w:rPr>
        <w:t>, but some possible ideas are listed below. When in doubt, please clear your topic with me before proceeding.</w:t>
      </w:r>
    </w:p>
    <w:p w14:paraId="4C8578B3" w14:textId="1D6FC878" w:rsidR="00104F46" w:rsidRDefault="00404CA9" w:rsidP="00404CA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Is the Covenant of Works a biblical idea?</w:t>
      </w:r>
    </w:p>
    <w:p w14:paraId="646A721E" w14:textId="64B5A4CA" w:rsidR="00404CA9" w:rsidRDefault="00404CA9" w:rsidP="00404CA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Can the </w:t>
      </w:r>
      <w:r w:rsidRPr="004E2CC4">
        <w:rPr>
          <w:rFonts w:ascii="Times New Roman" w:hAnsi="Times New Roman" w:cs="Times New Roman"/>
          <w:i/>
          <w:iCs/>
          <w:sz w:val="24"/>
          <w:szCs w:val="24"/>
        </w:rPr>
        <w:t xml:space="preserve">pactum </w:t>
      </w:r>
      <w:proofErr w:type="spellStart"/>
      <w:r w:rsidRPr="004E2CC4">
        <w:rPr>
          <w:rFonts w:ascii="Times New Roman" w:hAnsi="Times New Roman" w:cs="Times New Roman"/>
          <w:i/>
          <w:iCs/>
          <w:sz w:val="24"/>
          <w:szCs w:val="24"/>
        </w:rPr>
        <w:t>salutis</w:t>
      </w:r>
      <w:proofErr w:type="spellEnd"/>
      <w:r>
        <w:rPr>
          <w:rFonts w:ascii="Times New Roman" w:hAnsi="Times New Roman" w:cs="Times New Roman"/>
          <w:sz w:val="24"/>
          <w:szCs w:val="24"/>
        </w:rPr>
        <w:t xml:space="preserve"> be supported by Scripture? Why does it matter for life and ministry?</w:t>
      </w:r>
    </w:p>
    <w:p w14:paraId="277FC8BA" w14:textId="0DA2E47B" w:rsidR="00404CA9" w:rsidRDefault="00380AA2" w:rsidP="00404CA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How should we preach and apply the law?</w:t>
      </w:r>
    </w:p>
    <w:p w14:paraId="3D24066B" w14:textId="05A87735" w:rsidR="00380AA2" w:rsidRDefault="00380AA2" w:rsidP="00404CA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How should we assess reconstructionism and theonomy?</w:t>
      </w:r>
    </w:p>
    <w:p w14:paraId="2AF1EF9E" w14:textId="3D9BC72B" w:rsidR="00380AA2" w:rsidRDefault="00DF015D" w:rsidP="00404CA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What are some of the notable variations among Reformed thinkers when it comes to covenant theology?</w:t>
      </w:r>
    </w:p>
    <w:p w14:paraId="1C349F28" w14:textId="25BDC2E0" w:rsidR="00DF015D" w:rsidRDefault="00DF015D" w:rsidP="00404CA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How should we respond to Federal Vision or N.T. Wright’s views on covenant?</w:t>
      </w:r>
    </w:p>
    <w:p w14:paraId="7BE9D09B" w14:textId="1342D1EF" w:rsidR="00DF015D" w:rsidRDefault="002E1F60" w:rsidP="00404CA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Is Republication a biblical and Reformed idea?</w:t>
      </w:r>
    </w:p>
    <w:p w14:paraId="057C7C18" w14:textId="6A4E7E4A" w:rsidR="002E1F60" w:rsidRDefault="002E1F60" w:rsidP="00404CA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How should we assess the various covenantal frameworks advocated by non-</w:t>
      </w:r>
      <w:proofErr w:type="spellStart"/>
      <w:r>
        <w:rPr>
          <w:rFonts w:ascii="Times New Roman" w:hAnsi="Times New Roman" w:cs="Times New Roman"/>
          <w:sz w:val="24"/>
          <w:szCs w:val="24"/>
        </w:rPr>
        <w:t>paedobaptist</w:t>
      </w:r>
      <w:proofErr w:type="spellEnd"/>
      <w:r>
        <w:rPr>
          <w:rFonts w:ascii="Times New Roman" w:hAnsi="Times New Roman" w:cs="Times New Roman"/>
          <w:sz w:val="24"/>
          <w:szCs w:val="24"/>
        </w:rPr>
        <w:t xml:space="preserve"> theologians?</w:t>
      </w:r>
    </w:p>
    <w:p w14:paraId="604FDA63" w14:textId="71D9B1F5" w:rsidR="005631B3" w:rsidRDefault="005631B3" w:rsidP="00404CA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How should Reformed Christians think about the nation of Israel?</w:t>
      </w:r>
    </w:p>
    <w:p w14:paraId="40BE33DC" w14:textId="77777777" w:rsidR="00404CA9" w:rsidRDefault="00404CA9" w:rsidP="00104F46">
      <w:pPr>
        <w:pStyle w:val="NoSpacing"/>
        <w:rPr>
          <w:rFonts w:ascii="Times New Roman" w:hAnsi="Times New Roman" w:cs="Times New Roman"/>
          <w:sz w:val="24"/>
          <w:szCs w:val="24"/>
        </w:rPr>
      </w:pPr>
    </w:p>
    <w:p w14:paraId="37745101" w14:textId="77777777" w:rsidR="00104F46" w:rsidRPr="0046729C" w:rsidRDefault="00104F46" w:rsidP="00104F46">
      <w:pPr>
        <w:pStyle w:val="NoSpacing"/>
        <w:rPr>
          <w:rFonts w:ascii="Times New Roman" w:hAnsi="Times New Roman" w:cs="Times New Roman"/>
          <w:b/>
          <w:sz w:val="24"/>
          <w:szCs w:val="24"/>
          <w:u w:val="single"/>
        </w:rPr>
      </w:pPr>
      <w:r w:rsidRPr="0046729C">
        <w:rPr>
          <w:rFonts w:ascii="Times New Roman" w:hAnsi="Times New Roman" w:cs="Times New Roman"/>
          <w:b/>
          <w:sz w:val="24"/>
          <w:szCs w:val="24"/>
          <w:u w:val="single"/>
        </w:rPr>
        <w:t>Required Reading</w:t>
      </w:r>
    </w:p>
    <w:p w14:paraId="68725559" w14:textId="60939700" w:rsidR="003425F0" w:rsidRDefault="003425F0" w:rsidP="00104F46">
      <w:pPr>
        <w:pStyle w:val="NoSpacing"/>
        <w:jc w:val="both"/>
        <w:rPr>
          <w:rFonts w:ascii="Times New Roman" w:hAnsi="Times New Roman" w:cs="Times New Roman"/>
          <w:sz w:val="24"/>
          <w:szCs w:val="24"/>
        </w:rPr>
      </w:pPr>
      <w:r>
        <w:rPr>
          <w:rFonts w:ascii="Times New Roman" w:hAnsi="Times New Roman" w:cs="Times New Roman"/>
          <w:sz w:val="24"/>
          <w:szCs w:val="24"/>
        </w:rPr>
        <w:t xml:space="preserve">Rhodes, Jonty. </w:t>
      </w:r>
      <w:r w:rsidRPr="00A47518">
        <w:rPr>
          <w:rFonts w:ascii="Times New Roman" w:hAnsi="Times New Roman" w:cs="Times New Roman"/>
          <w:i/>
          <w:iCs/>
          <w:sz w:val="24"/>
          <w:szCs w:val="24"/>
        </w:rPr>
        <w:t>Covenants Made Simple: Understanding God’s Unfolding Promises to His People</w:t>
      </w:r>
      <w:r w:rsidR="00A47518" w:rsidRPr="00A47518">
        <w:rPr>
          <w:rFonts w:ascii="Times New Roman" w:hAnsi="Times New Roman" w:cs="Times New Roman"/>
          <w:i/>
          <w:iCs/>
          <w:sz w:val="24"/>
          <w:szCs w:val="24"/>
        </w:rPr>
        <w:t>.</w:t>
      </w:r>
      <w:r w:rsidR="00A47518">
        <w:rPr>
          <w:rFonts w:ascii="Times New Roman" w:hAnsi="Times New Roman" w:cs="Times New Roman"/>
          <w:sz w:val="24"/>
          <w:szCs w:val="24"/>
        </w:rPr>
        <w:t xml:space="preserve"> Phillipsburg, PA: P&amp;R Publishing, 2013. (176 pages)</w:t>
      </w:r>
    </w:p>
    <w:p w14:paraId="4F1C7519" w14:textId="77777777" w:rsidR="00594887" w:rsidRDefault="00594887" w:rsidP="00594887">
      <w:pPr>
        <w:pStyle w:val="NoSpacing"/>
        <w:jc w:val="both"/>
        <w:rPr>
          <w:rFonts w:ascii="Times New Roman" w:hAnsi="Times New Roman" w:cs="Times New Roman"/>
          <w:sz w:val="24"/>
          <w:szCs w:val="24"/>
        </w:rPr>
      </w:pPr>
    </w:p>
    <w:p w14:paraId="0085F5DF" w14:textId="401A6188" w:rsidR="00594887" w:rsidRDefault="00594887" w:rsidP="00594887">
      <w:pPr>
        <w:pStyle w:val="NoSpacing"/>
        <w:jc w:val="both"/>
        <w:rPr>
          <w:rFonts w:ascii="Times New Roman" w:hAnsi="Times New Roman" w:cs="Times New Roman"/>
          <w:sz w:val="24"/>
          <w:szCs w:val="24"/>
        </w:rPr>
      </w:pPr>
      <w:r>
        <w:rPr>
          <w:rFonts w:ascii="Times New Roman" w:hAnsi="Times New Roman" w:cs="Times New Roman"/>
          <w:sz w:val="24"/>
          <w:szCs w:val="24"/>
        </w:rPr>
        <w:t xml:space="preserve">Francis </w:t>
      </w:r>
      <w:proofErr w:type="spellStart"/>
      <w:r>
        <w:rPr>
          <w:rFonts w:ascii="Times New Roman" w:hAnsi="Times New Roman" w:cs="Times New Roman"/>
          <w:sz w:val="24"/>
          <w:szCs w:val="24"/>
        </w:rPr>
        <w:t>Turretin</w:t>
      </w:r>
      <w:proofErr w:type="spellEnd"/>
      <w:r>
        <w:rPr>
          <w:rFonts w:ascii="Times New Roman" w:hAnsi="Times New Roman" w:cs="Times New Roman"/>
          <w:sz w:val="24"/>
          <w:szCs w:val="24"/>
        </w:rPr>
        <w:t xml:space="preserve">. </w:t>
      </w:r>
      <w:r w:rsidRPr="00594887">
        <w:rPr>
          <w:rFonts w:ascii="Times New Roman" w:hAnsi="Times New Roman" w:cs="Times New Roman"/>
          <w:i/>
          <w:iCs/>
          <w:sz w:val="24"/>
          <w:szCs w:val="24"/>
        </w:rPr>
        <w:t>Institutes of Elenctic Theology. Volume 2</w:t>
      </w:r>
      <w:r>
        <w:rPr>
          <w:rFonts w:ascii="Times New Roman" w:hAnsi="Times New Roman" w:cs="Times New Roman"/>
          <w:sz w:val="24"/>
          <w:szCs w:val="24"/>
        </w:rPr>
        <w:t>. Phillipsburg, PA: P&amp;R Publishing, 1994. Read pages 1-32, 137-269 (155 pages)</w:t>
      </w:r>
    </w:p>
    <w:p w14:paraId="73485FE9" w14:textId="3A94545F" w:rsidR="0076006C" w:rsidRDefault="0076006C" w:rsidP="00104F46">
      <w:pPr>
        <w:pStyle w:val="NoSpacing"/>
        <w:jc w:val="both"/>
        <w:rPr>
          <w:rFonts w:ascii="Times New Roman" w:hAnsi="Times New Roman" w:cs="Times New Roman"/>
          <w:sz w:val="24"/>
          <w:szCs w:val="24"/>
        </w:rPr>
      </w:pPr>
    </w:p>
    <w:p w14:paraId="67759B8C" w14:textId="31FF8073" w:rsidR="0076006C" w:rsidRDefault="0076006C" w:rsidP="00104F46">
      <w:pPr>
        <w:pStyle w:val="NoSpacing"/>
        <w:jc w:val="both"/>
        <w:rPr>
          <w:rFonts w:ascii="Times New Roman" w:hAnsi="Times New Roman" w:cs="Times New Roman"/>
          <w:sz w:val="24"/>
          <w:szCs w:val="24"/>
        </w:rPr>
      </w:pPr>
      <w:r>
        <w:rPr>
          <w:rFonts w:ascii="Times New Roman" w:hAnsi="Times New Roman" w:cs="Times New Roman"/>
          <w:sz w:val="24"/>
          <w:szCs w:val="24"/>
        </w:rPr>
        <w:t>Venema,</w:t>
      </w:r>
      <w:r w:rsidR="00F828DD">
        <w:rPr>
          <w:rFonts w:ascii="Times New Roman" w:hAnsi="Times New Roman" w:cs="Times New Roman"/>
          <w:sz w:val="24"/>
          <w:szCs w:val="24"/>
        </w:rPr>
        <w:t xml:space="preserve"> Cornelis</w:t>
      </w:r>
      <w:r w:rsidR="003425F0">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A47518">
        <w:rPr>
          <w:rFonts w:ascii="Times New Roman" w:hAnsi="Times New Roman" w:cs="Times New Roman"/>
          <w:i/>
          <w:iCs/>
          <w:sz w:val="24"/>
          <w:szCs w:val="24"/>
        </w:rPr>
        <w:t>Christ and Covenant Theology: Essays on Election, Republication, and the Covenants</w:t>
      </w:r>
      <w:r w:rsidR="00A2754F" w:rsidRPr="00A47518">
        <w:rPr>
          <w:rFonts w:ascii="Times New Roman" w:hAnsi="Times New Roman" w:cs="Times New Roman"/>
          <w:i/>
          <w:iCs/>
          <w:sz w:val="24"/>
          <w:szCs w:val="24"/>
        </w:rPr>
        <w:t>.</w:t>
      </w:r>
      <w:r w:rsidR="001B64D8" w:rsidRPr="00A47518">
        <w:rPr>
          <w:rFonts w:ascii="Times New Roman" w:hAnsi="Times New Roman" w:cs="Times New Roman"/>
          <w:i/>
          <w:iCs/>
          <w:sz w:val="24"/>
          <w:szCs w:val="24"/>
        </w:rPr>
        <w:t xml:space="preserve"> </w:t>
      </w:r>
      <w:r w:rsidR="001B64D8">
        <w:rPr>
          <w:rFonts w:ascii="Times New Roman" w:hAnsi="Times New Roman" w:cs="Times New Roman"/>
          <w:sz w:val="24"/>
          <w:szCs w:val="24"/>
        </w:rPr>
        <w:t xml:space="preserve">Phillipsburg, PA: P&amp;R Publishing, 2017. Read </w:t>
      </w:r>
      <w:r w:rsidR="008924C2">
        <w:rPr>
          <w:rFonts w:ascii="Times New Roman" w:hAnsi="Times New Roman" w:cs="Times New Roman"/>
          <w:sz w:val="24"/>
          <w:szCs w:val="24"/>
        </w:rPr>
        <w:t>the chapter</w:t>
      </w:r>
      <w:r w:rsidR="00D268D9">
        <w:rPr>
          <w:rFonts w:ascii="Times New Roman" w:hAnsi="Times New Roman" w:cs="Times New Roman"/>
          <w:sz w:val="24"/>
          <w:szCs w:val="24"/>
        </w:rPr>
        <w:t>(</w:t>
      </w:r>
      <w:r w:rsidR="008924C2">
        <w:rPr>
          <w:rFonts w:ascii="Times New Roman" w:hAnsi="Times New Roman" w:cs="Times New Roman"/>
          <w:sz w:val="24"/>
          <w:szCs w:val="24"/>
        </w:rPr>
        <w:t>s</w:t>
      </w:r>
      <w:r w:rsidR="00D268D9">
        <w:rPr>
          <w:rFonts w:ascii="Times New Roman" w:hAnsi="Times New Roman" w:cs="Times New Roman"/>
          <w:sz w:val="24"/>
          <w:szCs w:val="24"/>
        </w:rPr>
        <w:t>)</w:t>
      </w:r>
      <w:r w:rsidR="008924C2">
        <w:rPr>
          <w:rFonts w:ascii="Times New Roman" w:hAnsi="Times New Roman" w:cs="Times New Roman"/>
          <w:sz w:val="24"/>
          <w:szCs w:val="24"/>
        </w:rPr>
        <w:t xml:space="preserve"> on republication OR Federal Vision </w:t>
      </w:r>
      <w:r w:rsidR="00D268D9">
        <w:rPr>
          <w:rFonts w:ascii="Times New Roman" w:hAnsi="Times New Roman" w:cs="Times New Roman"/>
          <w:sz w:val="24"/>
          <w:szCs w:val="24"/>
        </w:rPr>
        <w:t>OR</w:t>
      </w:r>
      <w:r w:rsidR="008924C2">
        <w:rPr>
          <w:rFonts w:ascii="Times New Roman" w:hAnsi="Times New Roman" w:cs="Times New Roman"/>
          <w:sz w:val="24"/>
          <w:szCs w:val="24"/>
        </w:rPr>
        <w:t xml:space="preserve"> N.T. Wright</w:t>
      </w:r>
      <w:r w:rsidR="00B96390">
        <w:rPr>
          <w:rFonts w:ascii="Times New Roman" w:hAnsi="Times New Roman" w:cs="Times New Roman"/>
          <w:sz w:val="24"/>
          <w:szCs w:val="24"/>
        </w:rPr>
        <w:t xml:space="preserve"> (</w:t>
      </w:r>
      <w:r w:rsidR="00F34CB3">
        <w:rPr>
          <w:rFonts w:ascii="Times New Roman" w:hAnsi="Times New Roman" w:cs="Times New Roman"/>
          <w:sz w:val="24"/>
          <w:szCs w:val="24"/>
        </w:rPr>
        <w:t>around 1</w:t>
      </w:r>
      <w:r w:rsidR="001423F0">
        <w:rPr>
          <w:rFonts w:ascii="Times New Roman" w:hAnsi="Times New Roman" w:cs="Times New Roman"/>
          <w:sz w:val="24"/>
          <w:szCs w:val="24"/>
        </w:rPr>
        <w:t>00</w:t>
      </w:r>
      <w:r w:rsidR="00161DE5">
        <w:rPr>
          <w:rFonts w:ascii="Times New Roman" w:hAnsi="Times New Roman" w:cs="Times New Roman"/>
          <w:sz w:val="24"/>
          <w:szCs w:val="24"/>
        </w:rPr>
        <w:t xml:space="preserve"> pages)</w:t>
      </w:r>
    </w:p>
    <w:p w14:paraId="02B7606C" w14:textId="4FFAC88E" w:rsidR="00F90DF3" w:rsidRDefault="00F90DF3" w:rsidP="00104F46">
      <w:pPr>
        <w:pStyle w:val="NoSpacing"/>
        <w:jc w:val="both"/>
        <w:rPr>
          <w:rFonts w:ascii="Times New Roman" w:hAnsi="Times New Roman" w:cs="Times New Roman"/>
          <w:sz w:val="24"/>
          <w:szCs w:val="24"/>
        </w:rPr>
      </w:pPr>
    </w:p>
    <w:p w14:paraId="62ECC7B4" w14:textId="2E99737D" w:rsidR="00F90DF3" w:rsidRDefault="009620E0" w:rsidP="00104F46">
      <w:pPr>
        <w:pStyle w:val="NoSpacing"/>
        <w:jc w:val="both"/>
        <w:rPr>
          <w:rFonts w:ascii="Times New Roman" w:hAnsi="Times New Roman" w:cs="Times New Roman"/>
          <w:sz w:val="24"/>
          <w:szCs w:val="24"/>
        </w:rPr>
      </w:pPr>
      <w:r>
        <w:rPr>
          <w:rFonts w:ascii="Times New Roman" w:hAnsi="Times New Roman" w:cs="Times New Roman"/>
          <w:sz w:val="24"/>
          <w:szCs w:val="24"/>
        </w:rPr>
        <w:t xml:space="preserve">Vos, </w:t>
      </w:r>
      <w:proofErr w:type="spellStart"/>
      <w:r>
        <w:rPr>
          <w:rFonts w:ascii="Times New Roman" w:hAnsi="Times New Roman" w:cs="Times New Roman"/>
          <w:sz w:val="24"/>
          <w:szCs w:val="24"/>
        </w:rPr>
        <w:t>Geerhardus</w:t>
      </w:r>
      <w:proofErr w:type="spellEnd"/>
      <w:r>
        <w:rPr>
          <w:rFonts w:ascii="Times New Roman" w:hAnsi="Times New Roman" w:cs="Times New Roman"/>
          <w:sz w:val="24"/>
          <w:szCs w:val="24"/>
        </w:rPr>
        <w:t xml:space="preserve">. </w:t>
      </w:r>
      <w:r w:rsidRPr="00A47518">
        <w:rPr>
          <w:rFonts w:ascii="Times New Roman" w:hAnsi="Times New Roman" w:cs="Times New Roman"/>
          <w:i/>
          <w:iCs/>
          <w:sz w:val="24"/>
          <w:szCs w:val="24"/>
        </w:rPr>
        <w:t>Biblical Theology: Old and New Testaments</w:t>
      </w:r>
      <w:r w:rsidR="00942DBA" w:rsidRPr="00A47518">
        <w:rPr>
          <w:rFonts w:ascii="Times New Roman" w:hAnsi="Times New Roman" w:cs="Times New Roman"/>
          <w:i/>
          <w:iCs/>
          <w:sz w:val="24"/>
          <w:szCs w:val="24"/>
        </w:rPr>
        <w:t>, 3</w:t>
      </w:r>
      <w:r w:rsidR="00942DBA" w:rsidRPr="00A47518">
        <w:rPr>
          <w:rFonts w:ascii="Times New Roman" w:hAnsi="Times New Roman" w:cs="Times New Roman"/>
          <w:i/>
          <w:iCs/>
          <w:sz w:val="24"/>
          <w:szCs w:val="24"/>
          <w:vertAlign w:val="superscript"/>
        </w:rPr>
        <w:t>rd</w:t>
      </w:r>
      <w:r w:rsidR="00942DBA" w:rsidRPr="00A47518">
        <w:rPr>
          <w:rFonts w:ascii="Times New Roman" w:hAnsi="Times New Roman" w:cs="Times New Roman"/>
          <w:i/>
          <w:iCs/>
          <w:sz w:val="24"/>
          <w:szCs w:val="24"/>
        </w:rPr>
        <w:t xml:space="preserve"> Edition</w:t>
      </w:r>
      <w:r>
        <w:rPr>
          <w:rFonts w:ascii="Times New Roman" w:hAnsi="Times New Roman" w:cs="Times New Roman"/>
          <w:sz w:val="24"/>
          <w:szCs w:val="24"/>
        </w:rPr>
        <w:t xml:space="preserve">. Edinburgh, UK: Banner of Truth, </w:t>
      </w:r>
      <w:r w:rsidR="00942DBA">
        <w:rPr>
          <w:rFonts w:ascii="Times New Roman" w:hAnsi="Times New Roman" w:cs="Times New Roman"/>
          <w:sz w:val="24"/>
          <w:szCs w:val="24"/>
        </w:rPr>
        <w:t>2014.</w:t>
      </w:r>
      <w:r w:rsidR="00A62516">
        <w:rPr>
          <w:rFonts w:ascii="Times New Roman" w:hAnsi="Times New Roman" w:cs="Times New Roman"/>
          <w:sz w:val="24"/>
          <w:szCs w:val="24"/>
        </w:rPr>
        <w:t xml:space="preserve"> </w:t>
      </w:r>
      <w:r w:rsidR="00BF09FE">
        <w:rPr>
          <w:rFonts w:ascii="Times New Roman" w:hAnsi="Times New Roman" w:cs="Times New Roman"/>
          <w:sz w:val="24"/>
          <w:szCs w:val="24"/>
        </w:rPr>
        <w:t>(</w:t>
      </w:r>
      <w:r w:rsidR="00A62516">
        <w:rPr>
          <w:rFonts w:ascii="Times New Roman" w:hAnsi="Times New Roman" w:cs="Times New Roman"/>
          <w:sz w:val="24"/>
          <w:szCs w:val="24"/>
        </w:rPr>
        <w:t>400 pages</w:t>
      </w:r>
      <w:r w:rsidR="00BF09FE">
        <w:rPr>
          <w:rFonts w:ascii="Times New Roman" w:hAnsi="Times New Roman" w:cs="Times New Roman"/>
          <w:sz w:val="24"/>
          <w:szCs w:val="24"/>
        </w:rPr>
        <w:t>)</w:t>
      </w:r>
    </w:p>
    <w:p w14:paraId="2B204B57" w14:textId="77777777" w:rsidR="009620E0" w:rsidRDefault="009620E0" w:rsidP="00104F46">
      <w:pPr>
        <w:pStyle w:val="NoSpacing"/>
        <w:jc w:val="both"/>
        <w:rPr>
          <w:rFonts w:ascii="Times New Roman" w:hAnsi="Times New Roman" w:cs="Times New Roman"/>
          <w:sz w:val="24"/>
          <w:szCs w:val="24"/>
        </w:rPr>
      </w:pPr>
    </w:p>
    <w:p w14:paraId="48183B75" w14:textId="77777777" w:rsidR="00104F46" w:rsidRPr="00F42D62" w:rsidRDefault="00104F46" w:rsidP="00104F46">
      <w:pPr>
        <w:pStyle w:val="NoSpacing"/>
        <w:jc w:val="both"/>
        <w:rPr>
          <w:rFonts w:ascii="Times New Roman" w:hAnsi="Times New Roman" w:cs="Times New Roman"/>
          <w:b/>
          <w:sz w:val="24"/>
          <w:szCs w:val="24"/>
          <w:u w:val="single"/>
        </w:rPr>
      </w:pPr>
      <w:r w:rsidRPr="00F42D62">
        <w:rPr>
          <w:rFonts w:ascii="Times New Roman" w:hAnsi="Times New Roman" w:cs="Times New Roman"/>
          <w:b/>
          <w:sz w:val="24"/>
          <w:szCs w:val="24"/>
          <w:u w:val="single"/>
        </w:rPr>
        <w:t>Other Class Rules</w:t>
      </w:r>
    </w:p>
    <w:p w14:paraId="7A6D5856" w14:textId="7167850A" w:rsidR="00104F46" w:rsidRDefault="00104F46" w:rsidP="00912D86">
      <w:pPr>
        <w:pStyle w:val="NoSpacing"/>
        <w:jc w:val="both"/>
        <w:rPr>
          <w:rFonts w:ascii="Times New Roman" w:hAnsi="Times New Roman" w:cs="Times New Roman"/>
          <w:b/>
          <w:sz w:val="24"/>
          <w:szCs w:val="24"/>
        </w:rPr>
      </w:pPr>
      <w:r>
        <w:rPr>
          <w:rFonts w:ascii="Times New Roman" w:hAnsi="Times New Roman" w:cs="Times New Roman"/>
          <w:sz w:val="24"/>
          <w:szCs w:val="24"/>
        </w:rPr>
        <w:t>Computers and tablets are not allowed in class. Unless there is an emergency, cell phones are not allowed either. Even with the godliest, most focused student, screens are almost always a distraction. Besides, recent articles have suggested that students learn better when taking notes by hand.</w:t>
      </w:r>
    </w:p>
    <w:p w14:paraId="4FE2DD2B" w14:textId="77777777" w:rsidR="00104F46" w:rsidRPr="00B664A3" w:rsidRDefault="00104F46" w:rsidP="00104F46">
      <w:pPr>
        <w:pStyle w:val="NoSpacing"/>
        <w:jc w:val="center"/>
        <w:rPr>
          <w:rFonts w:ascii="Times New Roman" w:hAnsi="Times New Roman" w:cs="Times New Roman"/>
          <w:b/>
          <w:sz w:val="24"/>
          <w:szCs w:val="24"/>
        </w:rPr>
      </w:pPr>
      <w:r>
        <w:rPr>
          <w:rFonts w:ascii="Times New Roman" w:hAnsi="Times New Roman" w:cs="Times New Roman"/>
          <w:b/>
          <w:sz w:val="24"/>
          <w:szCs w:val="24"/>
        </w:rPr>
        <w:t>(</w:t>
      </w:r>
      <w:r w:rsidRPr="00B664A3">
        <w:rPr>
          <w:rFonts w:ascii="Times New Roman" w:hAnsi="Times New Roman" w:cs="Times New Roman"/>
          <w:b/>
          <w:sz w:val="24"/>
          <w:szCs w:val="24"/>
        </w:rPr>
        <w:t>Tentative</w:t>
      </w:r>
      <w:r>
        <w:rPr>
          <w:rFonts w:ascii="Times New Roman" w:hAnsi="Times New Roman" w:cs="Times New Roman"/>
          <w:b/>
          <w:sz w:val="24"/>
          <w:szCs w:val="24"/>
        </w:rPr>
        <w:t>)</w:t>
      </w:r>
      <w:r w:rsidRPr="00B664A3">
        <w:rPr>
          <w:rFonts w:ascii="Times New Roman" w:hAnsi="Times New Roman" w:cs="Times New Roman"/>
          <w:b/>
          <w:sz w:val="24"/>
          <w:szCs w:val="24"/>
        </w:rPr>
        <w:t xml:space="preserve"> Class Schedule</w:t>
      </w:r>
    </w:p>
    <w:p w14:paraId="4D4B9343" w14:textId="77777777" w:rsidR="00104F46" w:rsidRDefault="00104F46" w:rsidP="00104F46">
      <w:pPr>
        <w:pStyle w:val="NoSpacing"/>
        <w:jc w:val="both"/>
        <w:rPr>
          <w:rFonts w:ascii="Times New Roman" w:hAnsi="Times New Roman" w:cs="Times New Roman"/>
          <w:sz w:val="24"/>
          <w:szCs w:val="24"/>
        </w:rPr>
      </w:pPr>
    </w:p>
    <w:p w14:paraId="675D469B" w14:textId="0CB1139C" w:rsidR="00104F46" w:rsidRDefault="00104F46" w:rsidP="00104F46">
      <w:pPr>
        <w:pStyle w:val="NoSpacing"/>
        <w:jc w:val="both"/>
        <w:rPr>
          <w:rFonts w:ascii="Times New Roman" w:hAnsi="Times New Roman" w:cs="Times New Roman"/>
          <w:sz w:val="24"/>
          <w:szCs w:val="24"/>
          <w:u w:val="single"/>
        </w:rPr>
      </w:pPr>
      <w:r w:rsidRPr="00B664A3">
        <w:rPr>
          <w:rFonts w:ascii="Times New Roman" w:hAnsi="Times New Roman" w:cs="Times New Roman"/>
          <w:sz w:val="24"/>
          <w:szCs w:val="24"/>
          <w:u w:val="single"/>
        </w:rPr>
        <w:t xml:space="preserve">February </w:t>
      </w:r>
      <w:r w:rsidR="002B53B5">
        <w:rPr>
          <w:rFonts w:ascii="Times New Roman" w:hAnsi="Times New Roman" w:cs="Times New Roman"/>
          <w:sz w:val="24"/>
          <w:szCs w:val="24"/>
          <w:u w:val="single"/>
        </w:rPr>
        <w:t>2</w:t>
      </w:r>
      <w:r w:rsidRPr="00B664A3">
        <w:rPr>
          <w:rFonts w:ascii="Times New Roman" w:hAnsi="Times New Roman" w:cs="Times New Roman"/>
          <w:sz w:val="24"/>
          <w:szCs w:val="24"/>
          <w:u w:val="single"/>
        </w:rPr>
        <w:t xml:space="preserve"> </w:t>
      </w:r>
    </w:p>
    <w:p w14:paraId="0049EDF7" w14:textId="68F47AE1" w:rsidR="00422553" w:rsidRPr="00E76B2D" w:rsidRDefault="00E76B2D" w:rsidP="00104F46">
      <w:pPr>
        <w:pStyle w:val="NoSpacing"/>
        <w:jc w:val="both"/>
        <w:rPr>
          <w:rFonts w:ascii="Times New Roman" w:hAnsi="Times New Roman" w:cs="Times New Roman"/>
          <w:sz w:val="24"/>
          <w:szCs w:val="24"/>
        </w:rPr>
      </w:pPr>
      <w:r>
        <w:rPr>
          <w:rFonts w:ascii="Times New Roman" w:hAnsi="Times New Roman" w:cs="Times New Roman"/>
          <w:sz w:val="24"/>
          <w:szCs w:val="24"/>
        </w:rPr>
        <w:t>Introduction: Terms and History</w:t>
      </w:r>
    </w:p>
    <w:p w14:paraId="13768722" w14:textId="77777777" w:rsidR="00104F46" w:rsidRDefault="00104F46" w:rsidP="00104F46">
      <w:pPr>
        <w:pStyle w:val="NoSpacing"/>
        <w:jc w:val="both"/>
        <w:rPr>
          <w:rFonts w:ascii="Times New Roman" w:hAnsi="Times New Roman" w:cs="Times New Roman"/>
          <w:sz w:val="24"/>
          <w:szCs w:val="24"/>
        </w:rPr>
      </w:pPr>
    </w:p>
    <w:p w14:paraId="452AEB3F" w14:textId="02FA04CE" w:rsidR="00104F46" w:rsidRPr="00B664A3" w:rsidRDefault="00104F46" w:rsidP="00104F46">
      <w:pPr>
        <w:pStyle w:val="NoSpacing"/>
        <w:jc w:val="both"/>
        <w:rPr>
          <w:rFonts w:ascii="Times New Roman" w:hAnsi="Times New Roman" w:cs="Times New Roman"/>
          <w:sz w:val="24"/>
          <w:szCs w:val="24"/>
          <w:u w:val="single"/>
        </w:rPr>
      </w:pPr>
      <w:r w:rsidRPr="00B664A3">
        <w:rPr>
          <w:rFonts w:ascii="Times New Roman" w:hAnsi="Times New Roman" w:cs="Times New Roman"/>
          <w:sz w:val="24"/>
          <w:szCs w:val="24"/>
          <w:u w:val="single"/>
        </w:rPr>
        <w:t xml:space="preserve">February </w:t>
      </w:r>
      <w:r w:rsidR="002B53B5">
        <w:rPr>
          <w:rFonts w:ascii="Times New Roman" w:hAnsi="Times New Roman" w:cs="Times New Roman"/>
          <w:sz w:val="24"/>
          <w:szCs w:val="24"/>
          <w:u w:val="single"/>
        </w:rPr>
        <w:t>9</w:t>
      </w:r>
    </w:p>
    <w:p w14:paraId="13317493" w14:textId="1C17CAB4" w:rsidR="00104F46" w:rsidRDefault="00E76B2D" w:rsidP="00104F46">
      <w:pPr>
        <w:pStyle w:val="NoSpacing"/>
        <w:jc w:val="both"/>
        <w:rPr>
          <w:rFonts w:ascii="Times New Roman" w:hAnsi="Times New Roman" w:cs="Times New Roman"/>
          <w:sz w:val="24"/>
          <w:szCs w:val="24"/>
        </w:rPr>
      </w:pPr>
      <w:r>
        <w:rPr>
          <w:rFonts w:ascii="Times New Roman" w:hAnsi="Times New Roman" w:cs="Times New Roman"/>
          <w:sz w:val="24"/>
          <w:szCs w:val="24"/>
        </w:rPr>
        <w:t>Covenant of Redemption</w:t>
      </w:r>
    </w:p>
    <w:p w14:paraId="554DE040" w14:textId="77777777" w:rsidR="00E76B2D" w:rsidRDefault="00E76B2D" w:rsidP="00104F46">
      <w:pPr>
        <w:pStyle w:val="NoSpacing"/>
        <w:jc w:val="both"/>
        <w:rPr>
          <w:rFonts w:ascii="Times New Roman" w:hAnsi="Times New Roman" w:cs="Times New Roman"/>
          <w:sz w:val="24"/>
          <w:szCs w:val="24"/>
        </w:rPr>
      </w:pPr>
    </w:p>
    <w:p w14:paraId="6B51DCED" w14:textId="6D3CACF8" w:rsidR="00104F46" w:rsidRPr="00B664A3" w:rsidRDefault="00104F46" w:rsidP="00104F46">
      <w:pPr>
        <w:pStyle w:val="NoSpacing"/>
        <w:jc w:val="both"/>
        <w:rPr>
          <w:rFonts w:ascii="Times New Roman" w:hAnsi="Times New Roman" w:cs="Times New Roman"/>
          <w:sz w:val="24"/>
          <w:szCs w:val="24"/>
          <w:u w:val="single"/>
        </w:rPr>
      </w:pPr>
      <w:r w:rsidRPr="00B664A3">
        <w:rPr>
          <w:rFonts w:ascii="Times New Roman" w:hAnsi="Times New Roman" w:cs="Times New Roman"/>
          <w:sz w:val="24"/>
          <w:szCs w:val="24"/>
          <w:u w:val="single"/>
        </w:rPr>
        <w:t>February 1</w:t>
      </w:r>
      <w:r w:rsidR="002B53B5">
        <w:rPr>
          <w:rFonts w:ascii="Times New Roman" w:hAnsi="Times New Roman" w:cs="Times New Roman"/>
          <w:sz w:val="24"/>
          <w:szCs w:val="24"/>
          <w:u w:val="single"/>
        </w:rPr>
        <w:t>6</w:t>
      </w:r>
    </w:p>
    <w:p w14:paraId="4E9938B9" w14:textId="665E1C1F" w:rsidR="00104F46" w:rsidRDefault="00E76B2D" w:rsidP="00104F46">
      <w:pPr>
        <w:pStyle w:val="NoSpacing"/>
        <w:jc w:val="both"/>
        <w:rPr>
          <w:rFonts w:ascii="Times New Roman" w:hAnsi="Times New Roman" w:cs="Times New Roman"/>
          <w:sz w:val="24"/>
          <w:szCs w:val="24"/>
        </w:rPr>
      </w:pPr>
      <w:r>
        <w:rPr>
          <w:rFonts w:ascii="Times New Roman" w:hAnsi="Times New Roman" w:cs="Times New Roman"/>
          <w:sz w:val="24"/>
          <w:szCs w:val="24"/>
        </w:rPr>
        <w:t>Covenant of Works</w:t>
      </w:r>
    </w:p>
    <w:p w14:paraId="49E56912" w14:textId="77777777" w:rsidR="00E76B2D" w:rsidRDefault="00E76B2D" w:rsidP="00104F46">
      <w:pPr>
        <w:pStyle w:val="NoSpacing"/>
        <w:jc w:val="both"/>
        <w:rPr>
          <w:rFonts w:ascii="Times New Roman" w:hAnsi="Times New Roman" w:cs="Times New Roman"/>
          <w:sz w:val="24"/>
          <w:szCs w:val="24"/>
        </w:rPr>
      </w:pPr>
    </w:p>
    <w:p w14:paraId="6721EBCB" w14:textId="4D5B5AE9" w:rsidR="00104F46" w:rsidRPr="00B664A3" w:rsidRDefault="00104F46" w:rsidP="00104F46">
      <w:pPr>
        <w:pStyle w:val="NoSpacing"/>
        <w:jc w:val="both"/>
        <w:rPr>
          <w:rFonts w:ascii="Times New Roman" w:hAnsi="Times New Roman" w:cs="Times New Roman"/>
          <w:sz w:val="24"/>
          <w:szCs w:val="24"/>
          <w:u w:val="single"/>
        </w:rPr>
      </w:pPr>
      <w:r w:rsidRPr="00B664A3">
        <w:rPr>
          <w:rFonts w:ascii="Times New Roman" w:hAnsi="Times New Roman" w:cs="Times New Roman"/>
          <w:sz w:val="24"/>
          <w:szCs w:val="24"/>
          <w:u w:val="single"/>
        </w:rPr>
        <w:t>February 2</w:t>
      </w:r>
      <w:r w:rsidR="002B53B5">
        <w:rPr>
          <w:rFonts w:ascii="Times New Roman" w:hAnsi="Times New Roman" w:cs="Times New Roman"/>
          <w:sz w:val="24"/>
          <w:szCs w:val="24"/>
          <w:u w:val="single"/>
        </w:rPr>
        <w:t>3</w:t>
      </w:r>
    </w:p>
    <w:p w14:paraId="42B21834" w14:textId="3EECA6DD" w:rsidR="00104F46" w:rsidRDefault="00E76B2D" w:rsidP="00104F46">
      <w:pPr>
        <w:pStyle w:val="NoSpacing"/>
        <w:jc w:val="both"/>
        <w:rPr>
          <w:rFonts w:ascii="Times New Roman" w:hAnsi="Times New Roman" w:cs="Times New Roman"/>
          <w:sz w:val="24"/>
          <w:szCs w:val="24"/>
        </w:rPr>
      </w:pPr>
      <w:r>
        <w:rPr>
          <w:rFonts w:ascii="Times New Roman" w:hAnsi="Times New Roman" w:cs="Times New Roman"/>
          <w:sz w:val="24"/>
          <w:szCs w:val="24"/>
        </w:rPr>
        <w:t>Noahic Covenant</w:t>
      </w:r>
    </w:p>
    <w:p w14:paraId="468618FC" w14:textId="77777777" w:rsidR="00E76B2D" w:rsidRDefault="00E76B2D" w:rsidP="00104F46">
      <w:pPr>
        <w:pStyle w:val="NoSpacing"/>
        <w:jc w:val="both"/>
        <w:rPr>
          <w:rFonts w:ascii="Times New Roman" w:hAnsi="Times New Roman" w:cs="Times New Roman"/>
          <w:sz w:val="24"/>
          <w:szCs w:val="24"/>
        </w:rPr>
      </w:pPr>
    </w:p>
    <w:p w14:paraId="455754DD" w14:textId="693E47E0" w:rsidR="00104F46" w:rsidRPr="00B664A3" w:rsidRDefault="00104F46" w:rsidP="00104F46">
      <w:pPr>
        <w:pStyle w:val="NoSpacing"/>
        <w:jc w:val="both"/>
        <w:rPr>
          <w:rFonts w:ascii="Times New Roman" w:hAnsi="Times New Roman" w:cs="Times New Roman"/>
          <w:sz w:val="24"/>
          <w:szCs w:val="24"/>
          <w:u w:val="single"/>
        </w:rPr>
      </w:pPr>
      <w:r w:rsidRPr="00B664A3">
        <w:rPr>
          <w:rFonts w:ascii="Times New Roman" w:hAnsi="Times New Roman" w:cs="Times New Roman"/>
          <w:sz w:val="24"/>
          <w:szCs w:val="24"/>
          <w:u w:val="single"/>
        </w:rPr>
        <w:t xml:space="preserve">March </w:t>
      </w:r>
      <w:r w:rsidR="002B53B5">
        <w:rPr>
          <w:rFonts w:ascii="Times New Roman" w:hAnsi="Times New Roman" w:cs="Times New Roman"/>
          <w:sz w:val="24"/>
          <w:szCs w:val="24"/>
          <w:u w:val="single"/>
        </w:rPr>
        <w:t>2</w:t>
      </w:r>
    </w:p>
    <w:p w14:paraId="49283DF6" w14:textId="2B558928" w:rsidR="00104F46" w:rsidRDefault="00E76B2D" w:rsidP="00104F46">
      <w:pPr>
        <w:pStyle w:val="NoSpacing"/>
        <w:jc w:val="both"/>
        <w:rPr>
          <w:rFonts w:ascii="Times New Roman" w:hAnsi="Times New Roman" w:cs="Times New Roman"/>
          <w:sz w:val="24"/>
          <w:szCs w:val="24"/>
        </w:rPr>
      </w:pPr>
      <w:r>
        <w:rPr>
          <w:rFonts w:ascii="Times New Roman" w:hAnsi="Times New Roman" w:cs="Times New Roman"/>
          <w:sz w:val="24"/>
          <w:szCs w:val="24"/>
        </w:rPr>
        <w:t>Abrahamic Covenant</w:t>
      </w:r>
    </w:p>
    <w:p w14:paraId="5C8FAFA0" w14:textId="77777777" w:rsidR="00E76B2D" w:rsidRDefault="00E76B2D" w:rsidP="00104F46">
      <w:pPr>
        <w:pStyle w:val="NoSpacing"/>
        <w:jc w:val="both"/>
        <w:rPr>
          <w:rFonts w:ascii="Times New Roman" w:hAnsi="Times New Roman" w:cs="Times New Roman"/>
          <w:sz w:val="24"/>
          <w:szCs w:val="24"/>
        </w:rPr>
      </w:pPr>
    </w:p>
    <w:p w14:paraId="27DDEA9F" w14:textId="4889B5BB" w:rsidR="00104F46" w:rsidRPr="00B664A3" w:rsidRDefault="00104F46" w:rsidP="00104F46">
      <w:pPr>
        <w:pStyle w:val="NoSpacing"/>
        <w:jc w:val="both"/>
        <w:rPr>
          <w:rFonts w:ascii="Times New Roman" w:hAnsi="Times New Roman" w:cs="Times New Roman"/>
          <w:sz w:val="24"/>
          <w:szCs w:val="24"/>
          <w:u w:val="single"/>
        </w:rPr>
      </w:pPr>
      <w:r w:rsidRPr="00B664A3">
        <w:rPr>
          <w:rFonts w:ascii="Times New Roman" w:hAnsi="Times New Roman" w:cs="Times New Roman"/>
          <w:sz w:val="24"/>
          <w:szCs w:val="24"/>
          <w:u w:val="single"/>
        </w:rPr>
        <w:t xml:space="preserve">March </w:t>
      </w:r>
      <w:r w:rsidR="00A73F47">
        <w:rPr>
          <w:rFonts w:ascii="Times New Roman" w:hAnsi="Times New Roman" w:cs="Times New Roman"/>
          <w:sz w:val="24"/>
          <w:szCs w:val="24"/>
          <w:u w:val="single"/>
        </w:rPr>
        <w:t>9</w:t>
      </w:r>
    </w:p>
    <w:p w14:paraId="06CA90D3" w14:textId="772CA9B8" w:rsidR="00104F46" w:rsidRDefault="00E76B2D" w:rsidP="00104F46">
      <w:pPr>
        <w:pStyle w:val="NoSpacing"/>
        <w:jc w:val="both"/>
        <w:rPr>
          <w:rFonts w:ascii="Times New Roman" w:hAnsi="Times New Roman" w:cs="Times New Roman"/>
          <w:sz w:val="24"/>
          <w:szCs w:val="24"/>
        </w:rPr>
      </w:pPr>
      <w:r>
        <w:rPr>
          <w:rFonts w:ascii="Times New Roman" w:hAnsi="Times New Roman" w:cs="Times New Roman"/>
          <w:sz w:val="24"/>
          <w:szCs w:val="24"/>
        </w:rPr>
        <w:t>Mosaic Covenant</w:t>
      </w:r>
    </w:p>
    <w:p w14:paraId="1A580BD4" w14:textId="77777777" w:rsidR="00E76B2D" w:rsidRDefault="00E76B2D" w:rsidP="00104F46">
      <w:pPr>
        <w:pStyle w:val="NoSpacing"/>
        <w:jc w:val="both"/>
        <w:rPr>
          <w:rFonts w:ascii="Times New Roman" w:hAnsi="Times New Roman" w:cs="Times New Roman"/>
          <w:sz w:val="24"/>
          <w:szCs w:val="24"/>
        </w:rPr>
      </w:pPr>
    </w:p>
    <w:p w14:paraId="24229D43" w14:textId="2B5AA9D6" w:rsidR="00104F46" w:rsidRPr="0092729E" w:rsidRDefault="00104F46" w:rsidP="00104F46">
      <w:pPr>
        <w:pStyle w:val="NoSpacing"/>
        <w:jc w:val="both"/>
        <w:rPr>
          <w:rFonts w:ascii="Times New Roman" w:hAnsi="Times New Roman" w:cs="Times New Roman"/>
          <w:sz w:val="24"/>
          <w:szCs w:val="24"/>
          <w:u w:val="single"/>
        </w:rPr>
      </w:pPr>
      <w:r w:rsidRPr="00B664A3">
        <w:rPr>
          <w:rFonts w:ascii="Times New Roman" w:hAnsi="Times New Roman" w:cs="Times New Roman"/>
          <w:sz w:val="24"/>
          <w:szCs w:val="24"/>
          <w:u w:val="single"/>
        </w:rPr>
        <w:t>March</w:t>
      </w:r>
      <w:r w:rsidRPr="0092729E">
        <w:rPr>
          <w:rFonts w:ascii="Times New Roman" w:hAnsi="Times New Roman" w:cs="Times New Roman"/>
          <w:sz w:val="24"/>
          <w:szCs w:val="24"/>
          <w:u w:val="single"/>
        </w:rPr>
        <w:t xml:space="preserve"> </w:t>
      </w:r>
      <w:r w:rsidR="00312DA1">
        <w:rPr>
          <w:rFonts w:ascii="Times New Roman" w:hAnsi="Times New Roman" w:cs="Times New Roman"/>
          <w:sz w:val="24"/>
          <w:szCs w:val="24"/>
          <w:u w:val="single"/>
        </w:rPr>
        <w:t>16</w:t>
      </w:r>
      <w:r>
        <w:rPr>
          <w:rFonts w:ascii="Times New Roman" w:hAnsi="Times New Roman" w:cs="Times New Roman"/>
          <w:sz w:val="24"/>
          <w:szCs w:val="24"/>
        </w:rPr>
        <w:t xml:space="preserve"> </w:t>
      </w:r>
      <w:r w:rsidR="00723C15">
        <w:rPr>
          <w:rFonts w:ascii="Times New Roman" w:hAnsi="Times New Roman" w:cs="Times New Roman"/>
          <w:sz w:val="24"/>
          <w:szCs w:val="24"/>
        </w:rPr>
        <w:t>–</w:t>
      </w:r>
      <w:r>
        <w:rPr>
          <w:rFonts w:ascii="Times New Roman" w:hAnsi="Times New Roman" w:cs="Times New Roman"/>
          <w:sz w:val="24"/>
          <w:szCs w:val="24"/>
        </w:rPr>
        <w:t xml:space="preserve"> </w:t>
      </w:r>
      <w:r w:rsidR="00723C15">
        <w:rPr>
          <w:rFonts w:ascii="Times New Roman" w:hAnsi="Times New Roman" w:cs="Times New Roman"/>
          <w:sz w:val="24"/>
          <w:szCs w:val="24"/>
        </w:rPr>
        <w:t>Spring Break</w:t>
      </w:r>
      <w:r>
        <w:rPr>
          <w:rFonts w:ascii="Times New Roman" w:hAnsi="Times New Roman" w:cs="Times New Roman"/>
          <w:sz w:val="24"/>
          <w:szCs w:val="24"/>
        </w:rPr>
        <w:t xml:space="preserve"> (</w:t>
      </w:r>
      <w:r w:rsidR="00723C15">
        <w:rPr>
          <w:rFonts w:ascii="Times New Roman" w:hAnsi="Times New Roman" w:cs="Times New Roman"/>
          <w:sz w:val="24"/>
          <w:szCs w:val="24"/>
        </w:rPr>
        <w:t>NO</w:t>
      </w:r>
      <w:r>
        <w:rPr>
          <w:rFonts w:ascii="Times New Roman" w:hAnsi="Times New Roman" w:cs="Times New Roman"/>
          <w:sz w:val="24"/>
          <w:szCs w:val="24"/>
        </w:rPr>
        <w:t xml:space="preserve"> </w:t>
      </w:r>
      <w:r w:rsidR="00723C15">
        <w:rPr>
          <w:rFonts w:ascii="Times New Roman" w:hAnsi="Times New Roman" w:cs="Times New Roman"/>
          <w:sz w:val="24"/>
          <w:szCs w:val="24"/>
        </w:rPr>
        <w:t>CLASS</w:t>
      </w:r>
      <w:r>
        <w:rPr>
          <w:rFonts w:ascii="Times New Roman" w:hAnsi="Times New Roman" w:cs="Times New Roman"/>
          <w:sz w:val="24"/>
          <w:szCs w:val="24"/>
        </w:rPr>
        <w:t>)</w:t>
      </w:r>
    </w:p>
    <w:p w14:paraId="5EF7C611" w14:textId="77777777" w:rsidR="00104F46" w:rsidRDefault="00104F46" w:rsidP="00104F46">
      <w:pPr>
        <w:pStyle w:val="NoSpacing"/>
        <w:jc w:val="both"/>
        <w:rPr>
          <w:rFonts w:ascii="Times New Roman" w:hAnsi="Times New Roman" w:cs="Times New Roman"/>
          <w:sz w:val="24"/>
          <w:szCs w:val="24"/>
        </w:rPr>
      </w:pPr>
    </w:p>
    <w:p w14:paraId="627652E4" w14:textId="62E4B0E1" w:rsidR="00104F46" w:rsidRPr="00B664A3" w:rsidRDefault="00104F46" w:rsidP="00104F46">
      <w:pPr>
        <w:pStyle w:val="NoSpacing"/>
        <w:jc w:val="both"/>
        <w:rPr>
          <w:rFonts w:ascii="Times New Roman" w:hAnsi="Times New Roman" w:cs="Times New Roman"/>
          <w:sz w:val="24"/>
          <w:szCs w:val="24"/>
          <w:u w:val="single"/>
        </w:rPr>
      </w:pPr>
      <w:r w:rsidRPr="00B664A3">
        <w:rPr>
          <w:rFonts w:ascii="Times New Roman" w:hAnsi="Times New Roman" w:cs="Times New Roman"/>
          <w:sz w:val="24"/>
          <w:szCs w:val="24"/>
          <w:u w:val="single"/>
        </w:rPr>
        <w:t xml:space="preserve">March </w:t>
      </w:r>
      <w:r w:rsidR="00312DA1">
        <w:rPr>
          <w:rFonts w:ascii="Times New Roman" w:hAnsi="Times New Roman" w:cs="Times New Roman"/>
          <w:sz w:val="24"/>
          <w:szCs w:val="24"/>
          <w:u w:val="single"/>
        </w:rPr>
        <w:t>23</w:t>
      </w:r>
    </w:p>
    <w:p w14:paraId="31A16A76" w14:textId="0075D39D" w:rsidR="00312DA1" w:rsidRDefault="00E76B2D" w:rsidP="00104F46">
      <w:pPr>
        <w:pStyle w:val="NoSpacing"/>
        <w:jc w:val="both"/>
        <w:rPr>
          <w:rFonts w:ascii="Times New Roman" w:hAnsi="Times New Roman" w:cs="Times New Roman"/>
          <w:sz w:val="24"/>
          <w:szCs w:val="24"/>
        </w:rPr>
      </w:pPr>
      <w:r>
        <w:rPr>
          <w:rFonts w:ascii="Times New Roman" w:hAnsi="Times New Roman" w:cs="Times New Roman"/>
          <w:sz w:val="24"/>
          <w:szCs w:val="24"/>
        </w:rPr>
        <w:t>Davidic Covenant</w:t>
      </w:r>
    </w:p>
    <w:p w14:paraId="4343DD2A" w14:textId="77777777" w:rsidR="00E76B2D" w:rsidRDefault="00E76B2D" w:rsidP="00104F46">
      <w:pPr>
        <w:pStyle w:val="NoSpacing"/>
        <w:jc w:val="both"/>
        <w:rPr>
          <w:rFonts w:ascii="Times New Roman" w:hAnsi="Times New Roman" w:cs="Times New Roman"/>
          <w:sz w:val="24"/>
          <w:szCs w:val="24"/>
        </w:rPr>
      </w:pPr>
    </w:p>
    <w:p w14:paraId="36C3CF8C" w14:textId="7EEED4AF" w:rsidR="00312DA1" w:rsidRPr="00E76B2D" w:rsidRDefault="00312DA1" w:rsidP="00104F46">
      <w:pPr>
        <w:pStyle w:val="NoSpacing"/>
        <w:jc w:val="both"/>
        <w:rPr>
          <w:rFonts w:ascii="Times New Roman" w:hAnsi="Times New Roman" w:cs="Times New Roman"/>
          <w:sz w:val="24"/>
          <w:szCs w:val="24"/>
          <w:u w:val="single"/>
        </w:rPr>
      </w:pPr>
      <w:r w:rsidRPr="00E76B2D">
        <w:rPr>
          <w:rFonts w:ascii="Times New Roman" w:hAnsi="Times New Roman" w:cs="Times New Roman"/>
          <w:sz w:val="24"/>
          <w:szCs w:val="24"/>
          <w:u w:val="single"/>
        </w:rPr>
        <w:t>March 30</w:t>
      </w:r>
    </w:p>
    <w:p w14:paraId="4D9F43A7" w14:textId="4005678C" w:rsidR="00104F46" w:rsidRDefault="007B0CE1" w:rsidP="00104F46">
      <w:pPr>
        <w:pStyle w:val="NoSpacing"/>
        <w:jc w:val="both"/>
        <w:rPr>
          <w:rFonts w:ascii="Times New Roman" w:hAnsi="Times New Roman" w:cs="Times New Roman"/>
          <w:sz w:val="24"/>
          <w:szCs w:val="24"/>
        </w:rPr>
      </w:pPr>
      <w:r>
        <w:rPr>
          <w:rFonts w:ascii="Times New Roman" w:hAnsi="Times New Roman" w:cs="Times New Roman"/>
          <w:sz w:val="24"/>
          <w:szCs w:val="24"/>
        </w:rPr>
        <w:t>New Covenant</w:t>
      </w:r>
    </w:p>
    <w:p w14:paraId="1767618A" w14:textId="77777777" w:rsidR="00E76B2D" w:rsidRDefault="00E76B2D" w:rsidP="00104F46">
      <w:pPr>
        <w:pStyle w:val="NoSpacing"/>
        <w:jc w:val="both"/>
        <w:rPr>
          <w:rFonts w:ascii="Times New Roman" w:hAnsi="Times New Roman" w:cs="Times New Roman"/>
          <w:sz w:val="24"/>
          <w:szCs w:val="24"/>
        </w:rPr>
      </w:pPr>
    </w:p>
    <w:p w14:paraId="71F34CC9" w14:textId="190C1965" w:rsidR="00104F46" w:rsidRDefault="00104F46" w:rsidP="00104F46">
      <w:pPr>
        <w:pStyle w:val="NoSpacing"/>
        <w:jc w:val="both"/>
        <w:rPr>
          <w:rFonts w:ascii="Times New Roman" w:hAnsi="Times New Roman" w:cs="Times New Roman"/>
          <w:sz w:val="24"/>
          <w:szCs w:val="24"/>
          <w:u w:val="single"/>
        </w:rPr>
      </w:pPr>
      <w:r w:rsidRPr="00B664A3">
        <w:rPr>
          <w:rFonts w:ascii="Times New Roman" w:hAnsi="Times New Roman" w:cs="Times New Roman"/>
          <w:sz w:val="24"/>
          <w:szCs w:val="24"/>
          <w:u w:val="single"/>
        </w:rPr>
        <w:t xml:space="preserve">April </w:t>
      </w:r>
      <w:r w:rsidR="00312DA1">
        <w:rPr>
          <w:rFonts w:ascii="Times New Roman" w:hAnsi="Times New Roman" w:cs="Times New Roman"/>
          <w:sz w:val="24"/>
          <w:szCs w:val="24"/>
          <w:u w:val="single"/>
        </w:rPr>
        <w:t>6</w:t>
      </w:r>
    </w:p>
    <w:p w14:paraId="0036F822" w14:textId="09FB43BC" w:rsidR="00582820" w:rsidRPr="00FC6581" w:rsidRDefault="00D97AB1" w:rsidP="00104F46">
      <w:pPr>
        <w:pStyle w:val="NoSpacing"/>
        <w:jc w:val="both"/>
        <w:rPr>
          <w:rFonts w:ascii="Times New Roman" w:hAnsi="Times New Roman" w:cs="Times New Roman"/>
          <w:sz w:val="24"/>
          <w:szCs w:val="24"/>
        </w:rPr>
      </w:pPr>
      <w:r>
        <w:rPr>
          <w:rFonts w:ascii="Times New Roman" w:hAnsi="Times New Roman" w:cs="Times New Roman"/>
          <w:sz w:val="24"/>
          <w:szCs w:val="24"/>
        </w:rPr>
        <w:t>The Law of God</w:t>
      </w:r>
    </w:p>
    <w:p w14:paraId="27E1950B" w14:textId="77777777" w:rsidR="00104F46" w:rsidRDefault="00104F46" w:rsidP="00104F46">
      <w:pPr>
        <w:pStyle w:val="NoSpacing"/>
        <w:jc w:val="both"/>
        <w:rPr>
          <w:rFonts w:ascii="Times New Roman" w:hAnsi="Times New Roman" w:cs="Times New Roman"/>
          <w:sz w:val="24"/>
          <w:szCs w:val="24"/>
        </w:rPr>
      </w:pPr>
    </w:p>
    <w:p w14:paraId="141F9A78" w14:textId="4A4581F3" w:rsidR="00104F46" w:rsidRPr="00B664A3" w:rsidRDefault="00104F46" w:rsidP="00104F46">
      <w:pPr>
        <w:pStyle w:val="NoSpacing"/>
        <w:jc w:val="both"/>
        <w:rPr>
          <w:rFonts w:ascii="Times New Roman" w:hAnsi="Times New Roman" w:cs="Times New Roman"/>
          <w:sz w:val="24"/>
          <w:szCs w:val="24"/>
          <w:u w:val="single"/>
        </w:rPr>
      </w:pPr>
      <w:r w:rsidRPr="00B664A3">
        <w:rPr>
          <w:rFonts w:ascii="Times New Roman" w:hAnsi="Times New Roman" w:cs="Times New Roman"/>
          <w:sz w:val="24"/>
          <w:szCs w:val="24"/>
          <w:u w:val="single"/>
        </w:rPr>
        <w:t xml:space="preserve">April </w:t>
      </w:r>
      <w:r w:rsidR="00312DA1">
        <w:rPr>
          <w:rFonts w:ascii="Times New Roman" w:hAnsi="Times New Roman" w:cs="Times New Roman"/>
          <w:sz w:val="24"/>
          <w:szCs w:val="24"/>
          <w:u w:val="single"/>
        </w:rPr>
        <w:t>13</w:t>
      </w:r>
    </w:p>
    <w:p w14:paraId="3D44F231" w14:textId="77777777" w:rsidR="00582820" w:rsidRDefault="00582820" w:rsidP="00582820">
      <w:pPr>
        <w:pStyle w:val="NoSpacing"/>
        <w:jc w:val="both"/>
        <w:rPr>
          <w:rFonts w:ascii="Times New Roman" w:hAnsi="Times New Roman" w:cs="Times New Roman"/>
          <w:sz w:val="24"/>
          <w:szCs w:val="24"/>
        </w:rPr>
      </w:pPr>
      <w:r>
        <w:rPr>
          <w:rFonts w:ascii="Times New Roman" w:hAnsi="Times New Roman" w:cs="Times New Roman"/>
          <w:sz w:val="24"/>
          <w:szCs w:val="24"/>
        </w:rPr>
        <w:t xml:space="preserve">Controversies and Conversations I: Dispensationalism, Confessional Baptists, Progressive </w:t>
      </w:r>
      <w:proofErr w:type="spellStart"/>
      <w:r>
        <w:rPr>
          <w:rFonts w:ascii="Times New Roman" w:hAnsi="Times New Roman" w:cs="Times New Roman"/>
          <w:sz w:val="24"/>
          <w:szCs w:val="24"/>
        </w:rPr>
        <w:t>Covenantalism</w:t>
      </w:r>
      <w:proofErr w:type="spellEnd"/>
      <w:r>
        <w:rPr>
          <w:rFonts w:ascii="Times New Roman" w:hAnsi="Times New Roman" w:cs="Times New Roman"/>
          <w:sz w:val="24"/>
          <w:szCs w:val="24"/>
        </w:rPr>
        <w:t>, Republication</w:t>
      </w:r>
    </w:p>
    <w:p w14:paraId="1E778C16" w14:textId="77777777" w:rsidR="007B0CE1" w:rsidRDefault="007B0CE1" w:rsidP="00104F46">
      <w:pPr>
        <w:pStyle w:val="NoSpacing"/>
        <w:jc w:val="both"/>
        <w:rPr>
          <w:rFonts w:ascii="Times New Roman" w:hAnsi="Times New Roman" w:cs="Times New Roman"/>
          <w:sz w:val="24"/>
          <w:szCs w:val="24"/>
        </w:rPr>
      </w:pPr>
    </w:p>
    <w:p w14:paraId="707DEE8B" w14:textId="4195F0AA" w:rsidR="00104F46" w:rsidRPr="0092729E" w:rsidRDefault="00104F46" w:rsidP="00104F46">
      <w:pPr>
        <w:pStyle w:val="NoSpacing"/>
        <w:jc w:val="both"/>
        <w:rPr>
          <w:rFonts w:ascii="Times New Roman" w:hAnsi="Times New Roman" w:cs="Times New Roman"/>
          <w:sz w:val="24"/>
          <w:szCs w:val="24"/>
          <w:u w:val="single"/>
        </w:rPr>
      </w:pPr>
      <w:r w:rsidRPr="00B664A3">
        <w:rPr>
          <w:rFonts w:ascii="Times New Roman" w:hAnsi="Times New Roman" w:cs="Times New Roman"/>
          <w:sz w:val="24"/>
          <w:szCs w:val="24"/>
          <w:u w:val="single"/>
        </w:rPr>
        <w:t xml:space="preserve">April </w:t>
      </w:r>
      <w:r w:rsidR="00312DA1">
        <w:rPr>
          <w:rFonts w:ascii="Times New Roman" w:hAnsi="Times New Roman" w:cs="Times New Roman"/>
          <w:sz w:val="24"/>
          <w:szCs w:val="24"/>
          <w:u w:val="single"/>
        </w:rPr>
        <w:t>20</w:t>
      </w:r>
      <w:r w:rsidRPr="0092729E">
        <w:rPr>
          <w:rFonts w:ascii="Times New Roman" w:hAnsi="Times New Roman" w:cs="Times New Roman"/>
          <w:sz w:val="24"/>
          <w:szCs w:val="24"/>
        </w:rPr>
        <w:t xml:space="preserve"> - </w:t>
      </w:r>
      <w:r>
        <w:rPr>
          <w:rFonts w:ascii="Times New Roman" w:hAnsi="Times New Roman" w:cs="Times New Roman"/>
          <w:sz w:val="24"/>
          <w:szCs w:val="24"/>
        </w:rPr>
        <w:t xml:space="preserve">T4G </w:t>
      </w:r>
      <w:r w:rsidR="00312DA1">
        <w:rPr>
          <w:rFonts w:ascii="Times New Roman" w:hAnsi="Times New Roman" w:cs="Times New Roman"/>
          <w:sz w:val="24"/>
          <w:szCs w:val="24"/>
        </w:rPr>
        <w:t xml:space="preserve">Conference </w:t>
      </w:r>
      <w:r>
        <w:rPr>
          <w:rFonts w:ascii="Times New Roman" w:hAnsi="Times New Roman" w:cs="Times New Roman"/>
          <w:sz w:val="24"/>
          <w:szCs w:val="24"/>
        </w:rPr>
        <w:t>(</w:t>
      </w:r>
      <w:r w:rsidR="00723C15">
        <w:rPr>
          <w:rFonts w:ascii="Times New Roman" w:hAnsi="Times New Roman" w:cs="Times New Roman"/>
          <w:sz w:val="24"/>
          <w:szCs w:val="24"/>
        </w:rPr>
        <w:t>NO CLASS</w:t>
      </w:r>
      <w:r>
        <w:rPr>
          <w:rFonts w:ascii="Times New Roman" w:hAnsi="Times New Roman" w:cs="Times New Roman"/>
          <w:sz w:val="24"/>
          <w:szCs w:val="24"/>
        </w:rPr>
        <w:t>)</w:t>
      </w:r>
    </w:p>
    <w:p w14:paraId="2A35350C" w14:textId="77777777" w:rsidR="00104F46" w:rsidRDefault="00104F46" w:rsidP="00104F46">
      <w:pPr>
        <w:pStyle w:val="NoSpacing"/>
        <w:jc w:val="both"/>
        <w:rPr>
          <w:rFonts w:ascii="Times New Roman" w:hAnsi="Times New Roman" w:cs="Times New Roman"/>
          <w:sz w:val="24"/>
          <w:szCs w:val="24"/>
        </w:rPr>
      </w:pPr>
    </w:p>
    <w:p w14:paraId="5640CC39" w14:textId="3A487CBB" w:rsidR="00104F46" w:rsidRPr="00B664A3" w:rsidRDefault="00104F46" w:rsidP="00104F46">
      <w:pPr>
        <w:pStyle w:val="NoSpacing"/>
        <w:jc w:val="both"/>
        <w:rPr>
          <w:rFonts w:ascii="Times New Roman" w:hAnsi="Times New Roman" w:cs="Times New Roman"/>
          <w:sz w:val="24"/>
          <w:szCs w:val="24"/>
          <w:u w:val="single"/>
        </w:rPr>
      </w:pPr>
      <w:r w:rsidRPr="00B664A3">
        <w:rPr>
          <w:rFonts w:ascii="Times New Roman" w:hAnsi="Times New Roman" w:cs="Times New Roman"/>
          <w:sz w:val="24"/>
          <w:szCs w:val="24"/>
          <w:u w:val="single"/>
        </w:rPr>
        <w:t>April 2</w:t>
      </w:r>
      <w:r w:rsidR="00312DA1">
        <w:rPr>
          <w:rFonts w:ascii="Times New Roman" w:hAnsi="Times New Roman" w:cs="Times New Roman"/>
          <w:sz w:val="24"/>
          <w:szCs w:val="24"/>
          <w:u w:val="single"/>
        </w:rPr>
        <w:t>7</w:t>
      </w:r>
    </w:p>
    <w:p w14:paraId="581BFBBD" w14:textId="77777777" w:rsidR="00582820" w:rsidRDefault="00582820" w:rsidP="00582820">
      <w:pPr>
        <w:pStyle w:val="NoSpacing"/>
        <w:jc w:val="both"/>
        <w:rPr>
          <w:rFonts w:ascii="Times New Roman" w:hAnsi="Times New Roman" w:cs="Times New Roman"/>
          <w:sz w:val="24"/>
          <w:szCs w:val="24"/>
        </w:rPr>
      </w:pPr>
      <w:r>
        <w:rPr>
          <w:rFonts w:ascii="Times New Roman" w:hAnsi="Times New Roman" w:cs="Times New Roman"/>
          <w:sz w:val="24"/>
          <w:szCs w:val="24"/>
        </w:rPr>
        <w:t>Controversies and Conversations II: John Murray, Meredith Kline, Federal Vision, N.T. Wright, Israel</w:t>
      </w:r>
    </w:p>
    <w:p w14:paraId="6482D247" w14:textId="77777777" w:rsidR="00104F46" w:rsidRDefault="00104F46" w:rsidP="00104F46">
      <w:pPr>
        <w:pStyle w:val="NoSpacing"/>
        <w:jc w:val="both"/>
        <w:rPr>
          <w:rFonts w:ascii="Times New Roman" w:hAnsi="Times New Roman" w:cs="Times New Roman"/>
          <w:sz w:val="24"/>
          <w:szCs w:val="24"/>
        </w:rPr>
      </w:pPr>
    </w:p>
    <w:p w14:paraId="08A4908C" w14:textId="2A6602FE" w:rsidR="004C2E23" w:rsidRDefault="00312DA1" w:rsidP="00104F46">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May 4</w:t>
      </w:r>
    </w:p>
    <w:p w14:paraId="268D8C4A" w14:textId="60047F7E" w:rsidR="00312DA1" w:rsidRDefault="00E76B2D" w:rsidP="00104F46">
      <w:pPr>
        <w:pStyle w:val="NoSpacing"/>
        <w:jc w:val="both"/>
        <w:rPr>
          <w:rFonts w:ascii="Times New Roman" w:hAnsi="Times New Roman" w:cs="Times New Roman"/>
          <w:sz w:val="24"/>
          <w:szCs w:val="24"/>
        </w:rPr>
      </w:pPr>
      <w:r>
        <w:rPr>
          <w:rFonts w:ascii="Times New Roman" w:hAnsi="Times New Roman" w:cs="Times New Roman"/>
          <w:sz w:val="24"/>
          <w:szCs w:val="24"/>
        </w:rPr>
        <w:t>Covenant Theology in Life and Ministry</w:t>
      </w:r>
    </w:p>
    <w:p w14:paraId="279BDFBD" w14:textId="5F505755" w:rsidR="000772DA" w:rsidRDefault="000772DA" w:rsidP="00104F46">
      <w:pPr>
        <w:pStyle w:val="NoSpacing"/>
        <w:jc w:val="both"/>
        <w:rPr>
          <w:rFonts w:ascii="Times New Roman" w:hAnsi="Times New Roman" w:cs="Times New Roman"/>
          <w:sz w:val="24"/>
          <w:szCs w:val="24"/>
        </w:rPr>
      </w:pPr>
    </w:p>
    <w:p w14:paraId="283335C4" w14:textId="4FA26A88" w:rsidR="000772DA" w:rsidRDefault="000772DA" w:rsidP="00104F46">
      <w:pPr>
        <w:pStyle w:val="NoSpacing"/>
        <w:jc w:val="both"/>
        <w:rPr>
          <w:rFonts w:ascii="Times New Roman" w:hAnsi="Times New Roman" w:cs="Times New Roman"/>
          <w:sz w:val="24"/>
          <w:szCs w:val="24"/>
        </w:rPr>
      </w:pPr>
    </w:p>
    <w:p w14:paraId="0ED87DD4" w14:textId="0099A0DF" w:rsidR="000772DA" w:rsidRDefault="000772DA" w:rsidP="00104F46">
      <w:pPr>
        <w:pStyle w:val="NoSpacing"/>
        <w:jc w:val="both"/>
        <w:rPr>
          <w:rFonts w:ascii="Times New Roman" w:hAnsi="Times New Roman" w:cs="Times New Roman"/>
          <w:sz w:val="24"/>
          <w:szCs w:val="24"/>
        </w:rPr>
      </w:pPr>
    </w:p>
    <w:p w14:paraId="64277248" w14:textId="77777777" w:rsidR="000772DA" w:rsidRDefault="000772DA" w:rsidP="00104F46">
      <w:pPr>
        <w:pStyle w:val="NoSpacing"/>
        <w:jc w:val="both"/>
        <w:rPr>
          <w:rFonts w:ascii="Times New Roman" w:hAnsi="Times New Roman" w:cs="Times New Roman"/>
          <w:sz w:val="24"/>
          <w:szCs w:val="24"/>
        </w:rPr>
      </w:pPr>
    </w:p>
    <w:p w14:paraId="6AB2D668" w14:textId="69D84419" w:rsidR="000772DA" w:rsidRDefault="000772DA" w:rsidP="00104F46">
      <w:pPr>
        <w:pStyle w:val="NoSpacing"/>
        <w:jc w:val="both"/>
        <w:rPr>
          <w:rFonts w:ascii="Times New Roman" w:hAnsi="Times New Roman" w:cs="Times New Roman"/>
          <w:sz w:val="24"/>
          <w:szCs w:val="24"/>
        </w:rPr>
      </w:pPr>
    </w:p>
    <w:p w14:paraId="36855489" w14:textId="0692E9AD" w:rsidR="000772DA" w:rsidRDefault="000772DA" w:rsidP="000772DA">
      <w:pPr>
        <w:pStyle w:val="NoSpacing"/>
        <w:jc w:val="center"/>
      </w:pPr>
      <w:r>
        <w:rPr>
          <w:noProof/>
        </w:rPr>
        <w:drawing>
          <wp:inline distT="0" distB="0" distL="0" distR="0" wp14:anchorId="6963D8E9" wp14:editId="013C6F9F">
            <wp:extent cx="5943600" cy="685800"/>
            <wp:effectExtent l="0" t="0" r="0"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85800"/>
                    </a:xfrm>
                    <a:prstGeom prst="rect">
                      <a:avLst/>
                    </a:prstGeom>
                    <a:noFill/>
                    <a:ln>
                      <a:noFill/>
                    </a:ln>
                  </pic:spPr>
                </pic:pic>
              </a:graphicData>
            </a:graphic>
          </wp:inline>
        </w:drawing>
      </w:r>
    </w:p>
    <w:p w14:paraId="3408E935" w14:textId="77777777" w:rsidR="000772DA" w:rsidRDefault="000772DA" w:rsidP="000772DA">
      <w:pPr>
        <w:pStyle w:val="NoSpacing"/>
        <w:jc w:val="center"/>
        <w:rPr>
          <w:b/>
          <w:sz w:val="24"/>
          <w:szCs w:val="24"/>
        </w:rPr>
      </w:pPr>
      <w:r w:rsidRPr="008A3B8A">
        <w:rPr>
          <w:b/>
          <w:sz w:val="24"/>
          <w:szCs w:val="24"/>
        </w:rPr>
        <w:t>Course Objectives Related to MDiv</w:t>
      </w:r>
      <w:r>
        <w:rPr>
          <w:b/>
          <w:sz w:val="24"/>
          <w:szCs w:val="24"/>
        </w:rPr>
        <w:t>*</w:t>
      </w:r>
      <w:r w:rsidRPr="008A3B8A">
        <w:rPr>
          <w:b/>
          <w:sz w:val="24"/>
          <w:szCs w:val="24"/>
        </w:rPr>
        <w:t xml:space="preserve"> Student Learning Outcomes</w:t>
      </w:r>
    </w:p>
    <w:p w14:paraId="54E75D23" w14:textId="77777777" w:rsidR="000772DA" w:rsidRDefault="000772DA" w:rsidP="000772DA">
      <w:pPr>
        <w:pStyle w:val="NoSpacing"/>
        <w:jc w:val="center"/>
        <w:rPr>
          <w:b/>
          <w:sz w:val="24"/>
          <w:szCs w:val="24"/>
        </w:rPr>
      </w:pPr>
    </w:p>
    <w:p w14:paraId="4AECDB1C" w14:textId="77777777" w:rsidR="000772DA" w:rsidRDefault="000772DA" w:rsidP="000772DA">
      <w:pPr>
        <w:pStyle w:val="NoSpacing"/>
      </w:pPr>
      <w:r>
        <w:t xml:space="preserve">Course: </w:t>
      </w:r>
      <w:r>
        <w:tab/>
        <w:t>Covenant Theology</w:t>
      </w:r>
    </w:p>
    <w:p w14:paraId="7B9EA160" w14:textId="77777777" w:rsidR="000772DA" w:rsidRDefault="000772DA" w:rsidP="000772DA">
      <w:pPr>
        <w:pStyle w:val="NoSpacing"/>
      </w:pPr>
      <w:r>
        <w:t>Professor:</w:t>
      </w:r>
      <w:r>
        <w:tab/>
        <w:t>Dr. Kevin DeYoung</w:t>
      </w:r>
    </w:p>
    <w:p w14:paraId="0FA1E8C6" w14:textId="77777777" w:rsidR="000772DA" w:rsidRDefault="000772DA" w:rsidP="000772DA">
      <w:pPr>
        <w:pStyle w:val="NoSpacing"/>
      </w:pPr>
      <w:r>
        <w:t>Campus:</w:t>
      </w:r>
      <w:r>
        <w:tab/>
        <w:t xml:space="preserve">Charlotte </w:t>
      </w:r>
    </w:p>
    <w:p w14:paraId="516BA203" w14:textId="77777777" w:rsidR="000772DA" w:rsidRDefault="000772DA" w:rsidP="000772DA">
      <w:pPr>
        <w:pStyle w:val="NoSpacing"/>
      </w:pPr>
      <w:r>
        <w:t>Date:</w:t>
      </w:r>
      <w:r>
        <w:tab/>
      </w:r>
      <w:r>
        <w:tab/>
        <w:t>Spring 2022</w:t>
      </w:r>
    </w:p>
    <w:p w14:paraId="29331BC4" w14:textId="77777777" w:rsidR="000772DA" w:rsidRDefault="000772DA" w:rsidP="000772DA">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140"/>
        <w:gridCol w:w="1890"/>
        <w:gridCol w:w="3438"/>
      </w:tblGrid>
      <w:tr w:rsidR="000772DA" w:rsidRPr="009B22DE" w14:paraId="70C0CB7D" w14:textId="77777777" w:rsidTr="002E36A4">
        <w:tc>
          <w:tcPr>
            <w:tcW w:w="5688" w:type="dxa"/>
            <w:gridSpan w:val="2"/>
            <w:tcBorders>
              <w:right w:val="single" w:sz="4" w:space="0" w:color="auto"/>
            </w:tcBorders>
          </w:tcPr>
          <w:p w14:paraId="28BCFD67" w14:textId="77777777" w:rsidR="000772DA" w:rsidRDefault="000772DA" w:rsidP="002E36A4">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75523207" w14:textId="77777777" w:rsidR="000772DA" w:rsidRDefault="000772DA" w:rsidP="002E36A4">
            <w:pPr>
              <w:pStyle w:val="NoSpacing"/>
              <w:jc w:val="center"/>
              <w:rPr>
                <w:i/>
                <w:sz w:val="18"/>
                <w:szCs w:val="18"/>
              </w:rPr>
            </w:pPr>
            <w:proofErr w:type="gramStart"/>
            <w:r w:rsidRPr="00F552EC">
              <w:rPr>
                <w:i/>
                <w:sz w:val="18"/>
                <w:szCs w:val="18"/>
              </w:rPr>
              <w:t>In order to</w:t>
            </w:r>
            <w:proofErr w:type="gramEnd"/>
            <w:r w:rsidRPr="00F552EC">
              <w:rPr>
                <w:i/>
                <w:sz w:val="18"/>
                <w:szCs w:val="18"/>
              </w:rPr>
              <w:t xml:space="preserve"> measure the success of the MDiv </w:t>
            </w:r>
            <w:r>
              <w:rPr>
                <w:i/>
                <w:sz w:val="18"/>
                <w:szCs w:val="18"/>
              </w:rPr>
              <w:t>curriculum</w:t>
            </w:r>
            <w:r w:rsidRPr="00F552EC">
              <w:rPr>
                <w:i/>
                <w:sz w:val="18"/>
                <w:szCs w:val="18"/>
              </w:rPr>
              <w:t xml:space="preserve">, RTS has defined the following as </w:t>
            </w:r>
            <w:r>
              <w:rPr>
                <w:i/>
                <w:sz w:val="18"/>
                <w:szCs w:val="18"/>
              </w:rPr>
              <w:t xml:space="preserve">the intended </w:t>
            </w:r>
            <w:r w:rsidRPr="00F552EC">
              <w:rPr>
                <w:i/>
                <w:sz w:val="18"/>
                <w:szCs w:val="18"/>
              </w:rPr>
              <w:t xml:space="preserve">outcomes of the student learning process.  Each course contributes to these overall </w:t>
            </w:r>
            <w:r>
              <w:rPr>
                <w:i/>
                <w:sz w:val="18"/>
                <w:szCs w:val="18"/>
              </w:rPr>
              <w:t>outcomes. This rubric shows the contribution of this course to the MDiv outcomes.</w:t>
            </w:r>
          </w:p>
          <w:p w14:paraId="6D564009" w14:textId="77777777" w:rsidR="000772DA" w:rsidRPr="004036B5" w:rsidRDefault="000772DA" w:rsidP="002E36A4">
            <w:pPr>
              <w:pStyle w:val="NoSpacing"/>
              <w:jc w:val="center"/>
              <w:rPr>
                <w:b/>
                <w:sz w:val="28"/>
                <w:szCs w:val="28"/>
                <w:u w:val="single"/>
              </w:rPr>
            </w:pPr>
            <w:r w:rsidRPr="000818CB">
              <w:rPr>
                <w:i/>
                <w:sz w:val="16"/>
                <w:szCs w:val="16"/>
              </w:rPr>
              <w:t xml:space="preserve"> *As the MDiv is the core </w:t>
            </w:r>
            <w:r>
              <w:rPr>
                <w:i/>
                <w:sz w:val="16"/>
                <w:szCs w:val="16"/>
              </w:rPr>
              <w:t>degree at RTS, the MDiv rubric</w:t>
            </w:r>
            <w:r w:rsidRPr="000818CB">
              <w:rPr>
                <w:i/>
                <w:sz w:val="16"/>
                <w:szCs w:val="16"/>
              </w:rPr>
              <w:t xml:space="preserve"> will be used</w:t>
            </w:r>
            <w:r>
              <w:rPr>
                <w:i/>
                <w:sz w:val="16"/>
                <w:szCs w:val="16"/>
              </w:rPr>
              <w:t xml:space="preserve"> in this syllabus</w:t>
            </w:r>
            <w:r w:rsidRPr="000818CB">
              <w:rPr>
                <w:i/>
                <w:sz w:val="16"/>
                <w:szCs w:val="16"/>
              </w:rPr>
              <w:t>.</w:t>
            </w:r>
          </w:p>
        </w:tc>
        <w:tc>
          <w:tcPr>
            <w:tcW w:w="1890" w:type="dxa"/>
            <w:tcBorders>
              <w:left w:val="single" w:sz="4" w:space="0" w:color="auto"/>
            </w:tcBorders>
          </w:tcPr>
          <w:p w14:paraId="20E37F19" w14:textId="77777777" w:rsidR="000772DA" w:rsidRPr="004036B5" w:rsidRDefault="000772DA" w:rsidP="002E36A4">
            <w:pPr>
              <w:pStyle w:val="NoSpacing"/>
              <w:jc w:val="center"/>
              <w:rPr>
                <w:b/>
                <w:sz w:val="28"/>
                <w:szCs w:val="28"/>
                <w:u w:val="single"/>
              </w:rPr>
            </w:pPr>
            <w:r w:rsidRPr="004036B5">
              <w:rPr>
                <w:b/>
                <w:sz w:val="28"/>
                <w:szCs w:val="28"/>
                <w:u w:val="single"/>
              </w:rPr>
              <w:t>Rubric</w:t>
            </w:r>
          </w:p>
          <w:p w14:paraId="528FB63A" w14:textId="77777777" w:rsidR="000772DA" w:rsidRPr="00F003F4" w:rsidRDefault="000772DA" w:rsidP="000772DA">
            <w:pPr>
              <w:pStyle w:val="NoSpacing"/>
              <w:numPr>
                <w:ilvl w:val="0"/>
                <w:numId w:val="5"/>
              </w:numPr>
              <w:rPr>
                <w:sz w:val="18"/>
                <w:szCs w:val="18"/>
              </w:rPr>
            </w:pPr>
            <w:r w:rsidRPr="00F003F4">
              <w:rPr>
                <w:sz w:val="18"/>
                <w:szCs w:val="18"/>
              </w:rPr>
              <w:t>Strong</w:t>
            </w:r>
          </w:p>
          <w:p w14:paraId="6E4EA83C" w14:textId="77777777" w:rsidR="000772DA" w:rsidRPr="00F003F4" w:rsidRDefault="000772DA" w:rsidP="000772DA">
            <w:pPr>
              <w:pStyle w:val="NoSpacing"/>
              <w:numPr>
                <w:ilvl w:val="0"/>
                <w:numId w:val="5"/>
              </w:numPr>
              <w:rPr>
                <w:sz w:val="18"/>
                <w:szCs w:val="18"/>
              </w:rPr>
            </w:pPr>
            <w:r w:rsidRPr="00F003F4">
              <w:rPr>
                <w:sz w:val="18"/>
                <w:szCs w:val="18"/>
              </w:rPr>
              <w:t>Moderate</w:t>
            </w:r>
          </w:p>
          <w:p w14:paraId="5A98E57B" w14:textId="77777777" w:rsidR="000772DA" w:rsidRPr="00F003F4" w:rsidRDefault="000772DA" w:rsidP="000772DA">
            <w:pPr>
              <w:pStyle w:val="NoSpacing"/>
              <w:numPr>
                <w:ilvl w:val="0"/>
                <w:numId w:val="5"/>
              </w:numPr>
              <w:rPr>
                <w:sz w:val="18"/>
                <w:szCs w:val="18"/>
              </w:rPr>
            </w:pPr>
            <w:r w:rsidRPr="00F003F4">
              <w:rPr>
                <w:sz w:val="18"/>
                <w:szCs w:val="18"/>
              </w:rPr>
              <w:t>Minimal</w:t>
            </w:r>
          </w:p>
          <w:p w14:paraId="36A877E0" w14:textId="77777777" w:rsidR="000772DA" w:rsidRPr="00F003F4" w:rsidRDefault="000772DA" w:rsidP="000772DA">
            <w:pPr>
              <w:pStyle w:val="NoSpacing"/>
              <w:numPr>
                <w:ilvl w:val="0"/>
                <w:numId w:val="5"/>
              </w:numPr>
              <w:rPr>
                <w:b/>
                <w:sz w:val="18"/>
                <w:szCs w:val="18"/>
              </w:rPr>
            </w:pPr>
            <w:r w:rsidRPr="00F003F4">
              <w:rPr>
                <w:sz w:val="18"/>
                <w:szCs w:val="18"/>
              </w:rPr>
              <w:t>N</w:t>
            </w:r>
            <w:r>
              <w:rPr>
                <w:sz w:val="18"/>
                <w:szCs w:val="18"/>
              </w:rPr>
              <w:t>one</w:t>
            </w:r>
          </w:p>
        </w:tc>
        <w:tc>
          <w:tcPr>
            <w:tcW w:w="3438" w:type="dxa"/>
            <w:tcBorders>
              <w:left w:val="single" w:sz="4" w:space="0" w:color="auto"/>
            </w:tcBorders>
          </w:tcPr>
          <w:p w14:paraId="780B9E32" w14:textId="77777777" w:rsidR="000772DA" w:rsidRPr="004036B5" w:rsidRDefault="000772DA" w:rsidP="002E36A4">
            <w:pPr>
              <w:pStyle w:val="NoSpacing"/>
              <w:jc w:val="center"/>
              <w:rPr>
                <w:b/>
                <w:sz w:val="28"/>
                <w:szCs w:val="28"/>
                <w:u w:val="single"/>
              </w:rPr>
            </w:pPr>
            <w:r w:rsidRPr="004036B5">
              <w:rPr>
                <w:b/>
                <w:sz w:val="28"/>
                <w:szCs w:val="28"/>
                <w:u w:val="single"/>
              </w:rPr>
              <w:t>Mini-Justification</w:t>
            </w:r>
          </w:p>
        </w:tc>
      </w:tr>
      <w:tr w:rsidR="000772DA" w:rsidRPr="009B22DE" w14:paraId="4EFB4C1D" w14:textId="77777777" w:rsidTr="002E36A4">
        <w:tc>
          <w:tcPr>
            <w:tcW w:w="1548" w:type="dxa"/>
            <w:tcBorders>
              <w:right w:val="single" w:sz="4" w:space="0" w:color="auto"/>
            </w:tcBorders>
          </w:tcPr>
          <w:p w14:paraId="2F4B66D5" w14:textId="77777777" w:rsidR="000772DA" w:rsidRPr="002A1C68" w:rsidRDefault="000772DA" w:rsidP="002E36A4">
            <w:pPr>
              <w:pStyle w:val="NoSpacing"/>
              <w:rPr>
                <w:b/>
              </w:rPr>
            </w:pPr>
            <w:r w:rsidRPr="002A1C68">
              <w:rPr>
                <w:b/>
              </w:rPr>
              <w:t xml:space="preserve">Articulation </w:t>
            </w:r>
          </w:p>
          <w:p w14:paraId="7AB4CCEC" w14:textId="77777777" w:rsidR="000772DA" w:rsidRPr="002A1C68" w:rsidRDefault="000772DA" w:rsidP="002E36A4">
            <w:pPr>
              <w:pStyle w:val="NoSpacing"/>
              <w:rPr>
                <w:b/>
              </w:rPr>
            </w:pPr>
            <w:r w:rsidRPr="002A1C68">
              <w:rPr>
                <w:b/>
              </w:rPr>
              <w:t xml:space="preserve"> </w:t>
            </w:r>
            <w:r>
              <w:rPr>
                <w:b/>
              </w:rPr>
              <w:t>(</w:t>
            </w:r>
            <w:r w:rsidRPr="002A1C68">
              <w:rPr>
                <w:b/>
              </w:rPr>
              <w:t>oral &amp; written)</w:t>
            </w:r>
          </w:p>
        </w:tc>
        <w:tc>
          <w:tcPr>
            <w:tcW w:w="4140" w:type="dxa"/>
            <w:tcBorders>
              <w:left w:val="single" w:sz="4" w:space="0" w:color="auto"/>
              <w:right w:val="single" w:sz="4" w:space="0" w:color="auto"/>
            </w:tcBorders>
          </w:tcPr>
          <w:p w14:paraId="052667E2" w14:textId="77777777" w:rsidR="000772DA" w:rsidRPr="000C4E79" w:rsidRDefault="000772DA" w:rsidP="002E36A4">
            <w:pPr>
              <w:rPr>
                <w:sz w:val="18"/>
                <w:szCs w:val="18"/>
              </w:rPr>
            </w:pPr>
            <w:r w:rsidRPr="000C4E79">
              <w:rPr>
                <w:sz w:val="18"/>
                <w:szCs w:val="18"/>
              </w:rPr>
              <w:t xml:space="preserve">Broadly understands and articulates knowledge, both oral and written, of essential biblical, theological, historical, and cultural/global information, including details, concepts, and frameworks. </w:t>
            </w:r>
          </w:p>
        </w:tc>
        <w:tc>
          <w:tcPr>
            <w:tcW w:w="1890" w:type="dxa"/>
            <w:tcBorders>
              <w:left w:val="single" w:sz="4" w:space="0" w:color="auto"/>
            </w:tcBorders>
          </w:tcPr>
          <w:p w14:paraId="2D6BFD2E" w14:textId="77777777" w:rsidR="000772DA" w:rsidRDefault="000772DA" w:rsidP="002E36A4">
            <w:pPr>
              <w:pStyle w:val="NoSpacing"/>
              <w:jc w:val="center"/>
            </w:pPr>
            <w:r>
              <w:t>Strong</w:t>
            </w:r>
          </w:p>
          <w:p w14:paraId="22DC8A68" w14:textId="77777777" w:rsidR="000772DA" w:rsidRPr="009B22DE" w:rsidRDefault="000772DA" w:rsidP="002E36A4">
            <w:pPr>
              <w:pStyle w:val="NoSpacing"/>
              <w:jc w:val="center"/>
            </w:pPr>
          </w:p>
        </w:tc>
        <w:tc>
          <w:tcPr>
            <w:tcW w:w="3438" w:type="dxa"/>
            <w:tcBorders>
              <w:left w:val="single" w:sz="4" w:space="0" w:color="auto"/>
            </w:tcBorders>
          </w:tcPr>
          <w:p w14:paraId="01B67035" w14:textId="77777777" w:rsidR="000772DA" w:rsidRPr="009B22DE" w:rsidRDefault="000772DA" w:rsidP="002E36A4">
            <w:pPr>
              <w:pStyle w:val="NoSpacing"/>
            </w:pPr>
            <w:r>
              <w:rPr>
                <w:sz w:val="18"/>
                <w:szCs w:val="18"/>
              </w:rPr>
              <w:t>We will focus on learning and articulating foundational truths about covenant theology.</w:t>
            </w:r>
          </w:p>
        </w:tc>
      </w:tr>
      <w:tr w:rsidR="000772DA" w:rsidRPr="009B22DE" w14:paraId="3B16E11C" w14:textId="77777777" w:rsidTr="002E36A4">
        <w:tc>
          <w:tcPr>
            <w:tcW w:w="1548" w:type="dxa"/>
            <w:tcBorders>
              <w:right w:val="single" w:sz="4" w:space="0" w:color="auto"/>
            </w:tcBorders>
          </w:tcPr>
          <w:p w14:paraId="19A3CA7C" w14:textId="77777777" w:rsidR="000772DA" w:rsidRPr="002A1C68" w:rsidRDefault="000772DA" w:rsidP="002E36A4">
            <w:pPr>
              <w:pStyle w:val="NoSpacing"/>
              <w:rPr>
                <w:b/>
              </w:rPr>
            </w:pPr>
            <w:r w:rsidRPr="002A1C68">
              <w:rPr>
                <w:b/>
              </w:rPr>
              <w:lastRenderedPageBreak/>
              <w:t>Scripture</w:t>
            </w:r>
          </w:p>
          <w:p w14:paraId="3B9BA846" w14:textId="77777777" w:rsidR="000772DA" w:rsidRPr="002A1C68" w:rsidRDefault="000772DA" w:rsidP="002E36A4">
            <w:pPr>
              <w:pStyle w:val="NoSpacing"/>
              <w:rPr>
                <w:b/>
              </w:rPr>
            </w:pPr>
          </w:p>
          <w:p w14:paraId="5D936C3B" w14:textId="77777777" w:rsidR="000772DA" w:rsidRPr="002A1C68" w:rsidRDefault="000772DA" w:rsidP="002E36A4">
            <w:pPr>
              <w:pStyle w:val="NoSpacing"/>
              <w:rPr>
                <w:b/>
              </w:rPr>
            </w:pPr>
          </w:p>
        </w:tc>
        <w:tc>
          <w:tcPr>
            <w:tcW w:w="4140" w:type="dxa"/>
            <w:tcBorders>
              <w:left w:val="single" w:sz="4" w:space="0" w:color="auto"/>
              <w:right w:val="single" w:sz="4" w:space="0" w:color="auto"/>
            </w:tcBorders>
          </w:tcPr>
          <w:p w14:paraId="7BABF55D" w14:textId="77777777" w:rsidR="000772DA" w:rsidRPr="000C4E79" w:rsidRDefault="000772DA" w:rsidP="002E36A4">
            <w:pPr>
              <w:pStyle w:val="NoSpacing"/>
              <w:rPr>
                <w:sz w:val="18"/>
                <w:szCs w:val="18"/>
              </w:rPr>
            </w:pPr>
            <w:r w:rsidRPr="000C4E79">
              <w:rPr>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left w:val="single" w:sz="4" w:space="0" w:color="auto"/>
            </w:tcBorders>
          </w:tcPr>
          <w:p w14:paraId="0EF0DA23" w14:textId="77777777" w:rsidR="000772DA" w:rsidRDefault="000772DA" w:rsidP="002E36A4">
            <w:pPr>
              <w:pStyle w:val="NoSpacing"/>
              <w:jc w:val="center"/>
            </w:pPr>
            <w:r>
              <w:t>Strong</w:t>
            </w:r>
          </w:p>
          <w:p w14:paraId="48ED332D" w14:textId="77777777" w:rsidR="000772DA" w:rsidRPr="009B22DE" w:rsidRDefault="000772DA" w:rsidP="002E36A4">
            <w:pPr>
              <w:pStyle w:val="NoSpacing"/>
              <w:jc w:val="center"/>
            </w:pPr>
          </w:p>
        </w:tc>
        <w:tc>
          <w:tcPr>
            <w:tcW w:w="3438" w:type="dxa"/>
            <w:tcBorders>
              <w:left w:val="single" w:sz="4" w:space="0" w:color="auto"/>
            </w:tcBorders>
          </w:tcPr>
          <w:p w14:paraId="4ED1239B" w14:textId="77777777" w:rsidR="000772DA" w:rsidRPr="00E94DB9" w:rsidRDefault="000772DA" w:rsidP="002E36A4">
            <w:pPr>
              <w:pStyle w:val="NoSpacing"/>
              <w:rPr>
                <w:sz w:val="18"/>
                <w:szCs w:val="18"/>
              </w:rPr>
            </w:pPr>
            <w:r w:rsidRPr="00E94DB9">
              <w:rPr>
                <w:sz w:val="18"/>
                <w:szCs w:val="18"/>
              </w:rPr>
              <w:t>The entire class is concerned with redemptive historical hermeneutics and the unity and diversity of Scripture.</w:t>
            </w:r>
          </w:p>
          <w:p w14:paraId="484FDE7B" w14:textId="77777777" w:rsidR="000772DA" w:rsidRPr="00E94DB9" w:rsidRDefault="000772DA" w:rsidP="002E36A4">
            <w:pPr>
              <w:pStyle w:val="NoSpacing"/>
              <w:rPr>
                <w:sz w:val="18"/>
                <w:szCs w:val="18"/>
              </w:rPr>
            </w:pPr>
          </w:p>
        </w:tc>
      </w:tr>
      <w:tr w:rsidR="000772DA" w:rsidRPr="009B22DE" w14:paraId="6D45B1AE" w14:textId="77777777" w:rsidTr="002E36A4">
        <w:tc>
          <w:tcPr>
            <w:tcW w:w="1548" w:type="dxa"/>
            <w:tcBorders>
              <w:right w:val="single" w:sz="4" w:space="0" w:color="auto"/>
            </w:tcBorders>
          </w:tcPr>
          <w:p w14:paraId="77C6D37F" w14:textId="77777777" w:rsidR="000772DA" w:rsidRPr="002A1C68" w:rsidRDefault="000772DA" w:rsidP="002E36A4">
            <w:pPr>
              <w:pStyle w:val="NoSpacing"/>
              <w:rPr>
                <w:b/>
              </w:rPr>
            </w:pPr>
            <w:r w:rsidRPr="002A1C68">
              <w:rPr>
                <w:b/>
              </w:rPr>
              <w:t>Reformed Theology</w:t>
            </w:r>
          </w:p>
          <w:p w14:paraId="21ACB7A9" w14:textId="77777777" w:rsidR="000772DA" w:rsidRPr="002A1C68" w:rsidRDefault="000772DA" w:rsidP="002E36A4">
            <w:pPr>
              <w:pStyle w:val="NoSpacing"/>
              <w:rPr>
                <w:b/>
              </w:rPr>
            </w:pPr>
          </w:p>
        </w:tc>
        <w:tc>
          <w:tcPr>
            <w:tcW w:w="4140" w:type="dxa"/>
            <w:tcBorders>
              <w:left w:val="single" w:sz="4" w:space="0" w:color="auto"/>
              <w:right w:val="single" w:sz="4" w:space="0" w:color="auto"/>
            </w:tcBorders>
          </w:tcPr>
          <w:p w14:paraId="7A0E8012" w14:textId="77777777" w:rsidR="000772DA" w:rsidRPr="000C4E79" w:rsidRDefault="000772DA" w:rsidP="002E36A4">
            <w:pPr>
              <w:pStyle w:val="NoSpacing"/>
              <w:rPr>
                <w:sz w:val="18"/>
                <w:szCs w:val="18"/>
              </w:rPr>
            </w:pPr>
            <w:r w:rsidRPr="000C4E79">
              <w:rPr>
                <w:sz w:val="18"/>
                <w:szCs w:val="18"/>
              </w:rPr>
              <w:t xml:space="preserve">Significant knowledge of Reformed theology and practice, with emphasis on the Westminster Standards.  </w:t>
            </w:r>
          </w:p>
        </w:tc>
        <w:tc>
          <w:tcPr>
            <w:tcW w:w="1890" w:type="dxa"/>
            <w:tcBorders>
              <w:left w:val="single" w:sz="4" w:space="0" w:color="auto"/>
            </w:tcBorders>
          </w:tcPr>
          <w:p w14:paraId="19541CCA" w14:textId="77777777" w:rsidR="000772DA" w:rsidRDefault="000772DA" w:rsidP="002E36A4">
            <w:pPr>
              <w:pStyle w:val="NoSpacing"/>
              <w:jc w:val="center"/>
            </w:pPr>
            <w:r>
              <w:t>Strong</w:t>
            </w:r>
          </w:p>
          <w:p w14:paraId="4AE13ABD" w14:textId="77777777" w:rsidR="000772DA" w:rsidRPr="009B22DE" w:rsidRDefault="000772DA" w:rsidP="002E36A4">
            <w:pPr>
              <w:pStyle w:val="NoSpacing"/>
            </w:pPr>
          </w:p>
        </w:tc>
        <w:tc>
          <w:tcPr>
            <w:tcW w:w="3438" w:type="dxa"/>
            <w:tcBorders>
              <w:left w:val="single" w:sz="4" w:space="0" w:color="auto"/>
            </w:tcBorders>
          </w:tcPr>
          <w:p w14:paraId="3D9737D5" w14:textId="77777777" w:rsidR="000772DA" w:rsidRPr="009B22DE" w:rsidRDefault="000772DA" w:rsidP="002E36A4">
            <w:pPr>
              <w:pStyle w:val="NoSpacing"/>
            </w:pPr>
            <w:r>
              <w:rPr>
                <w:rFonts w:cs="Calibri"/>
                <w:color w:val="000000"/>
                <w:sz w:val="18"/>
                <w:szCs w:val="18"/>
              </w:rPr>
              <w:t>Covenant is a central, unifying theme and has played a significant role in the historical development of Reformed theology.</w:t>
            </w:r>
          </w:p>
        </w:tc>
      </w:tr>
      <w:tr w:rsidR="000772DA" w:rsidRPr="009B22DE" w14:paraId="2B257BCB" w14:textId="77777777" w:rsidTr="002E36A4">
        <w:tc>
          <w:tcPr>
            <w:tcW w:w="1548" w:type="dxa"/>
            <w:tcBorders>
              <w:right w:val="single" w:sz="4" w:space="0" w:color="auto"/>
            </w:tcBorders>
          </w:tcPr>
          <w:p w14:paraId="25BE4F1B" w14:textId="77777777" w:rsidR="000772DA" w:rsidRPr="002A1C68" w:rsidRDefault="000772DA" w:rsidP="002E36A4">
            <w:pPr>
              <w:pStyle w:val="NoSpacing"/>
              <w:rPr>
                <w:b/>
              </w:rPr>
            </w:pPr>
            <w:r w:rsidRPr="002A1C68">
              <w:rPr>
                <w:b/>
              </w:rPr>
              <w:t>Sanctification</w:t>
            </w:r>
          </w:p>
          <w:p w14:paraId="10ED920F" w14:textId="77777777" w:rsidR="000772DA" w:rsidRPr="002A1C68" w:rsidRDefault="000772DA" w:rsidP="002E36A4">
            <w:pPr>
              <w:pStyle w:val="NoSpacing"/>
              <w:rPr>
                <w:b/>
              </w:rPr>
            </w:pPr>
          </w:p>
          <w:p w14:paraId="0508F55C" w14:textId="77777777" w:rsidR="000772DA" w:rsidRPr="002A1C68" w:rsidRDefault="000772DA" w:rsidP="002E36A4">
            <w:pPr>
              <w:pStyle w:val="NoSpacing"/>
              <w:rPr>
                <w:b/>
              </w:rPr>
            </w:pPr>
          </w:p>
        </w:tc>
        <w:tc>
          <w:tcPr>
            <w:tcW w:w="4140" w:type="dxa"/>
            <w:tcBorders>
              <w:left w:val="single" w:sz="4" w:space="0" w:color="auto"/>
              <w:right w:val="single" w:sz="4" w:space="0" w:color="auto"/>
            </w:tcBorders>
          </w:tcPr>
          <w:p w14:paraId="43B98ED5" w14:textId="77777777" w:rsidR="000772DA" w:rsidRPr="000C4E79" w:rsidRDefault="000772DA" w:rsidP="002E36A4">
            <w:pPr>
              <w:pStyle w:val="NoSpacing"/>
              <w:rPr>
                <w:sz w:val="18"/>
                <w:szCs w:val="18"/>
              </w:rPr>
            </w:pPr>
            <w:r w:rsidRPr="000C4E79">
              <w:rPr>
                <w:sz w:val="18"/>
                <w:szCs w:val="18"/>
              </w:rPr>
              <w:t>Demonstrates a love for the Triune God that aids the student’s sanctification.</w:t>
            </w:r>
          </w:p>
        </w:tc>
        <w:tc>
          <w:tcPr>
            <w:tcW w:w="1890" w:type="dxa"/>
            <w:tcBorders>
              <w:left w:val="single" w:sz="4" w:space="0" w:color="auto"/>
            </w:tcBorders>
          </w:tcPr>
          <w:p w14:paraId="40A95500" w14:textId="77777777" w:rsidR="000772DA" w:rsidRDefault="000772DA" w:rsidP="002E36A4">
            <w:pPr>
              <w:pStyle w:val="NoSpacing"/>
              <w:jc w:val="center"/>
            </w:pPr>
            <w:r>
              <w:t>Strong</w:t>
            </w:r>
          </w:p>
          <w:p w14:paraId="3B2EAFC0" w14:textId="77777777" w:rsidR="000772DA" w:rsidRPr="009B22DE" w:rsidRDefault="000772DA" w:rsidP="002E36A4">
            <w:pPr>
              <w:pStyle w:val="NoSpacing"/>
              <w:jc w:val="center"/>
            </w:pPr>
          </w:p>
        </w:tc>
        <w:tc>
          <w:tcPr>
            <w:tcW w:w="3438" w:type="dxa"/>
            <w:tcBorders>
              <w:left w:val="single" w:sz="4" w:space="0" w:color="auto"/>
            </w:tcBorders>
          </w:tcPr>
          <w:p w14:paraId="09192EEC" w14:textId="77777777" w:rsidR="000772DA" w:rsidRPr="00E94DB9" w:rsidRDefault="000772DA" w:rsidP="002E36A4">
            <w:pPr>
              <w:pStyle w:val="NoSpacing"/>
              <w:rPr>
                <w:sz w:val="18"/>
                <w:szCs w:val="18"/>
              </w:rPr>
            </w:pPr>
            <w:r w:rsidRPr="00E94DB9">
              <w:rPr>
                <w:sz w:val="18"/>
                <w:szCs w:val="18"/>
              </w:rPr>
              <w:t>There will be intentional exploration of the use of the law and how the law applies to our lives as Christians</w:t>
            </w:r>
          </w:p>
          <w:p w14:paraId="2629C2DE" w14:textId="77777777" w:rsidR="000772DA" w:rsidRPr="00E94DB9" w:rsidRDefault="000772DA" w:rsidP="002E36A4">
            <w:pPr>
              <w:pStyle w:val="NoSpacing"/>
              <w:rPr>
                <w:sz w:val="18"/>
                <w:szCs w:val="18"/>
              </w:rPr>
            </w:pPr>
          </w:p>
        </w:tc>
      </w:tr>
      <w:tr w:rsidR="000772DA" w:rsidRPr="009B22DE" w14:paraId="7CD81635" w14:textId="77777777" w:rsidTr="002E36A4">
        <w:tc>
          <w:tcPr>
            <w:tcW w:w="1548" w:type="dxa"/>
            <w:tcBorders>
              <w:right w:val="single" w:sz="4" w:space="0" w:color="auto"/>
            </w:tcBorders>
          </w:tcPr>
          <w:p w14:paraId="580AD69D" w14:textId="77777777" w:rsidR="000772DA" w:rsidRPr="002A1C68" w:rsidRDefault="000772DA" w:rsidP="002E36A4">
            <w:pPr>
              <w:pStyle w:val="NoSpacing"/>
              <w:rPr>
                <w:b/>
              </w:rPr>
            </w:pPr>
            <w:r w:rsidRPr="002A1C68">
              <w:rPr>
                <w:b/>
              </w:rPr>
              <w:t>Desire for Worldview</w:t>
            </w:r>
          </w:p>
          <w:p w14:paraId="32D823E5" w14:textId="77777777" w:rsidR="000772DA" w:rsidRPr="002A1C68" w:rsidRDefault="000772DA" w:rsidP="002E36A4">
            <w:pPr>
              <w:pStyle w:val="NoSpacing"/>
              <w:rPr>
                <w:b/>
              </w:rPr>
            </w:pPr>
          </w:p>
        </w:tc>
        <w:tc>
          <w:tcPr>
            <w:tcW w:w="4140" w:type="dxa"/>
            <w:tcBorders>
              <w:left w:val="single" w:sz="4" w:space="0" w:color="auto"/>
              <w:right w:val="single" w:sz="4" w:space="0" w:color="auto"/>
            </w:tcBorders>
          </w:tcPr>
          <w:p w14:paraId="28E5E062" w14:textId="77777777" w:rsidR="000772DA" w:rsidRPr="000C4E79" w:rsidRDefault="000772DA" w:rsidP="002E36A4">
            <w:pPr>
              <w:pStyle w:val="NoSpacing"/>
              <w:rPr>
                <w:sz w:val="18"/>
                <w:szCs w:val="18"/>
              </w:rPr>
            </w:pPr>
            <w:r w:rsidRPr="000C4E79">
              <w:rPr>
                <w:sz w:val="18"/>
                <w:szCs w:val="18"/>
              </w:rPr>
              <w:t>Burning desire to conform all of life to the Word of God.</w:t>
            </w:r>
          </w:p>
        </w:tc>
        <w:tc>
          <w:tcPr>
            <w:tcW w:w="1890" w:type="dxa"/>
            <w:tcBorders>
              <w:left w:val="single" w:sz="4" w:space="0" w:color="auto"/>
            </w:tcBorders>
          </w:tcPr>
          <w:p w14:paraId="15DDE16D" w14:textId="77777777" w:rsidR="000772DA" w:rsidRDefault="000772DA" w:rsidP="002E36A4">
            <w:pPr>
              <w:pStyle w:val="NoSpacing"/>
              <w:jc w:val="center"/>
            </w:pPr>
            <w:r>
              <w:t>Moderate</w:t>
            </w:r>
          </w:p>
          <w:p w14:paraId="7C1DD38F" w14:textId="77777777" w:rsidR="000772DA" w:rsidRDefault="000772DA" w:rsidP="002E36A4">
            <w:pPr>
              <w:pStyle w:val="NoSpacing"/>
              <w:jc w:val="center"/>
            </w:pPr>
          </w:p>
          <w:p w14:paraId="1F4A014C" w14:textId="77777777" w:rsidR="000772DA" w:rsidRPr="009B22DE" w:rsidRDefault="000772DA" w:rsidP="002E36A4">
            <w:pPr>
              <w:pStyle w:val="NoSpacing"/>
              <w:jc w:val="center"/>
            </w:pPr>
          </w:p>
        </w:tc>
        <w:tc>
          <w:tcPr>
            <w:tcW w:w="3438" w:type="dxa"/>
            <w:tcBorders>
              <w:left w:val="single" w:sz="4" w:space="0" w:color="auto"/>
            </w:tcBorders>
          </w:tcPr>
          <w:p w14:paraId="75208D42" w14:textId="77777777" w:rsidR="000772DA" w:rsidRPr="00E94DB9" w:rsidRDefault="000772DA" w:rsidP="002E36A4">
            <w:pPr>
              <w:pStyle w:val="NoSpacing"/>
              <w:rPr>
                <w:sz w:val="18"/>
                <w:szCs w:val="18"/>
              </w:rPr>
            </w:pPr>
            <w:r w:rsidRPr="00E94DB9">
              <w:rPr>
                <w:sz w:val="18"/>
                <w:szCs w:val="18"/>
              </w:rPr>
              <w:t>The material covered in this class relate to all of life and godliness.</w:t>
            </w:r>
          </w:p>
        </w:tc>
      </w:tr>
      <w:tr w:rsidR="000772DA" w:rsidRPr="009B22DE" w14:paraId="3C52DD5C" w14:textId="77777777" w:rsidTr="002E36A4">
        <w:tc>
          <w:tcPr>
            <w:tcW w:w="1548" w:type="dxa"/>
            <w:tcBorders>
              <w:right w:val="single" w:sz="4" w:space="0" w:color="auto"/>
            </w:tcBorders>
          </w:tcPr>
          <w:p w14:paraId="08D8EB90" w14:textId="77777777" w:rsidR="000772DA" w:rsidRPr="002A1C68" w:rsidRDefault="000772DA" w:rsidP="002E36A4">
            <w:pPr>
              <w:pStyle w:val="NoSpacing"/>
              <w:rPr>
                <w:b/>
              </w:rPr>
            </w:pPr>
            <w:r w:rsidRPr="002A1C68">
              <w:rPr>
                <w:b/>
              </w:rPr>
              <w:t>Winsomely Reformed</w:t>
            </w:r>
          </w:p>
          <w:p w14:paraId="04D1B3FB" w14:textId="77777777" w:rsidR="000772DA" w:rsidRPr="002A1C68" w:rsidRDefault="000772DA" w:rsidP="002E36A4">
            <w:pPr>
              <w:pStyle w:val="NoSpacing"/>
              <w:rPr>
                <w:b/>
              </w:rPr>
            </w:pPr>
          </w:p>
        </w:tc>
        <w:tc>
          <w:tcPr>
            <w:tcW w:w="4140" w:type="dxa"/>
            <w:tcBorders>
              <w:left w:val="single" w:sz="4" w:space="0" w:color="auto"/>
              <w:right w:val="single" w:sz="4" w:space="0" w:color="auto"/>
            </w:tcBorders>
          </w:tcPr>
          <w:p w14:paraId="7BF24E4A" w14:textId="77777777" w:rsidR="000772DA" w:rsidRPr="000C4E79" w:rsidRDefault="000772DA" w:rsidP="002E36A4">
            <w:pPr>
              <w:pStyle w:val="NoSpacing"/>
              <w:rPr>
                <w:sz w:val="18"/>
                <w:szCs w:val="18"/>
              </w:rPr>
            </w:pPr>
            <w:r w:rsidRPr="000C4E79">
              <w:rPr>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left w:val="single" w:sz="4" w:space="0" w:color="auto"/>
            </w:tcBorders>
          </w:tcPr>
          <w:p w14:paraId="19B2703C" w14:textId="77777777" w:rsidR="000772DA" w:rsidRDefault="000772DA" w:rsidP="002E36A4">
            <w:pPr>
              <w:pStyle w:val="NoSpacing"/>
              <w:jc w:val="center"/>
            </w:pPr>
            <w:r>
              <w:t>Strong</w:t>
            </w:r>
          </w:p>
          <w:p w14:paraId="6D88714E" w14:textId="77777777" w:rsidR="000772DA" w:rsidRPr="009B22DE" w:rsidRDefault="000772DA" w:rsidP="002E36A4">
            <w:pPr>
              <w:pStyle w:val="NoSpacing"/>
              <w:jc w:val="center"/>
            </w:pPr>
          </w:p>
        </w:tc>
        <w:tc>
          <w:tcPr>
            <w:tcW w:w="3438" w:type="dxa"/>
            <w:tcBorders>
              <w:left w:val="single" w:sz="4" w:space="0" w:color="auto"/>
            </w:tcBorders>
          </w:tcPr>
          <w:p w14:paraId="266FB06D" w14:textId="77777777" w:rsidR="000772DA" w:rsidRPr="00E94DB9" w:rsidRDefault="000772DA" w:rsidP="002E36A4">
            <w:pPr>
              <w:pStyle w:val="NoSpacing"/>
              <w:rPr>
                <w:sz w:val="18"/>
                <w:szCs w:val="18"/>
              </w:rPr>
            </w:pPr>
            <w:r w:rsidRPr="00E94DB9">
              <w:rPr>
                <w:sz w:val="18"/>
                <w:szCs w:val="18"/>
              </w:rPr>
              <w:t xml:space="preserve">While other views are considered, engaged, and expounded, this course focuses on Reformed Theology without alienating those who disagree. </w:t>
            </w:r>
          </w:p>
          <w:p w14:paraId="25D01F70" w14:textId="77777777" w:rsidR="000772DA" w:rsidRPr="00E94DB9" w:rsidRDefault="000772DA" w:rsidP="002E36A4">
            <w:pPr>
              <w:pStyle w:val="NoSpacing"/>
              <w:rPr>
                <w:sz w:val="18"/>
                <w:szCs w:val="18"/>
              </w:rPr>
            </w:pPr>
          </w:p>
        </w:tc>
      </w:tr>
      <w:tr w:rsidR="000772DA" w:rsidRPr="009B22DE" w14:paraId="15382E5E" w14:textId="77777777" w:rsidTr="002E36A4">
        <w:tc>
          <w:tcPr>
            <w:tcW w:w="1548" w:type="dxa"/>
            <w:tcBorders>
              <w:right w:val="single" w:sz="4" w:space="0" w:color="auto"/>
            </w:tcBorders>
          </w:tcPr>
          <w:p w14:paraId="5202EBD0" w14:textId="77777777" w:rsidR="000772DA" w:rsidRPr="002A1C68" w:rsidRDefault="000772DA" w:rsidP="002E36A4">
            <w:pPr>
              <w:pStyle w:val="NoSpacing"/>
              <w:rPr>
                <w:b/>
              </w:rPr>
            </w:pPr>
            <w:r w:rsidRPr="002A1C68">
              <w:rPr>
                <w:b/>
              </w:rPr>
              <w:t>Preach</w:t>
            </w:r>
          </w:p>
          <w:p w14:paraId="551D58C9" w14:textId="77777777" w:rsidR="000772DA" w:rsidRPr="002A1C68" w:rsidRDefault="000772DA" w:rsidP="002E36A4">
            <w:pPr>
              <w:pStyle w:val="NoSpacing"/>
              <w:rPr>
                <w:b/>
              </w:rPr>
            </w:pPr>
          </w:p>
          <w:p w14:paraId="61E40922" w14:textId="77777777" w:rsidR="000772DA" w:rsidRPr="002A1C68" w:rsidRDefault="000772DA" w:rsidP="002E36A4">
            <w:pPr>
              <w:pStyle w:val="NoSpacing"/>
              <w:rPr>
                <w:b/>
              </w:rPr>
            </w:pPr>
          </w:p>
        </w:tc>
        <w:tc>
          <w:tcPr>
            <w:tcW w:w="4140" w:type="dxa"/>
            <w:tcBorders>
              <w:left w:val="single" w:sz="4" w:space="0" w:color="auto"/>
              <w:right w:val="single" w:sz="4" w:space="0" w:color="auto"/>
            </w:tcBorders>
          </w:tcPr>
          <w:p w14:paraId="043F4FB2" w14:textId="77777777" w:rsidR="000772DA" w:rsidRPr="000C4E79" w:rsidRDefault="000772DA" w:rsidP="002E36A4">
            <w:pPr>
              <w:pStyle w:val="NoSpacing"/>
              <w:rPr>
                <w:sz w:val="18"/>
                <w:szCs w:val="18"/>
              </w:rPr>
            </w:pPr>
            <w:r w:rsidRPr="000C4E79">
              <w:rPr>
                <w:sz w:val="18"/>
                <w:szCs w:val="18"/>
              </w:rPr>
              <w:t>Ability to preach and teach the meaning of Scripture to both heart and mind with clarity and enthusiasm.</w:t>
            </w:r>
          </w:p>
        </w:tc>
        <w:tc>
          <w:tcPr>
            <w:tcW w:w="1890" w:type="dxa"/>
            <w:tcBorders>
              <w:left w:val="single" w:sz="4" w:space="0" w:color="auto"/>
            </w:tcBorders>
          </w:tcPr>
          <w:p w14:paraId="0BE11A30" w14:textId="77777777" w:rsidR="000772DA" w:rsidRDefault="000772DA" w:rsidP="002E36A4">
            <w:pPr>
              <w:pStyle w:val="NoSpacing"/>
              <w:jc w:val="center"/>
            </w:pPr>
            <w:r>
              <w:t>Strong</w:t>
            </w:r>
          </w:p>
          <w:p w14:paraId="55B65198" w14:textId="77777777" w:rsidR="000772DA" w:rsidRPr="009B22DE" w:rsidRDefault="000772DA" w:rsidP="002E36A4">
            <w:pPr>
              <w:pStyle w:val="NoSpacing"/>
              <w:jc w:val="center"/>
            </w:pPr>
          </w:p>
        </w:tc>
        <w:tc>
          <w:tcPr>
            <w:tcW w:w="3438" w:type="dxa"/>
            <w:tcBorders>
              <w:left w:val="single" w:sz="4" w:space="0" w:color="auto"/>
            </w:tcBorders>
          </w:tcPr>
          <w:p w14:paraId="4E6509DC" w14:textId="77777777" w:rsidR="000772DA" w:rsidRPr="00E94DB9" w:rsidRDefault="000772DA" w:rsidP="002E36A4">
            <w:pPr>
              <w:pStyle w:val="NoSpacing"/>
              <w:rPr>
                <w:sz w:val="18"/>
                <w:szCs w:val="18"/>
              </w:rPr>
            </w:pPr>
            <w:r w:rsidRPr="00E94DB9">
              <w:rPr>
                <w:sz w:val="18"/>
                <w:szCs w:val="18"/>
              </w:rPr>
              <w:t xml:space="preserve">We will explore how covenant theology, in particular our understanding of the law, can be preached and taught effectively. </w:t>
            </w:r>
          </w:p>
        </w:tc>
      </w:tr>
      <w:tr w:rsidR="000772DA" w:rsidRPr="009B22DE" w14:paraId="1A9F5F74" w14:textId="77777777" w:rsidTr="002E36A4">
        <w:tc>
          <w:tcPr>
            <w:tcW w:w="1548" w:type="dxa"/>
            <w:tcBorders>
              <w:right w:val="single" w:sz="4" w:space="0" w:color="auto"/>
            </w:tcBorders>
          </w:tcPr>
          <w:p w14:paraId="27577FC7" w14:textId="77777777" w:rsidR="000772DA" w:rsidRPr="002A1C68" w:rsidRDefault="000772DA" w:rsidP="002E36A4">
            <w:pPr>
              <w:pStyle w:val="NoSpacing"/>
              <w:rPr>
                <w:b/>
              </w:rPr>
            </w:pPr>
            <w:r w:rsidRPr="002A1C68">
              <w:rPr>
                <w:b/>
              </w:rPr>
              <w:t>Worship</w:t>
            </w:r>
          </w:p>
          <w:p w14:paraId="62CDAE89" w14:textId="77777777" w:rsidR="000772DA" w:rsidRPr="002A1C68" w:rsidRDefault="000772DA" w:rsidP="002E36A4">
            <w:pPr>
              <w:pStyle w:val="NoSpacing"/>
              <w:rPr>
                <w:b/>
              </w:rPr>
            </w:pPr>
          </w:p>
          <w:p w14:paraId="07ADB549" w14:textId="77777777" w:rsidR="000772DA" w:rsidRPr="002A1C68" w:rsidRDefault="000772DA" w:rsidP="002E36A4">
            <w:pPr>
              <w:pStyle w:val="NoSpacing"/>
              <w:rPr>
                <w:b/>
              </w:rPr>
            </w:pPr>
          </w:p>
        </w:tc>
        <w:tc>
          <w:tcPr>
            <w:tcW w:w="4140" w:type="dxa"/>
            <w:tcBorders>
              <w:left w:val="single" w:sz="4" w:space="0" w:color="auto"/>
              <w:right w:val="single" w:sz="4" w:space="0" w:color="auto"/>
            </w:tcBorders>
          </w:tcPr>
          <w:p w14:paraId="2E105A22" w14:textId="77777777" w:rsidR="000772DA" w:rsidRPr="000C4E79" w:rsidRDefault="000772DA" w:rsidP="002E36A4">
            <w:pPr>
              <w:pStyle w:val="NoSpacing"/>
              <w:rPr>
                <w:sz w:val="18"/>
                <w:szCs w:val="18"/>
              </w:rPr>
            </w:pPr>
            <w:r w:rsidRPr="000C4E79">
              <w:rPr>
                <w:sz w:val="18"/>
                <w:szCs w:val="18"/>
              </w:rPr>
              <w:t>Knowledgeable of historic and modern Christian-worship forms; and ability to construct and skill to lead a worship service.</w:t>
            </w:r>
          </w:p>
        </w:tc>
        <w:tc>
          <w:tcPr>
            <w:tcW w:w="1890" w:type="dxa"/>
            <w:tcBorders>
              <w:left w:val="single" w:sz="4" w:space="0" w:color="auto"/>
            </w:tcBorders>
          </w:tcPr>
          <w:p w14:paraId="445E8F10" w14:textId="77777777" w:rsidR="000772DA" w:rsidRDefault="000772DA" w:rsidP="002E36A4">
            <w:pPr>
              <w:pStyle w:val="NoSpacing"/>
              <w:jc w:val="center"/>
            </w:pPr>
            <w:r>
              <w:t>Moderate</w:t>
            </w:r>
          </w:p>
          <w:p w14:paraId="7AA321F0" w14:textId="77777777" w:rsidR="000772DA" w:rsidRPr="009B22DE" w:rsidRDefault="000772DA" w:rsidP="002E36A4">
            <w:pPr>
              <w:pStyle w:val="NoSpacing"/>
              <w:jc w:val="center"/>
            </w:pPr>
          </w:p>
        </w:tc>
        <w:tc>
          <w:tcPr>
            <w:tcW w:w="3438" w:type="dxa"/>
            <w:tcBorders>
              <w:left w:val="single" w:sz="4" w:space="0" w:color="auto"/>
            </w:tcBorders>
          </w:tcPr>
          <w:p w14:paraId="5F59FF2E" w14:textId="77777777" w:rsidR="000772DA" w:rsidRPr="00E94DB9" w:rsidRDefault="000772DA" w:rsidP="002E36A4">
            <w:pPr>
              <w:pStyle w:val="NoSpacing"/>
              <w:rPr>
                <w:sz w:val="18"/>
                <w:szCs w:val="18"/>
              </w:rPr>
            </w:pPr>
            <w:r w:rsidRPr="00E94DB9">
              <w:rPr>
                <w:sz w:val="18"/>
                <w:szCs w:val="18"/>
              </w:rPr>
              <w:t>Some of the ideas in the class touch on Christian worship. We will have the privilege to focus on the nature and character of God himself.</w:t>
            </w:r>
          </w:p>
        </w:tc>
      </w:tr>
      <w:tr w:rsidR="000772DA" w:rsidRPr="009B22DE" w14:paraId="301EA08F" w14:textId="77777777" w:rsidTr="002E36A4">
        <w:tc>
          <w:tcPr>
            <w:tcW w:w="1548" w:type="dxa"/>
            <w:tcBorders>
              <w:right w:val="single" w:sz="4" w:space="0" w:color="auto"/>
            </w:tcBorders>
          </w:tcPr>
          <w:p w14:paraId="6F1DB383" w14:textId="77777777" w:rsidR="000772DA" w:rsidRPr="002A1C68" w:rsidRDefault="000772DA" w:rsidP="002E36A4">
            <w:pPr>
              <w:pStyle w:val="NoSpacing"/>
              <w:rPr>
                <w:b/>
              </w:rPr>
            </w:pPr>
            <w:r w:rsidRPr="002A1C68">
              <w:rPr>
                <w:b/>
              </w:rPr>
              <w:t>Shepherd</w:t>
            </w:r>
          </w:p>
          <w:p w14:paraId="617CA8A4" w14:textId="77777777" w:rsidR="000772DA" w:rsidRPr="002A1C68" w:rsidRDefault="000772DA" w:rsidP="002E36A4">
            <w:pPr>
              <w:pStyle w:val="NoSpacing"/>
              <w:rPr>
                <w:b/>
              </w:rPr>
            </w:pPr>
          </w:p>
          <w:p w14:paraId="065E85C1" w14:textId="77777777" w:rsidR="000772DA" w:rsidRPr="002A1C68" w:rsidRDefault="000772DA" w:rsidP="002E36A4">
            <w:pPr>
              <w:pStyle w:val="NoSpacing"/>
              <w:rPr>
                <w:b/>
              </w:rPr>
            </w:pPr>
          </w:p>
        </w:tc>
        <w:tc>
          <w:tcPr>
            <w:tcW w:w="4140" w:type="dxa"/>
            <w:tcBorders>
              <w:left w:val="single" w:sz="4" w:space="0" w:color="auto"/>
              <w:right w:val="single" w:sz="4" w:space="0" w:color="auto"/>
            </w:tcBorders>
          </w:tcPr>
          <w:p w14:paraId="733DFF59" w14:textId="77777777" w:rsidR="000772DA" w:rsidRPr="000C4E79" w:rsidRDefault="000772DA" w:rsidP="002E36A4">
            <w:pPr>
              <w:pStyle w:val="NoSpacing"/>
              <w:rPr>
                <w:sz w:val="18"/>
                <w:szCs w:val="18"/>
              </w:rPr>
            </w:pPr>
            <w:r w:rsidRPr="000C4E79">
              <w:rPr>
                <w:sz w:val="18"/>
                <w:szCs w:val="18"/>
              </w:rPr>
              <w:t>Ability to shepherd the local congregation: aiding in spiritual maturity; promoting use of gifts and callings; and encouraging a concern for non-Christians, both in America and worldwide.</w:t>
            </w:r>
          </w:p>
        </w:tc>
        <w:tc>
          <w:tcPr>
            <w:tcW w:w="1890" w:type="dxa"/>
            <w:tcBorders>
              <w:left w:val="single" w:sz="4" w:space="0" w:color="auto"/>
            </w:tcBorders>
          </w:tcPr>
          <w:p w14:paraId="2C79E90D" w14:textId="77777777" w:rsidR="000772DA" w:rsidRDefault="000772DA" w:rsidP="002E36A4">
            <w:pPr>
              <w:pStyle w:val="NoSpacing"/>
              <w:jc w:val="center"/>
            </w:pPr>
            <w:r>
              <w:t>Moderate</w:t>
            </w:r>
          </w:p>
          <w:p w14:paraId="5BEE6AF7" w14:textId="77777777" w:rsidR="000772DA" w:rsidRPr="009B22DE" w:rsidRDefault="000772DA" w:rsidP="002E36A4">
            <w:pPr>
              <w:pStyle w:val="NoSpacing"/>
              <w:jc w:val="center"/>
            </w:pPr>
          </w:p>
        </w:tc>
        <w:tc>
          <w:tcPr>
            <w:tcW w:w="3438" w:type="dxa"/>
            <w:tcBorders>
              <w:left w:val="single" w:sz="4" w:space="0" w:color="auto"/>
            </w:tcBorders>
          </w:tcPr>
          <w:p w14:paraId="648A7E5D" w14:textId="77777777" w:rsidR="000772DA" w:rsidRPr="00E94DB9" w:rsidRDefault="000772DA" w:rsidP="002E36A4">
            <w:pPr>
              <w:pStyle w:val="NoSpacing"/>
              <w:rPr>
                <w:sz w:val="18"/>
                <w:szCs w:val="18"/>
              </w:rPr>
            </w:pPr>
            <w:r w:rsidRPr="00E94DB9">
              <w:rPr>
                <w:sz w:val="18"/>
                <w:szCs w:val="18"/>
              </w:rPr>
              <w:t>Many of the theological themes covered will be immediately applicable to local church ministry.</w:t>
            </w:r>
          </w:p>
        </w:tc>
      </w:tr>
      <w:tr w:rsidR="000772DA" w:rsidRPr="009B22DE" w14:paraId="4E6146A3" w14:textId="77777777" w:rsidTr="002E36A4">
        <w:tc>
          <w:tcPr>
            <w:tcW w:w="1548" w:type="dxa"/>
            <w:tcBorders>
              <w:right w:val="single" w:sz="4" w:space="0" w:color="auto"/>
            </w:tcBorders>
          </w:tcPr>
          <w:p w14:paraId="22026192" w14:textId="77777777" w:rsidR="000772DA" w:rsidRPr="002A1C68" w:rsidRDefault="000772DA" w:rsidP="002E36A4">
            <w:pPr>
              <w:pStyle w:val="NoSpacing"/>
              <w:rPr>
                <w:b/>
              </w:rPr>
            </w:pPr>
            <w:r w:rsidRPr="002A1C68">
              <w:rPr>
                <w:b/>
              </w:rPr>
              <w:t>Church/World</w:t>
            </w:r>
          </w:p>
          <w:p w14:paraId="5065ECCA" w14:textId="77777777" w:rsidR="000772DA" w:rsidRPr="002A1C68" w:rsidRDefault="000772DA" w:rsidP="002E36A4">
            <w:pPr>
              <w:pStyle w:val="NoSpacing"/>
              <w:rPr>
                <w:b/>
              </w:rPr>
            </w:pPr>
          </w:p>
          <w:p w14:paraId="7139D78C" w14:textId="77777777" w:rsidR="000772DA" w:rsidRPr="002A1C68" w:rsidRDefault="000772DA" w:rsidP="002E36A4">
            <w:pPr>
              <w:pStyle w:val="NoSpacing"/>
              <w:rPr>
                <w:b/>
              </w:rPr>
            </w:pPr>
          </w:p>
        </w:tc>
        <w:tc>
          <w:tcPr>
            <w:tcW w:w="4140" w:type="dxa"/>
            <w:tcBorders>
              <w:left w:val="single" w:sz="4" w:space="0" w:color="auto"/>
              <w:bottom w:val="single" w:sz="4" w:space="0" w:color="auto"/>
              <w:right w:val="single" w:sz="4" w:space="0" w:color="auto"/>
            </w:tcBorders>
          </w:tcPr>
          <w:p w14:paraId="530F11B7" w14:textId="77777777" w:rsidR="000772DA" w:rsidRPr="000C4E79" w:rsidRDefault="000772DA" w:rsidP="002E36A4">
            <w:pPr>
              <w:pStyle w:val="NoSpacing"/>
              <w:rPr>
                <w:sz w:val="18"/>
                <w:szCs w:val="18"/>
              </w:rPr>
            </w:pPr>
            <w:r w:rsidRPr="000C4E79">
              <w:rPr>
                <w:sz w:val="18"/>
                <w:szCs w:val="18"/>
              </w:rPr>
              <w:t>Ability to interact within a denominational context, within the broader worldwide church, and with significant public issues.</w:t>
            </w:r>
          </w:p>
        </w:tc>
        <w:tc>
          <w:tcPr>
            <w:tcW w:w="1890" w:type="dxa"/>
            <w:tcBorders>
              <w:left w:val="single" w:sz="4" w:space="0" w:color="auto"/>
            </w:tcBorders>
          </w:tcPr>
          <w:p w14:paraId="04277D10" w14:textId="77777777" w:rsidR="000772DA" w:rsidRDefault="000772DA" w:rsidP="002E36A4">
            <w:pPr>
              <w:pStyle w:val="NoSpacing"/>
              <w:jc w:val="center"/>
            </w:pPr>
            <w:r>
              <w:t>Moderate</w:t>
            </w:r>
          </w:p>
          <w:p w14:paraId="79F591A5" w14:textId="77777777" w:rsidR="000772DA" w:rsidRPr="009B22DE" w:rsidRDefault="000772DA" w:rsidP="002E36A4">
            <w:pPr>
              <w:pStyle w:val="NoSpacing"/>
              <w:jc w:val="center"/>
            </w:pPr>
          </w:p>
        </w:tc>
        <w:tc>
          <w:tcPr>
            <w:tcW w:w="3438" w:type="dxa"/>
            <w:tcBorders>
              <w:left w:val="single" w:sz="4" w:space="0" w:color="auto"/>
            </w:tcBorders>
          </w:tcPr>
          <w:p w14:paraId="5CE1680B" w14:textId="77777777" w:rsidR="000772DA" w:rsidRPr="00E94DB9" w:rsidRDefault="000772DA" w:rsidP="002E36A4">
            <w:pPr>
              <w:pStyle w:val="NoSpacing"/>
              <w:rPr>
                <w:sz w:val="18"/>
                <w:szCs w:val="18"/>
              </w:rPr>
            </w:pPr>
            <w:r w:rsidRPr="00E94DB9">
              <w:rPr>
                <w:sz w:val="18"/>
                <w:szCs w:val="18"/>
              </w:rPr>
              <w:t>Points of application will help the student understand the church’s role and mission in the world.</w:t>
            </w:r>
          </w:p>
        </w:tc>
      </w:tr>
    </w:tbl>
    <w:p w14:paraId="28B957A3" w14:textId="6182D50C" w:rsidR="000772DA" w:rsidRPr="00E76B2D" w:rsidRDefault="000772DA" w:rsidP="000772DA">
      <w:pPr>
        <w:pStyle w:val="NoSpacing"/>
        <w:jc w:val="both"/>
        <w:rPr>
          <w:rFonts w:ascii="Times New Roman" w:hAnsi="Times New Roman" w:cs="Times New Roman"/>
          <w:sz w:val="24"/>
          <w:szCs w:val="24"/>
        </w:rPr>
      </w:pPr>
    </w:p>
    <w:sectPr w:rsidR="000772DA" w:rsidRPr="00E76B2D" w:rsidSect="000772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pple Symbols">
    <w:charset w:val="00"/>
    <w:family w:val="auto"/>
    <w:pitch w:val="variable"/>
    <w:sig w:usb0="800008A3" w:usb1="08007BEB" w:usb2="01840034"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36AF2"/>
    <w:multiLevelType w:val="hybridMultilevel"/>
    <w:tmpl w:val="B95A5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86621"/>
    <w:multiLevelType w:val="hybridMultilevel"/>
    <w:tmpl w:val="9022E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D715E0"/>
    <w:multiLevelType w:val="hybridMultilevel"/>
    <w:tmpl w:val="B82C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F46"/>
    <w:rsid w:val="000645C0"/>
    <w:rsid w:val="000772DA"/>
    <w:rsid w:val="000955BF"/>
    <w:rsid w:val="00104F46"/>
    <w:rsid w:val="00125DDC"/>
    <w:rsid w:val="001423F0"/>
    <w:rsid w:val="00161DE5"/>
    <w:rsid w:val="001B64D8"/>
    <w:rsid w:val="00210363"/>
    <w:rsid w:val="00232DAB"/>
    <w:rsid w:val="00241EAA"/>
    <w:rsid w:val="002A5B40"/>
    <w:rsid w:val="002B53B5"/>
    <w:rsid w:val="002C0F5C"/>
    <w:rsid w:val="002E1F60"/>
    <w:rsid w:val="00312DA1"/>
    <w:rsid w:val="00324154"/>
    <w:rsid w:val="00335792"/>
    <w:rsid w:val="0034039E"/>
    <w:rsid w:val="003425F0"/>
    <w:rsid w:val="003514E1"/>
    <w:rsid w:val="00380AA2"/>
    <w:rsid w:val="00404CA9"/>
    <w:rsid w:val="00422553"/>
    <w:rsid w:val="004C2E23"/>
    <w:rsid w:val="004E2CC4"/>
    <w:rsid w:val="00510F10"/>
    <w:rsid w:val="00517756"/>
    <w:rsid w:val="005234DE"/>
    <w:rsid w:val="005571E9"/>
    <w:rsid w:val="005631B3"/>
    <w:rsid w:val="00582820"/>
    <w:rsid w:val="005828C2"/>
    <w:rsid w:val="00594887"/>
    <w:rsid w:val="005D7B6A"/>
    <w:rsid w:val="005E4DE9"/>
    <w:rsid w:val="006011E8"/>
    <w:rsid w:val="006057C8"/>
    <w:rsid w:val="006B15B6"/>
    <w:rsid w:val="006B22E7"/>
    <w:rsid w:val="00701F34"/>
    <w:rsid w:val="00723C15"/>
    <w:rsid w:val="00756040"/>
    <w:rsid w:val="0076006C"/>
    <w:rsid w:val="007668E3"/>
    <w:rsid w:val="007B0CE1"/>
    <w:rsid w:val="008924C2"/>
    <w:rsid w:val="008C0F65"/>
    <w:rsid w:val="008F7EFC"/>
    <w:rsid w:val="009123CA"/>
    <w:rsid w:val="00912D86"/>
    <w:rsid w:val="00942DBA"/>
    <w:rsid w:val="009620E0"/>
    <w:rsid w:val="009D2908"/>
    <w:rsid w:val="009E6236"/>
    <w:rsid w:val="00A2754F"/>
    <w:rsid w:val="00A47518"/>
    <w:rsid w:val="00A62516"/>
    <w:rsid w:val="00A73F47"/>
    <w:rsid w:val="00A76E98"/>
    <w:rsid w:val="00A83B26"/>
    <w:rsid w:val="00A91531"/>
    <w:rsid w:val="00AF6240"/>
    <w:rsid w:val="00B45A57"/>
    <w:rsid w:val="00B50BFA"/>
    <w:rsid w:val="00B96390"/>
    <w:rsid w:val="00BC38F4"/>
    <w:rsid w:val="00BD4CC2"/>
    <w:rsid w:val="00BF09FE"/>
    <w:rsid w:val="00BF792E"/>
    <w:rsid w:val="00C1725D"/>
    <w:rsid w:val="00C33B3B"/>
    <w:rsid w:val="00C5783B"/>
    <w:rsid w:val="00CF6EEA"/>
    <w:rsid w:val="00D268D9"/>
    <w:rsid w:val="00D32FB6"/>
    <w:rsid w:val="00D97AB1"/>
    <w:rsid w:val="00DF015D"/>
    <w:rsid w:val="00E76B2D"/>
    <w:rsid w:val="00EB716A"/>
    <w:rsid w:val="00EE582C"/>
    <w:rsid w:val="00F27A6C"/>
    <w:rsid w:val="00F34CB3"/>
    <w:rsid w:val="00F63926"/>
    <w:rsid w:val="00F828DD"/>
    <w:rsid w:val="00F90DF3"/>
    <w:rsid w:val="00F92632"/>
    <w:rsid w:val="00FC6581"/>
    <w:rsid w:val="00FF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7E0FE"/>
  <w15:chartTrackingRefBased/>
  <w15:docId w15:val="{C2EC74BC-CA73-4EC4-8928-3C8CB0DF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F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6897">
      <w:bodyDiv w:val="1"/>
      <w:marLeft w:val="0"/>
      <w:marRight w:val="0"/>
      <w:marTop w:val="0"/>
      <w:marBottom w:val="0"/>
      <w:divBdr>
        <w:top w:val="none" w:sz="0" w:space="0" w:color="auto"/>
        <w:left w:val="none" w:sz="0" w:space="0" w:color="auto"/>
        <w:bottom w:val="none" w:sz="0" w:space="0" w:color="auto"/>
        <w:right w:val="none" w:sz="0" w:space="0" w:color="auto"/>
      </w:divBdr>
    </w:div>
    <w:div w:id="13252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1360</Words>
  <Characters>7753</Characters>
  <Application>Microsoft Office Word</Application>
  <DocSecurity>4</DocSecurity>
  <Lines>64</Lines>
  <Paragraphs>18</Paragraphs>
  <ScaleCrop>false</ScaleCrop>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DeYoung</dc:creator>
  <cp:keywords/>
  <dc:description/>
  <cp:lastModifiedBy>Chris Vaughn</cp:lastModifiedBy>
  <cp:revision>2</cp:revision>
  <dcterms:created xsi:type="dcterms:W3CDTF">2021-11-22T16:39:00Z</dcterms:created>
  <dcterms:modified xsi:type="dcterms:W3CDTF">2021-11-22T16:39:00Z</dcterms:modified>
</cp:coreProperties>
</file>