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60E0" w14:textId="239D3992" w:rsidR="00974A31" w:rsidRPr="0041164B" w:rsidRDefault="00974A31" w:rsidP="00974A31">
      <w:pPr>
        <w:tabs>
          <w:tab w:val="right" w:pos="9270"/>
        </w:tabs>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 xml:space="preserve">Meeting Time: </w:t>
      </w:r>
      <w:r w:rsidR="00CE674C" w:rsidRPr="0041164B">
        <w:rPr>
          <w:rFonts w:ascii="Times New Roman" w:hAnsi="Times New Roman"/>
          <w:color w:val="231F20"/>
          <w:sz w:val="20"/>
          <w:szCs w:val="20"/>
        </w:rPr>
        <w:t>Wednesday</w:t>
      </w:r>
      <w:r w:rsidR="003D3BE6" w:rsidRPr="0041164B">
        <w:rPr>
          <w:rFonts w:ascii="Times New Roman" w:hAnsi="Times New Roman"/>
          <w:color w:val="231F20"/>
          <w:sz w:val="20"/>
          <w:szCs w:val="20"/>
        </w:rPr>
        <w:t xml:space="preserve"> </w:t>
      </w:r>
      <w:r w:rsidR="00CE674C" w:rsidRPr="0041164B">
        <w:rPr>
          <w:rFonts w:ascii="Times New Roman" w:hAnsi="Times New Roman"/>
          <w:color w:val="231F20"/>
          <w:sz w:val="20"/>
          <w:szCs w:val="20"/>
        </w:rPr>
        <w:t>8</w:t>
      </w:r>
      <w:r w:rsidR="003D3BE6" w:rsidRPr="0041164B">
        <w:rPr>
          <w:rFonts w:ascii="Times New Roman" w:hAnsi="Times New Roman"/>
          <w:color w:val="231F20"/>
          <w:sz w:val="20"/>
          <w:szCs w:val="20"/>
        </w:rPr>
        <w:t xml:space="preserve">:00 </w:t>
      </w:r>
      <w:r w:rsidR="00CE674C" w:rsidRPr="0041164B">
        <w:rPr>
          <w:rFonts w:ascii="Times New Roman" w:hAnsi="Times New Roman"/>
          <w:color w:val="231F20"/>
          <w:sz w:val="20"/>
          <w:szCs w:val="20"/>
        </w:rPr>
        <w:t>A</w:t>
      </w:r>
      <w:r w:rsidR="003D3BE6" w:rsidRPr="0041164B">
        <w:rPr>
          <w:rFonts w:ascii="Times New Roman" w:hAnsi="Times New Roman"/>
          <w:color w:val="231F20"/>
          <w:sz w:val="20"/>
          <w:szCs w:val="20"/>
        </w:rPr>
        <w:t xml:space="preserve">M – </w:t>
      </w:r>
      <w:r w:rsidR="00CE674C" w:rsidRPr="0041164B">
        <w:rPr>
          <w:rFonts w:ascii="Times New Roman" w:hAnsi="Times New Roman"/>
          <w:color w:val="231F20"/>
          <w:sz w:val="20"/>
          <w:szCs w:val="20"/>
        </w:rPr>
        <w:t>1</w:t>
      </w:r>
      <w:r w:rsidR="00D61600">
        <w:rPr>
          <w:rFonts w:ascii="Times New Roman" w:hAnsi="Times New Roman"/>
          <w:color w:val="231F20"/>
          <w:sz w:val="20"/>
          <w:szCs w:val="20"/>
        </w:rPr>
        <w:t>1</w:t>
      </w:r>
      <w:r w:rsidR="003D3BE6" w:rsidRPr="0041164B">
        <w:rPr>
          <w:rFonts w:ascii="Times New Roman" w:hAnsi="Times New Roman"/>
          <w:color w:val="231F20"/>
          <w:sz w:val="20"/>
          <w:szCs w:val="20"/>
        </w:rPr>
        <w:t>:</w:t>
      </w:r>
      <w:r w:rsidR="00D61600">
        <w:rPr>
          <w:rFonts w:ascii="Times New Roman" w:hAnsi="Times New Roman"/>
          <w:color w:val="231F20"/>
          <w:sz w:val="20"/>
          <w:szCs w:val="20"/>
        </w:rPr>
        <w:t>00</w:t>
      </w:r>
      <w:r w:rsidR="003D3BE6" w:rsidRPr="0041164B">
        <w:rPr>
          <w:rFonts w:ascii="Times New Roman" w:hAnsi="Times New Roman"/>
          <w:color w:val="231F20"/>
          <w:sz w:val="20"/>
          <w:szCs w:val="20"/>
        </w:rPr>
        <w:t xml:space="preserve"> </w:t>
      </w:r>
      <w:r w:rsidR="00CE674C" w:rsidRPr="0041164B">
        <w:rPr>
          <w:rFonts w:ascii="Times New Roman" w:hAnsi="Times New Roman"/>
          <w:color w:val="231F20"/>
          <w:sz w:val="20"/>
          <w:szCs w:val="20"/>
        </w:rPr>
        <w:t>A</w:t>
      </w:r>
      <w:r w:rsidR="003D3BE6" w:rsidRPr="0041164B">
        <w:rPr>
          <w:rFonts w:ascii="Times New Roman" w:hAnsi="Times New Roman"/>
          <w:color w:val="231F20"/>
          <w:sz w:val="20"/>
          <w:szCs w:val="20"/>
        </w:rPr>
        <w:t>M</w:t>
      </w:r>
      <w:r w:rsidRPr="0041164B">
        <w:rPr>
          <w:rFonts w:ascii="Times New Roman" w:hAnsi="Times New Roman"/>
          <w:color w:val="231F20"/>
          <w:sz w:val="20"/>
          <w:szCs w:val="20"/>
        </w:rPr>
        <w:tab/>
        <w:t xml:space="preserve">Fall </w:t>
      </w:r>
      <w:r w:rsidR="00897398" w:rsidRPr="0041164B">
        <w:rPr>
          <w:rFonts w:ascii="Times New Roman" w:hAnsi="Times New Roman"/>
          <w:color w:val="231F20"/>
          <w:sz w:val="20"/>
          <w:szCs w:val="20"/>
        </w:rPr>
        <w:t>20</w:t>
      </w:r>
      <w:r w:rsidR="00D61600">
        <w:rPr>
          <w:rFonts w:ascii="Times New Roman" w:hAnsi="Times New Roman"/>
          <w:color w:val="231F20"/>
          <w:sz w:val="20"/>
          <w:szCs w:val="20"/>
        </w:rPr>
        <w:t>2</w:t>
      </w:r>
      <w:r w:rsidR="00782D0E">
        <w:rPr>
          <w:rFonts w:ascii="Times New Roman" w:hAnsi="Times New Roman"/>
          <w:color w:val="231F20"/>
          <w:sz w:val="20"/>
          <w:szCs w:val="20"/>
        </w:rPr>
        <w:t>1</w:t>
      </w:r>
    </w:p>
    <w:p w14:paraId="21D863CB" w14:textId="74A2D63B" w:rsidR="00E056A9" w:rsidRPr="0041164B" w:rsidRDefault="00C74FF9" w:rsidP="00810A25">
      <w:pPr>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 xml:space="preserve">Meeting Place: </w:t>
      </w:r>
      <w:r w:rsidR="00782D0E">
        <w:rPr>
          <w:rFonts w:ascii="Times New Roman" w:hAnsi="Times New Roman"/>
          <w:color w:val="231F20"/>
          <w:sz w:val="20"/>
          <w:szCs w:val="20"/>
        </w:rPr>
        <w:t>DC</w:t>
      </w:r>
      <w:r w:rsidR="00CE674C" w:rsidRPr="0041164B">
        <w:rPr>
          <w:rFonts w:ascii="Times New Roman" w:hAnsi="Times New Roman"/>
          <w:color w:val="231F20"/>
          <w:sz w:val="20"/>
          <w:szCs w:val="20"/>
        </w:rPr>
        <w:t>2</w:t>
      </w:r>
    </w:p>
    <w:p w14:paraId="09119650" w14:textId="6E4EE226" w:rsidR="008D7E07" w:rsidRPr="0041164B" w:rsidRDefault="000B1336"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Note: the professor reserves the right to modify this syllabus as needed at any time.</w:t>
      </w:r>
    </w:p>
    <w:p w14:paraId="6D14C7F4" w14:textId="77777777" w:rsidR="005417F1" w:rsidRPr="0041164B" w:rsidRDefault="005417F1" w:rsidP="00810A25">
      <w:pPr>
        <w:autoSpaceDE w:val="0"/>
        <w:autoSpaceDN w:val="0"/>
        <w:adjustRightInd w:val="0"/>
        <w:spacing w:after="0" w:line="240" w:lineRule="auto"/>
        <w:rPr>
          <w:rFonts w:ascii="Times New Roman" w:hAnsi="Times New Roman"/>
          <w:color w:val="231F20"/>
          <w:sz w:val="20"/>
          <w:szCs w:val="20"/>
        </w:rPr>
      </w:pPr>
    </w:p>
    <w:p w14:paraId="46456E2F" w14:textId="77777777" w:rsidR="00FF0508" w:rsidRPr="0041164B" w:rsidRDefault="00FF0508" w:rsidP="00810A25">
      <w:pPr>
        <w:autoSpaceDE w:val="0"/>
        <w:autoSpaceDN w:val="0"/>
        <w:adjustRightInd w:val="0"/>
        <w:spacing w:after="0" w:line="240" w:lineRule="auto"/>
        <w:rPr>
          <w:rFonts w:ascii="Times New Roman" w:hAnsi="Times New Roman"/>
          <w:b/>
          <w:color w:val="231F20"/>
          <w:sz w:val="20"/>
          <w:szCs w:val="20"/>
        </w:rPr>
      </w:pPr>
      <w:r w:rsidRPr="0041164B">
        <w:rPr>
          <w:rFonts w:ascii="Times New Roman" w:hAnsi="Times New Roman"/>
          <w:b/>
          <w:color w:val="231F20"/>
          <w:sz w:val="20"/>
          <w:szCs w:val="20"/>
        </w:rPr>
        <w:t>Contact Information</w:t>
      </w:r>
    </w:p>
    <w:p w14:paraId="3BBF29A7" w14:textId="5C8C5756" w:rsidR="00897398" w:rsidRPr="0041164B" w:rsidRDefault="00897398"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Professor</w:t>
      </w:r>
    </w:p>
    <w:p w14:paraId="095019B0"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iCs/>
          <w:color w:val="231F20"/>
          <w:sz w:val="20"/>
          <w:szCs w:val="20"/>
        </w:rPr>
        <w:t>Bruce Baugus</w:t>
      </w:r>
    </w:p>
    <w:p w14:paraId="051D7641"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Email</w:t>
      </w:r>
      <w:r w:rsidRPr="0041164B">
        <w:rPr>
          <w:rFonts w:ascii="Times New Roman" w:hAnsi="Times New Roman"/>
          <w:sz w:val="20"/>
          <w:szCs w:val="20"/>
        </w:rPr>
        <w:t xml:space="preserve">: </w:t>
      </w:r>
      <w:hyperlink r:id="rId8" w:history="1">
        <w:r w:rsidRPr="0041164B">
          <w:rPr>
            <w:rStyle w:val="Hyperlink"/>
            <w:rFonts w:ascii="Times New Roman" w:hAnsi="Times New Roman"/>
            <w:sz w:val="20"/>
            <w:szCs w:val="20"/>
          </w:rPr>
          <w:t>bbaugus@rts.edu</w:t>
        </w:r>
      </w:hyperlink>
      <w:r w:rsidRPr="0041164B">
        <w:rPr>
          <w:rFonts w:ascii="Times New Roman" w:hAnsi="Times New Roman"/>
          <w:b/>
          <w:sz w:val="20"/>
          <w:szCs w:val="20"/>
        </w:rPr>
        <w:t xml:space="preserve"> </w:t>
      </w:r>
      <w:r w:rsidRPr="0041164B">
        <w:rPr>
          <w:rFonts w:ascii="Times New Roman" w:hAnsi="Times New Roman"/>
          <w:sz w:val="20"/>
          <w:szCs w:val="20"/>
        </w:rPr>
        <w:t xml:space="preserve">or </w:t>
      </w:r>
      <w:hyperlink r:id="rId9" w:history="1">
        <w:r w:rsidRPr="0041164B">
          <w:rPr>
            <w:rStyle w:val="Hyperlink"/>
            <w:rFonts w:ascii="Times New Roman" w:hAnsi="Times New Roman"/>
            <w:sz w:val="20"/>
            <w:szCs w:val="20"/>
          </w:rPr>
          <w:t>bpbaugus@gmail.com</w:t>
        </w:r>
      </w:hyperlink>
    </w:p>
    <w:p w14:paraId="7E069098"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Phone: 601-923-1696 (of</w:t>
      </w:r>
      <w:r w:rsidR="00E50E0B" w:rsidRPr="0041164B">
        <w:rPr>
          <w:rFonts w:ascii="Times New Roman" w:hAnsi="Times New Roman"/>
          <w:color w:val="231F20"/>
          <w:sz w:val="20"/>
          <w:szCs w:val="20"/>
        </w:rPr>
        <w:t>fice) or 601-519-9091 (</w:t>
      </w:r>
      <w:r w:rsidRPr="0041164B">
        <w:rPr>
          <w:rFonts w:ascii="Times New Roman" w:hAnsi="Times New Roman"/>
          <w:color w:val="231F20"/>
          <w:sz w:val="20"/>
          <w:szCs w:val="20"/>
        </w:rPr>
        <w:t>cell)</w:t>
      </w:r>
      <w:r w:rsidRPr="0041164B">
        <w:rPr>
          <w:rFonts w:ascii="Times New Roman" w:hAnsi="Times New Roman"/>
          <w:color w:val="231F20"/>
          <w:sz w:val="20"/>
          <w:szCs w:val="20"/>
        </w:rPr>
        <w:tab/>
      </w:r>
      <w:r w:rsidRPr="0041164B">
        <w:rPr>
          <w:rFonts w:ascii="Times New Roman" w:hAnsi="Times New Roman"/>
          <w:color w:val="231F20"/>
          <w:sz w:val="20"/>
          <w:szCs w:val="20"/>
        </w:rPr>
        <w:tab/>
      </w:r>
    </w:p>
    <w:p w14:paraId="78E46DA2"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Office: Dean Center Faculty Suite</w:t>
      </w:r>
      <w:r w:rsidRPr="0041164B">
        <w:rPr>
          <w:rFonts w:ascii="Times New Roman" w:hAnsi="Times New Roman"/>
          <w:color w:val="231F20"/>
          <w:sz w:val="20"/>
          <w:szCs w:val="20"/>
        </w:rPr>
        <w:tab/>
      </w:r>
      <w:r w:rsidRPr="0041164B">
        <w:rPr>
          <w:rFonts w:ascii="Times New Roman" w:hAnsi="Times New Roman"/>
          <w:color w:val="231F20"/>
          <w:sz w:val="20"/>
          <w:szCs w:val="20"/>
        </w:rPr>
        <w:tab/>
      </w:r>
    </w:p>
    <w:p w14:paraId="193ABB7C" w14:textId="66F4C8B8" w:rsidR="000B1336"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Hours: M</w:t>
      </w:r>
      <w:r w:rsidR="00CE3974">
        <w:rPr>
          <w:rFonts w:ascii="Times New Roman" w:hAnsi="Times New Roman"/>
          <w:color w:val="231F20"/>
          <w:sz w:val="20"/>
          <w:szCs w:val="20"/>
        </w:rPr>
        <w:t xml:space="preserve"> &amp;</w:t>
      </w:r>
      <w:r w:rsidRPr="0041164B">
        <w:rPr>
          <w:rFonts w:ascii="Times New Roman" w:hAnsi="Times New Roman"/>
          <w:color w:val="231F20"/>
          <w:sz w:val="20"/>
          <w:szCs w:val="20"/>
        </w:rPr>
        <w:t xml:space="preserve"> W</w:t>
      </w:r>
      <w:r w:rsidR="00CE3974">
        <w:rPr>
          <w:rFonts w:ascii="Times New Roman" w:hAnsi="Times New Roman"/>
          <w:color w:val="231F20"/>
          <w:sz w:val="20"/>
          <w:szCs w:val="20"/>
        </w:rPr>
        <w:t>,</w:t>
      </w:r>
      <w:r w:rsidRPr="0041164B">
        <w:rPr>
          <w:rFonts w:ascii="Times New Roman" w:hAnsi="Times New Roman"/>
          <w:color w:val="231F20"/>
          <w:sz w:val="20"/>
          <w:szCs w:val="20"/>
        </w:rPr>
        <w:t xml:space="preserve"> whenever I am not teaching</w:t>
      </w:r>
      <w:r w:rsidR="00CE3974">
        <w:rPr>
          <w:rFonts w:ascii="Times New Roman" w:hAnsi="Times New Roman"/>
          <w:color w:val="231F20"/>
          <w:sz w:val="20"/>
          <w:szCs w:val="20"/>
        </w:rPr>
        <w:t>, and by appointment</w:t>
      </w:r>
    </w:p>
    <w:p w14:paraId="7D3752F1" w14:textId="63A27041" w:rsidR="000B1336" w:rsidRPr="0041164B" w:rsidRDefault="000B1336" w:rsidP="000B1336">
      <w:pPr>
        <w:autoSpaceDE w:val="0"/>
        <w:autoSpaceDN w:val="0"/>
        <w:adjustRightInd w:val="0"/>
        <w:spacing w:after="0" w:line="240" w:lineRule="auto"/>
        <w:rPr>
          <w:rFonts w:ascii="Times New Roman" w:hAnsi="Times New Roman"/>
          <w:color w:val="231F20"/>
          <w:sz w:val="20"/>
          <w:szCs w:val="20"/>
        </w:rPr>
      </w:pPr>
    </w:p>
    <w:p w14:paraId="69B95A68" w14:textId="11CC28C3" w:rsidR="00897398" w:rsidRPr="0041164B" w:rsidRDefault="00897398"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Teaching Assistant</w:t>
      </w:r>
    </w:p>
    <w:p w14:paraId="1F3E1F5E" w14:textId="77777777" w:rsidR="00782D0E" w:rsidRPr="00DC3768" w:rsidRDefault="00782D0E" w:rsidP="00782D0E">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w:t>
      </w:r>
      <w:r>
        <w:rPr>
          <w:rFonts w:ascii="Times New Roman" w:hAnsi="Times New Roman"/>
          <w:color w:val="231F20"/>
          <w:sz w:val="20"/>
          <w:szCs w:val="20"/>
        </w:rPr>
        <w:t>teven Dahl</w:t>
      </w:r>
    </w:p>
    <w:p w14:paraId="2D46238E" w14:textId="77777777" w:rsidR="00782D0E" w:rsidRDefault="00782D0E" w:rsidP="00782D0E">
      <w:pPr>
        <w:autoSpaceDE w:val="0"/>
        <w:autoSpaceDN w:val="0"/>
        <w:adjustRightInd w:val="0"/>
        <w:spacing w:after="0" w:line="240" w:lineRule="auto"/>
        <w:ind w:left="360"/>
        <w:rPr>
          <w:rFonts w:ascii="Times New Roman" w:hAnsi="Times New Roman"/>
          <w:sz w:val="20"/>
          <w:szCs w:val="20"/>
        </w:rPr>
      </w:pPr>
      <w:r w:rsidRPr="0033452F">
        <w:rPr>
          <w:rFonts w:ascii="Times New Roman" w:hAnsi="Times New Roman"/>
          <w:color w:val="231F20"/>
          <w:sz w:val="20"/>
          <w:szCs w:val="20"/>
        </w:rPr>
        <w:t xml:space="preserve">Email: </w:t>
      </w:r>
      <w:hyperlink r:id="rId10" w:history="1">
        <w:r w:rsidRPr="00CA4A38">
          <w:rPr>
            <w:rStyle w:val="Hyperlink"/>
            <w:rFonts w:ascii="Times New Roman" w:hAnsi="Times New Roman"/>
            <w:sz w:val="20"/>
            <w:szCs w:val="20"/>
          </w:rPr>
          <w:t>sdahl@students.rts.edu</w:t>
        </w:r>
      </w:hyperlink>
      <w:r>
        <w:rPr>
          <w:rFonts w:ascii="Times New Roman" w:hAnsi="Times New Roman"/>
          <w:sz w:val="20"/>
          <w:szCs w:val="20"/>
        </w:rPr>
        <w:t xml:space="preserve"> or </w:t>
      </w:r>
      <w:hyperlink r:id="rId11" w:history="1">
        <w:r w:rsidRPr="00CA4A38">
          <w:rPr>
            <w:rStyle w:val="Hyperlink"/>
            <w:rFonts w:ascii="Times New Roman" w:hAnsi="Times New Roman"/>
            <w:sz w:val="20"/>
            <w:szCs w:val="20"/>
          </w:rPr>
          <w:t>steven.dahl33@gmail.com</w:t>
        </w:r>
      </w:hyperlink>
      <w:r>
        <w:rPr>
          <w:rFonts w:ascii="Times New Roman" w:hAnsi="Times New Roman"/>
          <w:sz w:val="20"/>
          <w:szCs w:val="20"/>
        </w:rPr>
        <w:t xml:space="preserve"> </w:t>
      </w:r>
    </w:p>
    <w:p w14:paraId="76CEC038" w14:textId="77777777" w:rsidR="00782D0E" w:rsidRPr="0033452F" w:rsidRDefault="00782D0E" w:rsidP="00782D0E">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sz w:val="20"/>
          <w:szCs w:val="20"/>
        </w:rPr>
        <w:t>Phone: 719-377-0964</w:t>
      </w:r>
    </w:p>
    <w:p w14:paraId="74B1290A" w14:textId="77777777" w:rsidR="00782D0E" w:rsidRDefault="00782D0E" w:rsidP="00782D0E">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4B8058D9" w14:textId="77777777" w:rsidR="00782D0E" w:rsidRPr="00802857" w:rsidRDefault="00782D0E" w:rsidP="00782D0E">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color w:val="231F20"/>
          <w:sz w:val="20"/>
          <w:szCs w:val="20"/>
        </w:rPr>
        <w:t>Hours: Contact to schedule appointment as needed.</w:t>
      </w:r>
    </w:p>
    <w:p w14:paraId="2881D534" w14:textId="77777777" w:rsidR="005417F1" w:rsidRPr="0041164B" w:rsidRDefault="005417F1" w:rsidP="000B1336">
      <w:pPr>
        <w:autoSpaceDE w:val="0"/>
        <w:autoSpaceDN w:val="0"/>
        <w:adjustRightInd w:val="0"/>
        <w:spacing w:after="0" w:line="240" w:lineRule="auto"/>
        <w:rPr>
          <w:rFonts w:ascii="Times New Roman" w:hAnsi="Times New Roman"/>
          <w:color w:val="231F20"/>
          <w:sz w:val="20"/>
          <w:szCs w:val="20"/>
        </w:rPr>
      </w:pPr>
    </w:p>
    <w:p w14:paraId="1B886BD2" w14:textId="4A9E8363" w:rsidR="00E056A9" w:rsidRPr="0041164B" w:rsidRDefault="00897398" w:rsidP="00810A25">
      <w:pPr>
        <w:autoSpaceDE w:val="0"/>
        <w:autoSpaceDN w:val="0"/>
        <w:adjustRightInd w:val="0"/>
        <w:spacing w:after="0" w:line="240" w:lineRule="auto"/>
        <w:rPr>
          <w:rFonts w:ascii="Times New Roman" w:hAnsi="Times New Roman"/>
          <w:b/>
          <w:color w:val="231F20"/>
          <w:sz w:val="20"/>
          <w:szCs w:val="20"/>
        </w:rPr>
      </w:pPr>
      <w:r w:rsidRPr="0041164B">
        <w:rPr>
          <w:rFonts w:ascii="Times New Roman" w:hAnsi="Times New Roman"/>
          <w:b/>
          <w:color w:val="231F20"/>
          <w:sz w:val="20"/>
          <w:szCs w:val="20"/>
        </w:rPr>
        <w:t xml:space="preserve">RTS </w:t>
      </w:r>
      <w:r w:rsidR="00E056A9" w:rsidRPr="0041164B">
        <w:rPr>
          <w:rFonts w:ascii="Times New Roman" w:hAnsi="Times New Roman"/>
          <w:b/>
          <w:color w:val="231F20"/>
          <w:sz w:val="20"/>
          <w:szCs w:val="20"/>
        </w:rPr>
        <w:t>Catalog Course Description</w:t>
      </w:r>
    </w:p>
    <w:p w14:paraId="5B9D0CDD" w14:textId="613E7092" w:rsidR="00E056A9" w:rsidRPr="0041164B" w:rsidRDefault="000045BE" w:rsidP="0027139F">
      <w:pPr>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This Course is</w:t>
      </w:r>
      <w:r w:rsidR="00E056A9" w:rsidRPr="0041164B">
        <w:rPr>
          <w:rFonts w:ascii="Times New Roman" w:hAnsi="Times New Roman"/>
          <w:color w:val="231F20"/>
          <w:sz w:val="20"/>
          <w:szCs w:val="20"/>
        </w:rPr>
        <w:t xml:space="preserve"> </w:t>
      </w:r>
      <w:r w:rsidR="00D71FF8" w:rsidRPr="0041164B">
        <w:rPr>
          <w:rFonts w:ascii="Times New Roman" w:hAnsi="Times New Roman"/>
          <w:color w:val="231F20"/>
          <w:sz w:val="20"/>
          <w:szCs w:val="20"/>
        </w:rPr>
        <w:t>an introduction to Christian philosophy from a Reformed perspective. Topics include the relationship between philosophy and theology, major figures and movements in the history of Christian thought, and the application of philosophical thinking to Christian faith and practice.</w:t>
      </w:r>
    </w:p>
    <w:p w14:paraId="491AE9A2" w14:textId="77777777" w:rsidR="005417F1" w:rsidRPr="0041164B" w:rsidRDefault="005417F1" w:rsidP="00CB367E">
      <w:pPr>
        <w:spacing w:after="0" w:line="240" w:lineRule="auto"/>
        <w:rPr>
          <w:rFonts w:ascii="Times New Roman" w:hAnsi="Times New Roman"/>
          <w:b/>
          <w:sz w:val="20"/>
          <w:szCs w:val="20"/>
        </w:rPr>
      </w:pPr>
    </w:p>
    <w:p w14:paraId="210449B5" w14:textId="77777777" w:rsidR="00E056A9" w:rsidRPr="0041164B" w:rsidRDefault="00E056A9" w:rsidP="003F468C">
      <w:pPr>
        <w:spacing w:after="0" w:line="240" w:lineRule="auto"/>
        <w:rPr>
          <w:rFonts w:ascii="Times New Roman" w:hAnsi="Times New Roman"/>
          <w:b/>
          <w:sz w:val="20"/>
          <w:szCs w:val="20"/>
        </w:rPr>
      </w:pPr>
      <w:r w:rsidRPr="0041164B">
        <w:rPr>
          <w:rFonts w:ascii="Times New Roman" w:hAnsi="Times New Roman"/>
          <w:b/>
          <w:sz w:val="20"/>
          <w:szCs w:val="20"/>
        </w:rPr>
        <w:t>Exp</w:t>
      </w:r>
      <w:r w:rsidR="000045BE" w:rsidRPr="0041164B">
        <w:rPr>
          <w:rFonts w:ascii="Times New Roman" w:hAnsi="Times New Roman"/>
          <w:b/>
          <w:sz w:val="20"/>
          <w:szCs w:val="20"/>
        </w:rPr>
        <w:t>l</w:t>
      </w:r>
      <w:r w:rsidRPr="0041164B">
        <w:rPr>
          <w:rFonts w:ascii="Times New Roman" w:hAnsi="Times New Roman"/>
          <w:b/>
          <w:sz w:val="20"/>
          <w:szCs w:val="20"/>
        </w:rPr>
        <w:t>an</w:t>
      </w:r>
      <w:r w:rsidR="000045BE" w:rsidRPr="0041164B">
        <w:rPr>
          <w:rFonts w:ascii="Times New Roman" w:hAnsi="Times New Roman"/>
          <w:b/>
          <w:sz w:val="20"/>
          <w:szCs w:val="20"/>
        </w:rPr>
        <w:t>ation</w:t>
      </w:r>
      <w:r w:rsidR="00A13031" w:rsidRPr="0041164B">
        <w:rPr>
          <w:rFonts w:ascii="Times New Roman" w:hAnsi="Times New Roman"/>
          <w:b/>
          <w:sz w:val="20"/>
          <w:szCs w:val="20"/>
        </w:rPr>
        <w:t xml:space="preserve"> &amp; Objectives</w:t>
      </w:r>
    </w:p>
    <w:p w14:paraId="3C8C571B" w14:textId="77777777" w:rsidR="00E056A9" w:rsidRPr="0041164B" w:rsidRDefault="00E056A9" w:rsidP="003F468C">
      <w:pPr>
        <w:spacing w:after="0" w:line="240" w:lineRule="auto"/>
        <w:rPr>
          <w:rFonts w:ascii="Times New Roman" w:hAnsi="Times New Roman"/>
          <w:sz w:val="20"/>
          <w:szCs w:val="20"/>
        </w:rPr>
      </w:pPr>
      <w:r w:rsidRPr="0041164B">
        <w:rPr>
          <w:rFonts w:ascii="Times New Roman" w:hAnsi="Times New Roman"/>
          <w:sz w:val="20"/>
          <w:szCs w:val="20"/>
        </w:rPr>
        <w:t>Philosophy is inescapable</w:t>
      </w:r>
      <w:r w:rsidR="000B1336" w:rsidRPr="0041164B">
        <w:rPr>
          <w:rFonts w:ascii="Times New Roman" w:hAnsi="Times New Roman"/>
          <w:sz w:val="20"/>
          <w:szCs w:val="20"/>
        </w:rPr>
        <w:t xml:space="preserve"> in life and ministry</w:t>
      </w:r>
      <w:r w:rsidRPr="0041164B">
        <w:rPr>
          <w:rFonts w:ascii="Times New Roman" w:hAnsi="Times New Roman"/>
          <w:sz w:val="20"/>
          <w:szCs w:val="20"/>
        </w:rPr>
        <w:t xml:space="preserve"> and the relationship between philosophy and Christian</w:t>
      </w:r>
      <w:r w:rsidR="000B1336" w:rsidRPr="0041164B">
        <w:rPr>
          <w:rFonts w:ascii="Times New Roman" w:hAnsi="Times New Roman"/>
          <w:sz w:val="20"/>
          <w:szCs w:val="20"/>
        </w:rPr>
        <w:t xml:space="preserve"> thought</w:t>
      </w:r>
      <w:r w:rsidRPr="0041164B">
        <w:rPr>
          <w:rFonts w:ascii="Times New Roman" w:hAnsi="Times New Roman"/>
          <w:sz w:val="20"/>
          <w:szCs w:val="20"/>
        </w:rPr>
        <w:t xml:space="preserve"> is varied and complex. The purpose of this course </w:t>
      </w:r>
      <w:r w:rsidR="00473D65" w:rsidRPr="0041164B">
        <w:rPr>
          <w:rFonts w:ascii="Times New Roman" w:hAnsi="Times New Roman"/>
          <w:sz w:val="20"/>
          <w:szCs w:val="20"/>
        </w:rPr>
        <w:t xml:space="preserve">is </w:t>
      </w:r>
      <w:r w:rsidRPr="0041164B">
        <w:rPr>
          <w:rFonts w:ascii="Times New Roman" w:hAnsi="Times New Roman"/>
          <w:sz w:val="20"/>
          <w:szCs w:val="20"/>
        </w:rPr>
        <w:t xml:space="preserve">to familiarize students with </w:t>
      </w:r>
      <w:r w:rsidR="000B1336" w:rsidRPr="0041164B">
        <w:rPr>
          <w:rFonts w:ascii="Times New Roman" w:hAnsi="Times New Roman"/>
          <w:sz w:val="20"/>
          <w:szCs w:val="20"/>
        </w:rPr>
        <w:t xml:space="preserve">the history of this relationship by reviewing </w:t>
      </w:r>
      <w:r w:rsidRPr="0041164B">
        <w:rPr>
          <w:rFonts w:ascii="Times New Roman" w:hAnsi="Times New Roman"/>
          <w:sz w:val="20"/>
          <w:szCs w:val="20"/>
        </w:rPr>
        <w:t>some of the most significant philosophical contributions, influences, and challenges to Christian thought</w:t>
      </w:r>
      <w:r w:rsidR="000B1336" w:rsidRPr="0041164B">
        <w:rPr>
          <w:rFonts w:ascii="Times New Roman" w:hAnsi="Times New Roman"/>
          <w:sz w:val="20"/>
          <w:szCs w:val="20"/>
        </w:rPr>
        <w:t xml:space="preserve"> down to the present.</w:t>
      </w:r>
      <w:r w:rsidRPr="0041164B">
        <w:rPr>
          <w:rFonts w:ascii="Times New Roman" w:hAnsi="Times New Roman"/>
          <w:sz w:val="20"/>
          <w:szCs w:val="20"/>
        </w:rPr>
        <w:t xml:space="preserve"> </w:t>
      </w:r>
      <w:r w:rsidR="00473D65" w:rsidRPr="0041164B">
        <w:rPr>
          <w:rFonts w:ascii="Times New Roman" w:hAnsi="Times New Roman"/>
          <w:sz w:val="20"/>
          <w:szCs w:val="20"/>
        </w:rPr>
        <w:t>We</w:t>
      </w:r>
      <w:r w:rsidRPr="0041164B">
        <w:rPr>
          <w:rFonts w:ascii="Times New Roman" w:hAnsi="Times New Roman"/>
          <w:sz w:val="20"/>
          <w:szCs w:val="20"/>
        </w:rPr>
        <w:t xml:space="preserve"> will </w:t>
      </w:r>
      <w:r w:rsidR="00473D65" w:rsidRPr="0041164B">
        <w:rPr>
          <w:rFonts w:ascii="Times New Roman" w:hAnsi="Times New Roman"/>
          <w:sz w:val="20"/>
          <w:szCs w:val="20"/>
        </w:rPr>
        <w:t xml:space="preserve">consider the relationship </w:t>
      </w:r>
      <w:r w:rsidR="000B1336" w:rsidRPr="0041164B">
        <w:rPr>
          <w:rFonts w:ascii="Times New Roman" w:hAnsi="Times New Roman"/>
          <w:sz w:val="20"/>
          <w:szCs w:val="20"/>
        </w:rPr>
        <w:t>between philosophy and theology</w:t>
      </w:r>
      <w:r w:rsidR="00473D65" w:rsidRPr="0041164B">
        <w:rPr>
          <w:rFonts w:ascii="Times New Roman" w:hAnsi="Times New Roman"/>
          <w:sz w:val="20"/>
          <w:szCs w:val="20"/>
        </w:rPr>
        <w:t xml:space="preserve"> and </w:t>
      </w:r>
      <w:r w:rsidRPr="0041164B">
        <w:rPr>
          <w:rFonts w:ascii="Times New Roman" w:hAnsi="Times New Roman"/>
          <w:sz w:val="20"/>
          <w:szCs w:val="20"/>
        </w:rPr>
        <w:t>critique the various philosophical methods and proposals discussed in class</w:t>
      </w:r>
      <w:r w:rsidR="00473D65" w:rsidRPr="0041164B">
        <w:rPr>
          <w:rFonts w:ascii="Times New Roman" w:hAnsi="Times New Roman"/>
          <w:sz w:val="20"/>
          <w:szCs w:val="20"/>
        </w:rPr>
        <w:t xml:space="preserve"> beginning with pre-Socratic philosophy and running through contemporary postmodern</w:t>
      </w:r>
      <w:r w:rsidR="00FF0508" w:rsidRPr="0041164B">
        <w:rPr>
          <w:rFonts w:ascii="Times New Roman" w:hAnsi="Times New Roman"/>
          <w:sz w:val="20"/>
          <w:szCs w:val="20"/>
        </w:rPr>
        <w:t xml:space="preserve"> and even post-postmodern</w:t>
      </w:r>
      <w:r w:rsidR="00473D65" w:rsidRPr="0041164B">
        <w:rPr>
          <w:rFonts w:ascii="Times New Roman" w:hAnsi="Times New Roman"/>
          <w:sz w:val="20"/>
          <w:szCs w:val="20"/>
        </w:rPr>
        <w:t xml:space="preserve"> thought</w:t>
      </w:r>
      <w:r w:rsidRPr="0041164B">
        <w:rPr>
          <w:rFonts w:ascii="Times New Roman" w:hAnsi="Times New Roman"/>
          <w:sz w:val="20"/>
          <w:szCs w:val="20"/>
        </w:rPr>
        <w:t>.</w:t>
      </w:r>
      <w:r w:rsidR="000045BE" w:rsidRPr="0041164B">
        <w:rPr>
          <w:rFonts w:ascii="Times New Roman" w:hAnsi="Times New Roman"/>
          <w:sz w:val="20"/>
          <w:szCs w:val="20"/>
        </w:rPr>
        <w:t xml:space="preserve"> The primary objective of this course is to survey that body of philosophy students should know in order to (1) understand </w:t>
      </w:r>
      <w:r w:rsidR="002B69F6" w:rsidRPr="0041164B">
        <w:rPr>
          <w:rFonts w:ascii="Times New Roman" w:hAnsi="Times New Roman"/>
          <w:sz w:val="20"/>
          <w:szCs w:val="20"/>
        </w:rPr>
        <w:t xml:space="preserve">the development and present form of </w:t>
      </w:r>
      <w:r w:rsidR="000045BE" w:rsidRPr="0041164B">
        <w:rPr>
          <w:rFonts w:ascii="Times New Roman" w:hAnsi="Times New Roman"/>
          <w:sz w:val="20"/>
          <w:szCs w:val="20"/>
        </w:rPr>
        <w:t>Christian thought</w:t>
      </w:r>
      <w:r w:rsidR="000B1336" w:rsidRPr="0041164B">
        <w:rPr>
          <w:rFonts w:ascii="Times New Roman" w:hAnsi="Times New Roman"/>
          <w:sz w:val="20"/>
          <w:szCs w:val="20"/>
        </w:rPr>
        <w:t>, especially within the Reformed tradition,</w:t>
      </w:r>
      <w:r w:rsidR="000045BE" w:rsidRPr="0041164B">
        <w:rPr>
          <w:rFonts w:ascii="Times New Roman" w:hAnsi="Times New Roman"/>
          <w:sz w:val="20"/>
          <w:szCs w:val="20"/>
        </w:rPr>
        <w:t xml:space="preserve"> and</w:t>
      </w:r>
      <w:r w:rsidR="000B1336" w:rsidRPr="0041164B">
        <w:rPr>
          <w:rFonts w:ascii="Times New Roman" w:hAnsi="Times New Roman"/>
          <w:sz w:val="20"/>
          <w:szCs w:val="20"/>
        </w:rPr>
        <w:t xml:space="preserve"> (2) </w:t>
      </w:r>
      <w:r w:rsidR="00FF0508" w:rsidRPr="0041164B">
        <w:rPr>
          <w:rFonts w:ascii="Times New Roman" w:hAnsi="Times New Roman"/>
          <w:sz w:val="20"/>
          <w:szCs w:val="20"/>
        </w:rPr>
        <w:t xml:space="preserve">be </w:t>
      </w:r>
      <w:r w:rsidR="000B1336" w:rsidRPr="0041164B">
        <w:rPr>
          <w:rFonts w:ascii="Times New Roman" w:hAnsi="Times New Roman"/>
          <w:sz w:val="20"/>
          <w:szCs w:val="20"/>
        </w:rPr>
        <w:t>cultural</w:t>
      </w:r>
      <w:r w:rsidR="00FF0508" w:rsidRPr="0041164B">
        <w:rPr>
          <w:rFonts w:ascii="Times New Roman" w:hAnsi="Times New Roman"/>
          <w:sz w:val="20"/>
          <w:szCs w:val="20"/>
        </w:rPr>
        <w:t>ly</w:t>
      </w:r>
      <w:r w:rsidR="000B1336" w:rsidRPr="0041164B">
        <w:rPr>
          <w:rFonts w:ascii="Times New Roman" w:hAnsi="Times New Roman"/>
          <w:sz w:val="20"/>
          <w:szCs w:val="20"/>
        </w:rPr>
        <w:t xml:space="preserve"> litera</w:t>
      </w:r>
      <w:r w:rsidR="00FF0508" w:rsidRPr="0041164B">
        <w:rPr>
          <w:rFonts w:ascii="Times New Roman" w:hAnsi="Times New Roman"/>
          <w:sz w:val="20"/>
          <w:szCs w:val="20"/>
        </w:rPr>
        <w:t xml:space="preserve">te in </w:t>
      </w:r>
      <w:r w:rsidR="000B1336" w:rsidRPr="0041164B">
        <w:rPr>
          <w:rFonts w:ascii="Times New Roman" w:hAnsi="Times New Roman"/>
          <w:sz w:val="20"/>
          <w:szCs w:val="20"/>
        </w:rPr>
        <w:t xml:space="preserve">order to become more faithful </w:t>
      </w:r>
      <w:r w:rsidR="00FF0508" w:rsidRPr="0041164B">
        <w:rPr>
          <w:rFonts w:ascii="Times New Roman" w:hAnsi="Times New Roman"/>
          <w:sz w:val="20"/>
          <w:szCs w:val="20"/>
        </w:rPr>
        <w:t xml:space="preserve">disciples of Christ and effective </w:t>
      </w:r>
      <w:r w:rsidR="000B1336" w:rsidRPr="0041164B">
        <w:rPr>
          <w:rFonts w:ascii="Times New Roman" w:hAnsi="Times New Roman"/>
          <w:sz w:val="20"/>
          <w:szCs w:val="20"/>
        </w:rPr>
        <w:t>ministers of the gospel</w:t>
      </w:r>
      <w:r w:rsidR="00FF0508" w:rsidRPr="0041164B">
        <w:rPr>
          <w:rFonts w:ascii="Times New Roman" w:hAnsi="Times New Roman"/>
          <w:sz w:val="20"/>
          <w:szCs w:val="20"/>
        </w:rPr>
        <w:t xml:space="preserve"> in this moment</w:t>
      </w:r>
      <w:r w:rsidR="000045BE" w:rsidRPr="0041164B">
        <w:rPr>
          <w:rFonts w:ascii="Times New Roman" w:hAnsi="Times New Roman"/>
          <w:sz w:val="20"/>
          <w:szCs w:val="20"/>
        </w:rPr>
        <w:t>.</w:t>
      </w:r>
    </w:p>
    <w:p w14:paraId="5147C344" w14:textId="77777777" w:rsidR="005417F1" w:rsidRPr="0041164B" w:rsidRDefault="005417F1" w:rsidP="00CB367E">
      <w:pPr>
        <w:spacing w:after="0" w:line="240" w:lineRule="auto"/>
        <w:rPr>
          <w:rFonts w:ascii="Times New Roman" w:hAnsi="Times New Roman"/>
          <w:sz w:val="20"/>
          <w:szCs w:val="20"/>
        </w:rPr>
      </w:pPr>
    </w:p>
    <w:p w14:paraId="020E2DD8" w14:textId="2321D23E" w:rsidR="003F26E0" w:rsidRPr="0041164B" w:rsidRDefault="003F26E0" w:rsidP="003F26E0">
      <w:pPr>
        <w:spacing w:after="0" w:line="240" w:lineRule="auto"/>
        <w:rPr>
          <w:rFonts w:ascii="Times New Roman" w:hAnsi="Times New Roman"/>
          <w:b/>
          <w:sz w:val="20"/>
          <w:szCs w:val="20"/>
        </w:rPr>
      </w:pPr>
      <w:r w:rsidRPr="0041164B">
        <w:rPr>
          <w:rFonts w:ascii="Times New Roman" w:hAnsi="Times New Roman"/>
          <w:b/>
          <w:sz w:val="20"/>
          <w:szCs w:val="20"/>
        </w:rPr>
        <w:t>Re</w:t>
      </w:r>
      <w:r w:rsidR="002B69F6" w:rsidRPr="0041164B">
        <w:rPr>
          <w:rFonts w:ascii="Times New Roman" w:hAnsi="Times New Roman"/>
          <w:b/>
          <w:sz w:val="20"/>
          <w:szCs w:val="20"/>
        </w:rPr>
        <w:t>adings</w:t>
      </w:r>
    </w:p>
    <w:p w14:paraId="750159DC" w14:textId="77777777" w:rsidR="00FD55FB" w:rsidRPr="0041164B" w:rsidRDefault="00FD55FB" w:rsidP="00F23E24">
      <w:pPr>
        <w:spacing w:after="0" w:line="240" w:lineRule="auto"/>
        <w:ind w:left="360" w:hanging="360"/>
        <w:rPr>
          <w:rFonts w:ascii="Times New Roman" w:hAnsi="Times New Roman"/>
          <w:i/>
          <w:sz w:val="20"/>
          <w:szCs w:val="20"/>
        </w:rPr>
      </w:pPr>
      <w:r w:rsidRPr="0041164B">
        <w:rPr>
          <w:rFonts w:ascii="Times New Roman" w:hAnsi="Times New Roman"/>
          <w:i/>
          <w:sz w:val="20"/>
          <w:szCs w:val="20"/>
        </w:rPr>
        <w:t>Textbook (Required)</w:t>
      </w:r>
    </w:p>
    <w:p w14:paraId="4FE13513" w14:textId="77777777" w:rsidR="003F26E0" w:rsidRPr="0041164B" w:rsidRDefault="00FD55FB" w:rsidP="003F26E0">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Kenny, Anthony. </w:t>
      </w:r>
      <w:r w:rsidRPr="0041164B">
        <w:rPr>
          <w:rFonts w:ascii="Times New Roman" w:eastAsia="Calibri" w:hAnsi="Times New Roman"/>
          <w:i/>
          <w:sz w:val="20"/>
          <w:szCs w:val="20"/>
        </w:rPr>
        <w:t>An Illustrated Brief History of Western Philosophy</w:t>
      </w:r>
      <w:r w:rsidR="00B1597B" w:rsidRPr="0041164B">
        <w:rPr>
          <w:rFonts w:ascii="Times New Roman" w:eastAsia="Calibri" w:hAnsi="Times New Roman"/>
          <w:sz w:val="20"/>
          <w:szCs w:val="20"/>
        </w:rPr>
        <w:t>. Malden, Massachusetts: Wiley-Blackwell, 2006.</w:t>
      </w:r>
      <w:r w:rsidRPr="0041164B">
        <w:rPr>
          <w:rFonts w:ascii="Times New Roman" w:eastAsia="Calibri" w:hAnsi="Times New Roman"/>
          <w:sz w:val="20"/>
          <w:szCs w:val="20"/>
        </w:rPr>
        <w:t xml:space="preserve"> </w:t>
      </w:r>
      <w:r w:rsidR="00B1597B" w:rsidRPr="0041164B">
        <w:rPr>
          <w:rFonts w:ascii="Times New Roman" w:eastAsia="Calibri" w:hAnsi="Times New Roman"/>
          <w:sz w:val="20"/>
          <w:szCs w:val="20"/>
        </w:rPr>
        <w:t xml:space="preserve">(ISBN </w:t>
      </w:r>
      <w:r w:rsidR="00B1597B" w:rsidRPr="0041164B">
        <w:rPr>
          <w:rFonts w:ascii="Times New Roman" w:eastAsia="Calibri" w:hAnsi="Times New Roman"/>
          <w:color w:val="262626"/>
          <w:sz w:val="20"/>
          <w:szCs w:val="20"/>
        </w:rPr>
        <w:t>9781405141796)</w:t>
      </w:r>
      <w:r w:rsidR="00B1597B" w:rsidRPr="0041164B">
        <w:rPr>
          <w:rStyle w:val="FootnoteReference"/>
          <w:rFonts w:ascii="Times New Roman" w:eastAsia="Calibri" w:hAnsi="Times New Roman"/>
          <w:color w:val="262626"/>
          <w:sz w:val="20"/>
          <w:szCs w:val="20"/>
        </w:rPr>
        <w:footnoteReference w:id="1"/>
      </w:r>
    </w:p>
    <w:p w14:paraId="0DBDF6E4" w14:textId="17DCEE34" w:rsidR="002B69F6" w:rsidRPr="0041164B" w:rsidRDefault="002B69F6" w:rsidP="00F23E24">
      <w:pPr>
        <w:spacing w:after="0" w:line="240" w:lineRule="auto"/>
        <w:ind w:left="360" w:hanging="360"/>
        <w:rPr>
          <w:rFonts w:ascii="Times New Roman" w:hAnsi="Times New Roman"/>
          <w:i/>
          <w:sz w:val="20"/>
          <w:szCs w:val="20"/>
        </w:rPr>
      </w:pPr>
      <w:r w:rsidRPr="0041164B">
        <w:rPr>
          <w:rFonts w:ascii="Times New Roman" w:hAnsi="Times New Roman"/>
          <w:i/>
          <w:sz w:val="20"/>
          <w:szCs w:val="20"/>
        </w:rPr>
        <w:t>Primary</w:t>
      </w:r>
      <w:r w:rsidR="005417F1" w:rsidRPr="0041164B">
        <w:rPr>
          <w:rFonts w:ascii="Times New Roman" w:hAnsi="Times New Roman"/>
          <w:i/>
          <w:sz w:val="20"/>
          <w:szCs w:val="20"/>
        </w:rPr>
        <w:t xml:space="preserve"> &amp; Topical</w:t>
      </w:r>
      <w:r w:rsidRPr="0041164B">
        <w:rPr>
          <w:rFonts w:ascii="Times New Roman" w:hAnsi="Times New Roman"/>
          <w:i/>
          <w:sz w:val="20"/>
          <w:szCs w:val="20"/>
        </w:rPr>
        <w:t xml:space="preserve"> Readings (Required)</w:t>
      </w:r>
    </w:p>
    <w:p w14:paraId="4BB54C43" w14:textId="77777777" w:rsidR="00FF0508"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i/>
          <w:sz w:val="20"/>
          <w:szCs w:val="20"/>
        </w:rPr>
        <w:t>Readings in the History of Philosophy</w:t>
      </w:r>
      <w:r w:rsidRPr="0041164B">
        <w:rPr>
          <w:rFonts w:ascii="Times New Roman" w:hAnsi="Times New Roman"/>
          <w:sz w:val="20"/>
          <w:szCs w:val="20"/>
        </w:rPr>
        <w:t xml:space="preserve"> (posted on Canvas</w:t>
      </w:r>
      <w:r w:rsidR="00E66F94" w:rsidRPr="0041164B">
        <w:rPr>
          <w:rFonts w:ascii="Times New Roman" w:hAnsi="Times New Roman"/>
          <w:sz w:val="20"/>
          <w:szCs w:val="20"/>
        </w:rPr>
        <w:t xml:space="preserve"> and on reserve in the library</w:t>
      </w:r>
      <w:r w:rsidRPr="0041164B">
        <w:rPr>
          <w:rFonts w:ascii="Times New Roman" w:hAnsi="Times New Roman"/>
          <w:sz w:val="20"/>
          <w:szCs w:val="20"/>
        </w:rPr>
        <w:t>)</w:t>
      </w:r>
    </w:p>
    <w:p w14:paraId="053B9277" w14:textId="77777777" w:rsidR="00000171" w:rsidRPr="0041164B" w:rsidRDefault="00000171" w:rsidP="00E66F94">
      <w:pPr>
        <w:spacing w:after="0" w:line="240" w:lineRule="auto"/>
        <w:ind w:left="720" w:hanging="360"/>
        <w:rPr>
          <w:rFonts w:ascii="Times New Roman" w:eastAsia="Calibri" w:hAnsi="Times New Roman"/>
          <w:color w:val="1C1C1C"/>
          <w:sz w:val="20"/>
          <w:szCs w:val="20"/>
        </w:rPr>
      </w:pPr>
      <w:r w:rsidRPr="0041164B">
        <w:rPr>
          <w:rFonts w:ascii="Times New Roman" w:eastAsia="Calibri" w:hAnsi="Times New Roman"/>
          <w:color w:val="1C1C1C"/>
          <w:sz w:val="20"/>
          <w:szCs w:val="20"/>
        </w:rPr>
        <w:t xml:space="preserve">Augustine. </w:t>
      </w:r>
      <w:r w:rsidR="00EF2F29" w:rsidRPr="0041164B">
        <w:rPr>
          <w:rFonts w:ascii="Times New Roman" w:eastAsia="Calibri" w:hAnsi="Times New Roman"/>
          <w:i/>
          <w:iCs/>
          <w:color w:val="1C1C1C"/>
          <w:sz w:val="20"/>
          <w:szCs w:val="20"/>
        </w:rPr>
        <w:t>On Christian Teaching</w:t>
      </w:r>
      <w:r w:rsidRPr="0041164B">
        <w:rPr>
          <w:rFonts w:ascii="Times New Roman" w:eastAsia="Calibri" w:hAnsi="Times New Roman"/>
          <w:color w:val="1C1C1C"/>
          <w:sz w:val="20"/>
          <w:szCs w:val="20"/>
        </w:rPr>
        <w:t>. Translated by R.P.H. Green. Oxfor</w:t>
      </w:r>
      <w:r w:rsidR="00EF2F29" w:rsidRPr="0041164B">
        <w:rPr>
          <w:rFonts w:ascii="Times New Roman" w:eastAsia="Calibri" w:hAnsi="Times New Roman"/>
          <w:color w:val="1C1C1C"/>
          <w:sz w:val="20"/>
          <w:szCs w:val="20"/>
        </w:rPr>
        <w:t>d: Oxford University Press, 2008</w:t>
      </w:r>
      <w:r w:rsidRPr="0041164B">
        <w:rPr>
          <w:rFonts w:ascii="Times New Roman" w:eastAsia="Calibri" w:hAnsi="Times New Roman"/>
          <w:color w:val="1C1C1C"/>
          <w:sz w:val="20"/>
          <w:szCs w:val="20"/>
        </w:rPr>
        <w:t>. (</w:t>
      </w:r>
      <w:r w:rsidRPr="0041164B">
        <w:rPr>
          <w:rFonts w:ascii="Times New Roman" w:eastAsia="Calibri" w:hAnsi="Times New Roman"/>
          <w:color w:val="464749"/>
          <w:sz w:val="20"/>
          <w:szCs w:val="20"/>
        </w:rPr>
        <w:t xml:space="preserve">ISBN </w:t>
      </w:r>
      <w:r w:rsidRPr="0041164B">
        <w:rPr>
          <w:rFonts w:ascii="Times New Roman" w:eastAsia="Calibri" w:hAnsi="Times New Roman"/>
          <w:color w:val="262626"/>
          <w:sz w:val="20"/>
          <w:szCs w:val="20"/>
        </w:rPr>
        <w:t>9780199540631</w:t>
      </w:r>
      <w:r w:rsidRPr="0041164B">
        <w:rPr>
          <w:rFonts w:ascii="Times New Roman" w:eastAsia="Calibri" w:hAnsi="Times New Roman"/>
          <w:color w:val="464749"/>
          <w:sz w:val="20"/>
          <w:szCs w:val="20"/>
        </w:rPr>
        <w:t>)</w:t>
      </w:r>
    </w:p>
    <w:p w14:paraId="596E96D3" w14:textId="77777777" w:rsidR="00BA5359"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Kant</w:t>
      </w:r>
      <w:r w:rsidR="00E66F94" w:rsidRPr="0041164B">
        <w:rPr>
          <w:rFonts w:ascii="Times New Roman" w:hAnsi="Times New Roman"/>
          <w:sz w:val="20"/>
          <w:szCs w:val="20"/>
        </w:rPr>
        <w:t>, Immanuel</w:t>
      </w:r>
      <w:r w:rsidRPr="0041164B">
        <w:rPr>
          <w:rFonts w:ascii="Times New Roman" w:hAnsi="Times New Roman"/>
          <w:sz w:val="20"/>
          <w:szCs w:val="20"/>
        </w:rPr>
        <w:t>.</w:t>
      </w:r>
      <w:r w:rsidR="00BA5359" w:rsidRPr="0041164B">
        <w:rPr>
          <w:rFonts w:ascii="Times New Roman" w:hAnsi="Times New Roman"/>
          <w:sz w:val="20"/>
          <w:szCs w:val="20"/>
        </w:rPr>
        <w:t xml:space="preserve"> </w:t>
      </w:r>
      <w:r w:rsidR="00BA5359" w:rsidRPr="0041164B">
        <w:rPr>
          <w:rFonts w:ascii="Times New Roman" w:hAnsi="Times New Roman"/>
          <w:i/>
          <w:sz w:val="20"/>
          <w:szCs w:val="20"/>
        </w:rPr>
        <w:t xml:space="preserve">Religion within the </w:t>
      </w:r>
      <w:r w:rsidR="00E66F94" w:rsidRPr="0041164B">
        <w:rPr>
          <w:rFonts w:ascii="Times New Roman" w:hAnsi="Times New Roman"/>
          <w:i/>
          <w:sz w:val="20"/>
          <w:szCs w:val="20"/>
        </w:rPr>
        <w:t>Boundaries</w:t>
      </w:r>
      <w:r w:rsidR="00BA5359" w:rsidRPr="0041164B">
        <w:rPr>
          <w:rFonts w:ascii="Times New Roman" w:hAnsi="Times New Roman"/>
          <w:i/>
          <w:sz w:val="20"/>
          <w:szCs w:val="20"/>
        </w:rPr>
        <w:t xml:space="preserve"> of </w:t>
      </w:r>
      <w:r w:rsidR="00E66F94" w:rsidRPr="0041164B">
        <w:rPr>
          <w:rFonts w:ascii="Times New Roman" w:hAnsi="Times New Roman"/>
          <w:i/>
          <w:sz w:val="20"/>
          <w:szCs w:val="20"/>
        </w:rPr>
        <w:t>Mere Reason</w:t>
      </w:r>
      <w:r w:rsidR="00E66F94" w:rsidRPr="0041164B">
        <w:rPr>
          <w:rFonts w:ascii="Times New Roman" w:hAnsi="Times New Roman"/>
          <w:sz w:val="20"/>
          <w:szCs w:val="20"/>
        </w:rPr>
        <w:t xml:space="preserve">. Translated and edited by Allen Wood and George Di Giovanni. Cambridge: Cambridge University Press, 1999. </w:t>
      </w:r>
      <w:r w:rsidR="00A13031" w:rsidRPr="0041164B">
        <w:rPr>
          <w:rFonts w:ascii="Times New Roman" w:hAnsi="Times New Roman"/>
          <w:sz w:val="20"/>
          <w:szCs w:val="20"/>
        </w:rPr>
        <w:t>(</w:t>
      </w:r>
      <w:r w:rsidR="00E66F94" w:rsidRPr="0041164B">
        <w:rPr>
          <w:rFonts w:ascii="Times New Roman" w:hAnsi="Times New Roman"/>
          <w:sz w:val="20"/>
          <w:szCs w:val="20"/>
        </w:rPr>
        <w:t xml:space="preserve">ISBN </w:t>
      </w:r>
      <w:r w:rsidR="00000171" w:rsidRPr="0041164B">
        <w:rPr>
          <w:rFonts w:ascii="Times New Roman" w:eastAsia="Calibri" w:hAnsi="Times New Roman"/>
          <w:color w:val="262626"/>
          <w:sz w:val="20"/>
          <w:szCs w:val="20"/>
        </w:rPr>
        <w:t>978</w:t>
      </w:r>
      <w:r w:rsidR="00E66F94" w:rsidRPr="0041164B">
        <w:rPr>
          <w:rFonts w:ascii="Times New Roman" w:eastAsia="Calibri" w:hAnsi="Times New Roman"/>
          <w:color w:val="262626"/>
          <w:sz w:val="20"/>
          <w:szCs w:val="20"/>
        </w:rPr>
        <w:t>0521599641</w:t>
      </w:r>
      <w:r w:rsidR="00A13031" w:rsidRPr="0041164B">
        <w:rPr>
          <w:rFonts w:ascii="Times New Roman" w:eastAsia="Calibri" w:hAnsi="Times New Roman"/>
          <w:color w:val="262626"/>
          <w:sz w:val="20"/>
          <w:szCs w:val="20"/>
        </w:rPr>
        <w:t>)</w:t>
      </w:r>
    </w:p>
    <w:p w14:paraId="029D1451" w14:textId="77777777" w:rsidR="004978AA" w:rsidRPr="0041164B" w:rsidRDefault="004978AA"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Hume</w:t>
      </w:r>
      <w:r w:rsidR="00E66F94" w:rsidRPr="0041164B">
        <w:rPr>
          <w:rFonts w:ascii="Times New Roman" w:hAnsi="Times New Roman"/>
          <w:sz w:val="20"/>
          <w:szCs w:val="20"/>
        </w:rPr>
        <w:t>, David</w:t>
      </w:r>
      <w:r w:rsidR="00FF0508" w:rsidRPr="0041164B">
        <w:rPr>
          <w:rFonts w:ascii="Times New Roman" w:hAnsi="Times New Roman"/>
          <w:sz w:val="20"/>
          <w:szCs w:val="20"/>
        </w:rPr>
        <w:t>.</w:t>
      </w:r>
      <w:r w:rsidRPr="0041164B">
        <w:rPr>
          <w:rFonts w:ascii="Times New Roman" w:hAnsi="Times New Roman"/>
          <w:i/>
          <w:sz w:val="20"/>
          <w:szCs w:val="20"/>
        </w:rPr>
        <w:t xml:space="preserve"> Dialogues Concerning Natural Religion</w:t>
      </w:r>
      <w:r w:rsidR="00EF2F29" w:rsidRPr="0041164B">
        <w:rPr>
          <w:rFonts w:ascii="Times New Roman" w:hAnsi="Times New Roman"/>
          <w:sz w:val="20"/>
          <w:szCs w:val="20"/>
        </w:rPr>
        <w:t xml:space="preserve">. 2d edition. Edited by Richard H. Popkin. Indianapolis: Hackett, 1998. (ISBN </w:t>
      </w:r>
      <w:r w:rsidR="00EF2F29" w:rsidRPr="0041164B">
        <w:rPr>
          <w:rFonts w:ascii="Times New Roman" w:eastAsia="Calibri" w:hAnsi="Times New Roman"/>
          <w:color w:val="262626"/>
          <w:sz w:val="20"/>
          <w:szCs w:val="20"/>
        </w:rPr>
        <w:t>978-0872204027)</w:t>
      </w:r>
    </w:p>
    <w:p w14:paraId="5F211DF9" w14:textId="77777777" w:rsidR="00FF0508"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Smith</w:t>
      </w:r>
      <w:r w:rsidR="00E66F94" w:rsidRPr="0041164B">
        <w:rPr>
          <w:rFonts w:ascii="Times New Roman" w:hAnsi="Times New Roman"/>
          <w:sz w:val="20"/>
          <w:szCs w:val="20"/>
        </w:rPr>
        <w:t>,</w:t>
      </w:r>
      <w:r w:rsidRPr="0041164B">
        <w:rPr>
          <w:rFonts w:ascii="Times New Roman" w:hAnsi="Times New Roman"/>
          <w:sz w:val="20"/>
          <w:szCs w:val="20"/>
        </w:rPr>
        <w:t xml:space="preserve"> James K. A. </w:t>
      </w:r>
      <w:r w:rsidRPr="0041164B">
        <w:rPr>
          <w:rFonts w:ascii="Times New Roman" w:hAnsi="Times New Roman"/>
          <w:i/>
          <w:sz w:val="20"/>
          <w:szCs w:val="20"/>
        </w:rPr>
        <w:t xml:space="preserve">Who’s Afraid of </w:t>
      </w:r>
      <w:proofErr w:type="gramStart"/>
      <w:r w:rsidRPr="0041164B">
        <w:rPr>
          <w:rFonts w:ascii="Times New Roman" w:hAnsi="Times New Roman"/>
          <w:i/>
          <w:sz w:val="20"/>
          <w:szCs w:val="20"/>
        </w:rPr>
        <w:t>Postmodernism?</w:t>
      </w:r>
      <w:r w:rsidR="00EF2F29" w:rsidRPr="0041164B">
        <w:rPr>
          <w:rFonts w:ascii="Times New Roman" w:hAnsi="Times New Roman"/>
          <w:i/>
          <w:sz w:val="20"/>
          <w:szCs w:val="20"/>
        </w:rPr>
        <w:t>:</w:t>
      </w:r>
      <w:proofErr w:type="gramEnd"/>
      <w:r w:rsidR="00EF2F29" w:rsidRPr="0041164B">
        <w:rPr>
          <w:rFonts w:ascii="Times New Roman" w:hAnsi="Times New Roman"/>
          <w:i/>
          <w:sz w:val="20"/>
          <w:szCs w:val="20"/>
        </w:rPr>
        <w:t xml:space="preserve"> </w:t>
      </w:r>
      <w:r w:rsidR="000B439B" w:rsidRPr="0041164B">
        <w:rPr>
          <w:rFonts w:ascii="Times New Roman" w:eastAsia="Calibri" w:hAnsi="Times New Roman"/>
          <w:bCs/>
          <w:i/>
          <w:color w:val="0E0E0E"/>
          <w:sz w:val="20"/>
          <w:szCs w:val="20"/>
        </w:rPr>
        <w:t>Taking Derrida, Lyotard, and Foucault to Church</w:t>
      </w:r>
      <w:r w:rsidR="000B439B" w:rsidRPr="0041164B">
        <w:rPr>
          <w:rFonts w:ascii="Times New Roman" w:eastAsia="Calibri" w:hAnsi="Times New Roman"/>
          <w:bCs/>
          <w:color w:val="0E0E0E"/>
          <w:sz w:val="20"/>
          <w:szCs w:val="20"/>
        </w:rPr>
        <w:t>.</w:t>
      </w:r>
      <w:r w:rsidRPr="0041164B">
        <w:rPr>
          <w:rFonts w:ascii="Times New Roman" w:hAnsi="Times New Roman"/>
          <w:sz w:val="20"/>
          <w:szCs w:val="20"/>
        </w:rPr>
        <w:t xml:space="preserve"> Grand Rapids: Eerdmans, 2006.</w:t>
      </w:r>
      <w:r w:rsidR="000B439B" w:rsidRPr="0041164B">
        <w:rPr>
          <w:rFonts w:ascii="Times New Roman" w:hAnsi="Times New Roman"/>
          <w:sz w:val="20"/>
          <w:szCs w:val="20"/>
        </w:rPr>
        <w:t xml:space="preserve"> (ISBN </w:t>
      </w:r>
      <w:r w:rsidR="000B439B" w:rsidRPr="0041164B">
        <w:rPr>
          <w:rFonts w:ascii="Times New Roman" w:eastAsia="Calibri" w:hAnsi="Times New Roman"/>
          <w:color w:val="262626"/>
          <w:sz w:val="20"/>
          <w:szCs w:val="20"/>
        </w:rPr>
        <w:t>978-0801029189)</w:t>
      </w:r>
    </w:p>
    <w:p w14:paraId="1487BC4B" w14:textId="04C74979" w:rsidR="008D7E07" w:rsidRPr="0041164B" w:rsidRDefault="008D7E07">
      <w:pPr>
        <w:spacing w:after="0" w:line="240" w:lineRule="auto"/>
        <w:rPr>
          <w:rFonts w:ascii="Times New Roman" w:hAnsi="Times New Roman"/>
          <w:i/>
          <w:sz w:val="20"/>
          <w:szCs w:val="20"/>
        </w:rPr>
      </w:pPr>
      <w:r w:rsidRPr="0041164B">
        <w:rPr>
          <w:rFonts w:ascii="Times New Roman" w:hAnsi="Times New Roman"/>
          <w:i/>
          <w:sz w:val="20"/>
          <w:szCs w:val="20"/>
        </w:rPr>
        <w:br w:type="page"/>
      </w:r>
    </w:p>
    <w:p w14:paraId="364F43C4" w14:textId="77777777" w:rsidR="006A493D" w:rsidRPr="0041164B" w:rsidRDefault="00F23E24" w:rsidP="004C4C23">
      <w:pPr>
        <w:spacing w:after="0" w:line="240" w:lineRule="auto"/>
        <w:rPr>
          <w:rFonts w:ascii="Times New Roman" w:hAnsi="Times New Roman"/>
          <w:iCs/>
          <w:sz w:val="20"/>
          <w:szCs w:val="20"/>
        </w:rPr>
      </w:pPr>
      <w:r w:rsidRPr="0041164B">
        <w:rPr>
          <w:rFonts w:ascii="Times New Roman" w:hAnsi="Times New Roman"/>
          <w:b/>
          <w:iCs/>
          <w:sz w:val="20"/>
          <w:szCs w:val="20"/>
        </w:rPr>
        <w:lastRenderedPageBreak/>
        <w:t>Recommended</w:t>
      </w:r>
      <w:r w:rsidR="003F26E0" w:rsidRPr="0041164B">
        <w:rPr>
          <w:rFonts w:ascii="Times New Roman" w:hAnsi="Times New Roman"/>
          <w:b/>
          <w:iCs/>
          <w:sz w:val="20"/>
          <w:szCs w:val="20"/>
        </w:rPr>
        <w:t xml:space="preserve"> Readings &amp; Resources</w:t>
      </w:r>
      <w:r w:rsidR="00B1597B" w:rsidRPr="0041164B">
        <w:rPr>
          <w:rStyle w:val="FootnoteReference"/>
          <w:rFonts w:ascii="Times New Roman" w:hAnsi="Times New Roman"/>
          <w:iCs/>
          <w:sz w:val="20"/>
          <w:szCs w:val="20"/>
        </w:rPr>
        <w:footnoteReference w:id="2"/>
      </w:r>
    </w:p>
    <w:p w14:paraId="19E78ABA" w14:textId="77777777" w:rsidR="006A493D" w:rsidRPr="0041164B" w:rsidRDefault="006A493D" w:rsidP="006A493D">
      <w:pPr>
        <w:spacing w:after="0" w:line="240" w:lineRule="auto"/>
        <w:ind w:left="720" w:hanging="360"/>
        <w:rPr>
          <w:rFonts w:ascii="Times New Roman" w:hAnsi="Times New Roman"/>
          <w:i/>
          <w:sz w:val="20"/>
          <w:szCs w:val="20"/>
        </w:rPr>
      </w:pPr>
      <w:r w:rsidRPr="0041164B">
        <w:rPr>
          <w:rFonts w:ascii="Times New Roman" w:hAnsi="Times New Roman"/>
          <w:sz w:val="20"/>
          <w:szCs w:val="20"/>
        </w:rPr>
        <w:t xml:space="preserve">Allen, Diogenes and Eric O. </w:t>
      </w:r>
      <w:proofErr w:type="spellStart"/>
      <w:r w:rsidRPr="0041164B">
        <w:rPr>
          <w:rFonts w:ascii="Times New Roman" w:hAnsi="Times New Roman"/>
          <w:sz w:val="20"/>
          <w:szCs w:val="20"/>
        </w:rPr>
        <w:t>Springsted</w:t>
      </w:r>
      <w:proofErr w:type="spellEnd"/>
      <w:r w:rsidRPr="0041164B">
        <w:rPr>
          <w:rFonts w:ascii="Times New Roman" w:hAnsi="Times New Roman"/>
          <w:sz w:val="20"/>
          <w:szCs w:val="20"/>
        </w:rPr>
        <w:t xml:space="preserve">. </w:t>
      </w:r>
      <w:r w:rsidRPr="0041164B">
        <w:rPr>
          <w:rFonts w:ascii="Times New Roman" w:hAnsi="Times New Roman"/>
          <w:i/>
          <w:sz w:val="20"/>
          <w:szCs w:val="20"/>
        </w:rPr>
        <w:t>Philosophy for Understanding Theology</w:t>
      </w:r>
      <w:r w:rsidR="00C317E9" w:rsidRPr="0041164B">
        <w:rPr>
          <w:rFonts w:ascii="Times New Roman" w:hAnsi="Times New Roman"/>
          <w:sz w:val="20"/>
          <w:szCs w:val="20"/>
        </w:rPr>
        <w:t>. Louisville: Westminster/</w:t>
      </w:r>
      <w:r w:rsidRPr="0041164B">
        <w:rPr>
          <w:rFonts w:ascii="Times New Roman" w:hAnsi="Times New Roman"/>
          <w:sz w:val="20"/>
          <w:szCs w:val="20"/>
        </w:rPr>
        <w:t>John Knox, 2007.</w:t>
      </w:r>
    </w:p>
    <w:p w14:paraId="62C1B0D9" w14:textId="77777777" w:rsidR="006A493D" w:rsidRPr="0041164B" w:rsidRDefault="006A493D" w:rsidP="006A493D">
      <w:pPr>
        <w:spacing w:after="0" w:line="240" w:lineRule="auto"/>
        <w:ind w:left="720" w:hanging="360"/>
        <w:rPr>
          <w:rFonts w:ascii="Times New Roman" w:hAnsi="Times New Roman"/>
          <w:i/>
          <w:sz w:val="20"/>
          <w:szCs w:val="20"/>
        </w:rPr>
      </w:pPr>
      <w:r w:rsidRPr="0041164B">
        <w:rPr>
          <w:rFonts w:ascii="Times New Roman" w:eastAsia="Calibri" w:hAnsi="Times New Roman"/>
          <w:sz w:val="20"/>
          <w:szCs w:val="20"/>
        </w:rPr>
        <w:t>Bartholomew,</w:t>
      </w:r>
      <w:r w:rsidRPr="0041164B">
        <w:rPr>
          <w:rFonts w:ascii="Times New Roman" w:hAnsi="Times New Roman"/>
          <w:i/>
          <w:sz w:val="20"/>
          <w:szCs w:val="20"/>
        </w:rPr>
        <w:t xml:space="preserve"> C</w:t>
      </w:r>
      <w:r w:rsidRPr="0041164B">
        <w:rPr>
          <w:rFonts w:ascii="Times New Roman" w:eastAsia="Calibri" w:hAnsi="Times New Roman"/>
          <w:sz w:val="20"/>
          <w:szCs w:val="20"/>
        </w:rPr>
        <w:t xml:space="preserve">raig G. and Michael W. </w:t>
      </w:r>
      <w:proofErr w:type="spellStart"/>
      <w:r w:rsidRPr="0041164B">
        <w:rPr>
          <w:rFonts w:ascii="Times New Roman" w:eastAsia="Calibri" w:hAnsi="Times New Roman"/>
          <w:sz w:val="20"/>
          <w:szCs w:val="20"/>
        </w:rPr>
        <w:t>Goheen</w:t>
      </w:r>
      <w:proofErr w:type="spellEnd"/>
      <w:r w:rsidRPr="0041164B">
        <w:rPr>
          <w:rFonts w:ascii="Times New Roman" w:eastAsia="Calibri" w:hAnsi="Times New Roman"/>
          <w:sz w:val="20"/>
          <w:szCs w:val="20"/>
        </w:rPr>
        <w:t xml:space="preserve">. </w:t>
      </w:r>
      <w:r w:rsidRPr="0041164B">
        <w:rPr>
          <w:rFonts w:ascii="Times New Roman" w:eastAsia="Calibri" w:hAnsi="Times New Roman"/>
          <w:i/>
          <w:sz w:val="20"/>
          <w:szCs w:val="20"/>
        </w:rPr>
        <w:t>Christian Philosophy: A Systematic and Narrative Introduction</w:t>
      </w:r>
      <w:r w:rsidRPr="0041164B">
        <w:rPr>
          <w:rFonts w:ascii="Times New Roman" w:eastAsia="Calibri" w:hAnsi="Times New Roman"/>
          <w:sz w:val="20"/>
          <w:szCs w:val="20"/>
        </w:rPr>
        <w:t>. Grand Rapids: Baker Academic, 2013.</w:t>
      </w:r>
    </w:p>
    <w:p w14:paraId="3BAA6646" w14:textId="77777777" w:rsidR="006A493D" w:rsidRPr="0041164B" w:rsidRDefault="006A493D" w:rsidP="006A493D">
      <w:pPr>
        <w:spacing w:after="0" w:line="240" w:lineRule="auto"/>
        <w:ind w:left="360"/>
        <w:rPr>
          <w:rFonts w:ascii="Times New Roman" w:hAnsi="Times New Roman"/>
          <w:sz w:val="20"/>
          <w:szCs w:val="20"/>
        </w:rPr>
      </w:pPr>
      <w:r w:rsidRPr="0041164B">
        <w:rPr>
          <w:rFonts w:ascii="Times New Roman" w:hAnsi="Times New Roman"/>
          <w:sz w:val="20"/>
          <w:szCs w:val="20"/>
        </w:rPr>
        <w:t xml:space="preserve">Brown, </w:t>
      </w:r>
      <w:r w:rsidR="00FF0508" w:rsidRPr="0041164B">
        <w:rPr>
          <w:rFonts w:ascii="Times New Roman" w:hAnsi="Times New Roman"/>
          <w:sz w:val="20"/>
          <w:szCs w:val="20"/>
        </w:rPr>
        <w:t>Colin</w:t>
      </w:r>
      <w:r w:rsidRPr="0041164B">
        <w:rPr>
          <w:rFonts w:ascii="Times New Roman" w:hAnsi="Times New Roman"/>
          <w:sz w:val="20"/>
          <w:szCs w:val="20"/>
        </w:rPr>
        <w:t>.</w:t>
      </w:r>
      <w:r w:rsidR="00FF0508" w:rsidRPr="0041164B">
        <w:rPr>
          <w:rFonts w:ascii="Times New Roman" w:hAnsi="Times New Roman"/>
          <w:sz w:val="20"/>
          <w:szCs w:val="20"/>
        </w:rPr>
        <w:t xml:space="preserve"> </w:t>
      </w:r>
      <w:r w:rsidR="00FF0508" w:rsidRPr="0041164B">
        <w:rPr>
          <w:rFonts w:ascii="Times New Roman" w:hAnsi="Times New Roman"/>
          <w:i/>
          <w:sz w:val="20"/>
          <w:szCs w:val="20"/>
        </w:rPr>
        <w:t>Christianity &amp; Western Thought</w:t>
      </w:r>
      <w:r w:rsidR="00FF0508" w:rsidRPr="0041164B">
        <w:rPr>
          <w:rFonts w:ascii="Times New Roman" w:hAnsi="Times New Roman"/>
          <w:sz w:val="20"/>
          <w:szCs w:val="20"/>
        </w:rPr>
        <w:t>, vol. 1. Downers Grove: IVP, 1990.</w:t>
      </w:r>
    </w:p>
    <w:p w14:paraId="1322656C" w14:textId="77777777" w:rsidR="00B33ADD" w:rsidRPr="0041164B" w:rsidRDefault="006A493D" w:rsidP="00B33ADD">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Copleston, Frederick. </w:t>
      </w:r>
      <w:r w:rsidRPr="0041164B">
        <w:rPr>
          <w:rFonts w:ascii="Times New Roman" w:eastAsia="Calibri" w:hAnsi="Times New Roman"/>
          <w:i/>
          <w:sz w:val="20"/>
          <w:szCs w:val="20"/>
        </w:rPr>
        <w:t>A History of Philosophy</w:t>
      </w:r>
      <w:r w:rsidRPr="0041164B">
        <w:rPr>
          <w:rFonts w:ascii="Times New Roman" w:eastAsia="Calibri" w:hAnsi="Times New Roman"/>
          <w:sz w:val="20"/>
          <w:szCs w:val="20"/>
        </w:rPr>
        <w:t xml:space="preserve">. 9 vols. New York: Doubleday, 1946–1974. </w:t>
      </w:r>
    </w:p>
    <w:p w14:paraId="2999997B" w14:textId="043D0AAE" w:rsidR="00B33ADD" w:rsidRPr="0041164B" w:rsidRDefault="00B1597B" w:rsidP="00B33ADD">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Frame, </w:t>
      </w:r>
      <w:r w:rsidR="00B33ADD" w:rsidRPr="0041164B">
        <w:rPr>
          <w:rFonts w:ascii="Times New Roman" w:eastAsia="Calibri" w:hAnsi="Times New Roman"/>
          <w:sz w:val="20"/>
          <w:szCs w:val="20"/>
        </w:rPr>
        <w:t xml:space="preserve">John M. </w:t>
      </w:r>
      <w:r w:rsidRPr="0041164B">
        <w:rPr>
          <w:rFonts w:ascii="Times New Roman" w:eastAsia="Calibri" w:hAnsi="Times New Roman"/>
          <w:i/>
          <w:sz w:val="20"/>
          <w:szCs w:val="20"/>
        </w:rPr>
        <w:t>A Hi</w:t>
      </w:r>
      <w:r w:rsidR="00F52FAE" w:rsidRPr="0041164B">
        <w:rPr>
          <w:rFonts w:ascii="Times New Roman" w:eastAsia="Calibri" w:hAnsi="Times New Roman"/>
          <w:i/>
          <w:sz w:val="20"/>
          <w:szCs w:val="20"/>
        </w:rPr>
        <w:t>s</w:t>
      </w:r>
      <w:r w:rsidRPr="0041164B">
        <w:rPr>
          <w:rFonts w:ascii="Times New Roman" w:eastAsia="Calibri" w:hAnsi="Times New Roman"/>
          <w:i/>
          <w:sz w:val="20"/>
          <w:szCs w:val="20"/>
        </w:rPr>
        <w:t>tory of Western Philosophy and Theology</w:t>
      </w:r>
      <w:r w:rsidRPr="0041164B">
        <w:rPr>
          <w:rFonts w:ascii="Times New Roman" w:eastAsia="Calibri" w:hAnsi="Times New Roman"/>
          <w:sz w:val="20"/>
          <w:szCs w:val="20"/>
        </w:rPr>
        <w:t>, Phillipsburg, New Jersey: P&amp;R, 2015.</w:t>
      </w:r>
    </w:p>
    <w:p w14:paraId="04A1D4D6" w14:textId="77777777" w:rsidR="00B33ADD" w:rsidRPr="0041164B" w:rsidRDefault="00B33ADD" w:rsidP="00B1597B">
      <w:pPr>
        <w:spacing w:after="0" w:line="240" w:lineRule="auto"/>
        <w:ind w:left="360"/>
        <w:rPr>
          <w:rFonts w:ascii="Times New Roman" w:hAnsi="Times New Roman"/>
          <w:sz w:val="20"/>
          <w:szCs w:val="20"/>
        </w:rPr>
      </w:pPr>
      <w:proofErr w:type="spellStart"/>
      <w:r w:rsidRPr="0041164B">
        <w:rPr>
          <w:rFonts w:ascii="Times New Roman" w:eastAsia="Calibri" w:hAnsi="Times New Roman"/>
          <w:sz w:val="20"/>
          <w:szCs w:val="20"/>
        </w:rPr>
        <w:t>Hoffecker</w:t>
      </w:r>
      <w:proofErr w:type="spellEnd"/>
      <w:r w:rsidRPr="0041164B">
        <w:rPr>
          <w:rFonts w:ascii="Times New Roman" w:eastAsia="Calibri" w:hAnsi="Times New Roman"/>
          <w:sz w:val="20"/>
          <w:szCs w:val="20"/>
        </w:rPr>
        <w:t xml:space="preserve">, W. Andrew, ed. </w:t>
      </w:r>
      <w:r w:rsidRPr="0041164B">
        <w:rPr>
          <w:rFonts w:ascii="Times New Roman" w:eastAsia="Calibri" w:hAnsi="Times New Roman"/>
          <w:i/>
          <w:sz w:val="20"/>
          <w:szCs w:val="20"/>
        </w:rPr>
        <w:t>Revolutions in Worldview</w:t>
      </w:r>
      <w:r w:rsidRPr="0041164B">
        <w:rPr>
          <w:rFonts w:ascii="Times New Roman" w:eastAsia="Calibri" w:hAnsi="Times New Roman"/>
          <w:sz w:val="20"/>
          <w:szCs w:val="20"/>
        </w:rPr>
        <w:t>. Phi</w:t>
      </w:r>
      <w:r w:rsidR="00FD55FB" w:rsidRPr="0041164B">
        <w:rPr>
          <w:rFonts w:ascii="Times New Roman" w:eastAsia="Calibri" w:hAnsi="Times New Roman"/>
          <w:sz w:val="20"/>
          <w:szCs w:val="20"/>
        </w:rPr>
        <w:t>l</w:t>
      </w:r>
      <w:r w:rsidRPr="0041164B">
        <w:rPr>
          <w:rFonts w:ascii="Times New Roman" w:eastAsia="Calibri" w:hAnsi="Times New Roman"/>
          <w:sz w:val="20"/>
          <w:szCs w:val="20"/>
        </w:rPr>
        <w:t>lipsburg</w:t>
      </w:r>
      <w:r w:rsidR="00FD55FB" w:rsidRPr="0041164B">
        <w:rPr>
          <w:rFonts w:ascii="Times New Roman" w:eastAsia="Calibri" w:hAnsi="Times New Roman"/>
          <w:sz w:val="20"/>
          <w:szCs w:val="20"/>
        </w:rPr>
        <w:t>, New Jersey</w:t>
      </w:r>
      <w:r w:rsidRPr="0041164B">
        <w:rPr>
          <w:rFonts w:ascii="Times New Roman" w:eastAsia="Calibri" w:hAnsi="Times New Roman"/>
          <w:sz w:val="20"/>
          <w:szCs w:val="20"/>
        </w:rPr>
        <w:t>: P&amp;R, 2007.</w:t>
      </w:r>
    </w:p>
    <w:p w14:paraId="4F6EBE5A" w14:textId="77777777" w:rsidR="00B1597B" w:rsidRPr="0041164B" w:rsidRDefault="00BA5359" w:rsidP="00B1597B">
      <w:pPr>
        <w:spacing w:after="0" w:line="240" w:lineRule="auto"/>
        <w:ind w:left="360"/>
        <w:rPr>
          <w:rFonts w:ascii="Times New Roman" w:hAnsi="Times New Roman"/>
          <w:sz w:val="20"/>
          <w:szCs w:val="20"/>
        </w:rPr>
      </w:pPr>
      <w:r w:rsidRPr="0041164B">
        <w:rPr>
          <w:rFonts w:ascii="Times New Roman" w:hAnsi="Times New Roman"/>
          <w:sz w:val="20"/>
          <w:szCs w:val="20"/>
        </w:rPr>
        <w:t xml:space="preserve">Livingston, </w:t>
      </w:r>
      <w:r w:rsidR="006A493D" w:rsidRPr="0041164B">
        <w:rPr>
          <w:rFonts w:ascii="Times New Roman" w:hAnsi="Times New Roman"/>
          <w:sz w:val="20"/>
          <w:szCs w:val="20"/>
        </w:rPr>
        <w:t xml:space="preserve">James C. </w:t>
      </w:r>
      <w:r w:rsidRPr="0041164B">
        <w:rPr>
          <w:rFonts w:ascii="Times New Roman" w:hAnsi="Times New Roman"/>
          <w:i/>
          <w:sz w:val="20"/>
          <w:szCs w:val="20"/>
        </w:rPr>
        <w:t>Modern Christian Thought</w:t>
      </w:r>
      <w:r w:rsidRPr="0041164B">
        <w:rPr>
          <w:rFonts w:ascii="Times New Roman" w:hAnsi="Times New Roman"/>
          <w:sz w:val="20"/>
          <w:szCs w:val="20"/>
        </w:rPr>
        <w:t>, 2</w:t>
      </w:r>
      <w:r w:rsidRPr="0041164B">
        <w:rPr>
          <w:rFonts w:ascii="Times New Roman" w:hAnsi="Times New Roman"/>
          <w:sz w:val="20"/>
          <w:szCs w:val="20"/>
          <w:vertAlign w:val="superscript"/>
        </w:rPr>
        <w:t>d</w:t>
      </w:r>
      <w:r w:rsidR="00E66F94" w:rsidRPr="0041164B">
        <w:rPr>
          <w:rFonts w:ascii="Times New Roman" w:hAnsi="Times New Roman"/>
          <w:sz w:val="20"/>
          <w:szCs w:val="20"/>
        </w:rPr>
        <w:t xml:space="preserve"> ed.</w:t>
      </w:r>
      <w:r w:rsidRPr="0041164B">
        <w:rPr>
          <w:rFonts w:ascii="Times New Roman" w:hAnsi="Times New Roman"/>
          <w:sz w:val="20"/>
          <w:szCs w:val="20"/>
        </w:rPr>
        <w:t xml:space="preserve"> </w:t>
      </w:r>
      <w:r w:rsidR="00E66F94" w:rsidRPr="0041164B">
        <w:rPr>
          <w:rFonts w:ascii="Times New Roman" w:hAnsi="Times New Roman"/>
          <w:sz w:val="20"/>
          <w:szCs w:val="20"/>
        </w:rPr>
        <w:t xml:space="preserve">2 vols. </w:t>
      </w:r>
      <w:r w:rsidRPr="0041164B">
        <w:rPr>
          <w:rFonts w:ascii="Times New Roman" w:hAnsi="Times New Roman"/>
          <w:sz w:val="20"/>
          <w:szCs w:val="20"/>
        </w:rPr>
        <w:t>Minneapolis: Fortress Pres</w:t>
      </w:r>
      <w:r w:rsidR="00E66F94" w:rsidRPr="0041164B">
        <w:rPr>
          <w:rFonts w:ascii="Times New Roman" w:hAnsi="Times New Roman"/>
          <w:sz w:val="20"/>
          <w:szCs w:val="20"/>
        </w:rPr>
        <w:t>s, 2006.</w:t>
      </w:r>
    </w:p>
    <w:p w14:paraId="66896DC4" w14:textId="77777777" w:rsidR="00B1597B" w:rsidRPr="0041164B" w:rsidRDefault="00B1597B" w:rsidP="00B1597B">
      <w:pPr>
        <w:spacing w:after="0" w:line="240" w:lineRule="auto"/>
        <w:ind w:left="360"/>
        <w:rPr>
          <w:rFonts w:ascii="Times New Roman" w:eastAsia="Calibri" w:hAnsi="Times New Roman"/>
          <w:sz w:val="20"/>
          <w:szCs w:val="20"/>
        </w:rPr>
      </w:pPr>
      <w:r w:rsidRPr="0041164B">
        <w:rPr>
          <w:rFonts w:ascii="Times New Roman" w:eastAsia="Calibri" w:hAnsi="Times New Roman"/>
          <w:sz w:val="20"/>
          <w:szCs w:val="20"/>
        </w:rPr>
        <w:t xml:space="preserve">Stumpf, </w:t>
      </w:r>
      <w:r w:rsidR="00B33ADD" w:rsidRPr="0041164B">
        <w:rPr>
          <w:rFonts w:ascii="Times New Roman" w:eastAsia="Calibri" w:hAnsi="Times New Roman"/>
          <w:sz w:val="20"/>
          <w:szCs w:val="20"/>
        </w:rPr>
        <w:t xml:space="preserve">Samuel Enoch and James </w:t>
      </w:r>
      <w:proofErr w:type="spellStart"/>
      <w:r w:rsidR="00B33ADD" w:rsidRPr="0041164B">
        <w:rPr>
          <w:rFonts w:ascii="Times New Roman" w:eastAsia="Calibri" w:hAnsi="Times New Roman"/>
          <w:sz w:val="20"/>
          <w:szCs w:val="20"/>
        </w:rPr>
        <w:t>Fieser</w:t>
      </w:r>
      <w:proofErr w:type="spellEnd"/>
      <w:r w:rsidR="00B33ADD" w:rsidRPr="0041164B">
        <w:rPr>
          <w:rFonts w:ascii="Times New Roman" w:eastAsia="Calibri" w:hAnsi="Times New Roman"/>
          <w:sz w:val="20"/>
          <w:szCs w:val="20"/>
        </w:rPr>
        <w:t xml:space="preserve">, </w:t>
      </w:r>
      <w:r w:rsidR="00B33ADD" w:rsidRPr="0041164B">
        <w:rPr>
          <w:rFonts w:ascii="Times New Roman" w:eastAsia="Calibri" w:hAnsi="Times New Roman"/>
          <w:i/>
          <w:sz w:val="20"/>
          <w:szCs w:val="20"/>
        </w:rPr>
        <w:t>Socrates to Sartre and Beyond</w:t>
      </w:r>
      <w:r w:rsidRPr="0041164B">
        <w:rPr>
          <w:rFonts w:ascii="Times New Roman" w:eastAsia="Calibri" w:hAnsi="Times New Roman"/>
          <w:sz w:val="20"/>
          <w:szCs w:val="20"/>
        </w:rPr>
        <w:t>. McGraw-Hill,</w:t>
      </w:r>
      <w:r w:rsidRPr="0041164B">
        <w:rPr>
          <w:rFonts w:ascii="Times New Roman" w:hAnsi="Times New Roman"/>
          <w:sz w:val="20"/>
          <w:szCs w:val="20"/>
        </w:rPr>
        <w:t xml:space="preserve"> </w:t>
      </w:r>
      <w:r w:rsidRPr="0041164B">
        <w:rPr>
          <w:rFonts w:ascii="Times New Roman" w:eastAsia="Calibri" w:hAnsi="Times New Roman"/>
          <w:sz w:val="20"/>
          <w:szCs w:val="20"/>
        </w:rPr>
        <w:t>2007.</w:t>
      </w:r>
    </w:p>
    <w:p w14:paraId="4144E7B2" w14:textId="77777777" w:rsidR="003F26E0" w:rsidRPr="0041164B" w:rsidRDefault="00B33ADD" w:rsidP="003F26E0">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Steve Wilkens and Alan G. Padgett, </w:t>
      </w:r>
      <w:r w:rsidRPr="0041164B">
        <w:rPr>
          <w:rFonts w:ascii="Times New Roman" w:eastAsia="Calibri" w:hAnsi="Times New Roman"/>
          <w:i/>
          <w:sz w:val="20"/>
          <w:szCs w:val="20"/>
        </w:rPr>
        <w:t>Christianity &amp; Western Thought</w:t>
      </w:r>
      <w:r w:rsidRPr="0041164B">
        <w:rPr>
          <w:rFonts w:ascii="Times New Roman" w:eastAsia="Calibri" w:hAnsi="Times New Roman"/>
          <w:sz w:val="20"/>
          <w:szCs w:val="20"/>
        </w:rPr>
        <w:t xml:space="preserve">, Volume 2 (IVP, 1990) </w:t>
      </w:r>
    </w:p>
    <w:p w14:paraId="0B797C4C" w14:textId="77777777" w:rsidR="003F26E0" w:rsidRPr="0041164B" w:rsidRDefault="003F26E0" w:rsidP="00CB367E">
      <w:pPr>
        <w:spacing w:after="0" w:line="240" w:lineRule="auto"/>
        <w:ind w:left="360" w:hanging="360"/>
        <w:rPr>
          <w:rFonts w:ascii="Times New Roman" w:hAnsi="Times New Roman"/>
          <w:i/>
          <w:sz w:val="20"/>
          <w:szCs w:val="20"/>
        </w:rPr>
      </w:pPr>
    </w:p>
    <w:p w14:paraId="4EA220E9" w14:textId="77777777" w:rsidR="002C0E09" w:rsidRPr="0041164B" w:rsidRDefault="00B33ADD" w:rsidP="00CB367E">
      <w:pPr>
        <w:spacing w:after="0" w:line="240" w:lineRule="auto"/>
        <w:ind w:left="360" w:hanging="360"/>
        <w:rPr>
          <w:rFonts w:ascii="Times New Roman" w:hAnsi="Times New Roman"/>
          <w:i/>
          <w:sz w:val="20"/>
          <w:szCs w:val="20"/>
        </w:rPr>
      </w:pPr>
      <w:r w:rsidRPr="0041164B">
        <w:rPr>
          <w:rFonts w:ascii="Times New Roman" w:hAnsi="Times New Roman"/>
          <w:i/>
          <w:sz w:val="20"/>
          <w:szCs w:val="20"/>
        </w:rPr>
        <w:t>Internet Sources</w:t>
      </w:r>
    </w:p>
    <w:p w14:paraId="3CD5786A" w14:textId="77777777" w:rsidR="00B33ADD" w:rsidRPr="0041164B" w:rsidRDefault="00B33ADD" w:rsidP="00CB367E">
      <w:pPr>
        <w:spacing w:after="0" w:line="240" w:lineRule="auto"/>
        <w:ind w:left="360" w:hanging="360"/>
        <w:rPr>
          <w:rFonts w:ascii="Times New Roman" w:hAnsi="Times New Roman"/>
          <w:sz w:val="20"/>
          <w:szCs w:val="20"/>
        </w:rPr>
      </w:pPr>
      <w:r w:rsidRPr="0041164B">
        <w:rPr>
          <w:rFonts w:ascii="Times New Roman" w:hAnsi="Times New Roman"/>
          <w:sz w:val="20"/>
          <w:szCs w:val="20"/>
        </w:rPr>
        <w:tab/>
        <w:t xml:space="preserve">Internet Encyclopedia of Philosophy. Edited by James </w:t>
      </w:r>
      <w:proofErr w:type="spellStart"/>
      <w:r w:rsidRPr="0041164B">
        <w:rPr>
          <w:rFonts w:ascii="Times New Roman" w:hAnsi="Times New Roman"/>
          <w:sz w:val="20"/>
          <w:szCs w:val="20"/>
        </w:rPr>
        <w:t>Fieser</w:t>
      </w:r>
      <w:proofErr w:type="spellEnd"/>
      <w:r w:rsidRPr="0041164B">
        <w:rPr>
          <w:rFonts w:ascii="Times New Roman" w:hAnsi="Times New Roman"/>
          <w:sz w:val="20"/>
          <w:szCs w:val="20"/>
        </w:rPr>
        <w:t xml:space="preserve"> and Bradley Dowden: </w:t>
      </w:r>
      <w:hyperlink r:id="rId12" w:history="1">
        <w:r w:rsidRPr="0041164B">
          <w:rPr>
            <w:rStyle w:val="Hyperlink"/>
            <w:rFonts w:ascii="Times New Roman" w:hAnsi="Times New Roman"/>
            <w:sz w:val="20"/>
            <w:szCs w:val="20"/>
          </w:rPr>
          <w:t>iep.utm.edu</w:t>
        </w:r>
      </w:hyperlink>
      <w:r w:rsidRPr="0041164B">
        <w:rPr>
          <w:rFonts w:ascii="Times New Roman" w:hAnsi="Times New Roman"/>
          <w:sz w:val="20"/>
          <w:szCs w:val="20"/>
        </w:rPr>
        <w:t>.</w:t>
      </w:r>
    </w:p>
    <w:p w14:paraId="64795851" w14:textId="77777777" w:rsidR="00B33ADD" w:rsidRPr="0041164B" w:rsidRDefault="00B33ADD" w:rsidP="00B33ADD">
      <w:pPr>
        <w:spacing w:after="0" w:line="240" w:lineRule="auto"/>
        <w:ind w:left="360" w:hanging="360"/>
        <w:rPr>
          <w:rFonts w:ascii="Times New Roman" w:hAnsi="Times New Roman"/>
          <w:sz w:val="20"/>
          <w:szCs w:val="20"/>
        </w:rPr>
      </w:pPr>
      <w:r w:rsidRPr="0041164B">
        <w:rPr>
          <w:rFonts w:ascii="Times New Roman" w:hAnsi="Times New Roman"/>
          <w:sz w:val="20"/>
          <w:szCs w:val="20"/>
        </w:rPr>
        <w:tab/>
        <w:t>Stanford Encyclopedia of P</w:t>
      </w:r>
      <w:r w:rsidR="003F26E0" w:rsidRPr="0041164B">
        <w:rPr>
          <w:rFonts w:ascii="Times New Roman" w:hAnsi="Times New Roman"/>
          <w:sz w:val="20"/>
          <w:szCs w:val="20"/>
        </w:rPr>
        <w:t xml:space="preserve">hilosophy. Edited by Edward N. </w:t>
      </w:r>
      <w:proofErr w:type="spellStart"/>
      <w:r w:rsidR="003F26E0" w:rsidRPr="0041164B">
        <w:rPr>
          <w:rFonts w:ascii="Times New Roman" w:hAnsi="Times New Roman"/>
          <w:sz w:val="20"/>
          <w:szCs w:val="20"/>
        </w:rPr>
        <w:t>Z</w:t>
      </w:r>
      <w:r w:rsidRPr="0041164B">
        <w:rPr>
          <w:rFonts w:ascii="Times New Roman" w:hAnsi="Times New Roman"/>
          <w:sz w:val="20"/>
          <w:szCs w:val="20"/>
        </w:rPr>
        <w:t>alta</w:t>
      </w:r>
      <w:proofErr w:type="spellEnd"/>
      <w:r w:rsidRPr="0041164B">
        <w:rPr>
          <w:rFonts w:ascii="Times New Roman" w:hAnsi="Times New Roman"/>
          <w:sz w:val="20"/>
          <w:szCs w:val="20"/>
        </w:rPr>
        <w:t xml:space="preserve">: </w:t>
      </w:r>
      <w:hyperlink r:id="rId13" w:history="1">
        <w:r w:rsidRPr="0041164B">
          <w:rPr>
            <w:rStyle w:val="Hyperlink"/>
            <w:rFonts w:ascii="Times New Roman" w:hAnsi="Times New Roman"/>
            <w:sz w:val="20"/>
            <w:szCs w:val="20"/>
          </w:rPr>
          <w:t>plato.stanford.edu</w:t>
        </w:r>
      </w:hyperlink>
      <w:r w:rsidRPr="0041164B">
        <w:rPr>
          <w:rFonts w:ascii="Times New Roman" w:hAnsi="Times New Roman"/>
          <w:sz w:val="20"/>
          <w:szCs w:val="20"/>
        </w:rPr>
        <w:t>.</w:t>
      </w:r>
    </w:p>
    <w:p w14:paraId="1E3E0527" w14:textId="77777777" w:rsidR="003F26E0" w:rsidRPr="0041164B" w:rsidRDefault="003F26E0" w:rsidP="004C4C23">
      <w:pPr>
        <w:spacing w:after="0" w:line="240" w:lineRule="auto"/>
        <w:ind w:left="360" w:hanging="360"/>
        <w:rPr>
          <w:rFonts w:ascii="Times New Roman" w:hAnsi="Times New Roman"/>
          <w:i/>
          <w:sz w:val="20"/>
          <w:szCs w:val="20"/>
        </w:rPr>
      </w:pPr>
    </w:p>
    <w:p w14:paraId="4C5867F5" w14:textId="77777777" w:rsidR="004C4C23" w:rsidRPr="0041164B" w:rsidRDefault="004C4C23" w:rsidP="004C4C23">
      <w:pPr>
        <w:spacing w:after="0" w:line="240" w:lineRule="auto"/>
        <w:ind w:left="360" w:hanging="360"/>
        <w:rPr>
          <w:rFonts w:ascii="Times New Roman" w:hAnsi="Times New Roman"/>
          <w:i/>
          <w:sz w:val="20"/>
          <w:szCs w:val="20"/>
        </w:rPr>
      </w:pPr>
      <w:r w:rsidRPr="0041164B">
        <w:rPr>
          <w:rFonts w:ascii="Times New Roman" w:hAnsi="Times New Roman"/>
          <w:i/>
          <w:sz w:val="20"/>
          <w:szCs w:val="20"/>
        </w:rPr>
        <w:t>Dictionaries</w:t>
      </w:r>
    </w:p>
    <w:p w14:paraId="76990415" w14:textId="77777777" w:rsidR="00C317E9" w:rsidRPr="0041164B" w:rsidRDefault="00C317E9" w:rsidP="00C317E9">
      <w:pPr>
        <w:spacing w:after="0" w:line="240" w:lineRule="auto"/>
        <w:ind w:left="720" w:hanging="360"/>
        <w:rPr>
          <w:rFonts w:ascii="Times New Roman" w:hAnsi="Times New Roman"/>
          <w:i/>
          <w:sz w:val="20"/>
          <w:szCs w:val="20"/>
        </w:rPr>
      </w:pPr>
      <w:r w:rsidRPr="0041164B">
        <w:rPr>
          <w:rFonts w:ascii="Times New Roman" w:eastAsia="Calibri" w:hAnsi="Times New Roman"/>
          <w:bCs/>
          <w:color w:val="0E0E0E"/>
          <w:sz w:val="20"/>
          <w:szCs w:val="20"/>
        </w:rPr>
        <w:t xml:space="preserve">Audi, Robert, ed. </w:t>
      </w:r>
      <w:r w:rsidRPr="0041164B">
        <w:rPr>
          <w:rFonts w:ascii="Times New Roman" w:eastAsia="Calibri" w:hAnsi="Times New Roman"/>
          <w:bCs/>
          <w:i/>
          <w:color w:val="0E0E0E"/>
          <w:sz w:val="20"/>
          <w:szCs w:val="20"/>
        </w:rPr>
        <w:t>The Cambridge Dictionary of Philosophy</w:t>
      </w:r>
      <w:r w:rsidRPr="0041164B">
        <w:rPr>
          <w:rFonts w:ascii="Times New Roman" w:eastAsia="Calibri" w:hAnsi="Times New Roman"/>
          <w:bCs/>
          <w:color w:val="0E0E0E"/>
          <w:sz w:val="20"/>
          <w:szCs w:val="20"/>
        </w:rPr>
        <w:t xml:space="preserve">. </w:t>
      </w:r>
      <w:r w:rsidRPr="0041164B">
        <w:rPr>
          <w:rFonts w:ascii="Times New Roman" w:eastAsia="Calibri" w:hAnsi="Times New Roman"/>
          <w:color w:val="434343"/>
          <w:sz w:val="20"/>
          <w:szCs w:val="20"/>
        </w:rPr>
        <w:t>2nd Edition. Cambridge: Cambridge University Press, 1999.</w:t>
      </w:r>
    </w:p>
    <w:p w14:paraId="673E90EA" w14:textId="77777777" w:rsidR="004C4C23" w:rsidRPr="0041164B" w:rsidRDefault="004C4C23" w:rsidP="004C4C23">
      <w:pPr>
        <w:spacing w:after="0" w:line="240" w:lineRule="auto"/>
        <w:ind w:left="720" w:hanging="360"/>
        <w:rPr>
          <w:rFonts w:ascii="Times New Roman" w:eastAsia="Calibri" w:hAnsi="Times New Roman"/>
          <w:sz w:val="20"/>
          <w:szCs w:val="20"/>
        </w:rPr>
      </w:pPr>
      <w:r w:rsidRPr="0041164B">
        <w:rPr>
          <w:rFonts w:ascii="Times New Roman" w:eastAsia="Calibri" w:hAnsi="Times New Roman"/>
          <w:sz w:val="20"/>
          <w:szCs w:val="20"/>
        </w:rPr>
        <w:t xml:space="preserve">Clark, Kelly James, Richard </w:t>
      </w:r>
      <w:proofErr w:type="spellStart"/>
      <w:r w:rsidRPr="0041164B">
        <w:rPr>
          <w:rFonts w:ascii="Times New Roman" w:eastAsia="Calibri" w:hAnsi="Times New Roman"/>
          <w:sz w:val="20"/>
          <w:szCs w:val="20"/>
        </w:rPr>
        <w:t>Lints</w:t>
      </w:r>
      <w:proofErr w:type="spellEnd"/>
      <w:r w:rsidRPr="0041164B">
        <w:rPr>
          <w:rFonts w:ascii="Times New Roman" w:eastAsia="Calibri" w:hAnsi="Times New Roman"/>
          <w:sz w:val="20"/>
          <w:szCs w:val="20"/>
        </w:rPr>
        <w:t xml:space="preserve">, and James K. A. Smith, </w:t>
      </w:r>
      <w:r w:rsidRPr="0041164B">
        <w:rPr>
          <w:rFonts w:ascii="Times New Roman" w:eastAsia="Calibri" w:hAnsi="Times New Roman"/>
          <w:i/>
          <w:sz w:val="20"/>
          <w:szCs w:val="20"/>
        </w:rPr>
        <w:t>101 Key Terms in Philosophy and Their Importance for Theology</w:t>
      </w:r>
      <w:r w:rsidR="00C317E9" w:rsidRPr="0041164B">
        <w:rPr>
          <w:rFonts w:ascii="Times New Roman" w:eastAsia="Calibri" w:hAnsi="Times New Roman"/>
          <w:sz w:val="20"/>
          <w:szCs w:val="20"/>
        </w:rPr>
        <w:t>. Louisville: Westminster/</w:t>
      </w:r>
      <w:r w:rsidRPr="0041164B">
        <w:rPr>
          <w:rFonts w:ascii="Times New Roman" w:eastAsia="Calibri" w:hAnsi="Times New Roman"/>
          <w:sz w:val="20"/>
          <w:szCs w:val="20"/>
        </w:rPr>
        <w:t>John Knox, 2004.</w:t>
      </w:r>
    </w:p>
    <w:p w14:paraId="664A4170" w14:textId="77777777" w:rsidR="00C317E9" w:rsidRPr="0041164B" w:rsidRDefault="00C317E9" w:rsidP="004C4C23">
      <w:pPr>
        <w:spacing w:after="0" w:line="240" w:lineRule="auto"/>
        <w:ind w:left="720" w:hanging="360"/>
        <w:rPr>
          <w:rFonts w:ascii="Times New Roman" w:eastAsia="Calibri" w:hAnsi="Times New Roman"/>
          <w:bCs/>
          <w:color w:val="0E0E0E"/>
          <w:sz w:val="20"/>
          <w:szCs w:val="20"/>
        </w:rPr>
      </w:pPr>
      <w:r w:rsidRPr="0041164B">
        <w:rPr>
          <w:rFonts w:ascii="Times New Roman" w:eastAsia="Calibri" w:hAnsi="Times New Roman"/>
          <w:bCs/>
          <w:color w:val="0E0E0E"/>
          <w:sz w:val="20"/>
          <w:szCs w:val="20"/>
        </w:rPr>
        <w:t xml:space="preserve">Evans, C. </w:t>
      </w:r>
      <w:proofErr w:type="spellStart"/>
      <w:r w:rsidRPr="0041164B">
        <w:rPr>
          <w:rFonts w:ascii="Times New Roman" w:eastAsia="Calibri" w:hAnsi="Times New Roman"/>
          <w:bCs/>
          <w:color w:val="0E0E0E"/>
          <w:sz w:val="20"/>
          <w:szCs w:val="20"/>
        </w:rPr>
        <w:t>Stphen</w:t>
      </w:r>
      <w:proofErr w:type="spellEnd"/>
      <w:r w:rsidRPr="0041164B">
        <w:rPr>
          <w:rFonts w:ascii="Times New Roman" w:eastAsia="Calibri" w:hAnsi="Times New Roman"/>
          <w:bCs/>
          <w:color w:val="0E0E0E"/>
          <w:sz w:val="20"/>
          <w:szCs w:val="20"/>
        </w:rPr>
        <w:t xml:space="preserve">. </w:t>
      </w:r>
      <w:r w:rsidRPr="0041164B">
        <w:rPr>
          <w:rFonts w:ascii="Times New Roman" w:eastAsia="Calibri" w:hAnsi="Times New Roman"/>
          <w:bCs/>
          <w:i/>
          <w:color w:val="0E0E0E"/>
          <w:sz w:val="20"/>
          <w:szCs w:val="20"/>
        </w:rPr>
        <w:t>Pocket Dictionary of Apologetics &amp; Philosophy of Religion: 300 Terms &amp; Thinkers Clearly &amp; Concisely Defined</w:t>
      </w:r>
      <w:r w:rsidRPr="0041164B">
        <w:rPr>
          <w:rFonts w:ascii="Times New Roman" w:hAnsi="Times New Roman"/>
          <w:sz w:val="20"/>
          <w:szCs w:val="20"/>
        </w:rPr>
        <w:t>. Downers Grove: IVP, 2002.</w:t>
      </w:r>
    </w:p>
    <w:p w14:paraId="49BD5D1F" w14:textId="77777777" w:rsidR="004C4C23" w:rsidRPr="0041164B" w:rsidRDefault="00C317E9" w:rsidP="00C317E9">
      <w:pPr>
        <w:spacing w:after="0" w:line="240" w:lineRule="auto"/>
        <w:ind w:left="720" w:hanging="360"/>
        <w:rPr>
          <w:rFonts w:ascii="Times New Roman" w:eastAsia="Calibri" w:hAnsi="Times New Roman"/>
          <w:color w:val="434343"/>
          <w:sz w:val="20"/>
          <w:szCs w:val="20"/>
        </w:rPr>
      </w:pPr>
      <w:r w:rsidRPr="0041164B">
        <w:rPr>
          <w:rFonts w:ascii="Times New Roman" w:eastAsia="Calibri" w:hAnsi="Times New Roman"/>
          <w:bCs/>
          <w:color w:val="0E0E0E"/>
          <w:sz w:val="20"/>
          <w:szCs w:val="20"/>
        </w:rPr>
        <w:t xml:space="preserve">Reese, William. </w:t>
      </w:r>
      <w:r w:rsidRPr="0041164B">
        <w:rPr>
          <w:rFonts w:ascii="Times New Roman" w:eastAsia="Calibri" w:hAnsi="Times New Roman"/>
          <w:bCs/>
          <w:i/>
          <w:color w:val="0E0E0E"/>
          <w:sz w:val="20"/>
          <w:szCs w:val="20"/>
        </w:rPr>
        <w:t>Dictionary of Philosophy and Religion</w:t>
      </w:r>
      <w:r w:rsidRPr="0041164B">
        <w:rPr>
          <w:rFonts w:ascii="Times New Roman" w:eastAsia="Calibri" w:hAnsi="Times New Roman"/>
          <w:bCs/>
          <w:color w:val="0E0E0E"/>
          <w:sz w:val="20"/>
          <w:szCs w:val="20"/>
        </w:rPr>
        <w:t xml:space="preserve">. </w:t>
      </w:r>
      <w:r w:rsidRPr="0041164B">
        <w:rPr>
          <w:rFonts w:ascii="Times New Roman" w:eastAsia="Calibri" w:hAnsi="Times New Roman"/>
          <w:color w:val="434343"/>
          <w:sz w:val="20"/>
          <w:szCs w:val="20"/>
        </w:rPr>
        <w:t xml:space="preserve">Expanded Edition. </w:t>
      </w:r>
      <w:r w:rsidR="003F26E0" w:rsidRPr="0041164B">
        <w:rPr>
          <w:rFonts w:ascii="Times New Roman" w:eastAsia="Calibri" w:hAnsi="Times New Roman"/>
          <w:color w:val="434343"/>
          <w:sz w:val="20"/>
          <w:szCs w:val="20"/>
        </w:rPr>
        <w:t xml:space="preserve">Amherst, New York: </w:t>
      </w:r>
      <w:r w:rsidRPr="0041164B">
        <w:rPr>
          <w:rFonts w:ascii="Times New Roman" w:eastAsia="Calibri" w:hAnsi="Times New Roman"/>
          <w:color w:val="434343"/>
          <w:sz w:val="20"/>
          <w:szCs w:val="20"/>
        </w:rPr>
        <w:t>Humanity Books, 1996.</w:t>
      </w:r>
    </w:p>
    <w:p w14:paraId="62ADB616" w14:textId="77777777" w:rsidR="008D7E07" w:rsidRPr="0041164B" w:rsidRDefault="008D7E07" w:rsidP="00D1660E">
      <w:pPr>
        <w:spacing w:after="0" w:line="240" w:lineRule="auto"/>
        <w:rPr>
          <w:rFonts w:ascii="Times New Roman" w:hAnsi="Times New Roman"/>
          <w:sz w:val="20"/>
          <w:szCs w:val="20"/>
        </w:rPr>
      </w:pPr>
    </w:p>
    <w:p w14:paraId="22B07BAF" w14:textId="77777777" w:rsidR="00A13031" w:rsidRPr="0041164B" w:rsidRDefault="00A13031" w:rsidP="00A13031">
      <w:pPr>
        <w:spacing w:after="0" w:line="240" w:lineRule="auto"/>
        <w:rPr>
          <w:rFonts w:ascii="Times New Roman" w:hAnsi="Times New Roman"/>
          <w:b/>
          <w:sz w:val="20"/>
          <w:szCs w:val="20"/>
        </w:rPr>
      </w:pPr>
      <w:r w:rsidRPr="0041164B">
        <w:rPr>
          <w:rFonts w:ascii="Times New Roman" w:hAnsi="Times New Roman"/>
          <w:b/>
          <w:sz w:val="20"/>
          <w:szCs w:val="20"/>
        </w:rPr>
        <w:t>Attendance &amp; Participation Policy</w:t>
      </w:r>
    </w:p>
    <w:p w14:paraId="6785B154"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Your primary assignment is to be present, prepared, and ready to participate fully in class each week. This requires showing up on time and remaining for the duration of class, ready to contribute meaningfully by having read all assigned materials beforehand.</w:t>
      </w:r>
    </w:p>
    <w:p w14:paraId="0EF0D72C" w14:textId="77777777" w:rsidR="00A13031" w:rsidRPr="0041164B" w:rsidRDefault="00A13031" w:rsidP="00A13031">
      <w:pPr>
        <w:spacing w:after="0" w:line="240" w:lineRule="auto"/>
        <w:rPr>
          <w:rFonts w:ascii="Times New Roman" w:hAnsi="Times New Roman"/>
          <w:sz w:val="20"/>
          <w:szCs w:val="20"/>
        </w:rPr>
      </w:pPr>
    </w:p>
    <w:p w14:paraId="487B6124"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Any student who misses class or is grievously or repeatedly tardy (without prior permission or a compelling emergency) may find their course grade reduced on the following schedule:</w:t>
      </w:r>
    </w:p>
    <w:p w14:paraId="404A77B9" w14:textId="77777777" w:rsidR="00A13031" w:rsidRPr="0041164B" w:rsidRDefault="00A13031" w:rsidP="00A13031">
      <w:pPr>
        <w:spacing w:after="0" w:line="240" w:lineRule="auto"/>
        <w:rPr>
          <w:rFonts w:ascii="Times New Roman" w:hAnsi="Times New Roman"/>
          <w:sz w:val="20"/>
          <w:szCs w:val="20"/>
        </w:rPr>
      </w:pPr>
    </w:p>
    <w:p w14:paraId="03DFBF4A"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full letter grade (e.g. A to B) for each unexcused absence</w:t>
      </w:r>
    </w:p>
    <w:p w14:paraId="39BA2D82"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increment (e.g. A to A-) for each unexcused tardy or absence from class of more than 20 minutes</w:t>
      </w:r>
    </w:p>
    <w:p w14:paraId="3670B3D6"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increment (e.g. A to A-) for every unexcused tardy of less than 20 minutes, for repeat offenders</w:t>
      </w:r>
    </w:p>
    <w:p w14:paraId="1CAFE9E4" w14:textId="77777777" w:rsidR="00A13031" w:rsidRPr="0041164B" w:rsidRDefault="00A13031" w:rsidP="00A13031">
      <w:pPr>
        <w:spacing w:after="0" w:line="240" w:lineRule="auto"/>
        <w:rPr>
          <w:rFonts w:ascii="Times New Roman" w:hAnsi="Times New Roman"/>
          <w:sz w:val="20"/>
          <w:szCs w:val="20"/>
        </w:rPr>
      </w:pPr>
    </w:p>
    <w:p w14:paraId="23AC9ECE"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3055098C" w14:textId="77777777" w:rsidR="00A13031" w:rsidRPr="0041164B" w:rsidRDefault="00A13031" w:rsidP="00A13031">
      <w:pPr>
        <w:spacing w:after="0" w:line="240" w:lineRule="auto"/>
        <w:rPr>
          <w:rFonts w:ascii="Times New Roman" w:hAnsi="Times New Roman"/>
          <w:sz w:val="20"/>
          <w:szCs w:val="20"/>
        </w:rPr>
      </w:pPr>
    </w:p>
    <w:p w14:paraId="495C08FD"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Permission to be absent from class will ordinarily be granted only for medical reasons or family crises. Elective choices such as attending a conference, work (including RTS and church internship duties), enrolling in another course in conflict with this one, and so on, are unacceptable excuses. (The professor will try to accommodate special events on campus and presbytery meetings, as needed.)</w:t>
      </w:r>
    </w:p>
    <w:p w14:paraId="6AD1B689" w14:textId="77777777" w:rsidR="00A13031" w:rsidRPr="0041164B" w:rsidRDefault="00A13031" w:rsidP="00A13031">
      <w:pPr>
        <w:spacing w:after="0" w:line="240" w:lineRule="auto"/>
        <w:rPr>
          <w:rFonts w:ascii="Times New Roman" w:hAnsi="Times New Roman"/>
          <w:sz w:val="20"/>
          <w:szCs w:val="20"/>
        </w:rPr>
      </w:pPr>
    </w:p>
    <w:p w14:paraId="0A54A3CD" w14:textId="1EC80C66"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Note: this “law is not laid down for the just but for the lawless and disobedient” (1 Tim 1:9).</w:t>
      </w:r>
    </w:p>
    <w:p w14:paraId="7B907AB2" w14:textId="5F72CAAD" w:rsidR="00AD314E" w:rsidRPr="0041164B" w:rsidRDefault="00AD314E" w:rsidP="00A13031">
      <w:pPr>
        <w:spacing w:after="0" w:line="240" w:lineRule="auto"/>
        <w:rPr>
          <w:rFonts w:ascii="Times New Roman" w:hAnsi="Times New Roman"/>
          <w:sz w:val="20"/>
          <w:szCs w:val="20"/>
        </w:rPr>
      </w:pPr>
    </w:p>
    <w:p w14:paraId="51D648FB" w14:textId="77777777" w:rsidR="00AD314E" w:rsidRPr="0041164B" w:rsidRDefault="00AD314E" w:rsidP="00A13031">
      <w:pPr>
        <w:spacing w:after="0" w:line="240" w:lineRule="auto"/>
        <w:rPr>
          <w:rFonts w:ascii="Times New Roman" w:hAnsi="Times New Roman"/>
          <w:sz w:val="20"/>
          <w:szCs w:val="20"/>
        </w:rPr>
      </w:pPr>
    </w:p>
    <w:p w14:paraId="19506C89" w14:textId="77777777" w:rsidR="00AD314E" w:rsidRPr="0041164B" w:rsidRDefault="00AD314E" w:rsidP="00AD314E">
      <w:pPr>
        <w:spacing w:after="0" w:line="240" w:lineRule="auto"/>
        <w:ind w:left="360" w:hanging="360"/>
        <w:rPr>
          <w:rFonts w:ascii="Times New Roman" w:hAnsi="Times New Roman"/>
          <w:b/>
          <w:sz w:val="20"/>
          <w:szCs w:val="20"/>
        </w:rPr>
      </w:pPr>
    </w:p>
    <w:p w14:paraId="3D35D289" w14:textId="2E0BE4AC" w:rsidR="00AD314E" w:rsidRPr="0041164B" w:rsidRDefault="00AD314E" w:rsidP="00AD314E">
      <w:pPr>
        <w:spacing w:after="0" w:line="240" w:lineRule="auto"/>
        <w:ind w:left="360" w:hanging="360"/>
        <w:rPr>
          <w:rFonts w:ascii="Times New Roman" w:hAnsi="Times New Roman"/>
          <w:b/>
          <w:sz w:val="20"/>
          <w:szCs w:val="20"/>
        </w:rPr>
      </w:pPr>
      <w:r w:rsidRPr="0041164B">
        <w:rPr>
          <w:rFonts w:ascii="Times New Roman" w:hAnsi="Times New Roman"/>
          <w:b/>
          <w:sz w:val="20"/>
          <w:szCs w:val="20"/>
        </w:rPr>
        <w:lastRenderedPageBreak/>
        <w:t>Technology Use Policy</w:t>
      </w:r>
    </w:p>
    <w:p w14:paraId="6C1CB707" w14:textId="26E0B5F0" w:rsidR="008D7E07" w:rsidRPr="0041164B" w:rsidRDefault="00AD314E" w:rsidP="00AD314E">
      <w:pPr>
        <w:spacing w:after="0" w:line="240" w:lineRule="auto"/>
        <w:rPr>
          <w:rFonts w:ascii="Times New Roman" w:hAnsi="Times New Roman"/>
          <w:sz w:val="20"/>
          <w:szCs w:val="20"/>
        </w:rPr>
      </w:pPr>
      <w:r w:rsidRPr="0041164B">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41164B">
        <w:rPr>
          <w:rStyle w:val="FootnoteReference"/>
          <w:rFonts w:ascii="Times New Roman" w:hAnsi="Times New Roman"/>
          <w:sz w:val="20"/>
          <w:szCs w:val="20"/>
        </w:rPr>
        <w:footnoteReference w:id="3"/>
      </w:r>
      <w:r w:rsidRPr="0041164B">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2BD84FB4" w14:textId="77777777" w:rsidR="00D1660E" w:rsidRPr="0041164B" w:rsidRDefault="00D1660E" w:rsidP="00CB367E">
      <w:pPr>
        <w:spacing w:after="0" w:line="240" w:lineRule="auto"/>
        <w:rPr>
          <w:rFonts w:ascii="Times New Roman" w:hAnsi="Times New Roman"/>
          <w:sz w:val="20"/>
          <w:szCs w:val="20"/>
        </w:rPr>
      </w:pPr>
    </w:p>
    <w:p w14:paraId="561366C1" w14:textId="78C800EC" w:rsidR="00E056A9" w:rsidRPr="0041164B" w:rsidRDefault="00E056A9" w:rsidP="00CB367E">
      <w:pPr>
        <w:spacing w:after="0" w:line="240" w:lineRule="auto"/>
        <w:rPr>
          <w:rFonts w:ascii="Times New Roman" w:hAnsi="Times New Roman"/>
          <w:b/>
          <w:sz w:val="20"/>
          <w:szCs w:val="20"/>
        </w:rPr>
      </w:pPr>
      <w:r w:rsidRPr="0041164B">
        <w:rPr>
          <w:rFonts w:ascii="Times New Roman" w:hAnsi="Times New Roman"/>
          <w:b/>
          <w:sz w:val="20"/>
          <w:szCs w:val="20"/>
        </w:rPr>
        <w:t>Assignments</w:t>
      </w:r>
    </w:p>
    <w:p w14:paraId="59A4940D" w14:textId="5C554AFB" w:rsidR="00185E62" w:rsidRPr="0041164B" w:rsidRDefault="005417F1" w:rsidP="003F468C">
      <w:pPr>
        <w:spacing w:after="0" w:line="240" w:lineRule="auto"/>
        <w:rPr>
          <w:rFonts w:ascii="Times New Roman" w:hAnsi="Times New Roman"/>
          <w:sz w:val="20"/>
          <w:szCs w:val="20"/>
        </w:rPr>
      </w:pPr>
      <w:r w:rsidRPr="0041164B">
        <w:rPr>
          <w:rFonts w:ascii="Times New Roman" w:hAnsi="Times New Roman"/>
          <w:i/>
          <w:sz w:val="20"/>
          <w:szCs w:val="20"/>
        </w:rPr>
        <w:t>Entries</w:t>
      </w:r>
    </w:p>
    <w:p w14:paraId="5FA430FE" w14:textId="662CD390" w:rsidR="005417F1"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You will select twelve philosophers whose work is introduced in this class (through lectures or assigned readings) and prepare a brief encyclopedia type entry on each. These entries should range between three to five paragraphs and offer brief information about the philosopher’s personal biography and historical context, identify his or her most important works for students of theology or religion, and accurately summarize at least one major contribution (whether you judge it to be positive or negative) to theology.</w:t>
      </w:r>
    </w:p>
    <w:p w14:paraId="2C8306BE" w14:textId="77777777" w:rsidR="005417F1" w:rsidRPr="0041164B" w:rsidRDefault="005417F1" w:rsidP="00185E62">
      <w:pPr>
        <w:spacing w:after="0" w:line="240" w:lineRule="auto"/>
        <w:ind w:left="360"/>
        <w:rPr>
          <w:rFonts w:ascii="Times New Roman" w:hAnsi="Times New Roman"/>
          <w:sz w:val="20"/>
          <w:szCs w:val="20"/>
        </w:rPr>
      </w:pPr>
    </w:p>
    <w:p w14:paraId="60BD1D78" w14:textId="16424C76" w:rsidR="005417F1"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Of the twelve, at least three must have lived prior to AD 500; three between AD 500 and AD 1500, and three after AD 1500. The other three may be drawn from any era.</w:t>
      </w:r>
    </w:p>
    <w:p w14:paraId="4F3A5E65" w14:textId="77777777" w:rsidR="005417F1" w:rsidRPr="0041164B" w:rsidRDefault="005417F1" w:rsidP="005417F1">
      <w:pPr>
        <w:spacing w:after="0" w:line="240" w:lineRule="auto"/>
        <w:rPr>
          <w:rFonts w:ascii="Times New Roman" w:hAnsi="Times New Roman"/>
          <w:sz w:val="20"/>
          <w:szCs w:val="20"/>
        </w:rPr>
      </w:pPr>
    </w:p>
    <w:p w14:paraId="4159EF60" w14:textId="7CCF7922" w:rsidR="00E056A9"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Each entry</w:t>
      </w:r>
      <w:r w:rsidR="00F23E24" w:rsidRPr="0041164B">
        <w:rPr>
          <w:rFonts w:ascii="Times New Roman" w:hAnsi="Times New Roman"/>
          <w:sz w:val="20"/>
          <w:szCs w:val="20"/>
        </w:rPr>
        <w:t xml:space="preserve"> </w:t>
      </w:r>
      <w:r w:rsidR="000F0278" w:rsidRPr="0041164B">
        <w:rPr>
          <w:rFonts w:ascii="Times New Roman" w:hAnsi="Times New Roman"/>
          <w:sz w:val="20"/>
          <w:szCs w:val="20"/>
        </w:rPr>
        <w:t xml:space="preserve">will be </w:t>
      </w:r>
      <w:r w:rsidRPr="0041164B">
        <w:rPr>
          <w:rFonts w:ascii="Times New Roman" w:hAnsi="Times New Roman"/>
          <w:sz w:val="20"/>
          <w:szCs w:val="20"/>
        </w:rPr>
        <w:t>evaluated</w:t>
      </w:r>
      <w:r w:rsidR="000F0278" w:rsidRPr="0041164B">
        <w:rPr>
          <w:rFonts w:ascii="Times New Roman" w:hAnsi="Times New Roman"/>
          <w:sz w:val="20"/>
          <w:szCs w:val="20"/>
        </w:rPr>
        <w:t xml:space="preserve"> on an A/C/F scale</w:t>
      </w:r>
      <w:r w:rsidRPr="0041164B">
        <w:rPr>
          <w:rFonts w:ascii="Times New Roman" w:hAnsi="Times New Roman"/>
          <w:sz w:val="20"/>
          <w:szCs w:val="20"/>
        </w:rPr>
        <w:t xml:space="preserve"> on the basis of their content (accurate and substantial)</w:t>
      </w:r>
      <w:r w:rsidR="002675CF" w:rsidRPr="0041164B">
        <w:rPr>
          <w:rFonts w:ascii="Times New Roman" w:hAnsi="Times New Roman"/>
          <w:sz w:val="20"/>
          <w:szCs w:val="20"/>
        </w:rPr>
        <w:t xml:space="preserve"> and readability</w:t>
      </w:r>
      <w:r w:rsidRPr="0041164B">
        <w:rPr>
          <w:rFonts w:ascii="Times New Roman" w:hAnsi="Times New Roman"/>
          <w:sz w:val="20"/>
          <w:szCs w:val="20"/>
        </w:rPr>
        <w:t xml:space="preserve"> (clear and </w:t>
      </w:r>
      <w:r w:rsidR="00FF1041" w:rsidRPr="0041164B">
        <w:rPr>
          <w:rFonts w:ascii="Times New Roman" w:hAnsi="Times New Roman"/>
          <w:sz w:val="20"/>
          <w:szCs w:val="20"/>
        </w:rPr>
        <w:t>error free)</w:t>
      </w:r>
      <w:r w:rsidR="00F23E24" w:rsidRPr="0041164B">
        <w:rPr>
          <w:rFonts w:ascii="Times New Roman" w:hAnsi="Times New Roman"/>
          <w:sz w:val="20"/>
          <w:szCs w:val="20"/>
        </w:rPr>
        <w:t>.</w:t>
      </w:r>
      <w:r w:rsidR="002675CF" w:rsidRPr="0041164B">
        <w:rPr>
          <w:rFonts w:ascii="Times New Roman" w:hAnsi="Times New Roman"/>
          <w:sz w:val="20"/>
          <w:szCs w:val="20"/>
        </w:rPr>
        <w:t xml:space="preserve"> An “A” quality </w:t>
      </w:r>
      <w:r w:rsidR="00FF1041" w:rsidRPr="0041164B">
        <w:rPr>
          <w:rFonts w:ascii="Times New Roman" w:hAnsi="Times New Roman"/>
          <w:sz w:val="20"/>
          <w:szCs w:val="20"/>
        </w:rPr>
        <w:t>entry</w:t>
      </w:r>
      <w:r w:rsidR="00185E62" w:rsidRPr="0041164B">
        <w:rPr>
          <w:rFonts w:ascii="Times New Roman" w:hAnsi="Times New Roman"/>
          <w:sz w:val="20"/>
          <w:szCs w:val="20"/>
        </w:rPr>
        <w:t xml:space="preserve"> will be </w:t>
      </w:r>
      <w:r w:rsidR="00FF1041" w:rsidRPr="0041164B">
        <w:rPr>
          <w:rFonts w:ascii="Times New Roman" w:hAnsi="Times New Roman"/>
          <w:sz w:val="20"/>
          <w:szCs w:val="20"/>
        </w:rPr>
        <w:t>suitable for distribution or posting; a “C” entry will be complete and on the right general track but marred by minor errors of whatever sort; an “F” entry will be inaccurate or confused or otherwise unusable. You will receive a “0” for any entry you fail to submit. Your twelve scores will be combined into one final grade in this category.</w:t>
      </w:r>
    </w:p>
    <w:p w14:paraId="324119FB" w14:textId="77777777" w:rsidR="00E056A9" w:rsidRPr="0041164B" w:rsidRDefault="00E056A9" w:rsidP="00CB367E">
      <w:pPr>
        <w:spacing w:after="0" w:line="240" w:lineRule="auto"/>
        <w:rPr>
          <w:rFonts w:ascii="Times New Roman" w:hAnsi="Times New Roman"/>
          <w:sz w:val="20"/>
          <w:szCs w:val="20"/>
        </w:rPr>
      </w:pPr>
    </w:p>
    <w:p w14:paraId="75D891CE" w14:textId="4D1C58FB" w:rsidR="00185E62" w:rsidRPr="0041164B" w:rsidRDefault="00E056A9" w:rsidP="00CB367E">
      <w:pPr>
        <w:spacing w:after="0" w:line="240" w:lineRule="auto"/>
        <w:rPr>
          <w:rFonts w:ascii="Times New Roman" w:hAnsi="Times New Roman"/>
          <w:sz w:val="20"/>
          <w:szCs w:val="20"/>
        </w:rPr>
      </w:pPr>
      <w:r w:rsidRPr="0041164B">
        <w:rPr>
          <w:rFonts w:ascii="Times New Roman" w:hAnsi="Times New Roman"/>
          <w:i/>
          <w:sz w:val="20"/>
          <w:szCs w:val="20"/>
        </w:rPr>
        <w:t xml:space="preserve"> Exams</w:t>
      </w:r>
    </w:p>
    <w:p w14:paraId="1826C34C" w14:textId="6B1E9114" w:rsidR="00185E62" w:rsidRPr="0041164B" w:rsidRDefault="00185E62" w:rsidP="00185E62">
      <w:pPr>
        <w:spacing w:after="0" w:line="240" w:lineRule="auto"/>
        <w:ind w:left="360"/>
        <w:rPr>
          <w:rFonts w:ascii="Times New Roman" w:hAnsi="Times New Roman"/>
          <w:sz w:val="20"/>
          <w:szCs w:val="20"/>
        </w:rPr>
      </w:pPr>
      <w:r w:rsidRPr="0041164B">
        <w:rPr>
          <w:rFonts w:ascii="Times New Roman" w:hAnsi="Times New Roman"/>
          <w:sz w:val="20"/>
          <w:szCs w:val="20"/>
        </w:rPr>
        <w:t xml:space="preserve">Two exams (a midterm and a final) will cover course content including class lectures, class discussions, and assigned readings—the final is comprehensive. Both exams will include a mixture of objective </w:t>
      </w:r>
      <w:r w:rsidR="00F75CF6" w:rsidRPr="0041164B">
        <w:rPr>
          <w:rFonts w:ascii="Times New Roman" w:hAnsi="Times New Roman"/>
          <w:sz w:val="20"/>
          <w:szCs w:val="20"/>
        </w:rPr>
        <w:t xml:space="preserve">(multiple choice, true false, etc.) </w:t>
      </w:r>
      <w:r w:rsidRPr="0041164B">
        <w:rPr>
          <w:rFonts w:ascii="Times New Roman" w:hAnsi="Times New Roman"/>
          <w:sz w:val="20"/>
          <w:szCs w:val="20"/>
        </w:rPr>
        <w:t>and short answer</w:t>
      </w:r>
      <w:r w:rsidR="00F75CF6" w:rsidRPr="0041164B">
        <w:rPr>
          <w:rFonts w:ascii="Times New Roman" w:hAnsi="Times New Roman"/>
          <w:sz w:val="20"/>
          <w:szCs w:val="20"/>
        </w:rPr>
        <w:t xml:space="preserve"> (define, identity, etc.)</w:t>
      </w:r>
      <w:r w:rsidRPr="0041164B">
        <w:rPr>
          <w:rFonts w:ascii="Times New Roman" w:hAnsi="Times New Roman"/>
          <w:sz w:val="20"/>
          <w:szCs w:val="20"/>
        </w:rPr>
        <w:t xml:space="preserve"> type questions</w:t>
      </w:r>
      <w:r w:rsidR="00F75CF6" w:rsidRPr="0041164B">
        <w:rPr>
          <w:rFonts w:ascii="Times New Roman" w:hAnsi="Times New Roman"/>
          <w:sz w:val="20"/>
          <w:szCs w:val="20"/>
        </w:rPr>
        <w:t xml:space="preserve"> and may include several short essays (requiring answers of 1-3 paragraphs)</w:t>
      </w:r>
      <w:r w:rsidRPr="0041164B">
        <w:rPr>
          <w:rFonts w:ascii="Times New Roman" w:hAnsi="Times New Roman"/>
          <w:sz w:val="20"/>
          <w:szCs w:val="20"/>
        </w:rPr>
        <w:t xml:space="preserve">. Both exams will be administered through Canvas and taken </w:t>
      </w:r>
      <w:r w:rsidR="00F75CF6" w:rsidRPr="0041164B">
        <w:rPr>
          <w:rFonts w:ascii="Times New Roman" w:hAnsi="Times New Roman"/>
          <w:sz w:val="20"/>
          <w:szCs w:val="20"/>
        </w:rPr>
        <w:t xml:space="preserve">on the honor systems </w:t>
      </w:r>
      <w:r w:rsidRPr="0041164B">
        <w:rPr>
          <w:rFonts w:ascii="Times New Roman" w:hAnsi="Times New Roman"/>
          <w:sz w:val="20"/>
          <w:szCs w:val="20"/>
        </w:rPr>
        <w:t>at your convenience within specified windows of opportunity</w:t>
      </w:r>
      <w:bookmarkStart w:id="0" w:name="OLE_LINK123"/>
      <w:bookmarkStart w:id="1" w:name="OLE_LINK124"/>
      <w:r w:rsidRPr="0041164B">
        <w:rPr>
          <w:rFonts w:ascii="Times New Roman" w:hAnsi="Times New Roman"/>
          <w:sz w:val="20"/>
          <w:szCs w:val="20"/>
        </w:rPr>
        <w:t>. Exams are timed and must be completed in a single session; you must NOT use any resources while completing the exam</w:t>
      </w:r>
      <w:r w:rsidR="00F75CF6" w:rsidRPr="0041164B">
        <w:rPr>
          <w:rFonts w:ascii="Times New Roman" w:hAnsi="Times New Roman"/>
          <w:sz w:val="20"/>
          <w:szCs w:val="20"/>
        </w:rPr>
        <w:t xml:space="preserve"> and you are not to discuss the contents of the exam until the professor notifies you that all exams have been submitted</w:t>
      </w:r>
      <w:r w:rsidRPr="0041164B">
        <w:rPr>
          <w:rFonts w:ascii="Times New Roman" w:hAnsi="Times New Roman"/>
          <w:sz w:val="20"/>
          <w:szCs w:val="20"/>
        </w:rPr>
        <w:t>.</w:t>
      </w:r>
    </w:p>
    <w:bookmarkEnd w:id="0"/>
    <w:bookmarkEnd w:id="1"/>
    <w:p w14:paraId="7A4BA775" w14:textId="77777777" w:rsidR="008D7E07" w:rsidRPr="0041164B" w:rsidRDefault="008D7E07" w:rsidP="00CB367E">
      <w:pPr>
        <w:spacing w:after="0" w:line="240" w:lineRule="auto"/>
        <w:rPr>
          <w:rFonts w:ascii="Times New Roman" w:hAnsi="Times New Roman"/>
          <w:sz w:val="20"/>
          <w:szCs w:val="20"/>
        </w:rPr>
      </w:pPr>
    </w:p>
    <w:p w14:paraId="71656DF3" w14:textId="77777777" w:rsidR="00A13031" w:rsidRPr="0041164B" w:rsidRDefault="00A13031" w:rsidP="00A13031">
      <w:pPr>
        <w:spacing w:after="0" w:line="240" w:lineRule="auto"/>
        <w:rPr>
          <w:rFonts w:ascii="Times New Roman" w:hAnsi="Times New Roman"/>
          <w:b/>
          <w:sz w:val="20"/>
          <w:szCs w:val="20"/>
        </w:rPr>
      </w:pPr>
      <w:r w:rsidRPr="0041164B">
        <w:rPr>
          <w:rFonts w:ascii="Times New Roman" w:hAnsi="Times New Roman"/>
          <w:b/>
          <w:sz w:val="20"/>
          <w:szCs w:val="20"/>
        </w:rPr>
        <w:t>Assignment Submission Policy</w:t>
      </w:r>
    </w:p>
    <w:p w14:paraId="5B3805A7" w14:textId="3A21082F" w:rsidR="00A13031" w:rsidRPr="0041164B" w:rsidRDefault="00A13031" w:rsidP="00A13031">
      <w:pPr>
        <w:spacing w:after="0" w:line="240" w:lineRule="auto"/>
        <w:rPr>
          <w:rFonts w:ascii="Times New Roman" w:hAnsi="Times New Roman"/>
          <w:b/>
          <w:sz w:val="20"/>
          <w:szCs w:val="20"/>
        </w:rPr>
      </w:pPr>
      <w:r w:rsidRPr="0041164B">
        <w:rPr>
          <w:rFonts w:ascii="Times New Roman" w:eastAsia="Calibri" w:hAnsi="Times New Roman"/>
          <w:sz w:val="20"/>
          <w:szCs w:val="20"/>
        </w:rPr>
        <w:t xml:space="preserve">Submit written assignments as individual pdf files </w:t>
      </w:r>
      <w:r w:rsidR="008F632D" w:rsidRPr="0041164B">
        <w:rPr>
          <w:rFonts w:ascii="Times New Roman" w:eastAsia="Calibri" w:hAnsi="Times New Roman"/>
          <w:sz w:val="20"/>
          <w:szCs w:val="20"/>
        </w:rPr>
        <w:t>on Canvas. If you have any difficulties submitting your assignments, please contact my teaching assistant using the</w:t>
      </w:r>
      <w:r w:rsidRPr="0041164B">
        <w:rPr>
          <w:rFonts w:ascii="Times New Roman" w:eastAsia="Calibri" w:hAnsi="Times New Roman"/>
          <w:sz w:val="20"/>
          <w:szCs w:val="20"/>
        </w:rPr>
        <w:t xml:space="preserve"> contact information at the top of this syllabus.</w:t>
      </w:r>
    </w:p>
    <w:p w14:paraId="1B0E279A" w14:textId="77777777" w:rsidR="0008237D" w:rsidRPr="0041164B" w:rsidRDefault="0008237D" w:rsidP="00CB367E">
      <w:pPr>
        <w:spacing w:after="0" w:line="240" w:lineRule="auto"/>
        <w:rPr>
          <w:rFonts w:ascii="Times New Roman" w:hAnsi="Times New Roman"/>
          <w:sz w:val="20"/>
          <w:szCs w:val="20"/>
        </w:rPr>
      </w:pPr>
    </w:p>
    <w:p w14:paraId="63037AE2" w14:textId="77777777" w:rsidR="00E056A9" w:rsidRPr="0041164B" w:rsidRDefault="00E056A9" w:rsidP="00CB367E">
      <w:pPr>
        <w:spacing w:after="0" w:line="240" w:lineRule="auto"/>
        <w:rPr>
          <w:rFonts w:ascii="Times New Roman" w:hAnsi="Times New Roman"/>
          <w:b/>
          <w:sz w:val="20"/>
          <w:szCs w:val="20"/>
        </w:rPr>
      </w:pPr>
      <w:r w:rsidRPr="0041164B">
        <w:rPr>
          <w:rFonts w:ascii="Times New Roman" w:hAnsi="Times New Roman"/>
          <w:b/>
          <w:sz w:val="20"/>
          <w:szCs w:val="20"/>
        </w:rPr>
        <w:t>Course Grade</w:t>
      </w:r>
    </w:p>
    <w:p w14:paraId="178E08D2" w14:textId="59DBB255" w:rsidR="00E056A9" w:rsidRPr="0041164B" w:rsidRDefault="00FF1041" w:rsidP="00CB367E">
      <w:pPr>
        <w:spacing w:after="0" w:line="240" w:lineRule="auto"/>
        <w:rPr>
          <w:rFonts w:ascii="Times New Roman" w:hAnsi="Times New Roman"/>
          <w:sz w:val="20"/>
          <w:szCs w:val="20"/>
        </w:rPr>
      </w:pPr>
      <w:r w:rsidRPr="0041164B">
        <w:rPr>
          <w:rFonts w:ascii="Times New Roman" w:hAnsi="Times New Roman"/>
          <w:sz w:val="20"/>
          <w:szCs w:val="20"/>
        </w:rPr>
        <w:t>Entries</w:t>
      </w:r>
      <w:r w:rsidR="00F75CF6" w:rsidRPr="0041164B">
        <w:rPr>
          <w:rFonts w:ascii="Times New Roman" w:hAnsi="Times New Roman"/>
          <w:sz w:val="20"/>
          <w:szCs w:val="20"/>
        </w:rPr>
        <w:tab/>
      </w:r>
      <w:r w:rsidR="00A63FF6" w:rsidRPr="0041164B">
        <w:rPr>
          <w:rFonts w:ascii="Times New Roman" w:hAnsi="Times New Roman"/>
          <w:sz w:val="20"/>
          <w:szCs w:val="20"/>
        </w:rPr>
        <w:tab/>
      </w:r>
      <w:r w:rsidR="00F75CF6" w:rsidRPr="0041164B">
        <w:rPr>
          <w:rFonts w:ascii="Times New Roman" w:hAnsi="Times New Roman"/>
          <w:sz w:val="20"/>
          <w:szCs w:val="20"/>
        </w:rPr>
        <w:t xml:space="preserve">  </w:t>
      </w:r>
      <w:r w:rsidR="00C74FF9" w:rsidRPr="0041164B">
        <w:rPr>
          <w:rFonts w:ascii="Times New Roman" w:hAnsi="Times New Roman"/>
          <w:sz w:val="20"/>
          <w:szCs w:val="20"/>
        </w:rPr>
        <w:t>4</w:t>
      </w:r>
      <w:r w:rsidR="00E056A9" w:rsidRPr="0041164B">
        <w:rPr>
          <w:rFonts w:ascii="Times New Roman" w:hAnsi="Times New Roman"/>
          <w:sz w:val="20"/>
          <w:szCs w:val="20"/>
        </w:rPr>
        <w:t>0%</w:t>
      </w:r>
    </w:p>
    <w:p w14:paraId="6889B02E" w14:textId="40C6D278" w:rsidR="00F75CF6" w:rsidRPr="0041164B" w:rsidRDefault="00F75CF6" w:rsidP="00C74FF9">
      <w:pPr>
        <w:spacing w:after="0" w:line="240" w:lineRule="auto"/>
        <w:rPr>
          <w:rFonts w:ascii="Times New Roman" w:hAnsi="Times New Roman"/>
          <w:sz w:val="20"/>
          <w:szCs w:val="20"/>
        </w:rPr>
      </w:pPr>
      <w:r w:rsidRPr="0041164B">
        <w:rPr>
          <w:rFonts w:ascii="Times New Roman" w:hAnsi="Times New Roman"/>
          <w:sz w:val="20"/>
          <w:szCs w:val="20"/>
        </w:rPr>
        <w:t>Midterm</w:t>
      </w:r>
      <w:r w:rsidRPr="0041164B">
        <w:rPr>
          <w:rFonts w:ascii="Times New Roman" w:hAnsi="Times New Roman"/>
          <w:sz w:val="20"/>
          <w:szCs w:val="20"/>
        </w:rPr>
        <w:tab/>
      </w:r>
      <w:r w:rsidRPr="0041164B">
        <w:rPr>
          <w:rFonts w:ascii="Times New Roman" w:hAnsi="Times New Roman"/>
          <w:sz w:val="20"/>
          <w:szCs w:val="20"/>
        </w:rPr>
        <w:tab/>
        <w:t xml:space="preserve">  25%</w:t>
      </w:r>
    </w:p>
    <w:p w14:paraId="3EF5162A" w14:textId="7C7F7560" w:rsidR="00A63FF6" w:rsidRPr="0041164B" w:rsidRDefault="00F75CF6" w:rsidP="00C74FF9">
      <w:pPr>
        <w:spacing w:after="0" w:line="240" w:lineRule="auto"/>
        <w:rPr>
          <w:rFonts w:ascii="Times New Roman" w:hAnsi="Times New Roman"/>
          <w:sz w:val="20"/>
          <w:szCs w:val="20"/>
          <w:u w:val="single"/>
        </w:rPr>
      </w:pPr>
      <w:r w:rsidRPr="0041164B">
        <w:rPr>
          <w:rFonts w:ascii="Times New Roman" w:hAnsi="Times New Roman"/>
          <w:sz w:val="20"/>
          <w:szCs w:val="20"/>
          <w:u w:val="single"/>
        </w:rPr>
        <w:t>Final</w:t>
      </w:r>
      <w:r w:rsidR="00C74FF9" w:rsidRPr="0041164B">
        <w:rPr>
          <w:rFonts w:ascii="Times New Roman" w:hAnsi="Times New Roman"/>
          <w:sz w:val="20"/>
          <w:szCs w:val="20"/>
          <w:u w:val="single"/>
        </w:rPr>
        <w:tab/>
      </w:r>
      <w:r w:rsidR="00C74FF9" w:rsidRPr="0041164B">
        <w:rPr>
          <w:rFonts w:ascii="Times New Roman" w:hAnsi="Times New Roman"/>
          <w:sz w:val="20"/>
          <w:szCs w:val="20"/>
          <w:u w:val="single"/>
        </w:rPr>
        <w:tab/>
      </w:r>
      <w:r w:rsidRPr="0041164B">
        <w:rPr>
          <w:rFonts w:ascii="Times New Roman" w:hAnsi="Times New Roman"/>
          <w:sz w:val="20"/>
          <w:szCs w:val="20"/>
          <w:u w:val="single"/>
        </w:rPr>
        <w:t xml:space="preserve">  35%</w:t>
      </w:r>
    </w:p>
    <w:p w14:paraId="5B6013BC" w14:textId="5CA93045" w:rsidR="00F75CF6" w:rsidRPr="0041164B" w:rsidRDefault="00F75CF6">
      <w:pPr>
        <w:spacing w:after="0" w:line="240" w:lineRule="auto"/>
        <w:rPr>
          <w:rFonts w:ascii="Times New Roman" w:hAnsi="Times New Roman"/>
          <w:sz w:val="20"/>
          <w:szCs w:val="20"/>
        </w:rPr>
      </w:pPr>
      <w:r w:rsidRPr="0041164B">
        <w:rPr>
          <w:rFonts w:ascii="Times New Roman" w:hAnsi="Times New Roman"/>
          <w:sz w:val="20"/>
          <w:szCs w:val="20"/>
        </w:rPr>
        <w:t>Total</w:t>
      </w:r>
      <w:r w:rsidRPr="0041164B">
        <w:rPr>
          <w:rFonts w:ascii="Times New Roman" w:hAnsi="Times New Roman"/>
          <w:sz w:val="20"/>
          <w:szCs w:val="20"/>
        </w:rPr>
        <w:tab/>
      </w:r>
      <w:r w:rsidRPr="0041164B">
        <w:rPr>
          <w:rFonts w:ascii="Times New Roman" w:hAnsi="Times New Roman"/>
          <w:sz w:val="20"/>
          <w:szCs w:val="20"/>
        </w:rPr>
        <w:tab/>
        <w:t>100%</w:t>
      </w:r>
      <w:r w:rsidRPr="0041164B">
        <w:rPr>
          <w:rFonts w:ascii="Times New Roman" w:hAnsi="Times New Roman"/>
          <w:sz w:val="20"/>
          <w:szCs w:val="20"/>
        </w:rPr>
        <w:br w:type="page"/>
      </w:r>
    </w:p>
    <w:p w14:paraId="5FFE62CE" w14:textId="13EA5EBB" w:rsidR="0041164B" w:rsidRPr="0041164B" w:rsidRDefault="0041164B" w:rsidP="0041164B">
      <w:pPr>
        <w:pStyle w:val="NoSpacing"/>
        <w:rPr>
          <w:rFonts w:ascii="Times New Roman" w:hAnsi="Times New Roman"/>
          <w:b/>
          <w:sz w:val="20"/>
          <w:szCs w:val="20"/>
        </w:rPr>
      </w:pPr>
      <w:r w:rsidRPr="0041164B">
        <w:rPr>
          <w:rFonts w:ascii="Times New Roman" w:hAnsi="Times New Roman"/>
          <w:noProof/>
          <w:sz w:val="20"/>
          <w:szCs w:val="20"/>
        </w:rPr>
        <w:lastRenderedPageBreak/>
        <w:drawing>
          <wp:inline distT="0" distB="0" distL="0" distR="0" wp14:anchorId="2140E255" wp14:editId="0E174006">
            <wp:extent cx="5943600" cy="680357"/>
            <wp:effectExtent l="0" t="0" r="0" b="5715"/>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80357"/>
                    </a:xfrm>
                    <a:prstGeom prst="rect">
                      <a:avLst/>
                    </a:prstGeom>
                    <a:noFill/>
                    <a:ln>
                      <a:noFill/>
                    </a:ln>
                  </pic:spPr>
                </pic:pic>
              </a:graphicData>
            </a:graphic>
          </wp:inline>
        </w:drawing>
      </w:r>
    </w:p>
    <w:p w14:paraId="0FE20245" w14:textId="55AA955F" w:rsidR="00DF0C46" w:rsidRDefault="0041164B" w:rsidP="0041164B">
      <w:pPr>
        <w:pStyle w:val="NoSpacing"/>
        <w:jc w:val="center"/>
        <w:rPr>
          <w:rFonts w:ascii="Times New Roman" w:hAnsi="Times New Roman"/>
          <w:b/>
          <w:sz w:val="20"/>
          <w:szCs w:val="20"/>
        </w:rPr>
      </w:pPr>
      <w:r w:rsidRPr="0041164B">
        <w:rPr>
          <w:rFonts w:ascii="Times New Roman" w:hAnsi="Times New Roman"/>
          <w:b/>
          <w:sz w:val="20"/>
          <w:szCs w:val="20"/>
        </w:rPr>
        <w:t>Course Objectives Related to MDiv Student Learning Outcomes</w:t>
      </w:r>
    </w:p>
    <w:p w14:paraId="0C31370E" w14:textId="5719C9E2" w:rsidR="00D61600" w:rsidRDefault="00D61600" w:rsidP="0041164B">
      <w:pPr>
        <w:pStyle w:val="NoSpacing"/>
        <w:jc w:val="center"/>
        <w:rPr>
          <w:rFonts w:ascii="Times New Roman" w:hAnsi="Times New Roman"/>
          <w:b/>
          <w:sz w:val="20"/>
          <w:szCs w:val="20"/>
        </w:rPr>
      </w:pPr>
    </w:p>
    <w:p w14:paraId="505E5F8C" w14:textId="554BE4B2" w:rsidR="00D61600" w:rsidRDefault="00D61600" w:rsidP="00D61600">
      <w:pPr>
        <w:pStyle w:val="NoSpacing"/>
      </w:pPr>
      <w:r>
        <w:t>Course</w:t>
      </w:r>
      <w:r w:rsidRPr="00E338D4">
        <w:t>:</w:t>
      </w:r>
      <w:r>
        <w:t xml:space="preserve"> ST5400 Christian Thought &amp; Philosophy</w:t>
      </w:r>
    </w:p>
    <w:p w14:paraId="4F8457B3" w14:textId="1753C891" w:rsidR="00D61600" w:rsidRDefault="00D61600" w:rsidP="00D61600">
      <w:pPr>
        <w:pStyle w:val="NoSpacing"/>
        <w:rPr>
          <w:sz w:val="18"/>
          <w:szCs w:val="18"/>
        </w:rPr>
      </w:pPr>
      <w:r>
        <w:t>Professor: Bruce P. Baugus</w:t>
      </w:r>
    </w:p>
    <w:p w14:paraId="2EC76431" w14:textId="325B77B4" w:rsidR="00D61600" w:rsidRPr="00D61600" w:rsidRDefault="00D61600" w:rsidP="00D61600">
      <w:pPr>
        <w:pStyle w:val="NoSpacing"/>
      </w:pPr>
      <w:r>
        <w:t>Campus: Jackson</w:t>
      </w:r>
    </w:p>
    <w:p w14:paraId="67098F6A" w14:textId="5B95CA8F" w:rsidR="00D61600" w:rsidRDefault="00D61600" w:rsidP="00D61600">
      <w:pPr>
        <w:pStyle w:val="NoSpacing"/>
        <w:rPr>
          <w:sz w:val="18"/>
          <w:szCs w:val="18"/>
        </w:rPr>
      </w:pPr>
      <w:r>
        <w:t>Date: Fall 202</w:t>
      </w:r>
      <w:r w:rsidR="00782D0E">
        <w:t>1</w:t>
      </w:r>
    </w:p>
    <w:p w14:paraId="1362CCFA" w14:textId="77777777" w:rsidR="00D61600" w:rsidRPr="0041164B" w:rsidRDefault="00D61600" w:rsidP="0041164B">
      <w:pPr>
        <w:pStyle w:val="NoSpacing"/>
        <w:jc w:val="center"/>
        <w:rPr>
          <w:rFonts w:ascii="Times New Roman" w:hAnsi="Times New Roman"/>
          <w:b/>
          <w:sz w:val="20"/>
          <w:szCs w:val="20"/>
        </w:rPr>
      </w:pPr>
    </w:p>
    <w:p w14:paraId="6C7DC4EA" w14:textId="77777777" w:rsidR="000A68B6" w:rsidRPr="0041164B" w:rsidRDefault="000A68B6" w:rsidP="00DF0C46">
      <w:pPr>
        <w:pStyle w:val="NoSpacing"/>
        <w:jc w:val="center"/>
        <w:rPr>
          <w:rFonts w:ascii="Times New Roman" w:hAnsi="Times New Roman"/>
          <w:b/>
          <w:sz w:val="20"/>
          <w:szCs w:val="20"/>
        </w:rPr>
      </w:pPr>
    </w:p>
    <w:tbl>
      <w:tblPr>
        <w:tblW w:w="1119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320"/>
        <w:gridCol w:w="1080"/>
        <w:gridCol w:w="4262"/>
      </w:tblGrid>
      <w:tr w:rsidR="00DF0C46" w:rsidRPr="0041164B" w14:paraId="3B604FEA" w14:textId="77777777" w:rsidTr="00DF0C46">
        <w:trPr>
          <w:trHeight w:val="353"/>
        </w:trPr>
        <w:tc>
          <w:tcPr>
            <w:tcW w:w="5850" w:type="dxa"/>
            <w:gridSpan w:val="2"/>
            <w:tcBorders>
              <w:right w:val="single" w:sz="4" w:space="0" w:color="auto"/>
            </w:tcBorders>
          </w:tcPr>
          <w:p w14:paraId="2FF83986" w14:textId="77777777" w:rsidR="00DF0C46" w:rsidRPr="0041164B" w:rsidRDefault="00DF0C46" w:rsidP="005170A2">
            <w:pPr>
              <w:pStyle w:val="NoSpacing"/>
              <w:jc w:val="center"/>
              <w:rPr>
                <w:rFonts w:ascii="Times New Roman" w:hAnsi="Times New Roman"/>
                <w:b/>
                <w:sz w:val="20"/>
                <w:szCs w:val="20"/>
                <w:u w:val="single"/>
              </w:rPr>
            </w:pPr>
            <w:r w:rsidRPr="0041164B">
              <w:rPr>
                <w:rFonts w:ascii="Times New Roman" w:hAnsi="Times New Roman"/>
                <w:b/>
                <w:sz w:val="20"/>
                <w:szCs w:val="20"/>
                <w:u w:val="single"/>
              </w:rPr>
              <w:t>MDiv Student Learning Outcomes</w:t>
            </w:r>
          </w:p>
        </w:tc>
        <w:tc>
          <w:tcPr>
            <w:tcW w:w="1080" w:type="dxa"/>
            <w:tcBorders>
              <w:left w:val="single" w:sz="4" w:space="0" w:color="auto"/>
            </w:tcBorders>
          </w:tcPr>
          <w:p w14:paraId="60C38E8A" w14:textId="77777777" w:rsidR="00DF0C46" w:rsidRPr="0041164B" w:rsidRDefault="00DF0C46" w:rsidP="00DF0C46">
            <w:pPr>
              <w:pStyle w:val="NoSpacing"/>
              <w:jc w:val="center"/>
              <w:rPr>
                <w:rFonts w:ascii="Times New Roman" w:hAnsi="Times New Roman"/>
                <w:b/>
                <w:sz w:val="20"/>
                <w:szCs w:val="20"/>
                <w:u w:val="single"/>
              </w:rPr>
            </w:pPr>
            <w:r w:rsidRPr="0041164B">
              <w:rPr>
                <w:rFonts w:ascii="Times New Roman" w:hAnsi="Times New Roman"/>
                <w:b/>
                <w:sz w:val="20"/>
                <w:szCs w:val="20"/>
                <w:u w:val="single"/>
              </w:rPr>
              <w:t>Rubric</w:t>
            </w:r>
          </w:p>
        </w:tc>
        <w:tc>
          <w:tcPr>
            <w:tcW w:w="4262" w:type="dxa"/>
            <w:tcBorders>
              <w:left w:val="single" w:sz="4" w:space="0" w:color="auto"/>
            </w:tcBorders>
          </w:tcPr>
          <w:p w14:paraId="49401B33" w14:textId="77777777" w:rsidR="00DF0C46" w:rsidRPr="0041164B" w:rsidRDefault="00DF0C46" w:rsidP="005170A2">
            <w:pPr>
              <w:pStyle w:val="NoSpacing"/>
              <w:jc w:val="center"/>
              <w:rPr>
                <w:rFonts w:ascii="Times New Roman" w:hAnsi="Times New Roman"/>
                <w:b/>
                <w:sz w:val="20"/>
                <w:szCs w:val="20"/>
                <w:u w:val="single"/>
              </w:rPr>
            </w:pPr>
            <w:r w:rsidRPr="0041164B">
              <w:rPr>
                <w:rFonts w:ascii="Times New Roman" w:hAnsi="Times New Roman"/>
                <w:b/>
                <w:sz w:val="20"/>
                <w:szCs w:val="20"/>
                <w:u w:val="single"/>
              </w:rPr>
              <w:t>Mini-Justification</w:t>
            </w:r>
          </w:p>
        </w:tc>
      </w:tr>
      <w:tr w:rsidR="00DF0C46" w:rsidRPr="0041164B" w14:paraId="2CFACBE2" w14:textId="77777777" w:rsidTr="00DF0C46">
        <w:trPr>
          <w:trHeight w:val="631"/>
        </w:trPr>
        <w:tc>
          <w:tcPr>
            <w:tcW w:w="1530" w:type="dxa"/>
            <w:tcBorders>
              <w:right w:val="single" w:sz="4" w:space="0" w:color="auto"/>
            </w:tcBorders>
          </w:tcPr>
          <w:p w14:paraId="78E69C6C"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 xml:space="preserve">Articulation </w:t>
            </w:r>
          </w:p>
          <w:p w14:paraId="420BC1F6"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 xml:space="preserve"> (oral &amp; written)</w:t>
            </w:r>
          </w:p>
        </w:tc>
        <w:tc>
          <w:tcPr>
            <w:tcW w:w="4320" w:type="dxa"/>
            <w:tcBorders>
              <w:left w:val="single" w:sz="4" w:space="0" w:color="auto"/>
              <w:right w:val="single" w:sz="4" w:space="0" w:color="auto"/>
            </w:tcBorders>
          </w:tcPr>
          <w:p w14:paraId="581CD567" w14:textId="00FC982B" w:rsidR="00DF0C46" w:rsidRPr="0041164B" w:rsidRDefault="00D61600" w:rsidP="005170A2">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6533C4DB"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0E13E9BE"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Primary course objective is for students to become familiar with and gain discernment on the theologically relevant themes in the Hist. of Phil. For Christian Thought</w:t>
            </w:r>
          </w:p>
        </w:tc>
      </w:tr>
      <w:tr w:rsidR="00DF0C46" w:rsidRPr="0041164B" w14:paraId="339233AD" w14:textId="77777777" w:rsidTr="00DF0C46">
        <w:trPr>
          <w:trHeight w:val="823"/>
        </w:trPr>
        <w:tc>
          <w:tcPr>
            <w:tcW w:w="1530" w:type="dxa"/>
            <w:tcBorders>
              <w:right w:val="single" w:sz="4" w:space="0" w:color="auto"/>
            </w:tcBorders>
          </w:tcPr>
          <w:p w14:paraId="2C6C56DF"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Scripture</w:t>
            </w:r>
          </w:p>
          <w:p w14:paraId="534D8493" w14:textId="77777777" w:rsidR="00DF0C46" w:rsidRPr="0041164B" w:rsidRDefault="00DF0C46" w:rsidP="005170A2">
            <w:pPr>
              <w:pStyle w:val="NoSpacing"/>
              <w:rPr>
                <w:rFonts w:ascii="Times New Roman" w:hAnsi="Times New Roman"/>
                <w:b/>
                <w:sz w:val="20"/>
                <w:szCs w:val="20"/>
              </w:rPr>
            </w:pPr>
          </w:p>
          <w:p w14:paraId="5FE3D3E4"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4244BF86" w14:textId="645F43C7" w:rsidR="00DF0C46" w:rsidRPr="0041164B" w:rsidRDefault="00D61600" w:rsidP="005170A2">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62744E8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22F5322A"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Various perspectives and proposals in the Hist. of Phil. will be critiqued in light of Scripture.  Scripture is frequently brought into lectures and discussions and applied to topics at hand.  See “Desire for Worldview” below.</w:t>
            </w:r>
          </w:p>
        </w:tc>
      </w:tr>
      <w:tr w:rsidR="00DF0C46" w:rsidRPr="0041164B" w14:paraId="78702799" w14:textId="77777777" w:rsidTr="00DF0C46">
        <w:trPr>
          <w:trHeight w:val="323"/>
        </w:trPr>
        <w:tc>
          <w:tcPr>
            <w:tcW w:w="1530" w:type="dxa"/>
            <w:tcBorders>
              <w:right w:val="single" w:sz="4" w:space="0" w:color="auto"/>
            </w:tcBorders>
          </w:tcPr>
          <w:p w14:paraId="0AD53317"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Reformed Theology</w:t>
            </w:r>
          </w:p>
          <w:p w14:paraId="3015B885" w14:textId="77777777" w:rsidR="00DF0C46" w:rsidRPr="0041164B" w:rsidRDefault="00DF0C46" w:rsidP="005170A2">
            <w:pPr>
              <w:pStyle w:val="NoSpacing"/>
              <w:rPr>
                <w:rFonts w:ascii="Times New Roman" w:hAnsi="Times New Roman"/>
                <w:b/>
                <w:sz w:val="20"/>
                <w:szCs w:val="20"/>
              </w:rPr>
            </w:pPr>
          </w:p>
          <w:p w14:paraId="4C54A4E0"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6646080E" w14:textId="7D8D26B0" w:rsidR="00DF0C46" w:rsidRPr="0041164B" w:rsidRDefault="00D61600" w:rsidP="005170A2">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27AFE36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21B35928"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The class is taught from an explicitly Reformed orthodox perspective and devotes a unit to the philosophical background to Reformed Theology.</w:t>
            </w:r>
          </w:p>
        </w:tc>
      </w:tr>
      <w:tr w:rsidR="00DF0C46" w:rsidRPr="0041164B" w14:paraId="68D7A546" w14:textId="77777777" w:rsidTr="00DF0C46">
        <w:trPr>
          <w:trHeight w:val="247"/>
        </w:trPr>
        <w:tc>
          <w:tcPr>
            <w:tcW w:w="1530" w:type="dxa"/>
            <w:tcBorders>
              <w:right w:val="single" w:sz="4" w:space="0" w:color="auto"/>
            </w:tcBorders>
          </w:tcPr>
          <w:p w14:paraId="01AC1125"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Sanctification</w:t>
            </w:r>
          </w:p>
          <w:p w14:paraId="411A75F5" w14:textId="77777777" w:rsidR="00DF0C46" w:rsidRPr="0041164B" w:rsidRDefault="00DF0C46" w:rsidP="005170A2">
            <w:pPr>
              <w:pStyle w:val="NoSpacing"/>
              <w:rPr>
                <w:rFonts w:ascii="Times New Roman" w:hAnsi="Times New Roman"/>
                <w:b/>
                <w:sz w:val="20"/>
                <w:szCs w:val="20"/>
              </w:rPr>
            </w:pPr>
          </w:p>
          <w:p w14:paraId="2F2C16B8"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49704BBD" w14:textId="2DA0157F" w:rsidR="00DF0C46" w:rsidRPr="0041164B" w:rsidRDefault="00D61600" w:rsidP="005170A2">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741662A8"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19D3AE6F"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The course aims at increasing students’ awareness and discernment of formative ideas for Christian thought and life.</w:t>
            </w:r>
          </w:p>
        </w:tc>
      </w:tr>
      <w:tr w:rsidR="00DF0C46" w:rsidRPr="0041164B" w14:paraId="7F8953A6" w14:textId="77777777" w:rsidTr="00DF0C46">
        <w:trPr>
          <w:trHeight w:val="242"/>
        </w:trPr>
        <w:tc>
          <w:tcPr>
            <w:tcW w:w="1530" w:type="dxa"/>
            <w:tcBorders>
              <w:right w:val="single" w:sz="4" w:space="0" w:color="auto"/>
            </w:tcBorders>
          </w:tcPr>
          <w:p w14:paraId="33EC5D2D"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Desire for Worldview</w:t>
            </w:r>
          </w:p>
          <w:p w14:paraId="0DBF4CA9"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7EECA38B" w14:textId="6850BA48" w:rsidR="00DF0C46" w:rsidRPr="0041164B" w:rsidRDefault="00D61600" w:rsidP="005170A2">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574AF58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71B9CA0D"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 xml:space="preserve">This, as it applies to the life of the mind and history of ideas, would be the </w:t>
            </w:r>
            <w:r w:rsidRPr="0041164B">
              <w:rPr>
                <w:rFonts w:ascii="Times New Roman" w:hAnsi="Times New Roman"/>
                <w:i/>
                <w:sz w:val="20"/>
                <w:szCs w:val="20"/>
              </w:rPr>
              <w:t>raison d’être</w:t>
            </w:r>
            <w:r w:rsidRPr="0041164B">
              <w:rPr>
                <w:rFonts w:ascii="Times New Roman" w:hAnsi="Times New Roman"/>
                <w:sz w:val="20"/>
                <w:szCs w:val="20"/>
              </w:rPr>
              <w:t xml:space="preserve"> of the course.</w:t>
            </w:r>
          </w:p>
        </w:tc>
      </w:tr>
      <w:tr w:rsidR="00D61600" w:rsidRPr="0041164B" w14:paraId="1B6A7DF3" w14:textId="77777777" w:rsidTr="00DF0C46">
        <w:trPr>
          <w:trHeight w:val="575"/>
        </w:trPr>
        <w:tc>
          <w:tcPr>
            <w:tcW w:w="1530" w:type="dxa"/>
            <w:tcBorders>
              <w:right w:val="single" w:sz="4" w:space="0" w:color="auto"/>
            </w:tcBorders>
          </w:tcPr>
          <w:p w14:paraId="525AFC1E" w14:textId="77777777" w:rsidR="00D61600" w:rsidRPr="0041164B" w:rsidRDefault="00D61600" w:rsidP="00D61600">
            <w:pPr>
              <w:pStyle w:val="NoSpacing"/>
              <w:rPr>
                <w:rFonts w:ascii="Times New Roman" w:hAnsi="Times New Roman"/>
                <w:b/>
                <w:sz w:val="20"/>
                <w:szCs w:val="20"/>
              </w:rPr>
            </w:pPr>
            <w:r w:rsidRPr="0041164B">
              <w:rPr>
                <w:rFonts w:ascii="Times New Roman" w:hAnsi="Times New Roman"/>
                <w:b/>
                <w:sz w:val="20"/>
                <w:szCs w:val="20"/>
              </w:rPr>
              <w:t>Winsomely Reformed</w:t>
            </w:r>
          </w:p>
          <w:p w14:paraId="0786EBA2" w14:textId="77777777" w:rsidR="00D61600" w:rsidRPr="0041164B" w:rsidRDefault="00D61600" w:rsidP="00D61600">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5E0A6C6F" w14:textId="372EF84F" w:rsidR="00D61600" w:rsidRPr="0041164B" w:rsidRDefault="00D61600" w:rsidP="00D61600">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50EEBC35"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71B72DF1"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The professor strives to model and encourage this ethos in the course as we consider and critique various alternative ideas, values, etc.  See also “Church/World” below.</w:t>
            </w:r>
          </w:p>
        </w:tc>
      </w:tr>
      <w:tr w:rsidR="00D61600" w:rsidRPr="0041164B" w14:paraId="5EC71302" w14:textId="77777777" w:rsidTr="00DF0C46">
        <w:trPr>
          <w:trHeight w:val="247"/>
        </w:trPr>
        <w:tc>
          <w:tcPr>
            <w:tcW w:w="1530" w:type="dxa"/>
            <w:tcBorders>
              <w:right w:val="single" w:sz="4" w:space="0" w:color="auto"/>
            </w:tcBorders>
          </w:tcPr>
          <w:p w14:paraId="5F6E8F71" w14:textId="3B2D8275" w:rsidR="00D61600" w:rsidRPr="0041164B" w:rsidRDefault="00D61600" w:rsidP="00D61600">
            <w:pPr>
              <w:pStyle w:val="NoSpacing"/>
              <w:rPr>
                <w:rFonts w:ascii="Times New Roman" w:hAnsi="Times New Roman"/>
                <w:b/>
                <w:sz w:val="20"/>
                <w:szCs w:val="20"/>
              </w:rPr>
            </w:pPr>
            <w:r>
              <w:rPr>
                <w:rFonts w:ascii="Times New Roman" w:hAnsi="Times New Roman"/>
                <w:b/>
                <w:sz w:val="20"/>
                <w:szCs w:val="20"/>
              </w:rPr>
              <w:t>Pastoral Ministry</w:t>
            </w:r>
          </w:p>
          <w:p w14:paraId="2F81DCC9" w14:textId="77777777" w:rsidR="00D61600" w:rsidRPr="0041164B" w:rsidRDefault="00D61600" w:rsidP="00D61600">
            <w:pPr>
              <w:pStyle w:val="NoSpacing"/>
              <w:rPr>
                <w:rFonts w:ascii="Times New Roman" w:hAnsi="Times New Roman"/>
                <w:b/>
                <w:sz w:val="20"/>
                <w:szCs w:val="20"/>
              </w:rPr>
            </w:pPr>
          </w:p>
          <w:p w14:paraId="23FFD2BA" w14:textId="77777777" w:rsidR="00D61600" w:rsidRPr="0041164B" w:rsidRDefault="00D61600" w:rsidP="00D61600">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2843FCE4" w14:textId="3DED6233" w:rsidR="00D61600" w:rsidRPr="0041164B" w:rsidRDefault="00D61600" w:rsidP="00D61600">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53499011"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Minimal</w:t>
            </w:r>
          </w:p>
        </w:tc>
        <w:tc>
          <w:tcPr>
            <w:tcW w:w="4262" w:type="dxa"/>
            <w:tcBorders>
              <w:left w:val="single" w:sz="4" w:space="0" w:color="auto"/>
            </w:tcBorders>
          </w:tcPr>
          <w:p w14:paraId="4828C2D4" w14:textId="3A7D2369"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 xml:space="preserve">Indirect relevance as we consider the </w:t>
            </w:r>
            <w:r>
              <w:rPr>
                <w:rFonts w:ascii="Times New Roman" w:hAnsi="Times New Roman"/>
                <w:sz w:val="20"/>
                <w:szCs w:val="20"/>
              </w:rPr>
              <w:t>way philosophical ideas have shaped our theology and our ministry contexts.</w:t>
            </w:r>
          </w:p>
        </w:tc>
      </w:tr>
    </w:tbl>
    <w:p w14:paraId="1FB17C3E" w14:textId="77777777" w:rsidR="00DF0C46" w:rsidRPr="0041164B" w:rsidRDefault="00DF0C46" w:rsidP="00DF0C46">
      <w:pPr>
        <w:pStyle w:val="NoSpacing"/>
        <w:rPr>
          <w:rFonts w:ascii="Times New Roman" w:hAnsi="Times New Roman"/>
          <w:sz w:val="20"/>
          <w:szCs w:val="20"/>
        </w:rPr>
      </w:pPr>
    </w:p>
    <w:p w14:paraId="76F8286B" w14:textId="77777777" w:rsidR="00B371B2" w:rsidRPr="0041164B" w:rsidRDefault="00B371B2" w:rsidP="00B371B2">
      <w:pPr>
        <w:tabs>
          <w:tab w:val="left" w:pos="360"/>
          <w:tab w:val="left" w:pos="720"/>
          <w:tab w:val="left" w:pos="2070"/>
          <w:tab w:val="right" w:pos="9270"/>
        </w:tabs>
        <w:spacing w:after="0" w:line="240" w:lineRule="auto"/>
        <w:rPr>
          <w:rFonts w:ascii="Times New Roman" w:hAnsi="Times New Roman"/>
          <w:sz w:val="20"/>
          <w:szCs w:val="20"/>
        </w:rPr>
      </w:pPr>
    </w:p>
    <w:sectPr w:rsidR="00B371B2" w:rsidRPr="0041164B" w:rsidSect="00974A31">
      <w:headerReference w:type="default" r:id="rId15"/>
      <w:footnotePr>
        <w:numFmt w:val="chicago"/>
        <w:numRestart w:val="eachPage"/>
      </w:footnotePr>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C152" w14:textId="77777777" w:rsidR="003D10DA" w:rsidRDefault="003D10DA" w:rsidP="00974A31">
      <w:pPr>
        <w:spacing w:after="0" w:line="240" w:lineRule="auto"/>
      </w:pPr>
      <w:r>
        <w:separator/>
      </w:r>
    </w:p>
  </w:endnote>
  <w:endnote w:type="continuationSeparator" w:id="0">
    <w:p w14:paraId="3F4AB1A5" w14:textId="77777777" w:rsidR="003D10DA" w:rsidRDefault="003D10DA"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F8E8" w14:textId="77777777" w:rsidR="003D10DA" w:rsidRDefault="003D10DA" w:rsidP="00974A31">
      <w:pPr>
        <w:spacing w:after="0" w:line="240" w:lineRule="auto"/>
      </w:pPr>
      <w:r>
        <w:separator/>
      </w:r>
    </w:p>
  </w:footnote>
  <w:footnote w:type="continuationSeparator" w:id="0">
    <w:p w14:paraId="1CB8BE52" w14:textId="77777777" w:rsidR="003D10DA" w:rsidRDefault="003D10DA" w:rsidP="00974A31">
      <w:pPr>
        <w:spacing w:after="0" w:line="240" w:lineRule="auto"/>
      </w:pPr>
      <w:r>
        <w:continuationSeparator/>
      </w:r>
    </w:p>
  </w:footnote>
  <w:footnote w:id="1">
    <w:p w14:paraId="4CFD5945" w14:textId="77777777" w:rsidR="00543277" w:rsidRPr="004C4C23" w:rsidRDefault="00543277" w:rsidP="004C4C23">
      <w:pPr>
        <w:pStyle w:val="FootnoteText"/>
        <w:spacing w:after="120" w:line="240" w:lineRule="auto"/>
        <w:rPr>
          <w:rFonts w:ascii="Times New Roman" w:hAnsi="Times New Roman"/>
          <w:sz w:val="16"/>
          <w:szCs w:val="16"/>
        </w:rPr>
      </w:pPr>
      <w:r w:rsidRPr="004C4C23">
        <w:rPr>
          <w:rStyle w:val="FootnoteReference"/>
          <w:rFonts w:ascii="Times New Roman" w:hAnsi="Times New Roman"/>
          <w:sz w:val="16"/>
          <w:szCs w:val="16"/>
        </w:rPr>
        <w:footnoteRef/>
      </w:r>
      <w:r w:rsidRPr="004C4C23">
        <w:rPr>
          <w:rFonts w:ascii="Times New Roman" w:hAnsi="Times New Roman"/>
          <w:sz w:val="16"/>
          <w:szCs w:val="16"/>
        </w:rPr>
        <w:t xml:space="preserve"> The non-illustrated 1998 edition is also acceptable.</w:t>
      </w:r>
    </w:p>
  </w:footnote>
  <w:footnote w:id="2">
    <w:p w14:paraId="2E5686E2" w14:textId="77777777" w:rsidR="00543277" w:rsidRPr="004C4C23" w:rsidRDefault="00543277" w:rsidP="004C4C23">
      <w:pPr>
        <w:pStyle w:val="FootnoteText"/>
        <w:spacing w:after="120" w:line="240" w:lineRule="auto"/>
        <w:rPr>
          <w:rFonts w:ascii="Times New Roman" w:hAnsi="Times New Roman"/>
          <w:sz w:val="16"/>
          <w:szCs w:val="16"/>
        </w:rPr>
      </w:pPr>
      <w:r w:rsidRPr="004C4C23">
        <w:rPr>
          <w:rStyle w:val="FootnoteReference"/>
          <w:rFonts w:ascii="Times New Roman" w:hAnsi="Times New Roman"/>
          <w:sz w:val="16"/>
          <w:szCs w:val="16"/>
        </w:rPr>
        <w:footnoteRef/>
      </w:r>
      <w:r>
        <w:rPr>
          <w:rFonts w:ascii="Times New Roman" w:hAnsi="Times New Roman"/>
          <w:sz w:val="16"/>
          <w:szCs w:val="16"/>
        </w:rPr>
        <w:t xml:space="preserve"> These textbooks, online resources, and dictionaries </w:t>
      </w:r>
      <w:r w:rsidRPr="004C4C23">
        <w:rPr>
          <w:rFonts w:ascii="Times New Roman" w:hAnsi="Times New Roman"/>
          <w:sz w:val="16"/>
          <w:szCs w:val="16"/>
        </w:rPr>
        <w:t xml:space="preserve">are offered for students who may be struggling with the required readings and desire a second </w:t>
      </w:r>
      <w:r>
        <w:rPr>
          <w:rFonts w:ascii="Times New Roman" w:hAnsi="Times New Roman"/>
          <w:sz w:val="16"/>
          <w:szCs w:val="16"/>
        </w:rPr>
        <w:t xml:space="preserve">or third </w:t>
      </w:r>
      <w:r w:rsidRPr="004C4C23">
        <w:rPr>
          <w:rFonts w:ascii="Times New Roman" w:hAnsi="Times New Roman"/>
          <w:sz w:val="16"/>
          <w:szCs w:val="16"/>
        </w:rPr>
        <w:t>perspective. Some of these options are more concise and others much more</w:t>
      </w:r>
      <w:r>
        <w:rPr>
          <w:rFonts w:ascii="Times New Roman" w:hAnsi="Times New Roman"/>
          <w:sz w:val="16"/>
          <w:szCs w:val="16"/>
        </w:rPr>
        <w:t xml:space="preserve"> extensive in their discussions;</w:t>
      </w:r>
      <w:r w:rsidRPr="004C4C23">
        <w:rPr>
          <w:rFonts w:ascii="Times New Roman" w:hAnsi="Times New Roman"/>
          <w:sz w:val="16"/>
          <w:szCs w:val="16"/>
        </w:rPr>
        <w:t xml:space="preserve"> some are more demanding </w:t>
      </w:r>
      <w:r>
        <w:rPr>
          <w:rFonts w:ascii="Times New Roman" w:hAnsi="Times New Roman"/>
          <w:sz w:val="16"/>
          <w:szCs w:val="16"/>
        </w:rPr>
        <w:t>of the readers than others</w:t>
      </w:r>
      <w:r w:rsidRPr="004C4C23">
        <w:rPr>
          <w:rFonts w:ascii="Times New Roman" w:hAnsi="Times New Roman"/>
          <w:sz w:val="16"/>
          <w:szCs w:val="16"/>
        </w:rPr>
        <w:t>.</w:t>
      </w:r>
      <w:r>
        <w:rPr>
          <w:rFonts w:ascii="Times New Roman" w:hAnsi="Times New Roman"/>
          <w:sz w:val="16"/>
          <w:szCs w:val="16"/>
        </w:rPr>
        <w:t xml:space="preserve"> Note: the reading level does not necessarily correspond to the length of the discussion and each one offers a distinct perspective on at least some portion of course content. Students are invited to peruse the textbook options and make use of the online resources and dictionaries for themselves.</w:t>
      </w:r>
    </w:p>
  </w:footnote>
  <w:footnote w:id="3">
    <w:p w14:paraId="6278028B" w14:textId="1E75F385" w:rsidR="00AD314E" w:rsidRPr="00BD05EF" w:rsidRDefault="00AD314E" w:rsidP="00AD314E">
      <w:pPr>
        <w:pStyle w:val="FootnoteText"/>
        <w:spacing w:after="120" w:line="240" w:lineRule="auto"/>
        <w:rPr>
          <w:rFonts w:ascii="Times New Roman" w:hAnsi="Times New Roman"/>
          <w:sz w:val="16"/>
          <w:szCs w:val="16"/>
        </w:rPr>
      </w:pPr>
      <w:r w:rsidRPr="00BD05EF">
        <w:rPr>
          <w:rStyle w:val="FootnoteReference"/>
          <w:rFonts w:ascii="Times New Roman" w:hAnsi="Times New Roman"/>
          <w:sz w:val="16"/>
          <w:szCs w:val="16"/>
        </w:rPr>
        <w:footnoteRef/>
      </w:r>
      <w:r w:rsidRPr="00BD05EF">
        <w:rPr>
          <w:rFonts w:ascii="Times New Roman" w:hAnsi="Times New Roman"/>
          <w:sz w:val="16"/>
          <w:szCs w:val="16"/>
        </w:rPr>
        <w:t xml:space="preserve"> See, for example, Pam A. Mueller and Daniel M. Oppenheimer, “The Pen is Mightier Than the Keyboard: Advantages of Longhand over Laptop Note Taking,” </w:t>
      </w:r>
      <w:r w:rsidRPr="00BD05EF">
        <w:rPr>
          <w:rFonts w:ascii="Times New Roman" w:hAnsi="Times New Roman"/>
          <w:i/>
          <w:sz w:val="16"/>
          <w:szCs w:val="16"/>
        </w:rPr>
        <w:t>Psychological Science</w:t>
      </w:r>
      <w:r w:rsidRPr="00BD05EF">
        <w:rPr>
          <w:rFonts w:ascii="Times New Roman" w:hAnsi="Times New Roman"/>
          <w:sz w:val="16"/>
          <w:szCs w:val="16"/>
        </w:rPr>
        <w:t xml:space="preserve"> 25.6 (June 2014): 1159-1168. See also the excellent guide produced by Harvard University’s Harvard Initiative for Learning and Teaching (HILT): </w:t>
      </w:r>
      <w:proofErr w:type="spellStart"/>
      <w:r w:rsidRPr="00BD05EF">
        <w:rPr>
          <w:rFonts w:ascii="Times New Roman" w:hAnsi="Times New Roman"/>
          <w:sz w:val="16"/>
          <w:szCs w:val="16"/>
        </w:rPr>
        <w:t>Machael</w:t>
      </w:r>
      <w:proofErr w:type="spellEnd"/>
      <w:r w:rsidRPr="00BD05EF">
        <w:rPr>
          <w:rFonts w:ascii="Times New Roman" w:hAnsi="Times New Roman"/>
          <w:sz w:val="16"/>
          <w:szCs w:val="16"/>
        </w:rPr>
        <w:t xml:space="preserve"> C. Friedman, “Notes and Note-Taking: Review of Research and Insights for Students and Instructors,” available online at </w:t>
      </w:r>
      <w:hyperlink r:id="rId1" w:history="1">
        <w:r w:rsidRPr="00BD05EF">
          <w:rPr>
            <w:rStyle w:val="Hyperlink"/>
            <w:rFonts w:ascii="Times New Roman" w:hAnsi="Times New Roman"/>
            <w:sz w:val="16"/>
            <w:szCs w:val="16"/>
          </w:rPr>
          <w:t>http://hilt.harvard.edu/files/hilt/files/notetaking_0.pdf</w:t>
        </w:r>
      </w:hyperlink>
      <w:r w:rsidRPr="00BD05E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7FB1" w14:textId="60299C65" w:rsidR="00543277" w:rsidRPr="00A13031" w:rsidRDefault="00543277" w:rsidP="00974A31">
    <w:pPr>
      <w:tabs>
        <w:tab w:val="right" w:pos="9270"/>
      </w:tabs>
      <w:spacing w:after="0" w:line="240" w:lineRule="auto"/>
      <w:rPr>
        <w:rFonts w:ascii="Times New Roman" w:hAnsi="Times New Roman"/>
        <w:i/>
        <w:sz w:val="20"/>
        <w:szCs w:val="20"/>
        <w:u w:val="single"/>
      </w:rPr>
    </w:pPr>
    <w:r w:rsidRPr="00A13031">
      <w:rPr>
        <w:rFonts w:ascii="Times New Roman" w:hAnsi="Times New Roman"/>
        <w:b/>
        <w:bCs/>
        <w:color w:val="231F20"/>
        <w:sz w:val="24"/>
        <w:szCs w:val="24"/>
        <w:u w:val="single"/>
      </w:rPr>
      <w:t>ST5</w:t>
    </w:r>
    <w:r w:rsidR="00CE674C">
      <w:rPr>
        <w:rFonts w:ascii="Times New Roman" w:hAnsi="Times New Roman"/>
        <w:b/>
        <w:bCs/>
        <w:color w:val="231F20"/>
        <w:sz w:val="24"/>
        <w:szCs w:val="24"/>
        <w:u w:val="single"/>
      </w:rPr>
      <w:t>400</w:t>
    </w:r>
    <w:r w:rsidRPr="00A13031">
      <w:rPr>
        <w:rFonts w:ascii="Times New Roman" w:hAnsi="Times New Roman"/>
        <w:b/>
        <w:bCs/>
        <w:color w:val="231F20"/>
        <w:sz w:val="24"/>
        <w:szCs w:val="24"/>
        <w:u w:val="single"/>
      </w:rPr>
      <w:t xml:space="preserve">: </w:t>
    </w:r>
    <w:r w:rsidR="00CE674C">
      <w:rPr>
        <w:rFonts w:ascii="Times New Roman" w:hAnsi="Times New Roman"/>
        <w:b/>
        <w:bCs/>
        <w:color w:val="231F20"/>
        <w:sz w:val="24"/>
        <w:szCs w:val="24"/>
        <w:u w:val="single"/>
      </w:rPr>
      <w:t xml:space="preserve">Christian Thought and </w:t>
    </w:r>
    <w:r w:rsidR="008F168A">
      <w:rPr>
        <w:rFonts w:ascii="Times New Roman" w:hAnsi="Times New Roman"/>
        <w:b/>
        <w:bCs/>
        <w:color w:val="231F20"/>
        <w:sz w:val="24"/>
        <w:szCs w:val="24"/>
        <w:u w:val="single"/>
      </w:rPr>
      <w:t>Philosophy</w:t>
    </w:r>
    <w:r w:rsidRPr="00A13031">
      <w:rPr>
        <w:rFonts w:ascii="Times New Roman" w:hAnsi="Times New Roman"/>
        <w:b/>
        <w:bCs/>
        <w:color w:val="231F20"/>
        <w:sz w:val="24"/>
        <w:szCs w:val="24"/>
        <w:u w:val="single"/>
      </w:rPr>
      <w:t xml:space="preserve"> (3 </w:t>
    </w:r>
    <w:proofErr w:type="spellStart"/>
    <w:r w:rsidRPr="00A13031">
      <w:rPr>
        <w:rFonts w:ascii="Times New Roman" w:hAnsi="Times New Roman"/>
        <w:b/>
        <w:bCs/>
        <w:color w:val="231F20"/>
        <w:sz w:val="24"/>
        <w:szCs w:val="24"/>
        <w:u w:val="single"/>
      </w:rPr>
      <w:t>hrs</w:t>
    </w:r>
    <w:proofErr w:type="spellEnd"/>
    <w:r w:rsidRPr="00A13031">
      <w:rPr>
        <w:rFonts w:ascii="Times New Roman" w:hAnsi="Times New Roman"/>
        <w:b/>
        <w:bCs/>
        <w:color w:val="231F20"/>
        <w:sz w:val="24"/>
        <w:szCs w:val="24"/>
        <w:u w:val="single"/>
      </w:rPr>
      <w:t>)</w:t>
    </w:r>
    <w:r w:rsidRPr="00A13031">
      <w:rPr>
        <w:rFonts w:ascii="Times New Roman" w:hAnsi="Times New Roman"/>
        <w:bCs/>
        <w:i/>
        <w:color w:val="231F20"/>
        <w:sz w:val="24"/>
        <w:szCs w:val="24"/>
        <w:u w:val="single"/>
      </w:rPr>
      <w:tab/>
    </w:r>
    <w:r w:rsidRPr="00A13031">
      <w:rPr>
        <w:rFonts w:ascii="Times New Roman" w:hAnsi="Times New Roman"/>
        <w:i/>
        <w:sz w:val="20"/>
        <w:szCs w:val="20"/>
        <w:u w:val="single"/>
      </w:rPr>
      <w:t xml:space="preserve">Page </w:t>
    </w:r>
    <w:r w:rsidRPr="00A13031">
      <w:rPr>
        <w:rFonts w:ascii="Times New Roman" w:hAnsi="Times New Roman"/>
        <w:i/>
        <w:sz w:val="20"/>
        <w:szCs w:val="20"/>
        <w:u w:val="single"/>
      </w:rPr>
      <w:fldChar w:fldCharType="begin"/>
    </w:r>
    <w:r w:rsidRPr="00A13031">
      <w:rPr>
        <w:rFonts w:ascii="Times New Roman" w:hAnsi="Times New Roman"/>
        <w:i/>
        <w:sz w:val="20"/>
        <w:szCs w:val="20"/>
        <w:u w:val="single"/>
      </w:rPr>
      <w:instrText xml:space="preserve"> PAGE </w:instrText>
    </w:r>
    <w:r w:rsidRPr="00A13031">
      <w:rPr>
        <w:rFonts w:ascii="Times New Roman" w:hAnsi="Times New Roman"/>
        <w:i/>
        <w:sz w:val="20"/>
        <w:szCs w:val="20"/>
        <w:u w:val="single"/>
      </w:rPr>
      <w:fldChar w:fldCharType="separate"/>
    </w:r>
    <w:r w:rsidR="00592EE3">
      <w:rPr>
        <w:rFonts w:ascii="Times New Roman" w:hAnsi="Times New Roman"/>
        <w:i/>
        <w:noProof/>
        <w:sz w:val="20"/>
        <w:szCs w:val="20"/>
        <w:u w:val="single"/>
      </w:rPr>
      <w:t>1</w:t>
    </w:r>
    <w:r w:rsidRPr="00A13031">
      <w:rPr>
        <w:rFonts w:ascii="Times New Roman" w:hAnsi="Times New Roman"/>
        <w:i/>
        <w:sz w:val="20"/>
        <w:szCs w:val="20"/>
        <w:u w:val="single"/>
      </w:rPr>
      <w:fldChar w:fldCharType="end"/>
    </w:r>
    <w:r w:rsidRPr="00A13031">
      <w:rPr>
        <w:rFonts w:ascii="Times New Roman" w:hAnsi="Times New Roman"/>
        <w:i/>
        <w:sz w:val="20"/>
        <w:szCs w:val="20"/>
        <w:u w:val="single"/>
      </w:rPr>
      <w:t xml:space="preserve"> of </w:t>
    </w:r>
    <w:r w:rsidRPr="00A13031">
      <w:rPr>
        <w:rFonts w:ascii="Times New Roman" w:hAnsi="Times New Roman"/>
        <w:i/>
        <w:sz w:val="20"/>
        <w:szCs w:val="20"/>
        <w:u w:val="single"/>
      </w:rPr>
      <w:fldChar w:fldCharType="begin"/>
    </w:r>
    <w:r w:rsidRPr="00A13031">
      <w:rPr>
        <w:rFonts w:ascii="Times New Roman" w:hAnsi="Times New Roman"/>
        <w:i/>
        <w:sz w:val="20"/>
        <w:szCs w:val="20"/>
        <w:u w:val="single"/>
      </w:rPr>
      <w:instrText xml:space="preserve"> NUMPAGES  </w:instrText>
    </w:r>
    <w:r w:rsidRPr="00A13031">
      <w:rPr>
        <w:rFonts w:ascii="Times New Roman" w:hAnsi="Times New Roman"/>
        <w:i/>
        <w:sz w:val="20"/>
        <w:szCs w:val="20"/>
        <w:u w:val="single"/>
      </w:rPr>
      <w:fldChar w:fldCharType="separate"/>
    </w:r>
    <w:r w:rsidR="00592EE3">
      <w:rPr>
        <w:rFonts w:ascii="Times New Roman" w:hAnsi="Times New Roman"/>
        <w:i/>
        <w:noProof/>
        <w:sz w:val="20"/>
        <w:szCs w:val="20"/>
        <w:u w:val="single"/>
      </w:rPr>
      <w:t>1</w:t>
    </w:r>
    <w:r w:rsidRPr="00A13031">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EC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C7EC1"/>
    <w:multiLevelType w:val="multilevel"/>
    <w:tmpl w:val="2B3A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028D"/>
    <w:multiLevelType w:val="hybridMultilevel"/>
    <w:tmpl w:val="DE6EA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C6056"/>
    <w:multiLevelType w:val="hybridMultilevel"/>
    <w:tmpl w:val="ADD8C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0759C"/>
    <w:multiLevelType w:val="multilevel"/>
    <w:tmpl w:val="895C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12905"/>
    <w:multiLevelType w:val="multilevel"/>
    <w:tmpl w:val="C1E4BE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B3541"/>
    <w:multiLevelType w:val="multilevel"/>
    <w:tmpl w:val="84FE9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B3A96"/>
    <w:multiLevelType w:val="multilevel"/>
    <w:tmpl w:val="8566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750F2"/>
    <w:multiLevelType w:val="multilevel"/>
    <w:tmpl w:val="35A08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B7A31"/>
    <w:multiLevelType w:val="multilevel"/>
    <w:tmpl w:val="D81E8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197C41"/>
    <w:multiLevelType w:val="multilevel"/>
    <w:tmpl w:val="2AE4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D0C0A"/>
    <w:multiLevelType w:val="multilevel"/>
    <w:tmpl w:val="11C2A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
  </w:num>
  <w:num w:numId="4">
    <w:abstractNumId w:val="0"/>
  </w:num>
  <w:num w:numId="5">
    <w:abstractNumId w:val="10"/>
  </w:num>
  <w:num w:numId="6">
    <w:abstractNumId w:val="11"/>
  </w:num>
  <w:num w:numId="7">
    <w:abstractNumId w:val="1"/>
  </w:num>
  <w:num w:numId="8">
    <w:abstractNumId w:val="7"/>
  </w:num>
  <w:num w:numId="9">
    <w:abstractNumId w:val="8"/>
  </w:num>
  <w:num w:numId="10">
    <w:abstractNumId w:val="13"/>
  </w:num>
  <w:num w:numId="11">
    <w:abstractNumId w:val="5"/>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00171"/>
    <w:rsid w:val="000045BE"/>
    <w:rsid w:val="0001754C"/>
    <w:rsid w:val="000439AA"/>
    <w:rsid w:val="00056A39"/>
    <w:rsid w:val="00066025"/>
    <w:rsid w:val="0007790F"/>
    <w:rsid w:val="0008237D"/>
    <w:rsid w:val="00083897"/>
    <w:rsid w:val="00084BC3"/>
    <w:rsid w:val="00086F62"/>
    <w:rsid w:val="000871BC"/>
    <w:rsid w:val="000A68B6"/>
    <w:rsid w:val="000B1336"/>
    <w:rsid w:val="000B439B"/>
    <w:rsid w:val="000C526E"/>
    <w:rsid w:val="000E10B2"/>
    <w:rsid w:val="000F01E2"/>
    <w:rsid w:val="000F0278"/>
    <w:rsid w:val="000F6E11"/>
    <w:rsid w:val="001147FA"/>
    <w:rsid w:val="00114A35"/>
    <w:rsid w:val="00120E9F"/>
    <w:rsid w:val="001605D1"/>
    <w:rsid w:val="001631B6"/>
    <w:rsid w:val="001729E6"/>
    <w:rsid w:val="00176DFA"/>
    <w:rsid w:val="00180E32"/>
    <w:rsid w:val="00184EDA"/>
    <w:rsid w:val="00185D1A"/>
    <w:rsid w:val="00185E62"/>
    <w:rsid w:val="001906A5"/>
    <w:rsid w:val="001914C7"/>
    <w:rsid w:val="001922EA"/>
    <w:rsid w:val="00192E45"/>
    <w:rsid w:val="001C2331"/>
    <w:rsid w:val="001C3E8F"/>
    <w:rsid w:val="001C4621"/>
    <w:rsid w:val="001F3535"/>
    <w:rsid w:val="002055CB"/>
    <w:rsid w:val="002315E2"/>
    <w:rsid w:val="002324F5"/>
    <w:rsid w:val="00243F23"/>
    <w:rsid w:val="00256FD7"/>
    <w:rsid w:val="002660A3"/>
    <w:rsid w:val="002675CF"/>
    <w:rsid w:val="00267AFC"/>
    <w:rsid w:val="0027139F"/>
    <w:rsid w:val="002A1790"/>
    <w:rsid w:val="002A3F6C"/>
    <w:rsid w:val="002B69F6"/>
    <w:rsid w:val="002C0E09"/>
    <w:rsid w:val="002E7486"/>
    <w:rsid w:val="003221D0"/>
    <w:rsid w:val="003511A6"/>
    <w:rsid w:val="003578DB"/>
    <w:rsid w:val="00361C64"/>
    <w:rsid w:val="00363063"/>
    <w:rsid w:val="00377E45"/>
    <w:rsid w:val="003A73E1"/>
    <w:rsid w:val="003B38B7"/>
    <w:rsid w:val="003C276F"/>
    <w:rsid w:val="003D10DA"/>
    <w:rsid w:val="003D3BE6"/>
    <w:rsid w:val="003E25A8"/>
    <w:rsid w:val="003E7385"/>
    <w:rsid w:val="003F18B3"/>
    <w:rsid w:val="003F26E0"/>
    <w:rsid w:val="003F468C"/>
    <w:rsid w:val="004004AE"/>
    <w:rsid w:val="0041164B"/>
    <w:rsid w:val="004250AC"/>
    <w:rsid w:val="00425E3F"/>
    <w:rsid w:val="00461FEA"/>
    <w:rsid w:val="00473D65"/>
    <w:rsid w:val="00475299"/>
    <w:rsid w:val="004824B9"/>
    <w:rsid w:val="004938B7"/>
    <w:rsid w:val="004978AA"/>
    <w:rsid w:val="004A09EB"/>
    <w:rsid w:val="004A25A5"/>
    <w:rsid w:val="004A2ACA"/>
    <w:rsid w:val="004A2E73"/>
    <w:rsid w:val="004A63B1"/>
    <w:rsid w:val="004C13D0"/>
    <w:rsid w:val="004C4C23"/>
    <w:rsid w:val="004C51F1"/>
    <w:rsid w:val="005028B5"/>
    <w:rsid w:val="005170A2"/>
    <w:rsid w:val="00517B82"/>
    <w:rsid w:val="005417F1"/>
    <w:rsid w:val="00543277"/>
    <w:rsid w:val="00543CBC"/>
    <w:rsid w:val="00557074"/>
    <w:rsid w:val="00564E58"/>
    <w:rsid w:val="00567288"/>
    <w:rsid w:val="00591024"/>
    <w:rsid w:val="00592EE3"/>
    <w:rsid w:val="005B08C0"/>
    <w:rsid w:val="005C4229"/>
    <w:rsid w:val="005F4393"/>
    <w:rsid w:val="006307D6"/>
    <w:rsid w:val="00642274"/>
    <w:rsid w:val="00647779"/>
    <w:rsid w:val="00670751"/>
    <w:rsid w:val="00675CE5"/>
    <w:rsid w:val="0069724A"/>
    <w:rsid w:val="006A493D"/>
    <w:rsid w:val="006B01BB"/>
    <w:rsid w:val="006B3C38"/>
    <w:rsid w:val="006D2085"/>
    <w:rsid w:val="006E38DB"/>
    <w:rsid w:val="00704ECD"/>
    <w:rsid w:val="00721392"/>
    <w:rsid w:val="0076362C"/>
    <w:rsid w:val="00775651"/>
    <w:rsid w:val="00782D0E"/>
    <w:rsid w:val="007F38BC"/>
    <w:rsid w:val="00810A25"/>
    <w:rsid w:val="00813155"/>
    <w:rsid w:val="008407A2"/>
    <w:rsid w:val="00844101"/>
    <w:rsid w:val="0084420D"/>
    <w:rsid w:val="008508FE"/>
    <w:rsid w:val="00852A0F"/>
    <w:rsid w:val="008700E6"/>
    <w:rsid w:val="00897398"/>
    <w:rsid w:val="008D19B3"/>
    <w:rsid w:val="008D7E07"/>
    <w:rsid w:val="008E3CD1"/>
    <w:rsid w:val="008F168A"/>
    <w:rsid w:val="008F632D"/>
    <w:rsid w:val="008F7F21"/>
    <w:rsid w:val="0091013C"/>
    <w:rsid w:val="00935354"/>
    <w:rsid w:val="00974A31"/>
    <w:rsid w:val="009B28BE"/>
    <w:rsid w:val="009C541A"/>
    <w:rsid w:val="009D775C"/>
    <w:rsid w:val="009F03B6"/>
    <w:rsid w:val="00A13031"/>
    <w:rsid w:val="00A246F6"/>
    <w:rsid w:val="00A51E50"/>
    <w:rsid w:val="00A63FF6"/>
    <w:rsid w:val="00A76180"/>
    <w:rsid w:val="00A85E87"/>
    <w:rsid w:val="00AA1843"/>
    <w:rsid w:val="00AB3A89"/>
    <w:rsid w:val="00AB5763"/>
    <w:rsid w:val="00AD314E"/>
    <w:rsid w:val="00B018FC"/>
    <w:rsid w:val="00B1597B"/>
    <w:rsid w:val="00B22C65"/>
    <w:rsid w:val="00B3034E"/>
    <w:rsid w:val="00B33ADD"/>
    <w:rsid w:val="00B371B2"/>
    <w:rsid w:val="00B51911"/>
    <w:rsid w:val="00B73B8F"/>
    <w:rsid w:val="00B7548B"/>
    <w:rsid w:val="00BA5359"/>
    <w:rsid w:val="00BD05EF"/>
    <w:rsid w:val="00C317E9"/>
    <w:rsid w:val="00C40993"/>
    <w:rsid w:val="00C558CC"/>
    <w:rsid w:val="00C63B44"/>
    <w:rsid w:val="00C6435B"/>
    <w:rsid w:val="00C7343D"/>
    <w:rsid w:val="00C74FF9"/>
    <w:rsid w:val="00C81FED"/>
    <w:rsid w:val="00C8760F"/>
    <w:rsid w:val="00CA586F"/>
    <w:rsid w:val="00CB0C07"/>
    <w:rsid w:val="00CB367E"/>
    <w:rsid w:val="00CB3875"/>
    <w:rsid w:val="00CC1B3A"/>
    <w:rsid w:val="00CC23B2"/>
    <w:rsid w:val="00CD1F96"/>
    <w:rsid w:val="00CE3974"/>
    <w:rsid w:val="00CE674C"/>
    <w:rsid w:val="00CE715A"/>
    <w:rsid w:val="00CF469A"/>
    <w:rsid w:val="00D02916"/>
    <w:rsid w:val="00D10CBB"/>
    <w:rsid w:val="00D146E7"/>
    <w:rsid w:val="00D1660E"/>
    <w:rsid w:val="00D4483A"/>
    <w:rsid w:val="00D50F6C"/>
    <w:rsid w:val="00D53743"/>
    <w:rsid w:val="00D61600"/>
    <w:rsid w:val="00D6475D"/>
    <w:rsid w:val="00D71C2D"/>
    <w:rsid w:val="00D71FF8"/>
    <w:rsid w:val="00D903CD"/>
    <w:rsid w:val="00DA562F"/>
    <w:rsid w:val="00DA6202"/>
    <w:rsid w:val="00DC5C48"/>
    <w:rsid w:val="00DD422A"/>
    <w:rsid w:val="00DF0C46"/>
    <w:rsid w:val="00E00D91"/>
    <w:rsid w:val="00E01483"/>
    <w:rsid w:val="00E056A9"/>
    <w:rsid w:val="00E10A4F"/>
    <w:rsid w:val="00E24300"/>
    <w:rsid w:val="00E50E0B"/>
    <w:rsid w:val="00E66F94"/>
    <w:rsid w:val="00E80275"/>
    <w:rsid w:val="00EB449A"/>
    <w:rsid w:val="00EC06CE"/>
    <w:rsid w:val="00ED10AE"/>
    <w:rsid w:val="00EF02AD"/>
    <w:rsid w:val="00EF1448"/>
    <w:rsid w:val="00EF2F29"/>
    <w:rsid w:val="00F10215"/>
    <w:rsid w:val="00F23E24"/>
    <w:rsid w:val="00F3541A"/>
    <w:rsid w:val="00F52FAE"/>
    <w:rsid w:val="00F533FC"/>
    <w:rsid w:val="00F7323F"/>
    <w:rsid w:val="00F75CF6"/>
    <w:rsid w:val="00F809AD"/>
    <w:rsid w:val="00FA5E29"/>
    <w:rsid w:val="00FB2689"/>
    <w:rsid w:val="00FD55FB"/>
    <w:rsid w:val="00FE0E70"/>
    <w:rsid w:val="00FF0508"/>
    <w:rsid w:val="00FF10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2E8E8"/>
  <w14:defaultImageDpi w14:val="300"/>
  <w15:docId w15:val="{B5B25DBF-7D65-3A4D-A5D4-287DAAA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styleId="NoSpacing">
    <w:name w:val="No Spacing"/>
    <w:uiPriority w:val="1"/>
    <w:qFormat/>
    <w:rsid w:val="00DF0C46"/>
    <w:rPr>
      <w:sz w:val="22"/>
      <w:szCs w:val="22"/>
    </w:rPr>
  </w:style>
  <w:style w:type="paragraph" w:styleId="BalloonText">
    <w:name w:val="Balloon Text"/>
    <w:basedOn w:val="Normal"/>
    <w:link w:val="BalloonTextChar"/>
    <w:rsid w:val="001C4621"/>
    <w:pPr>
      <w:spacing w:after="0" w:line="240" w:lineRule="auto"/>
    </w:pPr>
    <w:rPr>
      <w:rFonts w:ascii="Tahoma" w:hAnsi="Tahoma" w:cs="Tahoma"/>
      <w:sz w:val="16"/>
      <w:szCs w:val="16"/>
    </w:rPr>
  </w:style>
  <w:style w:type="character" w:customStyle="1" w:styleId="BalloonTextChar">
    <w:name w:val="Balloon Text Char"/>
    <w:link w:val="BalloonText"/>
    <w:rsid w:val="001C4621"/>
    <w:rPr>
      <w:rFonts w:ascii="Tahoma" w:eastAsia="Times New Roman" w:hAnsi="Tahoma" w:cs="Tahoma"/>
      <w:sz w:val="16"/>
      <w:szCs w:val="16"/>
    </w:rPr>
  </w:style>
  <w:style w:type="paragraph" w:styleId="FootnoteText">
    <w:name w:val="footnote text"/>
    <w:basedOn w:val="Normal"/>
    <w:link w:val="FootnoteTextChar"/>
    <w:rsid w:val="00A63FF6"/>
    <w:rPr>
      <w:sz w:val="24"/>
      <w:szCs w:val="24"/>
    </w:rPr>
  </w:style>
  <w:style w:type="character" w:customStyle="1" w:styleId="FootnoteTextChar">
    <w:name w:val="Footnote Text Char"/>
    <w:link w:val="FootnoteText"/>
    <w:rsid w:val="00A63FF6"/>
    <w:rPr>
      <w:rFonts w:eastAsia="Times New Roman"/>
      <w:sz w:val="24"/>
      <w:szCs w:val="24"/>
    </w:rPr>
  </w:style>
  <w:style w:type="character" w:styleId="FootnoteReference">
    <w:name w:val="footnote reference"/>
    <w:rsid w:val="00A63FF6"/>
    <w:rPr>
      <w:vertAlign w:val="superscript"/>
    </w:rPr>
  </w:style>
  <w:style w:type="character" w:styleId="FollowedHyperlink">
    <w:name w:val="FollowedHyperlink"/>
    <w:basedOn w:val="DefaultParagraphFont"/>
    <w:rsid w:val="000B1336"/>
    <w:rPr>
      <w:color w:val="800080" w:themeColor="followedHyperlink"/>
      <w:u w:val="single"/>
    </w:rPr>
  </w:style>
  <w:style w:type="paragraph" w:styleId="NormalWeb">
    <w:name w:val="Normal (Web)"/>
    <w:basedOn w:val="Normal"/>
    <w:uiPriority w:val="99"/>
    <w:unhideWhenUsed/>
    <w:rsid w:val="006A493D"/>
    <w:pPr>
      <w:spacing w:before="100" w:beforeAutospacing="1" w:after="100" w:afterAutospacing="1" w:line="240" w:lineRule="auto"/>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8817">
      <w:bodyDiv w:val="1"/>
      <w:marLeft w:val="0"/>
      <w:marRight w:val="0"/>
      <w:marTop w:val="0"/>
      <w:marBottom w:val="0"/>
      <w:divBdr>
        <w:top w:val="none" w:sz="0" w:space="0" w:color="auto"/>
        <w:left w:val="none" w:sz="0" w:space="0" w:color="auto"/>
        <w:bottom w:val="none" w:sz="0" w:space="0" w:color="auto"/>
        <w:right w:val="none" w:sz="0" w:space="0" w:color="auto"/>
      </w:divBdr>
      <w:divsChild>
        <w:div w:id="1960724282">
          <w:marLeft w:val="0"/>
          <w:marRight w:val="0"/>
          <w:marTop w:val="0"/>
          <w:marBottom w:val="0"/>
          <w:divBdr>
            <w:top w:val="none" w:sz="0" w:space="0" w:color="auto"/>
            <w:left w:val="none" w:sz="0" w:space="0" w:color="auto"/>
            <w:bottom w:val="none" w:sz="0" w:space="0" w:color="auto"/>
            <w:right w:val="none" w:sz="0" w:space="0" w:color="auto"/>
          </w:divBdr>
          <w:divsChild>
            <w:div w:id="1637372233">
              <w:marLeft w:val="0"/>
              <w:marRight w:val="0"/>
              <w:marTop w:val="0"/>
              <w:marBottom w:val="0"/>
              <w:divBdr>
                <w:top w:val="none" w:sz="0" w:space="0" w:color="auto"/>
                <w:left w:val="none" w:sz="0" w:space="0" w:color="auto"/>
                <w:bottom w:val="none" w:sz="0" w:space="0" w:color="auto"/>
                <w:right w:val="none" w:sz="0" w:space="0" w:color="auto"/>
              </w:divBdr>
              <w:divsChild>
                <w:div w:id="227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9764">
      <w:bodyDiv w:val="1"/>
      <w:marLeft w:val="0"/>
      <w:marRight w:val="0"/>
      <w:marTop w:val="0"/>
      <w:marBottom w:val="0"/>
      <w:divBdr>
        <w:top w:val="none" w:sz="0" w:space="0" w:color="auto"/>
        <w:left w:val="none" w:sz="0" w:space="0" w:color="auto"/>
        <w:bottom w:val="none" w:sz="0" w:space="0" w:color="auto"/>
        <w:right w:val="none" w:sz="0" w:space="0" w:color="auto"/>
      </w:divBdr>
      <w:divsChild>
        <w:div w:id="1306162041">
          <w:marLeft w:val="0"/>
          <w:marRight w:val="0"/>
          <w:marTop w:val="0"/>
          <w:marBottom w:val="0"/>
          <w:divBdr>
            <w:top w:val="none" w:sz="0" w:space="0" w:color="auto"/>
            <w:left w:val="none" w:sz="0" w:space="0" w:color="auto"/>
            <w:bottom w:val="none" w:sz="0" w:space="0" w:color="auto"/>
            <w:right w:val="none" w:sz="0" w:space="0" w:color="auto"/>
          </w:divBdr>
          <w:divsChild>
            <w:div w:id="1689719775">
              <w:marLeft w:val="0"/>
              <w:marRight w:val="0"/>
              <w:marTop w:val="0"/>
              <w:marBottom w:val="0"/>
              <w:divBdr>
                <w:top w:val="none" w:sz="0" w:space="0" w:color="auto"/>
                <w:left w:val="none" w:sz="0" w:space="0" w:color="auto"/>
                <w:bottom w:val="none" w:sz="0" w:space="0" w:color="auto"/>
                <w:right w:val="none" w:sz="0" w:space="0" w:color="auto"/>
              </w:divBdr>
              <w:divsChild>
                <w:div w:id="7351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68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55">
          <w:marLeft w:val="0"/>
          <w:marRight w:val="0"/>
          <w:marTop w:val="0"/>
          <w:marBottom w:val="0"/>
          <w:divBdr>
            <w:top w:val="none" w:sz="0" w:space="0" w:color="auto"/>
            <w:left w:val="none" w:sz="0" w:space="0" w:color="auto"/>
            <w:bottom w:val="none" w:sz="0" w:space="0" w:color="auto"/>
            <w:right w:val="none" w:sz="0" w:space="0" w:color="auto"/>
          </w:divBdr>
          <w:divsChild>
            <w:div w:id="485056371">
              <w:marLeft w:val="0"/>
              <w:marRight w:val="0"/>
              <w:marTop w:val="0"/>
              <w:marBottom w:val="0"/>
              <w:divBdr>
                <w:top w:val="none" w:sz="0" w:space="0" w:color="auto"/>
                <w:left w:val="none" w:sz="0" w:space="0" w:color="auto"/>
                <w:bottom w:val="none" w:sz="0" w:space="0" w:color="auto"/>
                <w:right w:val="none" w:sz="0" w:space="0" w:color="auto"/>
              </w:divBdr>
              <w:divsChild>
                <w:div w:id="1307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116">
      <w:bodyDiv w:val="1"/>
      <w:marLeft w:val="0"/>
      <w:marRight w:val="0"/>
      <w:marTop w:val="0"/>
      <w:marBottom w:val="0"/>
      <w:divBdr>
        <w:top w:val="none" w:sz="0" w:space="0" w:color="auto"/>
        <w:left w:val="none" w:sz="0" w:space="0" w:color="auto"/>
        <w:bottom w:val="none" w:sz="0" w:space="0" w:color="auto"/>
        <w:right w:val="none" w:sz="0" w:space="0" w:color="auto"/>
      </w:divBdr>
      <w:divsChild>
        <w:div w:id="889152530">
          <w:marLeft w:val="0"/>
          <w:marRight w:val="0"/>
          <w:marTop w:val="0"/>
          <w:marBottom w:val="0"/>
          <w:divBdr>
            <w:top w:val="none" w:sz="0" w:space="0" w:color="auto"/>
            <w:left w:val="none" w:sz="0" w:space="0" w:color="auto"/>
            <w:bottom w:val="none" w:sz="0" w:space="0" w:color="auto"/>
            <w:right w:val="none" w:sz="0" w:space="0" w:color="auto"/>
          </w:divBdr>
          <w:divsChild>
            <w:div w:id="1435516493">
              <w:marLeft w:val="0"/>
              <w:marRight w:val="0"/>
              <w:marTop w:val="0"/>
              <w:marBottom w:val="0"/>
              <w:divBdr>
                <w:top w:val="none" w:sz="0" w:space="0" w:color="auto"/>
                <w:left w:val="none" w:sz="0" w:space="0" w:color="auto"/>
                <w:bottom w:val="none" w:sz="0" w:space="0" w:color="auto"/>
                <w:right w:val="none" w:sz="0" w:space="0" w:color="auto"/>
              </w:divBdr>
              <w:divsChild>
                <w:div w:id="16937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1432">
      <w:bodyDiv w:val="1"/>
      <w:marLeft w:val="0"/>
      <w:marRight w:val="0"/>
      <w:marTop w:val="0"/>
      <w:marBottom w:val="0"/>
      <w:divBdr>
        <w:top w:val="none" w:sz="0" w:space="0" w:color="auto"/>
        <w:left w:val="none" w:sz="0" w:space="0" w:color="auto"/>
        <w:bottom w:val="none" w:sz="0" w:space="0" w:color="auto"/>
        <w:right w:val="none" w:sz="0" w:space="0" w:color="auto"/>
      </w:divBdr>
      <w:divsChild>
        <w:div w:id="264657808">
          <w:marLeft w:val="0"/>
          <w:marRight w:val="0"/>
          <w:marTop w:val="0"/>
          <w:marBottom w:val="0"/>
          <w:divBdr>
            <w:top w:val="none" w:sz="0" w:space="0" w:color="auto"/>
            <w:left w:val="none" w:sz="0" w:space="0" w:color="auto"/>
            <w:bottom w:val="none" w:sz="0" w:space="0" w:color="auto"/>
            <w:right w:val="none" w:sz="0" w:space="0" w:color="auto"/>
          </w:divBdr>
          <w:divsChild>
            <w:div w:id="1923641022">
              <w:marLeft w:val="0"/>
              <w:marRight w:val="0"/>
              <w:marTop w:val="0"/>
              <w:marBottom w:val="0"/>
              <w:divBdr>
                <w:top w:val="none" w:sz="0" w:space="0" w:color="auto"/>
                <w:left w:val="none" w:sz="0" w:space="0" w:color="auto"/>
                <w:bottom w:val="none" w:sz="0" w:space="0" w:color="auto"/>
                <w:right w:val="none" w:sz="0" w:space="0" w:color="auto"/>
              </w:divBdr>
              <w:divsChild>
                <w:div w:id="11765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2309">
      <w:bodyDiv w:val="1"/>
      <w:marLeft w:val="0"/>
      <w:marRight w:val="0"/>
      <w:marTop w:val="0"/>
      <w:marBottom w:val="0"/>
      <w:divBdr>
        <w:top w:val="none" w:sz="0" w:space="0" w:color="auto"/>
        <w:left w:val="none" w:sz="0" w:space="0" w:color="auto"/>
        <w:bottom w:val="none" w:sz="0" w:space="0" w:color="auto"/>
        <w:right w:val="none" w:sz="0" w:space="0" w:color="auto"/>
      </w:divBdr>
      <w:divsChild>
        <w:div w:id="89666615">
          <w:marLeft w:val="0"/>
          <w:marRight w:val="0"/>
          <w:marTop w:val="0"/>
          <w:marBottom w:val="0"/>
          <w:divBdr>
            <w:top w:val="none" w:sz="0" w:space="0" w:color="auto"/>
            <w:left w:val="none" w:sz="0" w:space="0" w:color="auto"/>
            <w:bottom w:val="none" w:sz="0" w:space="0" w:color="auto"/>
            <w:right w:val="none" w:sz="0" w:space="0" w:color="auto"/>
          </w:divBdr>
          <w:divsChild>
            <w:div w:id="1593127256">
              <w:marLeft w:val="0"/>
              <w:marRight w:val="0"/>
              <w:marTop w:val="0"/>
              <w:marBottom w:val="0"/>
              <w:divBdr>
                <w:top w:val="none" w:sz="0" w:space="0" w:color="auto"/>
                <w:left w:val="none" w:sz="0" w:space="0" w:color="auto"/>
                <w:bottom w:val="none" w:sz="0" w:space="0" w:color="auto"/>
                <w:right w:val="none" w:sz="0" w:space="0" w:color="auto"/>
              </w:divBdr>
              <w:divsChild>
                <w:div w:id="1385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7151">
      <w:bodyDiv w:val="1"/>
      <w:marLeft w:val="0"/>
      <w:marRight w:val="0"/>
      <w:marTop w:val="0"/>
      <w:marBottom w:val="0"/>
      <w:divBdr>
        <w:top w:val="none" w:sz="0" w:space="0" w:color="auto"/>
        <w:left w:val="none" w:sz="0" w:space="0" w:color="auto"/>
        <w:bottom w:val="none" w:sz="0" w:space="0" w:color="auto"/>
        <w:right w:val="none" w:sz="0" w:space="0" w:color="auto"/>
      </w:divBdr>
      <w:divsChild>
        <w:div w:id="1545601680">
          <w:marLeft w:val="0"/>
          <w:marRight w:val="0"/>
          <w:marTop w:val="0"/>
          <w:marBottom w:val="0"/>
          <w:divBdr>
            <w:top w:val="none" w:sz="0" w:space="0" w:color="auto"/>
            <w:left w:val="none" w:sz="0" w:space="0" w:color="auto"/>
            <w:bottom w:val="none" w:sz="0" w:space="0" w:color="auto"/>
            <w:right w:val="none" w:sz="0" w:space="0" w:color="auto"/>
          </w:divBdr>
          <w:divsChild>
            <w:div w:id="1034574923">
              <w:marLeft w:val="0"/>
              <w:marRight w:val="0"/>
              <w:marTop w:val="0"/>
              <w:marBottom w:val="0"/>
              <w:divBdr>
                <w:top w:val="none" w:sz="0" w:space="0" w:color="auto"/>
                <w:left w:val="none" w:sz="0" w:space="0" w:color="auto"/>
                <w:bottom w:val="none" w:sz="0" w:space="0" w:color="auto"/>
                <w:right w:val="none" w:sz="0" w:space="0" w:color="auto"/>
              </w:divBdr>
              <w:divsChild>
                <w:div w:id="154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362">
      <w:bodyDiv w:val="1"/>
      <w:marLeft w:val="0"/>
      <w:marRight w:val="0"/>
      <w:marTop w:val="0"/>
      <w:marBottom w:val="0"/>
      <w:divBdr>
        <w:top w:val="none" w:sz="0" w:space="0" w:color="auto"/>
        <w:left w:val="none" w:sz="0" w:space="0" w:color="auto"/>
        <w:bottom w:val="none" w:sz="0" w:space="0" w:color="auto"/>
        <w:right w:val="none" w:sz="0" w:space="0" w:color="auto"/>
      </w:divBdr>
      <w:divsChild>
        <w:div w:id="479881993">
          <w:marLeft w:val="0"/>
          <w:marRight w:val="0"/>
          <w:marTop w:val="0"/>
          <w:marBottom w:val="0"/>
          <w:divBdr>
            <w:top w:val="none" w:sz="0" w:space="0" w:color="auto"/>
            <w:left w:val="none" w:sz="0" w:space="0" w:color="auto"/>
            <w:bottom w:val="none" w:sz="0" w:space="0" w:color="auto"/>
            <w:right w:val="none" w:sz="0" w:space="0" w:color="auto"/>
          </w:divBdr>
          <w:divsChild>
            <w:div w:id="1983273571">
              <w:marLeft w:val="0"/>
              <w:marRight w:val="0"/>
              <w:marTop w:val="0"/>
              <w:marBottom w:val="0"/>
              <w:divBdr>
                <w:top w:val="none" w:sz="0" w:space="0" w:color="auto"/>
                <w:left w:val="none" w:sz="0" w:space="0" w:color="auto"/>
                <w:bottom w:val="none" w:sz="0" w:space="0" w:color="auto"/>
                <w:right w:val="none" w:sz="0" w:space="0" w:color="auto"/>
              </w:divBdr>
              <w:divsChild>
                <w:div w:id="13284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651054445">
      <w:bodyDiv w:val="1"/>
      <w:marLeft w:val="0"/>
      <w:marRight w:val="0"/>
      <w:marTop w:val="0"/>
      <w:marBottom w:val="0"/>
      <w:divBdr>
        <w:top w:val="none" w:sz="0" w:space="0" w:color="auto"/>
        <w:left w:val="none" w:sz="0" w:space="0" w:color="auto"/>
        <w:bottom w:val="none" w:sz="0" w:space="0" w:color="auto"/>
        <w:right w:val="none" w:sz="0" w:space="0" w:color="auto"/>
      </w:divBdr>
      <w:divsChild>
        <w:div w:id="2138865085">
          <w:marLeft w:val="0"/>
          <w:marRight w:val="0"/>
          <w:marTop w:val="0"/>
          <w:marBottom w:val="0"/>
          <w:divBdr>
            <w:top w:val="none" w:sz="0" w:space="0" w:color="auto"/>
            <w:left w:val="none" w:sz="0" w:space="0" w:color="auto"/>
            <w:bottom w:val="none" w:sz="0" w:space="0" w:color="auto"/>
            <w:right w:val="none" w:sz="0" w:space="0" w:color="auto"/>
          </w:divBdr>
          <w:divsChild>
            <w:div w:id="1801991732">
              <w:marLeft w:val="0"/>
              <w:marRight w:val="0"/>
              <w:marTop w:val="0"/>
              <w:marBottom w:val="0"/>
              <w:divBdr>
                <w:top w:val="none" w:sz="0" w:space="0" w:color="auto"/>
                <w:left w:val="none" w:sz="0" w:space="0" w:color="auto"/>
                <w:bottom w:val="none" w:sz="0" w:space="0" w:color="auto"/>
                <w:right w:val="none" w:sz="0" w:space="0" w:color="auto"/>
              </w:divBdr>
              <w:divsChild>
                <w:div w:id="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3373">
      <w:bodyDiv w:val="1"/>
      <w:marLeft w:val="0"/>
      <w:marRight w:val="0"/>
      <w:marTop w:val="0"/>
      <w:marBottom w:val="0"/>
      <w:divBdr>
        <w:top w:val="none" w:sz="0" w:space="0" w:color="auto"/>
        <w:left w:val="none" w:sz="0" w:space="0" w:color="auto"/>
        <w:bottom w:val="none" w:sz="0" w:space="0" w:color="auto"/>
        <w:right w:val="none" w:sz="0" w:space="0" w:color="auto"/>
      </w:divBdr>
      <w:divsChild>
        <w:div w:id="795218044">
          <w:marLeft w:val="0"/>
          <w:marRight w:val="0"/>
          <w:marTop w:val="0"/>
          <w:marBottom w:val="0"/>
          <w:divBdr>
            <w:top w:val="none" w:sz="0" w:space="0" w:color="auto"/>
            <w:left w:val="none" w:sz="0" w:space="0" w:color="auto"/>
            <w:bottom w:val="none" w:sz="0" w:space="0" w:color="auto"/>
            <w:right w:val="none" w:sz="0" w:space="0" w:color="auto"/>
          </w:divBdr>
          <w:divsChild>
            <w:div w:id="1300959451">
              <w:marLeft w:val="0"/>
              <w:marRight w:val="0"/>
              <w:marTop w:val="0"/>
              <w:marBottom w:val="0"/>
              <w:divBdr>
                <w:top w:val="none" w:sz="0" w:space="0" w:color="auto"/>
                <w:left w:val="none" w:sz="0" w:space="0" w:color="auto"/>
                <w:bottom w:val="none" w:sz="0" w:space="0" w:color="auto"/>
                <w:right w:val="none" w:sz="0" w:space="0" w:color="auto"/>
              </w:divBdr>
              <w:divsChild>
                <w:div w:id="601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1923">
      <w:bodyDiv w:val="1"/>
      <w:marLeft w:val="0"/>
      <w:marRight w:val="0"/>
      <w:marTop w:val="0"/>
      <w:marBottom w:val="0"/>
      <w:divBdr>
        <w:top w:val="none" w:sz="0" w:space="0" w:color="auto"/>
        <w:left w:val="none" w:sz="0" w:space="0" w:color="auto"/>
        <w:bottom w:val="none" w:sz="0" w:space="0" w:color="auto"/>
        <w:right w:val="none" w:sz="0" w:space="0" w:color="auto"/>
      </w:divBdr>
      <w:divsChild>
        <w:div w:id="171342843">
          <w:marLeft w:val="0"/>
          <w:marRight w:val="0"/>
          <w:marTop w:val="0"/>
          <w:marBottom w:val="0"/>
          <w:divBdr>
            <w:top w:val="none" w:sz="0" w:space="0" w:color="auto"/>
            <w:left w:val="none" w:sz="0" w:space="0" w:color="auto"/>
            <w:bottom w:val="none" w:sz="0" w:space="0" w:color="auto"/>
            <w:right w:val="none" w:sz="0" w:space="0" w:color="auto"/>
          </w:divBdr>
          <w:divsChild>
            <w:div w:id="2027825822">
              <w:marLeft w:val="0"/>
              <w:marRight w:val="0"/>
              <w:marTop w:val="0"/>
              <w:marBottom w:val="0"/>
              <w:divBdr>
                <w:top w:val="none" w:sz="0" w:space="0" w:color="auto"/>
                <w:left w:val="none" w:sz="0" w:space="0" w:color="auto"/>
                <w:bottom w:val="none" w:sz="0" w:space="0" w:color="auto"/>
                <w:right w:val="none" w:sz="0" w:space="0" w:color="auto"/>
              </w:divBdr>
              <w:divsChild>
                <w:div w:id="418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augus@rts.edu" TargetMode="External"/><Relationship Id="rId13" Type="http://schemas.openxmlformats.org/officeDocument/2006/relationships/hyperlink" Target="http://www.plato.stanfo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p.utm.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dahl33@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dahl@students.rts.edu" TargetMode="External"/><Relationship Id="rId4" Type="http://schemas.openxmlformats.org/officeDocument/2006/relationships/settings" Target="settings.xml"/><Relationship Id="rId9" Type="http://schemas.openxmlformats.org/officeDocument/2006/relationships/hyperlink" Target="mailto:bpbaugus@gmail.com"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5632-A36C-474F-B7FE-2B1D8FB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ST504: History of Philosophy and Christian Thought Syllabus</vt:lpstr>
    </vt:vector>
  </TitlesOfParts>
  <Company>Reformed Theological Seminary</Company>
  <LinksUpToDate>false</LinksUpToDate>
  <CharactersWithSpaces>12104</CharactersWithSpaces>
  <SharedDoc>false</SharedDoc>
  <HLinks>
    <vt:vector size="6" baseType="variant">
      <vt:variant>
        <vt:i4>6553686</vt:i4>
      </vt:variant>
      <vt:variant>
        <vt:i4>0</vt:i4>
      </vt:variant>
      <vt:variant>
        <vt:i4>0</vt:i4>
      </vt:variant>
      <vt:variant>
        <vt:i4>5</vt:i4>
      </vt:variant>
      <vt:variant>
        <vt:lpwstr>mailto:bbaugus@rts.edu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ST504: History of Philosophy and Christian Thought Syllabus</dc:title>
  <dc:subject/>
  <dc:creator>Bruce Baugus</dc:creator>
  <cp:keywords/>
  <dc:description/>
  <cp:lastModifiedBy>Steven Dahl</cp:lastModifiedBy>
  <cp:revision>2</cp:revision>
  <cp:lastPrinted>2018-08-27T14:55:00Z</cp:lastPrinted>
  <dcterms:created xsi:type="dcterms:W3CDTF">2021-06-16T22:24:00Z</dcterms:created>
  <dcterms:modified xsi:type="dcterms:W3CDTF">2021-06-16T22:24:00Z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