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2ADB" w14:textId="50CD770C" w:rsidR="00952B61" w:rsidRPr="00802857" w:rsidRDefault="00BD7F13" w:rsidP="00974A31">
      <w:pPr>
        <w:tabs>
          <w:tab w:val="right" w:pos="9270"/>
        </w:tabs>
        <w:autoSpaceDE w:val="0"/>
        <w:autoSpaceDN w:val="0"/>
        <w:adjustRightInd w:val="0"/>
        <w:spacing w:after="0" w:line="240" w:lineRule="auto"/>
        <w:rPr>
          <w:rFonts w:ascii="Times New Roman" w:hAnsi="Times New Roman"/>
          <w:color w:val="231F20"/>
          <w:sz w:val="20"/>
          <w:szCs w:val="20"/>
        </w:rPr>
      </w:pPr>
      <w:r w:rsidRPr="00802857">
        <w:rPr>
          <w:rFonts w:ascii="Times New Roman" w:hAnsi="Times New Roman"/>
          <w:color w:val="231F20"/>
          <w:sz w:val="20"/>
          <w:szCs w:val="20"/>
        </w:rPr>
        <w:t xml:space="preserve">Meeting Time: </w:t>
      </w:r>
      <w:r w:rsidR="0033452F">
        <w:rPr>
          <w:rFonts w:ascii="Times New Roman" w:hAnsi="Times New Roman"/>
          <w:color w:val="231F20"/>
          <w:sz w:val="20"/>
          <w:szCs w:val="20"/>
        </w:rPr>
        <w:t>Monday</w:t>
      </w:r>
      <w:r w:rsidR="00376EAD" w:rsidRPr="00802857">
        <w:rPr>
          <w:rFonts w:ascii="Times New Roman" w:hAnsi="Times New Roman"/>
          <w:color w:val="231F20"/>
          <w:sz w:val="20"/>
          <w:szCs w:val="20"/>
        </w:rPr>
        <w:t xml:space="preserve">, </w:t>
      </w:r>
      <w:r w:rsidR="0033452F">
        <w:rPr>
          <w:rFonts w:ascii="Times New Roman" w:hAnsi="Times New Roman"/>
          <w:color w:val="231F20"/>
          <w:sz w:val="20"/>
          <w:szCs w:val="20"/>
        </w:rPr>
        <w:t>8</w:t>
      </w:r>
      <w:r w:rsidR="00376EAD" w:rsidRPr="00802857">
        <w:rPr>
          <w:rFonts w:ascii="Times New Roman" w:hAnsi="Times New Roman"/>
          <w:color w:val="231F20"/>
          <w:sz w:val="20"/>
          <w:szCs w:val="20"/>
        </w:rPr>
        <w:t xml:space="preserve">:00 </w:t>
      </w:r>
      <w:r w:rsidR="00481301">
        <w:rPr>
          <w:rFonts w:ascii="Times New Roman" w:hAnsi="Times New Roman"/>
          <w:color w:val="231F20"/>
          <w:sz w:val="20"/>
          <w:szCs w:val="20"/>
        </w:rPr>
        <w:t>A</w:t>
      </w:r>
      <w:r w:rsidR="00376EAD" w:rsidRPr="00802857">
        <w:rPr>
          <w:rFonts w:ascii="Times New Roman" w:hAnsi="Times New Roman"/>
          <w:color w:val="231F20"/>
          <w:sz w:val="20"/>
          <w:szCs w:val="20"/>
        </w:rPr>
        <w:t xml:space="preserve">M </w:t>
      </w:r>
      <w:r w:rsidRPr="00802857">
        <w:rPr>
          <w:rFonts w:ascii="Times New Roman" w:hAnsi="Times New Roman"/>
          <w:color w:val="231F20"/>
          <w:sz w:val="20"/>
          <w:szCs w:val="20"/>
        </w:rPr>
        <w:t>–</w:t>
      </w:r>
      <w:r w:rsidR="00913252">
        <w:rPr>
          <w:rFonts w:ascii="Times New Roman" w:hAnsi="Times New Roman"/>
          <w:color w:val="231F20"/>
          <w:sz w:val="20"/>
          <w:szCs w:val="20"/>
        </w:rPr>
        <w:t xml:space="preserve"> </w:t>
      </w:r>
      <w:r w:rsidR="0033452F">
        <w:rPr>
          <w:rFonts w:ascii="Times New Roman" w:hAnsi="Times New Roman"/>
          <w:color w:val="231F20"/>
          <w:sz w:val="20"/>
          <w:szCs w:val="20"/>
        </w:rPr>
        <w:t>1</w:t>
      </w:r>
      <w:r w:rsidR="00026CB3">
        <w:rPr>
          <w:rFonts w:ascii="Times New Roman" w:hAnsi="Times New Roman"/>
          <w:color w:val="231F20"/>
          <w:sz w:val="20"/>
          <w:szCs w:val="20"/>
        </w:rPr>
        <w:t>1</w:t>
      </w:r>
      <w:r w:rsidR="00913252">
        <w:rPr>
          <w:rFonts w:ascii="Times New Roman" w:hAnsi="Times New Roman"/>
          <w:color w:val="231F20"/>
          <w:sz w:val="20"/>
          <w:szCs w:val="20"/>
        </w:rPr>
        <w:t>:</w:t>
      </w:r>
      <w:r w:rsidR="00026CB3">
        <w:rPr>
          <w:rFonts w:ascii="Times New Roman" w:hAnsi="Times New Roman"/>
          <w:color w:val="231F20"/>
          <w:sz w:val="20"/>
          <w:szCs w:val="20"/>
        </w:rPr>
        <w:t>00</w:t>
      </w:r>
      <w:r w:rsidR="00913252">
        <w:rPr>
          <w:rFonts w:ascii="Times New Roman" w:hAnsi="Times New Roman"/>
          <w:color w:val="231F20"/>
          <w:sz w:val="20"/>
          <w:szCs w:val="20"/>
        </w:rPr>
        <w:t xml:space="preserve"> </w:t>
      </w:r>
      <w:r w:rsidR="0033452F">
        <w:rPr>
          <w:rFonts w:ascii="Times New Roman" w:hAnsi="Times New Roman"/>
          <w:color w:val="231F20"/>
          <w:sz w:val="20"/>
          <w:szCs w:val="20"/>
        </w:rPr>
        <w:t>A</w:t>
      </w:r>
      <w:r w:rsidR="00AD71E0">
        <w:rPr>
          <w:rFonts w:ascii="Times New Roman" w:hAnsi="Times New Roman"/>
          <w:color w:val="231F20"/>
          <w:sz w:val="20"/>
          <w:szCs w:val="20"/>
        </w:rPr>
        <w:t>M</w:t>
      </w:r>
      <w:r w:rsidR="00952B61" w:rsidRPr="00802857">
        <w:rPr>
          <w:rFonts w:ascii="Times New Roman" w:hAnsi="Times New Roman"/>
          <w:color w:val="231F20"/>
          <w:sz w:val="20"/>
          <w:szCs w:val="20"/>
        </w:rPr>
        <w:tab/>
        <w:t xml:space="preserve">Fall </w:t>
      </w:r>
      <w:r w:rsidR="0033452F">
        <w:rPr>
          <w:rFonts w:ascii="Times New Roman" w:hAnsi="Times New Roman"/>
          <w:color w:val="231F20"/>
          <w:sz w:val="20"/>
          <w:szCs w:val="20"/>
        </w:rPr>
        <w:t>20</w:t>
      </w:r>
      <w:r w:rsidR="00026CB3">
        <w:rPr>
          <w:rFonts w:ascii="Times New Roman" w:hAnsi="Times New Roman"/>
          <w:color w:val="231F20"/>
          <w:sz w:val="20"/>
          <w:szCs w:val="20"/>
        </w:rPr>
        <w:t>2</w:t>
      </w:r>
      <w:r w:rsidR="00AC121A">
        <w:rPr>
          <w:rFonts w:ascii="Times New Roman" w:hAnsi="Times New Roman"/>
          <w:color w:val="231F20"/>
          <w:sz w:val="20"/>
          <w:szCs w:val="20"/>
        </w:rPr>
        <w:t>1</w:t>
      </w:r>
    </w:p>
    <w:p w14:paraId="4D3E0573" w14:textId="48A1831C" w:rsidR="00E056A9" w:rsidRPr="00802857" w:rsidRDefault="00921517" w:rsidP="003F55DF">
      <w:pPr>
        <w:tabs>
          <w:tab w:val="right" w:pos="9270"/>
        </w:tabs>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 xml:space="preserve">Meeting Place: </w:t>
      </w:r>
      <w:r w:rsidR="00AC121A">
        <w:rPr>
          <w:rFonts w:ascii="Times New Roman" w:hAnsi="Times New Roman"/>
          <w:color w:val="231F20"/>
          <w:sz w:val="20"/>
          <w:szCs w:val="20"/>
        </w:rPr>
        <w:t>DC1</w:t>
      </w:r>
      <w:r w:rsidR="00974A31" w:rsidRPr="00802857">
        <w:rPr>
          <w:rFonts w:ascii="Times New Roman" w:hAnsi="Times New Roman"/>
          <w:color w:val="231F20"/>
          <w:sz w:val="20"/>
          <w:szCs w:val="20"/>
        </w:rPr>
        <w:tab/>
      </w:r>
    </w:p>
    <w:p w14:paraId="5F63EA36" w14:textId="383362B4" w:rsidR="003E5EE4" w:rsidRPr="00802857" w:rsidRDefault="003E5EE4" w:rsidP="00810A25">
      <w:pPr>
        <w:autoSpaceDE w:val="0"/>
        <w:autoSpaceDN w:val="0"/>
        <w:adjustRightInd w:val="0"/>
        <w:spacing w:after="0" w:line="240" w:lineRule="auto"/>
        <w:rPr>
          <w:rFonts w:ascii="Times New Roman" w:hAnsi="Times New Roman"/>
          <w:i/>
          <w:color w:val="231F20"/>
          <w:sz w:val="20"/>
          <w:szCs w:val="20"/>
        </w:rPr>
      </w:pPr>
      <w:r w:rsidRPr="00802857">
        <w:rPr>
          <w:rFonts w:ascii="Times New Roman" w:hAnsi="Times New Roman"/>
          <w:i/>
          <w:color w:val="231F20"/>
          <w:sz w:val="20"/>
          <w:szCs w:val="20"/>
        </w:rPr>
        <w:t xml:space="preserve">Note: the professor </w:t>
      </w:r>
      <w:r w:rsidR="00BA288E">
        <w:rPr>
          <w:rFonts w:ascii="Times New Roman" w:hAnsi="Times New Roman"/>
          <w:i/>
          <w:color w:val="231F20"/>
          <w:sz w:val="20"/>
          <w:szCs w:val="20"/>
        </w:rPr>
        <w:t>reserve</w:t>
      </w:r>
      <w:r w:rsidR="008E703C">
        <w:rPr>
          <w:rFonts w:ascii="Times New Roman" w:hAnsi="Times New Roman"/>
          <w:i/>
          <w:color w:val="231F20"/>
          <w:sz w:val="20"/>
          <w:szCs w:val="20"/>
        </w:rPr>
        <w:t>s</w:t>
      </w:r>
      <w:r w:rsidR="003F55DF" w:rsidRPr="00802857">
        <w:rPr>
          <w:rFonts w:ascii="Times New Roman" w:hAnsi="Times New Roman"/>
          <w:i/>
          <w:color w:val="231F20"/>
          <w:sz w:val="20"/>
          <w:szCs w:val="20"/>
        </w:rPr>
        <w:t xml:space="preserve"> the right to modify this</w:t>
      </w:r>
      <w:r w:rsidRPr="00802857">
        <w:rPr>
          <w:rFonts w:ascii="Times New Roman" w:hAnsi="Times New Roman"/>
          <w:i/>
          <w:color w:val="231F20"/>
          <w:sz w:val="20"/>
          <w:szCs w:val="20"/>
        </w:rPr>
        <w:t xml:space="preserve"> syllabus </w:t>
      </w:r>
      <w:r w:rsidR="003F55DF" w:rsidRPr="00802857">
        <w:rPr>
          <w:rFonts w:ascii="Times New Roman" w:hAnsi="Times New Roman"/>
          <w:i/>
          <w:color w:val="231F20"/>
          <w:sz w:val="20"/>
          <w:szCs w:val="20"/>
        </w:rPr>
        <w:t>as needed at any time.</w:t>
      </w:r>
    </w:p>
    <w:p w14:paraId="171D06DE" w14:textId="77777777" w:rsidR="003E5EE4" w:rsidRPr="00802857" w:rsidRDefault="003E5EE4" w:rsidP="00810A25">
      <w:pPr>
        <w:autoSpaceDE w:val="0"/>
        <w:autoSpaceDN w:val="0"/>
        <w:adjustRightInd w:val="0"/>
        <w:spacing w:after="0" w:line="240" w:lineRule="auto"/>
        <w:rPr>
          <w:rFonts w:ascii="Times New Roman" w:hAnsi="Times New Roman"/>
          <w:color w:val="231F20"/>
          <w:sz w:val="20"/>
          <w:szCs w:val="20"/>
        </w:rPr>
      </w:pPr>
    </w:p>
    <w:p w14:paraId="3E1D5F84" w14:textId="33EBC27E" w:rsidR="003D08F6" w:rsidRDefault="00E056A9" w:rsidP="00775651">
      <w:pPr>
        <w:autoSpaceDE w:val="0"/>
        <w:autoSpaceDN w:val="0"/>
        <w:adjustRightInd w:val="0"/>
        <w:spacing w:after="0" w:line="240" w:lineRule="auto"/>
        <w:rPr>
          <w:rFonts w:ascii="Times New Roman" w:hAnsi="Times New Roman"/>
          <w:color w:val="231F20"/>
          <w:sz w:val="20"/>
          <w:szCs w:val="20"/>
        </w:rPr>
      </w:pPr>
      <w:r w:rsidRPr="00802857">
        <w:rPr>
          <w:rFonts w:ascii="Times New Roman" w:hAnsi="Times New Roman"/>
          <w:b/>
          <w:color w:val="231F20"/>
          <w:sz w:val="20"/>
          <w:szCs w:val="20"/>
        </w:rPr>
        <w:t>Contact Information</w:t>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p>
    <w:p w14:paraId="65AB10D1" w14:textId="713EBA15" w:rsidR="00D428B8" w:rsidRPr="004C7DA2" w:rsidRDefault="00D428B8" w:rsidP="00775651">
      <w:pPr>
        <w:autoSpaceDE w:val="0"/>
        <w:autoSpaceDN w:val="0"/>
        <w:adjustRightInd w:val="0"/>
        <w:spacing w:after="0" w:line="240" w:lineRule="auto"/>
        <w:rPr>
          <w:rFonts w:ascii="Times New Roman" w:hAnsi="Times New Roman"/>
          <w:i/>
          <w:color w:val="231F20"/>
          <w:sz w:val="20"/>
          <w:szCs w:val="20"/>
        </w:rPr>
      </w:pPr>
      <w:r w:rsidRPr="004C7DA2">
        <w:rPr>
          <w:rFonts w:ascii="Times New Roman" w:hAnsi="Times New Roman"/>
          <w:i/>
          <w:color w:val="231F20"/>
          <w:sz w:val="20"/>
          <w:szCs w:val="20"/>
        </w:rPr>
        <w:t>Professor</w:t>
      </w:r>
    </w:p>
    <w:p w14:paraId="65BA0BDC" w14:textId="49E010A7" w:rsidR="003D08F6" w:rsidRPr="004C7DA2" w:rsidRDefault="003D08F6" w:rsidP="00D428B8">
      <w:pPr>
        <w:autoSpaceDE w:val="0"/>
        <w:autoSpaceDN w:val="0"/>
        <w:adjustRightInd w:val="0"/>
        <w:spacing w:after="0" w:line="240" w:lineRule="auto"/>
        <w:ind w:left="360"/>
        <w:rPr>
          <w:rFonts w:ascii="Times New Roman" w:hAnsi="Times New Roman"/>
          <w:color w:val="231F20"/>
          <w:sz w:val="20"/>
          <w:szCs w:val="20"/>
        </w:rPr>
      </w:pPr>
      <w:r w:rsidRPr="004C7DA2">
        <w:rPr>
          <w:rFonts w:ascii="Times New Roman" w:hAnsi="Times New Roman"/>
          <w:color w:val="231F20"/>
          <w:sz w:val="20"/>
          <w:szCs w:val="20"/>
        </w:rPr>
        <w:t>Bruce</w:t>
      </w:r>
      <w:r w:rsidR="00E056A9" w:rsidRPr="004C7DA2">
        <w:rPr>
          <w:rFonts w:ascii="Times New Roman" w:hAnsi="Times New Roman"/>
          <w:color w:val="231F20"/>
          <w:sz w:val="20"/>
          <w:szCs w:val="20"/>
        </w:rPr>
        <w:t xml:space="preserve"> Baugus</w:t>
      </w:r>
    </w:p>
    <w:p w14:paraId="6A6DB7EA" w14:textId="3A8C574A" w:rsidR="003D08F6" w:rsidRPr="00802857" w:rsidRDefault="003D08F6"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Email</w:t>
      </w:r>
      <w:r w:rsidRPr="00802857">
        <w:rPr>
          <w:rFonts w:ascii="Times New Roman" w:hAnsi="Times New Roman"/>
          <w:sz w:val="20"/>
          <w:szCs w:val="20"/>
        </w:rPr>
        <w:t xml:space="preserve">: </w:t>
      </w:r>
      <w:hyperlink r:id="rId8" w:history="1">
        <w:r w:rsidR="00CE0D65" w:rsidRPr="00305C09">
          <w:rPr>
            <w:rStyle w:val="Hyperlink"/>
            <w:rFonts w:ascii="Times New Roman" w:hAnsi="Times New Roman"/>
            <w:sz w:val="20"/>
            <w:szCs w:val="20"/>
          </w:rPr>
          <w:t>bbaugus@rts.edu</w:t>
        </w:r>
      </w:hyperlink>
      <w:r w:rsidR="00CE0D65">
        <w:rPr>
          <w:rFonts w:ascii="Times New Roman" w:hAnsi="Times New Roman"/>
          <w:sz w:val="20"/>
          <w:szCs w:val="20"/>
        </w:rPr>
        <w:t xml:space="preserve"> </w:t>
      </w:r>
      <w:r w:rsidRPr="00802857">
        <w:rPr>
          <w:rFonts w:ascii="Times New Roman" w:hAnsi="Times New Roman"/>
          <w:sz w:val="20"/>
          <w:szCs w:val="20"/>
        </w:rPr>
        <w:t xml:space="preserve">or </w:t>
      </w:r>
      <w:hyperlink r:id="rId9" w:history="1">
        <w:r w:rsidRPr="00802857">
          <w:rPr>
            <w:rStyle w:val="Hyperlink"/>
            <w:rFonts w:ascii="Times New Roman" w:hAnsi="Times New Roman"/>
            <w:sz w:val="20"/>
            <w:szCs w:val="20"/>
          </w:rPr>
          <w:t>bpbaugus@gmail.com</w:t>
        </w:r>
      </w:hyperlink>
    </w:p>
    <w:p w14:paraId="59D5366B" w14:textId="5C467289" w:rsidR="00E056A9" w:rsidRPr="00802857" w:rsidRDefault="003D08F6"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Phone: 601-923-1696 (office</w:t>
      </w:r>
      <w:r w:rsidR="00E056A9" w:rsidRPr="00802857">
        <w:rPr>
          <w:rFonts w:ascii="Times New Roman" w:hAnsi="Times New Roman"/>
          <w:color w:val="231F20"/>
          <w:sz w:val="20"/>
          <w:szCs w:val="20"/>
        </w:rPr>
        <w:t>)</w:t>
      </w:r>
      <w:r w:rsidRPr="00802857">
        <w:rPr>
          <w:rFonts w:ascii="Times New Roman" w:hAnsi="Times New Roman"/>
          <w:color w:val="231F20"/>
          <w:sz w:val="20"/>
          <w:szCs w:val="20"/>
        </w:rPr>
        <w:t xml:space="preserve"> or 601-519-9091 (personal cell)</w:t>
      </w:r>
      <w:r w:rsidR="00376EAD" w:rsidRPr="00802857">
        <w:rPr>
          <w:rFonts w:ascii="Times New Roman" w:hAnsi="Times New Roman"/>
          <w:color w:val="231F20"/>
          <w:sz w:val="20"/>
          <w:szCs w:val="20"/>
        </w:rPr>
        <w:tab/>
      </w:r>
      <w:r w:rsidR="00912118" w:rsidRPr="00802857">
        <w:rPr>
          <w:rFonts w:ascii="Times New Roman" w:hAnsi="Times New Roman"/>
          <w:color w:val="231F20"/>
          <w:sz w:val="20"/>
          <w:szCs w:val="20"/>
        </w:rPr>
        <w:tab/>
      </w:r>
    </w:p>
    <w:p w14:paraId="63958966" w14:textId="6FADBFA0" w:rsidR="00E056A9" w:rsidRPr="00802857" w:rsidRDefault="00E056A9"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 xml:space="preserve">Office: </w:t>
      </w:r>
      <w:r w:rsidR="003D08F6" w:rsidRPr="00802857">
        <w:rPr>
          <w:rFonts w:ascii="Times New Roman" w:hAnsi="Times New Roman"/>
          <w:color w:val="231F20"/>
          <w:sz w:val="20"/>
          <w:szCs w:val="20"/>
        </w:rPr>
        <w:t>Dean Center Faculty Suite</w:t>
      </w:r>
      <w:r w:rsidR="008F7F21" w:rsidRPr="00802857">
        <w:rPr>
          <w:rFonts w:ascii="Times New Roman" w:hAnsi="Times New Roman"/>
          <w:color w:val="231F20"/>
          <w:sz w:val="20"/>
          <w:szCs w:val="20"/>
        </w:rPr>
        <w:tab/>
      </w:r>
      <w:r w:rsidRPr="00802857">
        <w:rPr>
          <w:rFonts w:ascii="Times New Roman" w:hAnsi="Times New Roman"/>
          <w:color w:val="231F20"/>
          <w:sz w:val="20"/>
          <w:szCs w:val="20"/>
        </w:rPr>
        <w:tab/>
      </w:r>
    </w:p>
    <w:p w14:paraId="7AC508C9" w14:textId="272E9364" w:rsidR="008F7F21" w:rsidRPr="00802857" w:rsidRDefault="00E056A9"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 xml:space="preserve">Hours: </w:t>
      </w:r>
      <w:r w:rsidR="003D08F6" w:rsidRPr="00802857">
        <w:rPr>
          <w:rFonts w:ascii="Times New Roman" w:hAnsi="Times New Roman"/>
          <w:color w:val="231F20"/>
          <w:sz w:val="20"/>
          <w:szCs w:val="20"/>
        </w:rPr>
        <w:t xml:space="preserve">M, W, &amp; </w:t>
      </w:r>
      <w:r w:rsidR="00912118" w:rsidRPr="00802857">
        <w:rPr>
          <w:rFonts w:ascii="Times New Roman" w:hAnsi="Times New Roman"/>
          <w:color w:val="231F20"/>
          <w:sz w:val="20"/>
          <w:szCs w:val="20"/>
        </w:rPr>
        <w:t>Th, whenever I am not teaching</w:t>
      </w:r>
    </w:p>
    <w:p w14:paraId="73EEF516" w14:textId="77777777" w:rsidR="00473D65" w:rsidRDefault="00473D65" w:rsidP="00810A25">
      <w:pPr>
        <w:autoSpaceDE w:val="0"/>
        <w:autoSpaceDN w:val="0"/>
        <w:adjustRightInd w:val="0"/>
        <w:spacing w:after="0" w:line="240" w:lineRule="auto"/>
        <w:rPr>
          <w:rFonts w:ascii="Times New Roman" w:hAnsi="Times New Roman"/>
          <w:color w:val="231F20"/>
          <w:sz w:val="20"/>
          <w:szCs w:val="20"/>
        </w:rPr>
      </w:pPr>
    </w:p>
    <w:p w14:paraId="12FA16FC" w14:textId="762B5CDA" w:rsidR="004C7DA2" w:rsidRPr="004C7DA2" w:rsidRDefault="004C7DA2" w:rsidP="00810A25">
      <w:pPr>
        <w:autoSpaceDE w:val="0"/>
        <w:autoSpaceDN w:val="0"/>
        <w:adjustRightInd w:val="0"/>
        <w:spacing w:after="0" w:line="240" w:lineRule="auto"/>
        <w:rPr>
          <w:rFonts w:ascii="Times New Roman" w:hAnsi="Times New Roman"/>
          <w:i/>
          <w:color w:val="231F20"/>
          <w:sz w:val="20"/>
          <w:szCs w:val="20"/>
        </w:rPr>
      </w:pPr>
      <w:r w:rsidRPr="004C7DA2">
        <w:rPr>
          <w:rFonts w:ascii="Times New Roman" w:hAnsi="Times New Roman"/>
          <w:i/>
          <w:color w:val="231F20"/>
          <w:sz w:val="20"/>
          <w:szCs w:val="20"/>
        </w:rPr>
        <w:t>Teaching Assistant</w:t>
      </w:r>
    </w:p>
    <w:p w14:paraId="4DB4FCE7" w14:textId="34E9F2FC" w:rsidR="003D08F6" w:rsidRPr="00DC3768" w:rsidRDefault="0033452F" w:rsidP="004C7DA2">
      <w:pPr>
        <w:autoSpaceDE w:val="0"/>
        <w:autoSpaceDN w:val="0"/>
        <w:adjustRightInd w:val="0"/>
        <w:spacing w:after="0" w:line="240" w:lineRule="auto"/>
        <w:ind w:left="360"/>
        <w:rPr>
          <w:rFonts w:ascii="Times New Roman" w:hAnsi="Times New Roman"/>
          <w:color w:val="231F20"/>
          <w:sz w:val="20"/>
          <w:szCs w:val="20"/>
        </w:rPr>
      </w:pPr>
      <w:r w:rsidRPr="00DC3768">
        <w:rPr>
          <w:rFonts w:ascii="Times New Roman" w:hAnsi="Times New Roman"/>
          <w:color w:val="231F20"/>
          <w:sz w:val="20"/>
          <w:szCs w:val="20"/>
        </w:rPr>
        <w:t>S</w:t>
      </w:r>
      <w:r w:rsidR="00AC121A">
        <w:rPr>
          <w:rFonts w:ascii="Times New Roman" w:hAnsi="Times New Roman"/>
          <w:color w:val="231F20"/>
          <w:sz w:val="20"/>
          <w:szCs w:val="20"/>
        </w:rPr>
        <w:t>teven Dahl</w:t>
      </w:r>
    </w:p>
    <w:p w14:paraId="255849DC" w14:textId="414A43F8" w:rsidR="003D08F6" w:rsidRDefault="003D08F6" w:rsidP="004C7DA2">
      <w:pPr>
        <w:autoSpaceDE w:val="0"/>
        <w:autoSpaceDN w:val="0"/>
        <w:adjustRightInd w:val="0"/>
        <w:spacing w:after="0" w:line="240" w:lineRule="auto"/>
        <w:ind w:left="360"/>
        <w:rPr>
          <w:rFonts w:ascii="Times New Roman" w:hAnsi="Times New Roman"/>
          <w:sz w:val="20"/>
          <w:szCs w:val="20"/>
        </w:rPr>
      </w:pPr>
      <w:r w:rsidRPr="0033452F">
        <w:rPr>
          <w:rFonts w:ascii="Times New Roman" w:hAnsi="Times New Roman"/>
          <w:color w:val="231F20"/>
          <w:sz w:val="20"/>
          <w:szCs w:val="20"/>
        </w:rPr>
        <w:t xml:space="preserve">Email: </w:t>
      </w:r>
      <w:hyperlink r:id="rId10" w:history="1">
        <w:r w:rsidR="00AC121A" w:rsidRPr="00CA4A38">
          <w:rPr>
            <w:rStyle w:val="Hyperlink"/>
            <w:rFonts w:ascii="Times New Roman" w:hAnsi="Times New Roman"/>
            <w:sz w:val="20"/>
            <w:szCs w:val="20"/>
          </w:rPr>
          <w:t>sdahl@students.rts.edu</w:t>
        </w:r>
      </w:hyperlink>
      <w:r w:rsidR="00AC121A">
        <w:rPr>
          <w:rFonts w:ascii="Times New Roman" w:hAnsi="Times New Roman"/>
          <w:sz w:val="20"/>
          <w:szCs w:val="20"/>
        </w:rPr>
        <w:t xml:space="preserve"> or </w:t>
      </w:r>
      <w:hyperlink r:id="rId11" w:history="1">
        <w:r w:rsidR="00AC121A" w:rsidRPr="00CA4A38">
          <w:rPr>
            <w:rStyle w:val="Hyperlink"/>
            <w:rFonts w:ascii="Times New Roman" w:hAnsi="Times New Roman"/>
            <w:sz w:val="20"/>
            <w:szCs w:val="20"/>
          </w:rPr>
          <w:t>steven.dahl33@gmail.com</w:t>
        </w:r>
      </w:hyperlink>
      <w:r w:rsidR="00AC121A">
        <w:rPr>
          <w:rFonts w:ascii="Times New Roman" w:hAnsi="Times New Roman"/>
          <w:sz w:val="20"/>
          <w:szCs w:val="20"/>
        </w:rPr>
        <w:t xml:space="preserve"> </w:t>
      </w:r>
    </w:p>
    <w:p w14:paraId="59D53CDB" w14:textId="3218E8E7" w:rsidR="00AC121A" w:rsidRPr="0033452F" w:rsidRDefault="00AC121A" w:rsidP="004C7DA2">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sz w:val="20"/>
          <w:szCs w:val="20"/>
        </w:rPr>
        <w:t>Phone: 719-377-0964</w:t>
      </w:r>
    </w:p>
    <w:p w14:paraId="5561AC5E" w14:textId="7A69BF54" w:rsidR="003D08F6" w:rsidRDefault="003D08F6" w:rsidP="004C7DA2">
      <w:pPr>
        <w:autoSpaceDE w:val="0"/>
        <w:autoSpaceDN w:val="0"/>
        <w:adjustRightInd w:val="0"/>
        <w:spacing w:after="0" w:line="240" w:lineRule="auto"/>
        <w:ind w:left="360"/>
        <w:rPr>
          <w:rFonts w:ascii="Times New Roman" w:hAnsi="Times New Roman"/>
          <w:color w:val="231F20"/>
          <w:sz w:val="20"/>
          <w:szCs w:val="20"/>
        </w:rPr>
      </w:pPr>
      <w:r w:rsidRPr="00495B0A">
        <w:rPr>
          <w:rFonts w:ascii="Times New Roman" w:hAnsi="Times New Roman"/>
          <w:color w:val="231F20"/>
          <w:sz w:val="20"/>
          <w:szCs w:val="20"/>
        </w:rPr>
        <w:t xml:space="preserve">Office: </w:t>
      </w:r>
      <w:r w:rsidR="0033452F">
        <w:rPr>
          <w:rFonts w:ascii="Times New Roman" w:hAnsi="Times New Roman"/>
          <w:color w:val="231F20"/>
          <w:sz w:val="20"/>
          <w:szCs w:val="20"/>
        </w:rPr>
        <w:t>Dean Center</w:t>
      </w:r>
      <w:r w:rsidRPr="00495B0A">
        <w:rPr>
          <w:rFonts w:ascii="Times New Roman" w:hAnsi="Times New Roman"/>
          <w:color w:val="231F20"/>
          <w:sz w:val="20"/>
          <w:szCs w:val="20"/>
        </w:rPr>
        <w:t xml:space="preserve"> TA Suite</w:t>
      </w:r>
    </w:p>
    <w:p w14:paraId="45DE0149" w14:textId="4FB45912" w:rsidR="00AC121A" w:rsidRPr="00802857" w:rsidRDefault="00AC121A" w:rsidP="004C7DA2">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color w:val="231F20"/>
          <w:sz w:val="20"/>
          <w:szCs w:val="20"/>
        </w:rPr>
        <w:t>Hours: Contact to schedule appointment as needed.</w:t>
      </w:r>
    </w:p>
    <w:p w14:paraId="10D5C599" w14:textId="77777777" w:rsidR="008E703C" w:rsidRPr="00802857" w:rsidRDefault="008E703C" w:rsidP="00C815DC">
      <w:pPr>
        <w:autoSpaceDE w:val="0"/>
        <w:autoSpaceDN w:val="0"/>
        <w:adjustRightInd w:val="0"/>
        <w:spacing w:after="0" w:line="240" w:lineRule="auto"/>
        <w:rPr>
          <w:rFonts w:ascii="Times New Roman" w:hAnsi="Times New Roman"/>
          <w:b/>
          <w:color w:val="231F20"/>
          <w:sz w:val="20"/>
          <w:szCs w:val="20"/>
        </w:rPr>
      </w:pPr>
    </w:p>
    <w:p w14:paraId="4E4152F3" w14:textId="77777777" w:rsidR="00F03088" w:rsidRPr="00A13031" w:rsidRDefault="00F03088" w:rsidP="00F03088">
      <w:pPr>
        <w:autoSpaceDE w:val="0"/>
        <w:autoSpaceDN w:val="0"/>
        <w:adjustRightInd w:val="0"/>
        <w:spacing w:after="0" w:line="240" w:lineRule="auto"/>
        <w:rPr>
          <w:rFonts w:ascii="Times New Roman" w:hAnsi="Times New Roman"/>
          <w:b/>
          <w:color w:val="231F20"/>
          <w:sz w:val="20"/>
          <w:szCs w:val="20"/>
        </w:rPr>
      </w:pPr>
      <w:r>
        <w:rPr>
          <w:rFonts w:ascii="Times New Roman" w:hAnsi="Times New Roman"/>
          <w:b/>
          <w:color w:val="231F20"/>
          <w:sz w:val="20"/>
          <w:szCs w:val="20"/>
        </w:rPr>
        <w:t xml:space="preserve">RTS </w:t>
      </w:r>
      <w:r w:rsidRPr="00A13031">
        <w:rPr>
          <w:rFonts w:ascii="Times New Roman" w:hAnsi="Times New Roman"/>
          <w:b/>
          <w:color w:val="231F20"/>
          <w:sz w:val="20"/>
          <w:szCs w:val="20"/>
        </w:rPr>
        <w:t>Catalog Course Description</w:t>
      </w:r>
    </w:p>
    <w:p w14:paraId="16D01409" w14:textId="51B87DCF" w:rsidR="00C815DC" w:rsidRPr="00802857" w:rsidRDefault="00903558" w:rsidP="00C815DC">
      <w:pPr>
        <w:spacing w:after="0" w:line="240" w:lineRule="auto"/>
        <w:rPr>
          <w:rFonts w:ascii="Times New Roman" w:hAnsi="Times New Roman"/>
          <w:sz w:val="20"/>
          <w:szCs w:val="20"/>
        </w:rPr>
      </w:pPr>
      <w:r w:rsidRPr="00802857">
        <w:rPr>
          <w:rFonts w:ascii="Times New Roman" w:hAnsi="Times New Roman"/>
          <w:sz w:val="20"/>
          <w:szCs w:val="20"/>
        </w:rPr>
        <w:t>This course explores the do</w:t>
      </w:r>
      <w:r w:rsidR="00B6028E" w:rsidRPr="00802857">
        <w:rPr>
          <w:rFonts w:ascii="Times New Roman" w:hAnsi="Times New Roman"/>
          <w:sz w:val="20"/>
          <w:szCs w:val="20"/>
        </w:rPr>
        <w:t>ctrines of Scripture from a systematic perspective</w:t>
      </w:r>
      <w:r w:rsidRPr="00802857">
        <w:rPr>
          <w:rFonts w:ascii="Times New Roman" w:hAnsi="Times New Roman"/>
          <w:sz w:val="20"/>
          <w:szCs w:val="20"/>
        </w:rPr>
        <w:t>, Topics include Scripture, theology proper, and anthropology.</w:t>
      </w:r>
    </w:p>
    <w:p w14:paraId="740A361A" w14:textId="77777777" w:rsidR="008E703C" w:rsidRPr="00802857" w:rsidRDefault="008E703C" w:rsidP="00C815DC">
      <w:pPr>
        <w:spacing w:after="0" w:line="240" w:lineRule="auto"/>
        <w:rPr>
          <w:rFonts w:ascii="Times New Roman" w:hAnsi="Times New Roman"/>
          <w:sz w:val="20"/>
          <w:szCs w:val="20"/>
        </w:rPr>
      </w:pPr>
    </w:p>
    <w:p w14:paraId="7B884607" w14:textId="25E7B46E" w:rsidR="00A968F0" w:rsidRPr="00802857" w:rsidRDefault="00AF3EEA" w:rsidP="00C815DC">
      <w:pPr>
        <w:spacing w:after="0" w:line="240" w:lineRule="auto"/>
        <w:rPr>
          <w:rFonts w:ascii="Times New Roman" w:hAnsi="Times New Roman"/>
          <w:b/>
          <w:sz w:val="20"/>
          <w:szCs w:val="20"/>
        </w:rPr>
      </w:pPr>
      <w:r w:rsidRPr="00802857">
        <w:rPr>
          <w:rFonts w:ascii="Times New Roman" w:hAnsi="Times New Roman"/>
          <w:b/>
          <w:sz w:val="20"/>
          <w:szCs w:val="20"/>
        </w:rPr>
        <w:t>Explanation</w:t>
      </w:r>
      <w:r w:rsidR="00B47F22">
        <w:rPr>
          <w:rFonts w:ascii="Times New Roman" w:hAnsi="Times New Roman"/>
          <w:b/>
          <w:sz w:val="20"/>
          <w:szCs w:val="20"/>
        </w:rPr>
        <w:t xml:space="preserve"> &amp; Objectives</w:t>
      </w:r>
    </w:p>
    <w:p w14:paraId="756ECF29" w14:textId="77777777" w:rsidR="00703BC6" w:rsidRDefault="00E145CE" w:rsidP="00C815DC">
      <w:pPr>
        <w:spacing w:after="0" w:line="240" w:lineRule="auto"/>
        <w:rPr>
          <w:rFonts w:ascii="Times New Roman" w:hAnsi="Times New Roman"/>
          <w:sz w:val="20"/>
          <w:szCs w:val="20"/>
        </w:rPr>
      </w:pPr>
      <w:r w:rsidRPr="00802857">
        <w:rPr>
          <w:rFonts w:ascii="Times New Roman" w:hAnsi="Times New Roman"/>
          <w:sz w:val="20"/>
          <w:szCs w:val="20"/>
        </w:rPr>
        <w:t xml:space="preserve">This course is designed for </w:t>
      </w:r>
      <w:r w:rsidR="005653FF">
        <w:rPr>
          <w:rFonts w:ascii="Times New Roman" w:hAnsi="Times New Roman"/>
          <w:sz w:val="20"/>
          <w:szCs w:val="20"/>
        </w:rPr>
        <w:t xml:space="preserve">students in </w:t>
      </w:r>
      <w:r w:rsidRPr="00802857">
        <w:rPr>
          <w:rFonts w:ascii="Times New Roman" w:hAnsi="Times New Roman"/>
          <w:sz w:val="20"/>
          <w:szCs w:val="20"/>
        </w:rPr>
        <w:t>the M.Div. degree program</w:t>
      </w:r>
      <w:r w:rsidR="00EC388A">
        <w:rPr>
          <w:rFonts w:ascii="Times New Roman" w:hAnsi="Times New Roman"/>
          <w:sz w:val="20"/>
          <w:szCs w:val="20"/>
        </w:rPr>
        <w:t xml:space="preserve"> who</w:t>
      </w:r>
      <w:r w:rsidR="00F24742">
        <w:rPr>
          <w:rFonts w:ascii="Times New Roman" w:hAnsi="Times New Roman"/>
          <w:sz w:val="20"/>
          <w:szCs w:val="20"/>
        </w:rPr>
        <w:t xml:space="preserve"> </w:t>
      </w:r>
      <w:r w:rsidR="009640B4" w:rsidRPr="00802857">
        <w:rPr>
          <w:rFonts w:ascii="Times New Roman" w:hAnsi="Times New Roman"/>
          <w:sz w:val="20"/>
          <w:szCs w:val="20"/>
        </w:rPr>
        <w:t>h</w:t>
      </w:r>
      <w:r w:rsidR="00A968F0" w:rsidRPr="00802857">
        <w:rPr>
          <w:rFonts w:ascii="Times New Roman" w:hAnsi="Times New Roman"/>
          <w:sz w:val="20"/>
          <w:szCs w:val="20"/>
        </w:rPr>
        <w:t xml:space="preserve">ave </w:t>
      </w:r>
      <w:r w:rsidR="00F24742">
        <w:rPr>
          <w:rFonts w:ascii="Times New Roman" w:hAnsi="Times New Roman"/>
          <w:sz w:val="20"/>
          <w:szCs w:val="20"/>
        </w:rPr>
        <w:t>already taken</w:t>
      </w:r>
      <w:r w:rsidR="00A968F0" w:rsidRPr="00802857">
        <w:rPr>
          <w:rFonts w:ascii="Times New Roman" w:hAnsi="Times New Roman"/>
          <w:sz w:val="20"/>
          <w:szCs w:val="20"/>
        </w:rPr>
        <w:t xml:space="preserve"> </w:t>
      </w:r>
      <w:r w:rsidR="00F24742" w:rsidRPr="00802857">
        <w:rPr>
          <w:rFonts w:ascii="Times New Roman" w:hAnsi="Times New Roman"/>
          <w:sz w:val="20"/>
          <w:szCs w:val="20"/>
        </w:rPr>
        <w:t>Hebrew and Greek</w:t>
      </w:r>
      <w:r w:rsidR="00F24742">
        <w:rPr>
          <w:rFonts w:ascii="Times New Roman" w:hAnsi="Times New Roman"/>
          <w:sz w:val="20"/>
          <w:szCs w:val="20"/>
        </w:rPr>
        <w:t>,</w:t>
      </w:r>
      <w:r w:rsidR="00F24742" w:rsidRPr="00802857">
        <w:rPr>
          <w:rFonts w:ascii="Times New Roman" w:hAnsi="Times New Roman"/>
          <w:sz w:val="20"/>
          <w:szCs w:val="20"/>
        </w:rPr>
        <w:t xml:space="preserve"> </w:t>
      </w:r>
      <w:r w:rsidR="00A968F0" w:rsidRPr="00802857">
        <w:rPr>
          <w:rFonts w:ascii="Times New Roman" w:hAnsi="Times New Roman"/>
          <w:sz w:val="20"/>
          <w:szCs w:val="20"/>
        </w:rPr>
        <w:t>Covenant Theology</w:t>
      </w:r>
      <w:r w:rsidRPr="00802857">
        <w:rPr>
          <w:rFonts w:ascii="Times New Roman" w:hAnsi="Times New Roman"/>
          <w:sz w:val="20"/>
          <w:szCs w:val="20"/>
        </w:rPr>
        <w:t>, History of Philosophy and Christian Thought,</w:t>
      </w:r>
      <w:r w:rsidR="005653FF">
        <w:rPr>
          <w:rFonts w:ascii="Times New Roman" w:hAnsi="Times New Roman"/>
          <w:sz w:val="20"/>
          <w:szCs w:val="20"/>
        </w:rPr>
        <w:t xml:space="preserve"> </w:t>
      </w:r>
      <w:r w:rsidR="00F24742">
        <w:rPr>
          <w:rFonts w:ascii="Times New Roman" w:hAnsi="Times New Roman"/>
          <w:sz w:val="20"/>
          <w:szCs w:val="20"/>
        </w:rPr>
        <w:t>and Church History I &amp; II</w:t>
      </w:r>
      <w:r w:rsidR="00EC388A">
        <w:rPr>
          <w:rFonts w:ascii="Times New Roman" w:hAnsi="Times New Roman"/>
          <w:sz w:val="20"/>
          <w:szCs w:val="20"/>
        </w:rPr>
        <w:t xml:space="preserve">. </w:t>
      </w:r>
      <w:r w:rsidR="00F24742">
        <w:rPr>
          <w:rFonts w:ascii="Times New Roman" w:hAnsi="Times New Roman"/>
          <w:sz w:val="20"/>
          <w:szCs w:val="20"/>
        </w:rPr>
        <w:t>(</w:t>
      </w:r>
      <w:r w:rsidR="00EC388A">
        <w:rPr>
          <w:rFonts w:ascii="Times New Roman" w:hAnsi="Times New Roman"/>
          <w:sz w:val="20"/>
          <w:szCs w:val="20"/>
        </w:rPr>
        <w:t xml:space="preserve">Students in other degree programs, no </w:t>
      </w:r>
      <w:r w:rsidR="00F24742">
        <w:rPr>
          <w:rFonts w:ascii="Times New Roman" w:hAnsi="Times New Roman"/>
          <w:sz w:val="20"/>
          <w:szCs w:val="20"/>
        </w:rPr>
        <w:t>degree program, or who have</w:t>
      </w:r>
      <w:r w:rsidR="00EC388A">
        <w:rPr>
          <w:rFonts w:ascii="Times New Roman" w:hAnsi="Times New Roman"/>
          <w:sz w:val="20"/>
          <w:szCs w:val="20"/>
        </w:rPr>
        <w:t xml:space="preserve"> </w:t>
      </w:r>
      <w:r w:rsidR="00F24742">
        <w:rPr>
          <w:rFonts w:ascii="Times New Roman" w:hAnsi="Times New Roman"/>
          <w:sz w:val="20"/>
          <w:szCs w:val="20"/>
        </w:rPr>
        <w:t>not taken these</w:t>
      </w:r>
      <w:r w:rsidR="00EC388A">
        <w:rPr>
          <w:rFonts w:ascii="Times New Roman" w:hAnsi="Times New Roman"/>
          <w:sz w:val="20"/>
          <w:szCs w:val="20"/>
        </w:rPr>
        <w:t xml:space="preserve"> courses are welcome, but may </w:t>
      </w:r>
      <w:r w:rsidR="00703BC6">
        <w:rPr>
          <w:rFonts w:ascii="Times New Roman" w:hAnsi="Times New Roman"/>
          <w:sz w:val="20"/>
          <w:szCs w:val="20"/>
        </w:rPr>
        <w:t xml:space="preserve">sometimes </w:t>
      </w:r>
      <w:r w:rsidR="00F24742">
        <w:rPr>
          <w:rFonts w:ascii="Times New Roman" w:hAnsi="Times New Roman"/>
          <w:sz w:val="20"/>
          <w:szCs w:val="20"/>
        </w:rPr>
        <w:t>find</w:t>
      </w:r>
      <w:r w:rsidR="00EC388A">
        <w:rPr>
          <w:rFonts w:ascii="Times New Roman" w:hAnsi="Times New Roman"/>
          <w:sz w:val="20"/>
          <w:szCs w:val="20"/>
        </w:rPr>
        <w:t xml:space="preserve"> required readings, course lectures, and class discussions</w:t>
      </w:r>
      <w:r w:rsidR="00703BC6">
        <w:rPr>
          <w:rFonts w:ascii="Times New Roman" w:hAnsi="Times New Roman"/>
          <w:sz w:val="20"/>
          <w:szCs w:val="20"/>
        </w:rPr>
        <w:t xml:space="preserve"> less profitable</w:t>
      </w:r>
      <w:r w:rsidR="00EC388A">
        <w:rPr>
          <w:rFonts w:ascii="Times New Roman" w:hAnsi="Times New Roman"/>
          <w:sz w:val="20"/>
          <w:szCs w:val="20"/>
        </w:rPr>
        <w:t>.</w:t>
      </w:r>
      <w:r w:rsidR="00703BC6">
        <w:rPr>
          <w:rFonts w:ascii="Times New Roman" w:hAnsi="Times New Roman"/>
          <w:sz w:val="20"/>
          <w:szCs w:val="20"/>
        </w:rPr>
        <w:t>)</w:t>
      </w:r>
    </w:p>
    <w:p w14:paraId="3AC41AEF" w14:textId="77777777" w:rsidR="00703BC6" w:rsidRDefault="00703BC6" w:rsidP="00C815DC">
      <w:pPr>
        <w:spacing w:after="0" w:line="240" w:lineRule="auto"/>
        <w:rPr>
          <w:rFonts w:ascii="Times New Roman" w:hAnsi="Times New Roman"/>
          <w:sz w:val="20"/>
          <w:szCs w:val="20"/>
        </w:rPr>
      </w:pPr>
    </w:p>
    <w:p w14:paraId="3BACC023" w14:textId="27DC32AD" w:rsidR="00E854CE" w:rsidRDefault="00703BC6" w:rsidP="00E854CE">
      <w:pPr>
        <w:spacing w:after="0" w:line="240" w:lineRule="auto"/>
        <w:rPr>
          <w:rFonts w:ascii="Times New Roman" w:hAnsi="Times New Roman"/>
          <w:sz w:val="20"/>
          <w:szCs w:val="20"/>
        </w:rPr>
      </w:pPr>
      <w:r>
        <w:rPr>
          <w:rFonts w:ascii="Times New Roman" w:hAnsi="Times New Roman"/>
          <w:sz w:val="20"/>
          <w:szCs w:val="20"/>
        </w:rPr>
        <w:t>S</w:t>
      </w:r>
      <w:r w:rsidR="005653FF">
        <w:rPr>
          <w:rFonts w:ascii="Times New Roman" w:hAnsi="Times New Roman"/>
          <w:sz w:val="20"/>
          <w:szCs w:val="20"/>
        </w:rPr>
        <w:t>ystematic theology involves integrating the various branches of biblical and theological studies</w:t>
      </w:r>
      <w:r>
        <w:rPr>
          <w:rFonts w:ascii="Times New Roman" w:hAnsi="Times New Roman"/>
          <w:sz w:val="20"/>
          <w:szCs w:val="20"/>
        </w:rPr>
        <w:t xml:space="preserve"> at the point of doctrinal formulation and i</w:t>
      </w:r>
      <w:r w:rsidR="005653FF">
        <w:rPr>
          <w:rFonts w:ascii="Times New Roman" w:hAnsi="Times New Roman"/>
          <w:sz w:val="20"/>
          <w:szCs w:val="20"/>
        </w:rPr>
        <w:t>n this sense</w:t>
      </w:r>
      <w:r>
        <w:rPr>
          <w:rFonts w:ascii="Times New Roman" w:hAnsi="Times New Roman"/>
          <w:sz w:val="20"/>
          <w:szCs w:val="20"/>
        </w:rPr>
        <w:t xml:space="preserve"> </w:t>
      </w:r>
      <w:r w:rsidR="005653FF">
        <w:rPr>
          <w:rFonts w:ascii="Times New Roman" w:hAnsi="Times New Roman"/>
          <w:sz w:val="20"/>
          <w:szCs w:val="20"/>
        </w:rPr>
        <w:t>represents the culmination of theological studies</w:t>
      </w:r>
      <w:r>
        <w:rPr>
          <w:rFonts w:ascii="Times New Roman" w:hAnsi="Times New Roman"/>
          <w:sz w:val="20"/>
          <w:szCs w:val="20"/>
        </w:rPr>
        <w:t>. It does not, however, exist</w:t>
      </w:r>
      <w:r w:rsidR="00EC388A">
        <w:rPr>
          <w:rFonts w:ascii="Times New Roman" w:hAnsi="Times New Roman"/>
          <w:sz w:val="20"/>
          <w:szCs w:val="20"/>
        </w:rPr>
        <w:t xml:space="preserve"> for its own sake </w:t>
      </w:r>
      <w:r>
        <w:rPr>
          <w:rFonts w:ascii="Times New Roman" w:hAnsi="Times New Roman"/>
          <w:sz w:val="20"/>
          <w:szCs w:val="20"/>
        </w:rPr>
        <w:t>nor is it</w:t>
      </w:r>
      <w:r w:rsidR="00916967">
        <w:rPr>
          <w:rFonts w:ascii="Times New Roman" w:hAnsi="Times New Roman"/>
          <w:sz w:val="20"/>
          <w:szCs w:val="20"/>
        </w:rPr>
        <w:t xml:space="preserve"> a final end of our knowledge of God</w:t>
      </w:r>
      <w:r w:rsidR="00E854CE">
        <w:rPr>
          <w:rFonts w:ascii="Times New Roman" w:hAnsi="Times New Roman"/>
          <w:sz w:val="20"/>
          <w:szCs w:val="20"/>
        </w:rPr>
        <w:t>. Ra</w:t>
      </w:r>
      <w:r w:rsidR="00EC388A">
        <w:rPr>
          <w:rFonts w:ascii="Times New Roman" w:hAnsi="Times New Roman"/>
          <w:sz w:val="20"/>
          <w:szCs w:val="20"/>
        </w:rPr>
        <w:t xml:space="preserve">ther, systematic theology exists </w:t>
      </w:r>
      <w:r>
        <w:rPr>
          <w:rFonts w:ascii="Times New Roman" w:hAnsi="Times New Roman"/>
          <w:sz w:val="20"/>
          <w:szCs w:val="20"/>
        </w:rPr>
        <w:t xml:space="preserve">to meet the confessional a didactic needs of the church’s ministry and mission </w:t>
      </w:r>
      <w:r w:rsidR="00942695">
        <w:rPr>
          <w:rFonts w:ascii="Times New Roman" w:hAnsi="Times New Roman"/>
          <w:sz w:val="20"/>
          <w:szCs w:val="20"/>
        </w:rPr>
        <w:t xml:space="preserve">of knowing, worshipping, proclaiming, and living </w:t>
      </w:r>
      <w:r w:rsidR="00916967">
        <w:rPr>
          <w:rFonts w:ascii="Times New Roman" w:hAnsi="Times New Roman"/>
          <w:sz w:val="20"/>
          <w:szCs w:val="20"/>
        </w:rPr>
        <w:t>ever more perfectly</w:t>
      </w:r>
      <w:r w:rsidR="00942695">
        <w:rPr>
          <w:rFonts w:ascii="Times New Roman" w:hAnsi="Times New Roman"/>
          <w:sz w:val="20"/>
          <w:szCs w:val="20"/>
        </w:rPr>
        <w:t xml:space="preserve"> for God in this world</w:t>
      </w:r>
      <w:r w:rsidR="00916967">
        <w:rPr>
          <w:rFonts w:ascii="Times New Roman" w:hAnsi="Times New Roman"/>
          <w:sz w:val="20"/>
          <w:szCs w:val="20"/>
        </w:rPr>
        <w:t xml:space="preserve"> that we might </w:t>
      </w:r>
      <w:r w:rsidR="005653FF">
        <w:rPr>
          <w:rFonts w:ascii="Times New Roman" w:hAnsi="Times New Roman"/>
          <w:sz w:val="20"/>
          <w:szCs w:val="20"/>
        </w:rPr>
        <w:t>glorify and enjoy him ever more fully.</w:t>
      </w:r>
      <w:r w:rsidR="00495B0A">
        <w:rPr>
          <w:rFonts w:ascii="Times New Roman" w:hAnsi="Times New Roman"/>
          <w:sz w:val="20"/>
          <w:szCs w:val="20"/>
        </w:rPr>
        <w:t xml:space="preserve"> </w:t>
      </w:r>
      <w:r w:rsidR="00916967">
        <w:rPr>
          <w:rFonts w:ascii="Times New Roman" w:hAnsi="Times New Roman"/>
          <w:sz w:val="20"/>
          <w:szCs w:val="20"/>
        </w:rPr>
        <w:t>To this end, William Perkins famously defines theology as “the science of living blessedly forever</w:t>
      </w:r>
      <w:r w:rsidR="008E703C">
        <w:rPr>
          <w:rFonts w:ascii="Times New Roman" w:hAnsi="Times New Roman"/>
          <w:sz w:val="20"/>
          <w:szCs w:val="20"/>
        </w:rPr>
        <w:t>.</w:t>
      </w:r>
      <w:r w:rsidR="00916967">
        <w:rPr>
          <w:rFonts w:ascii="Times New Roman" w:hAnsi="Times New Roman"/>
          <w:sz w:val="20"/>
          <w:szCs w:val="20"/>
        </w:rPr>
        <w:t>”</w:t>
      </w:r>
      <w:r w:rsidR="00E854CE">
        <w:rPr>
          <w:rStyle w:val="FootnoteReference"/>
          <w:rFonts w:ascii="Times New Roman" w:hAnsi="Times New Roman"/>
          <w:sz w:val="20"/>
          <w:szCs w:val="20"/>
        </w:rPr>
        <w:footnoteReference w:id="1"/>
      </w:r>
    </w:p>
    <w:p w14:paraId="6F5B420F" w14:textId="00DFCF78" w:rsidR="00916967" w:rsidRDefault="00916967" w:rsidP="00C815DC">
      <w:pPr>
        <w:spacing w:after="0" w:line="240" w:lineRule="auto"/>
        <w:rPr>
          <w:rFonts w:ascii="Times New Roman" w:hAnsi="Times New Roman"/>
          <w:sz w:val="20"/>
          <w:szCs w:val="20"/>
        </w:rPr>
      </w:pPr>
    </w:p>
    <w:p w14:paraId="35F368FD" w14:textId="24D8BA37" w:rsidR="00F66B5F" w:rsidRDefault="00942695" w:rsidP="00C815DC">
      <w:pPr>
        <w:spacing w:after="0" w:line="240" w:lineRule="auto"/>
        <w:rPr>
          <w:rFonts w:ascii="Times New Roman" w:hAnsi="Times New Roman"/>
          <w:sz w:val="20"/>
          <w:szCs w:val="20"/>
        </w:rPr>
      </w:pPr>
      <w:r>
        <w:rPr>
          <w:rFonts w:ascii="Times New Roman" w:hAnsi="Times New Roman"/>
          <w:sz w:val="20"/>
          <w:szCs w:val="20"/>
        </w:rPr>
        <w:t>In this course, we will</w:t>
      </w:r>
      <w:r w:rsidR="00495B0A">
        <w:rPr>
          <w:rFonts w:ascii="Times New Roman" w:hAnsi="Times New Roman"/>
          <w:sz w:val="20"/>
          <w:szCs w:val="20"/>
        </w:rPr>
        <w:t xml:space="preserve"> focus on</w:t>
      </w:r>
      <w:r>
        <w:rPr>
          <w:rFonts w:ascii="Times New Roman" w:hAnsi="Times New Roman"/>
          <w:sz w:val="20"/>
          <w:szCs w:val="20"/>
        </w:rPr>
        <w:t xml:space="preserve"> </w:t>
      </w:r>
      <w:r w:rsidR="00AF3EEA" w:rsidRPr="00802857">
        <w:rPr>
          <w:rFonts w:ascii="Times New Roman" w:hAnsi="Times New Roman"/>
          <w:sz w:val="20"/>
          <w:szCs w:val="20"/>
        </w:rPr>
        <w:t xml:space="preserve">(1) </w:t>
      </w:r>
      <w:r>
        <w:rPr>
          <w:rFonts w:ascii="Times New Roman" w:hAnsi="Times New Roman"/>
          <w:sz w:val="20"/>
          <w:szCs w:val="20"/>
        </w:rPr>
        <w:t>present</w:t>
      </w:r>
      <w:r w:rsidR="00495B0A">
        <w:rPr>
          <w:rFonts w:ascii="Times New Roman" w:hAnsi="Times New Roman"/>
          <w:sz w:val="20"/>
          <w:szCs w:val="20"/>
        </w:rPr>
        <w:t>ing</w:t>
      </w:r>
      <w:r w:rsidR="00FC1C5F" w:rsidRPr="00802857">
        <w:rPr>
          <w:rFonts w:ascii="Times New Roman" w:hAnsi="Times New Roman"/>
          <w:sz w:val="20"/>
          <w:szCs w:val="20"/>
        </w:rPr>
        <w:t xml:space="preserve"> a systematic statement of the biblical teaching on the</w:t>
      </w:r>
      <w:r>
        <w:rPr>
          <w:rFonts w:ascii="Times New Roman" w:hAnsi="Times New Roman"/>
          <w:sz w:val="20"/>
          <w:szCs w:val="20"/>
        </w:rPr>
        <w:t>ological prolegomena</w:t>
      </w:r>
      <w:r w:rsidR="00495B0A">
        <w:rPr>
          <w:rFonts w:ascii="Times New Roman" w:hAnsi="Times New Roman"/>
          <w:sz w:val="20"/>
          <w:szCs w:val="20"/>
        </w:rPr>
        <w:t xml:space="preserve"> (</w:t>
      </w:r>
      <w:r>
        <w:rPr>
          <w:rFonts w:ascii="Times New Roman" w:hAnsi="Times New Roman"/>
          <w:sz w:val="20"/>
          <w:szCs w:val="20"/>
        </w:rPr>
        <w:t>Scripture) and the</w:t>
      </w:r>
      <w:r w:rsidR="00FC1C5F" w:rsidRPr="00802857">
        <w:rPr>
          <w:rFonts w:ascii="Times New Roman" w:hAnsi="Times New Roman"/>
          <w:sz w:val="20"/>
          <w:szCs w:val="20"/>
        </w:rPr>
        <w:t xml:space="preserve"> topics of God</w:t>
      </w:r>
      <w:r w:rsidR="00495B0A">
        <w:rPr>
          <w:rFonts w:ascii="Times New Roman" w:hAnsi="Times New Roman"/>
          <w:sz w:val="20"/>
          <w:szCs w:val="20"/>
        </w:rPr>
        <w:t xml:space="preserve"> (theology proper)</w:t>
      </w:r>
      <w:r w:rsidR="00FC1C5F" w:rsidRPr="00802857">
        <w:rPr>
          <w:rFonts w:ascii="Times New Roman" w:hAnsi="Times New Roman"/>
          <w:sz w:val="20"/>
          <w:szCs w:val="20"/>
        </w:rPr>
        <w:t xml:space="preserve"> and humanity </w:t>
      </w:r>
      <w:r w:rsidR="00495B0A">
        <w:rPr>
          <w:rFonts w:ascii="Times New Roman" w:hAnsi="Times New Roman"/>
          <w:sz w:val="20"/>
          <w:szCs w:val="20"/>
        </w:rPr>
        <w:t xml:space="preserve">(anthropology) </w:t>
      </w:r>
      <w:r w:rsidR="00FC1C5F" w:rsidRPr="00802857">
        <w:rPr>
          <w:rFonts w:ascii="Times New Roman" w:hAnsi="Times New Roman"/>
          <w:sz w:val="20"/>
          <w:szCs w:val="20"/>
        </w:rPr>
        <w:t>as understood and taught within the Reformed tradition</w:t>
      </w:r>
      <w:r w:rsidR="00AF3EEA" w:rsidRPr="00802857">
        <w:rPr>
          <w:rFonts w:ascii="Times New Roman" w:hAnsi="Times New Roman"/>
          <w:sz w:val="20"/>
          <w:szCs w:val="20"/>
        </w:rPr>
        <w:t>, demonstrating that these formulations re</w:t>
      </w:r>
      <w:r w:rsidR="007E0BDB" w:rsidRPr="00802857">
        <w:rPr>
          <w:rFonts w:ascii="Times New Roman" w:hAnsi="Times New Roman"/>
          <w:sz w:val="20"/>
          <w:szCs w:val="20"/>
        </w:rPr>
        <w:t>present</w:t>
      </w:r>
      <w:r w:rsidR="00AF3EEA" w:rsidRPr="00802857">
        <w:rPr>
          <w:rFonts w:ascii="Times New Roman" w:hAnsi="Times New Roman"/>
          <w:sz w:val="20"/>
          <w:szCs w:val="20"/>
        </w:rPr>
        <w:t xml:space="preserve"> (2) the correct understanding of Scripture and (3)</w:t>
      </w:r>
      <w:r w:rsidR="007E0BDB" w:rsidRPr="00802857">
        <w:rPr>
          <w:rFonts w:ascii="Times New Roman" w:hAnsi="Times New Roman"/>
          <w:sz w:val="20"/>
          <w:szCs w:val="20"/>
        </w:rPr>
        <w:t xml:space="preserve"> the doctrine God’s people need to thrive</w:t>
      </w:r>
      <w:r w:rsidR="00DA4CDD" w:rsidRPr="00802857">
        <w:rPr>
          <w:rFonts w:ascii="Times New Roman" w:hAnsi="Times New Roman"/>
          <w:sz w:val="20"/>
          <w:szCs w:val="20"/>
        </w:rPr>
        <w:t xml:space="preserve"> as disciples of the Lord Jesus Christ</w:t>
      </w:r>
      <w:r w:rsidR="00A964B0">
        <w:rPr>
          <w:rFonts w:ascii="Times New Roman" w:hAnsi="Times New Roman"/>
          <w:sz w:val="20"/>
          <w:szCs w:val="20"/>
        </w:rPr>
        <w:t xml:space="preserve"> and worshipers of the living God</w:t>
      </w:r>
      <w:r w:rsidR="00495B0A">
        <w:rPr>
          <w:rFonts w:ascii="Times New Roman" w:hAnsi="Times New Roman"/>
          <w:sz w:val="20"/>
          <w:szCs w:val="20"/>
        </w:rPr>
        <w:t>. Our</w:t>
      </w:r>
      <w:r w:rsidR="00DA4CDD" w:rsidRPr="00802857">
        <w:rPr>
          <w:rFonts w:ascii="Times New Roman" w:hAnsi="Times New Roman"/>
          <w:sz w:val="20"/>
          <w:szCs w:val="20"/>
        </w:rPr>
        <w:t xml:space="preserve"> </w:t>
      </w:r>
      <w:r w:rsidR="00495B0A">
        <w:rPr>
          <w:rFonts w:ascii="Times New Roman" w:hAnsi="Times New Roman"/>
          <w:sz w:val="20"/>
          <w:szCs w:val="20"/>
        </w:rPr>
        <w:t>objectives</w:t>
      </w:r>
      <w:r w:rsidR="00DA4CDD" w:rsidRPr="00802857">
        <w:rPr>
          <w:rFonts w:ascii="Times New Roman" w:hAnsi="Times New Roman"/>
          <w:sz w:val="20"/>
          <w:szCs w:val="20"/>
        </w:rPr>
        <w:t xml:space="preserve"> in this c</w:t>
      </w:r>
      <w:r w:rsidR="00F66B5F" w:rsidRPr="00802857">
        <w:rPr>
          <w:rFonts w:ascii="Times New Roman" w:hAnsi="Times New Roman"/>
          <w:sz w:val="20"/>
          <w:szCs w:val="20"/>
        </w:rPr>
        <w:t>lass</w:t>
      </w:r>
      <w:r w:rsidR="00DA4CDD" w:rsidRPr="00802857">
        <w:rPr>
          <w:rFonts w:ascii="Times New Roman" w:hAnsi="Times New Roman"/>
          <w:sz w:val="20"/>
          <w:szCs w:val="20"/>
        </w:rPr>
        <w:t xml:space="preserve"> correspond to our focus: </w:t>
      </w:r>
      <w:r w:rsidR="007E0BDB" w:rsidRPr="00802857">
        <w:rPr>
          <w:rFonts w:ascii="Times New Roman" w:hAnsi="Times New Roman"/>
          <w:sz w:val="20"/>
          <w:szCs w:val="20"/>
        </w:rPr>
        <w:t>at the conclusion of this course</w:t>
      </w:r>
      <w:r w:rsidR="00952B61" w:rsidRPr="00802857">
        <w:rPr>
          <w:rFonts w:ascii="Times New Roman" w:hAnsi="Times New Roman"/>
          <w:sz w:val="20"/>
          <w:szCs w:val="20"/>
        </w:rPr>
        <w:t xml:space="preserve"> you </w:t>
      </w:r>
      <w:r w:rsidR="00495B0A">
        <w:rPr>
          <w:rFonts w:ascii="Times New Roman" w:hAnsi="Times New Roman"/>
          <w:sz w:val="20"/>
          <w:szCs w:val="20"/>
        </w:rPr>
        <w:t>will be</w:t>
      </w:r>
      <w:r w:rsidR="00952B61" w:rsidRPr="00802857">
        <w:rPr>
          <w:rFonts w:ascii="Times New Roman" w:hAnsi="Times New Roman"/>
          <w:sz w:val="20"/>
          <w:szCs w:val="20"/>
        </w:rPr>
        <w:t xml:space="preserve"> (1</w:t>
      </w:r>
      <w:r w:rsidR="00495B0A">
        <w:rPr>
          <w:rFonts w:ascii="Times New Roman" w:hAnsi="Times New Roman"/>
          <w:sz w:val="20"/>
          <w:szCs w:val="20"/>
        </w:rPr>
        <w:t>a</w:t>
      </w:r>
      <w:r w:rsidR="00DA4CDD" w:rsidRPr="00802857">
        <w:rPr>
          <w:rFonts w:ascii="Times New Roman" w:hAnsi="Times New Roman"/>
          <w:sz w:val="20"/>
          <w:szCs w:val="20"/>
        </w:rPr>
        <w:t>) properly prepared for pastoral ministry in an orthodox</w:t>
      </w:r>
      <w:r w:rsidR="00495B0A">
        <w:rPr>
          <w:rFonts w:ascii="Times New Roman" w:hAnsi="Times New Roman"/>
          <w:sz w:val="20"/>
          <w:szCs w:val="20"/>
        </w:rPr>
        <w:t xml:space="preserve"> and evangelical</w:t>
      </w:r>
      <w:r w:rsidR="00DA4CDD" w:rsidRPr="00802857">
        <w:rPr>
          <w:rFonts w:ascii="Times New Roman" w:hAnsi="Times New Roman"/>
          <w:sz w:val="20"/>
          <w:szCs w:val="20"/>
        </w:rPr>
        <w:t xml:space="preserve"> Reformed or Presbyterian church on t</w:t>
      </w:r>
      <w:r w:rsidR="00F66B5F" w:rsidRPr="00802857">
        <w:rPr>
          <w:rFonts w:ascii="Times New Roman" w:hAnsi="Times New Roman"/>
          <w:sz w:val="20"/>
          <w:szCs w:val="20"/>
        </w:rPr>
        <w:t>he topics covered</w:t>
      </w:r>
      <w:r w:rsidR="00DA4CDD" w:rsidRPr="00802857">
        <w:rPr>
          <w:rFonts w:ascii="Times New Roman" w:hAnsi="Times New Roman"/>
          <w:sz w:val="20"/>
          <w:szCs w:val="20"/>
        </w:rPr>
        <w:t xml:space="preserve">, </w:t>
      </w:r>
      <w:r w:rsidR="007E0BDB" w:rsidRPr="00802857">
        <w:rPr>
          <w:rFonts w:ascii="Times New Roman" w:hAnsi="Times New Roman"/>
          <w:sz w:val="20"/>
          <w:szCs w:val="20"/>
        </w:rPr>
        <w:t>con</w:t>
      </w:r>
      <w:r w:rsidR="00DA4CDD" w:rsidRPr="00802857">
        <w:rPr>
          <w:rFonts w:ascii="Times New Roman" w:hAnsi="Times New Roman"/>
          <w:sz w:val="20"/>
          <w:szCs w:val="20"/>
        </w:rPr>
        <w:t>fident in</w:t>
      </w:r>
      <w:r w:rsidR="00495B0A">
        <w:rPr>
          <w:rFonts w:ascii="Times New Roman" w:hAnsi="Times New Roman"/>
          <w:sz w:val="20"/>
          <w:szCs w:val="20"/>
        </w:rPr>
        <w:t xml:space="preserve"> (2a</w:t>
      </w:r>
      <w:r w:rsidR="00DA4CDD" w:rsidRPr="00802857">
        <w:rPr>
          <w:rFonts w:ascii="Times New Roman" w:hAnsi="Times New Roman"/>
          <w:sz w:val="20"/>
          <w:szCs w:val="20"/>
        </w:rPr>
        <w:t xml:space="preserve">) </w:t>
      </w:r>
      <w:r w:rsidR="007E0BDB" w:rsidRPr="00802857">
        <w:rPr>
          <w:rFonts w:ascii="Times New Roman" w:hAnsi="Times New Roman"/>
          <w:sz w:val="20"/>
          <w:szCs w:val="20"/>
        </w:rPr>
        <w:t>the biblical foundation</w:t>
      </w:r>
      <w:r w:rsidR="00F66B5F" w:rsidRPr="00802857">
        <w:rPr>
          <w:rFonts w:ascii="Times New Roman" w:hAnsi="Times New Roman"/>
          <w:sz w:val="20"/>
          <w:szCs w:val="20"/>
        </w:rPr>
        <w:t xml:space="preserve"> </w:t>
      </w:r>
      <w:r w:rsidR="007E0BDB" w:rsidRPr="00802857">
        <w:rPr>
          <w:rFonts w:ascii="Times New Roman" w:hAnsi="Times New Roman"/>
          <w:sz w:val="20"/>
          <w:szCs w:val="20"/>
        </w:rPr>
        <w:t xml:space="preserve">and </w:t>
      </w:r>
      <w:r w:rsidR="00DA4CDD" w:rsidRPr="00802857">
        <w:rPr>
          <w:rFonts w:ascii="Times New Roman" w:hAnsi="Times New Roman"/>
          <w:sz w:val="20"/>
          <w:szCs w:val="20"/>
        </w:rPr>
        <w:t xml:space="preserve">(3a) </w:t>
      </w:r>
      <w:r w:rsidR="007E0BDB" w:rsidRPr="00802857">
        <w:rPr>
          <w:rFonts w:ascii="Times New Roman" w:hAnsi="Times New Roman"/>
          <w:sz w:val="20"/>
          <w:szCs w:val="20"/>
        </w:rPr>
        <w:t xml:space="preserve">practical </w:t>
      </w:r>
      <w:r w:rsidR="00DA4CDD" w:rsidRPr="00802857">
        <w:rPr>
          <w:rFonts w:ascii="Times New Roman" w:hAnsi="Times New Roman"/>
          <w:sz w:val="20"/>
          <w:szCs w:val="20"/>
        </w:rPr>
        <w:t xml:space="preserve">usefulness of the Reformed understanding of </w:t>
      </w:r>
      <w:r w:rsidR="00495B0A">
        <w:rPr>
          <w:rFonts w:ascii="Times New Roman" w:hAnsi="Times New Roman"/>
          <w:sz w:val="20"/>
          <w:szCs w:val="20"/>
        </w:rPr>
        <w:t xml:space="preserve">Scripture, </w:t>
      </w:r>
      <w:r w:rsidR="00DA4CDD" w:rsidRPr="00802857">
        <w:rPr>
          <w:rFonts w:ascii="Times New Roman" w:hAnsi="Times New Roman"/>
          <w:sz w:val="20"/>
          <w:szCs w:val="20"/>
        </w:rPr>
        <w:t>God</w:t>
      </w:r>
      <w:r w:rsidR="00495B0A">
        <w:rPr>
          <w:rFonts w:ascii="Times New Roman" w:hAnsi="Times New Roman"/>
          <w:sz w:val="20"/>
          <w:szCs w:val="20"/>
        </w:rPr>
        <w:t>,</w:t>
      </w:r>
      <w:r w:rsidR="00DA4CDD" w:rsidRPr="00802857">
        <w:rPr>
          <w:rFonts w:ascii="Times New Roman" w:hAnsi="Times New Roman"/>
          <w:sz w:val="20"/>
          <w:szCs w:val="20"/>
        </w:rPr>
        <w:t xml:space="preserve"> and humanity.</w:t>
      </w:r>
      <w:r w:rsidR="00A964B0">
        <w:rPr>
          <w:rFonts w:ascii="Times New Roman" w:hAnsi="Times New Roman"/>
          <w:sz w:val="20"/>
          <w:szCs w:val="20"/>
        </w:rPr>
        <w:t xml:space="preserve"> The chief objective we have in this course, however, is doxological: that students will come to know God as he is revealed in Scripture and gives himself to us to be enjoyed through faith, and worship him accordingly.</w:t>
      </w:r>
    </w:p>
    <w:p w14:paraId="5362BC31" w14:textId="77777777" w:rsidR="005235BD" w:rsidRDefault="005235BD" w:rsidP="00C815DC">
      <w:pPr>
        <w:spacing w:after="0" w:line="240" w:lineRule="auto"/>
        <w:rPr>
          <w:rFonts w:ascii="Times New Roman" w:hAnsi="Times New Roman"/>
          <w:sz w:val="20"/>
          <w:szCs w:val="20"/>
        </w:rPr>
      </w:pPr>
    </w:p>
    <w:p w14:paraId="0DDA9339" w14:textId="14831471" w:rsidR="005235BD" w:rsidRPr="00802857" w:rsidRDefault="00B47F22" w:rsidP="00C815DC">
      <w:pPr>
        <w:spacing w:after="0" w:line="240" w:lineRule="auto"/>
        <w:rPr>
          <w:rFonts w:ascii="Times New Roman" w:hAnsi="Times New Roman"/>
          <w:sz w:val="20"/>
          <w:szCs w:val="20"/>
        </w:rPr>
      </w:pPr>
      <w:r>
        <w:rPr>
          <w:rFonts w:ascii="Times New Roman" w:hAnsi="Times New Roman"/>
          <w:sz w:val="20"/>
          <w:szCs w:val="20"/>
        </w:rPr>
        <w:t>S</w:t>
      </w:r>
      <w:r w:rsidR="00A964B0">
        <w:rPr>
          <w:rFonts w:ascii="Times New Roman" w:hAnsi="Times New Roman"/>
          <w:sz w:val="20"/>
          <w:szCs w:val="20"/>
        </w:rPr>
        <w:t>uccessful s</w:t>
      </w:r>
      <w:r w:rsidR="005235BD">
        <w:rPr>
          <w:rFonts w:ascii="Times New Roman" w:hAnsi="Times New Roman"/>
          <w:sz w:val="20"/>
          <w:szCs w:val="20"/>
        </w:rPr>
        <w:t xml:space="preserve">tudents </w:t>
      </w:r>
      <w:r w:rsidR="00A964B0">
        <w:rPr>
          <w:rFonts w:ascii="Times New Roman" w:hAnsi="Times New Roman"/>
          <w:sz w:val="20"/>
          <w:szCs w:val="20"/>
        </w:rPr>
        <w:t>will demonstrate</w:t>
      </w:r>
      <w:r>
        <w:rPr>
          <w:rFonts w:ascii="Times New Roman" w:hAnsi="Times New Roman"/>
          <w:sz w:val="20"/>
          <w:szCs w:val="20"/>
        </w:rPr>
        <w:t xml:space="preserve"> an ability to conduct independent theological research and</w:t>
      </w:r>
      <w:r w:rsidR="00A964B0">
        <w:rPr>
          <w:rFonts w:ascii="Times New Roman" w:hAnsi="Times New Roman"/>
          <w:sz w:val="20"/>
          <w:szCs w:val="20"/>
        </w:rPr>
        <w:t xml:space="preserve"> fluency</w:t>
      </w:r>
      <w:r w:rsidR="005235BD">
        <w:rPr>
          <w:rFonts w:ascii="Times New Roman" w:hAnsi="Times New Roman"/>
          <w:sz w:val="20"/>
          <w:szCs w:val="20"/>
        </w:rPr>
        <w:t xml:space="preserve"> in the main questions of t</w:t>
      </w:r>
      <w:r w:rsidR="0088664D">
        <w:rPr>
          <w:rFonts w:ascii="Times New Roman" w:hAnsi="Times New Roman"/>
          <w:sz w:val="20"/>
          <w:szCs w:val="20"/>
        </w:rPr>
        <w:t>heological method and the doctrines of God a</w:t>
      </w:r>
      <w:r w:rsidR="00477F35">
        <w:rPr>
          <w:rFonts w:ascii="Times New Roman" w:hAnsi="Times New Roman"/>
          <w:sz w:val="20"/>
          <w:szCs w:val="20"/>
        </w:rPr>
        <w:t>nd humanity—</w:t>
      </w:r>
      <w:r w:rsidR="0088664D">
        <w:rPr>
          <w:rFonts w:ascii="Times New Roman" w:hAnsi="Times New Roman"/>
          <w:sz w:val="20"/>
          <w:szCs w:val="20"/>
        </w:rPr>
        <w:t>able to articulate</w:t>
      </w:r>
      <w:r w:rsidR="00477F35">
        <w:rPr>
          <w:rFonts w:ascii="Times New Roman" w:hAnsi="Times New Roman"/>
          <w:sz w:val="20"/>
          <w:szCs w:val="20"/>
        </w:rPr>
        <w:t xml:space="preserve"> (from Scripture and confessional standards </w:t>
      </w:r>
      <w:r w:rsidR="00A964B0">
        <w:rPr>
          <w:rFonts w:ascii="Times New Roman" w:hAnsi="Times New Roman"/>
          <w:sz w:val="20"/>
          <w:szCs w:val="20"/>
        </w:rPr>
        <w:t>wherever</w:t>
      </w:r>
      <w:r w:rsidR="00477F35">
        <w:rPr>
          <w:rFonts w:ascii="Times New Roman" w:hAnsi="Times New Roman"/>
          <w:sz w:val="20"/>
          <w:szCs w:val="20"/>
        </w:rPr>
        <w:t xml:space="preserve"> possible)</w:t>
      </w:r>
      <w:r w:rsidR="0088664D">
        <w:rPr>
          <w:rFonts w:ascii="Times New Roman" w:hAnsi="Times New Roman"/>
          <w:sz w:val="20"/>
          <w:szCs w:val="20"/>
        </w:rPr>
        <w:t xml:space="preserve"> and defend </w:t>
      </w:r>
      <w:r w:rsidR="00A964B0">
        <w:rPr>
          <w:rFonts w:ascii="Times New Roman" w:hAnsi="Times New Roman"/>
          <w:sz w:val="20"/>
          <w:szCs w:val="20"/>
        </w:rPr>
        <w:t>Reformed views on these interrelated questions</w:t>
      </w:r>
      <w:r w:rsidR="00477F35">
        <w:rPr>
          <w:rFonts w:ascii="Times New Roman" w:hAnsi="Times New Roman"/>
          <w:sz w:val="20"/>
          <w:szCs w:val="20"/>
        </w:rPr>
        <w:t xml:space="preserve"> </w:t>
      </w:r>
      <w:r w:rsidR="00A964B0">
        <w:rPr>
          <w:rFonts w:ascii="Times New Roman" w:hAnsi="Times New Roman"/>
          <w:sz w:val="20"/>
          <w:szCs w:val="20"/>
        </w:rPr>
        <w:t>(</w:t>
      </w:r>
      <w:r w:rsidR="0088664D">
        <w:rPr>
          <w:rFonts w:ascii="Times New Roman" w:hAnsi="Times New Roman"/>
          <w:sz w:val="20"/>
          <w:szCs w:val="20"/>
        </w:rPr>
        <w:t xml:space="preserve">even if </w:t>
      </w:r>
      <w:r w:rsidR="00477F35">
        <w:rPr>
          <w:rFonts w:ascii="Times New Roman" w:hAnsi="Times New Roman"/>
          <w:sz w:val="20"/>
          <w:szCs w:val="20"/>
        </w:rPr>
        <w:t>those views differ from your own</w:t>
      </w:r>
      <w:r w:rsidR="00A964B0">
        <w:rPr>
          <w:rFonts w:ascii="Times New Roman" w:hAnsi="Times New Roman"/>
          <w:sz w:val="20"/>
          <w:szCs w:val="20"/>
        </w:rPr>
        <w:t>)</w:t>
      </w:r>
      <w:r w:rsidR="00477F35">
        <w:rPr>
          <w:rFonts w:ascii="Times New Roman" w:hAnsi="Times New Roman"/>
          <w:sz w:val="20"/>
          <w:szCs w:val="20"/>
        </w:rPr>
        <w:t xml:space="preserve">. </w:t>
      </w:r>
      <w:r>
        <w:rPr>
          <w:rFonts w:ascii="Times New Roman" w:hAnsi="Times New Roman"/>
          <w:sz w:val="20"/>
          <w:szCs w:val="20"/>
        </w:rPr>
        <w:t>This requires s</w:t>
      </w:r>
      <w:r w:rsidR="00477F35">
        <w:rPr>
          <w:rFonts w:ascii="Times New Roman" w:hAnsi="Times New Roman"/>
          <w:sz w:val="20"/>
          <w:szCs w:val="20"/>
        </w:rPr>
        <w:t xml:space="preserve">tudents </w:t>
      </w:r>
      <w:r>
        <w:rPr>
          <w:rFonts w:ascii="Times New Roman" w:hAnsi="Times New Roman"/>
          <w:sz w:val="20"/>
          <w:szCs w:val="20"/>
        </w:rPr>
        <w:t>to</w:t>
      </w:r>
      <w:r w:rsidR="00477F35">
        <w:rPr>
          <w:rFonts w:ascii="Times New Roman" w:hAnsi="Times New Roman"/>
          <w:sz w:val="20"/>
          <w:szCs w:val="20"/>
        </w:rPr>
        <w:t xml:space="preserve"> be </w:t>
      </w:r>
      <w:r w:rsidR="005235BD">
        <w:rPr>
          <w:rFonts w:ascii="Times New Roman" w:hAnsi="Times New Roman"/>
          <w:sz w:val="20"/>
          <w:szCs w:val="20"/>
        </w:rPr>
        <w:t xml:space="preserve">conversant in </w:t>
      </w:r>
      <w:r>
        <w:rPr>
          <w:rFonts w:ascii="Times New Roman" w:hAnsi="Times New Roman"/>
          <w:sz w:val="20"/>
          <w:szCs w:val="20"/>
        </w:rPr>
        <w:t xml:space="preserve">the exegesis of key passages of Scripture and issues involved in </w:t>
      </w:r>
      <w:r w:rsidR="005235BD">
        <w:rPr>
          <w:rFonts w:ascii="Times New Roman" w:hAnsi="Times New Roman"/>
          <w:sz w:val="20"/>
          <w:szCs w:val="20"/>
        </w:rPr>
        <w:t>relevant historic and c</w:t>
      </w:r>
      <w:r>
        <w:rPr>
          <w:rFonts w:ascii="Times New Roman" w:hAnsi="Times New Roman"/>
          <w:sz w:val="20"/>
          <w:szCs w:val="20"/>
        </w:rPr>
        <w:t xml:space="preserve">ontemporary debates, showing how the gospel is </w:t>
      </w:r>
      <w:r w:rsidR="00477F35">
        <w:rPr>
          <w:rFonts w:ascii="Times New Roman" w:hAnsi="Times New Roman"/>
          <w:sz w:val="20"/>
          <w:szCs w:val="20"/>
        </w:rPr>
        <w:t>implicated in th</w:t>
      </w:r>
      <w:r>
        <w:rPr>
          <w:rFonts w:ascii="Times New Roman" w:hAnsi="Times New Roman"/>
          <w:sz w:val="20"/>
          <w:szCs w:val="20"/>
        </w:rPr>
        <w:t>es</w:t>
      </w:r>
      <w:r w:rsidR="00477F35">
        <w:rPr>
          <w:rFonts w:ascii="Times New Roman" w:hAnsi="Times New Roman"/>
          <w:sz w:val="20"/>
          <w:szCs w:val="20"/>
        </w:rPr>
        <w:t>e debate</w:t>
      </w:r>
      <w:r>
        <w:rPr>
          <w:rFonts w:ascii="Times New Roman" w:hAnsi="Times New Roman"/>
          <w:sz w:val="20"/>
          <w:szCs w:val="20"/>
        </w:rPr>
        <w:t>s</w:t>
      </w:r>
      <w:r w:rsidR="00477F35">
        <w:rPr>
          <w:rFonts w:ascii="Times New Roman" w:hAnsi="Times New Roman"/>
          <w:sz w:val="20"/>
          <w:szCs w:val="20"/>
        </w:rPr>
        <w:t xml:space="preserve"> and the practical significance to </w:t>
      </w:r>
      <w:r w:rsidR="00A964B0">
        <w:rPr>
          <w:rFonts w:ascii="Times New Roman" w:hAnsi="Times New Roman"/>
          <w:sz w:val="20"/>
          <w:szCs w:val="20"/>
        </w:rPr>
        <w:t xml:space="preserve">the </w:t>
      </w:r>
      <w:r>
        <w:rPr>
          <w:rFonts w:ascii="Times New Roman" w:hAnsi="Times New Roman"/>
          <w:sz w:val="20"/>
          <w:szCs w:val="20"/>
        </w:rPr>
        <w:t>faith,</w:t>
      </w:r>
      <w:r w:rsidR="00477F35">
        <w:rPr>
          <w:rFonts w:ascii="Times New Roman" w:hAnsi="Times New Roman"/>
          <w:sz w:val="20"/>
          <w:szCs w:val="20"/>
        </w:rPr>
        <w:t xml:space="preserve"> life</w:t>
      </w:r>
      <w:r>
        <w:rPr>
          <w:rFonts w:ascii="Times New Roman" w:hAnsi="Times New Roman"/>
          <w:sz w:val="20"/>
          <w:szCs w:val="20"/>
        </w:rPr>
        <w:t>, and worship of the church</w:t>
      </w:r>
      <w:r w:rsidR="00A964B0">
        <w:rPr>
          <w:rFonts w:ascii="Times New Roman" w:hAnsi="Times New Roman"/>
          <w:sz w:val="20"/>
          <w:szCs w:val="20"/>
        </w:rPr>
        <w:t>.</w:t>
      </w:r>
      <w:r>
        <w:rPr>
          <w:rFonts w:ascii="Times New Roman" w:hAnsi="Times New Roman"/>
          <w:sz w:val="20"/>
          <w:szCs w:val="20"/>
        </w:rPr>
        <w:t xml:space="preserve"> </w:t>
      </w:r>
      <w:r w:rsidR="007C37E7">
        <w:rPr>
          <w:rFonts w:ascii="Times New Roman" w:hAnsi="Times New Roman"/>
          <w:sz w:val="20"/>
          <w:szCs w:val="20"/>
        </w:rPr>
        <w:t xml:space="preserve">It is also important that students demonstrate an ability to discuss and assess theological differences in a way that aims at realizing, maintaining, and </w:t>
      </w:r>
      <w:r w:rsidR="007C37E7">
        <w:rPr>
          <w:rFonts w:ascii="Times New Roman" w:hAnsi="Times New Roman"/>
          <w:sz w:val="20"/>
          <w:szCs w:val="20"/>
        </w:rPr>
        <w:lastRenderedPageBreak/>
        <w:t>displaying the unity of the one holy and universal church in its many historic and contemporary branches to the glory of her Lord and Savior.</w:t>
      </w:r>
    </w:p>
    <w:p w14:paraId="560F81DC" w14:textId="77777777" w:rsidR="00FC1C5F" w:rsidRPr="00802857" w:rsidRDefault="00FC1C5F" w:rsidP="00C815DC">
      <w:pPr>
        <w:spacing w:after="0" w:line="240" w:lineRule="auto"/>
        <w:rPr>
          <w:rFonts w:ascii="Times New Roman" w:hAnsi="Times New Roman"/>
          <w:sz w:val="20"/>
          <w:szCs w:val="20"/>
        </w:rPr>
      </w:pPr>
    </w:p>
    <w:p w14:paraId="71E46BF8" w14:textId="089DA724" w:rsidR="00DE5317" w:rsidRPr="00DE5317" w:rsidRDefault="00F03088" w:rsidP="00DE5317">
      <w:pPr>
        <w:spacing w:after="0" w:line="240" w:lineRule="auto"/>
        <w:rPr>
          <w:rFonts w:ascii="Times New Roman" w:hAnsi="Times New Roman"/>
          <w:b/>
          <w:sz w:val="20"/>
          <w:szCs w:val="20"/>
        </w:rPr>
      </w:pPr>
      <w:r>
        <w:rPr>
          <w:rFonts w:ascii="Times New Roman" w:hAnsi="Times New Roman"/>
          <w:b/>
          <w:sz w:val="20"/>
          <w:szCs w:val="20"/>
        </w:rPr>
        <w:t>Readings</w:t>
      </w:r>
    </w:p>
    <w:p w14:paraId="13F80ECA" w14:textId="51291025" w:rsidR="00AD74FA" w:rsidRPr="00516EB4" w:rsidRDefault="00DE5317" w:rsidP="00D570D4">
      <w:pPr>
        <w:spacing w:after="0" w:line="240" w:lineRule="auto"/>
        <w:rPr>
          <w:rFonts w:ascii="Times New Roman" w:hAnsi="Times New Roman"/>
          <w:i/>
          <w:sz w:val="20"/>
          <w:szCs w:val="20"/>
        </w:rPr>
      </w:pPr>
      <w:r>
        <w:rPr>
          <w:rFonts w:ascii="Times New Roman" w:hAnsi="Times New Roman"/>
          <w:i/>
          <w:sz w:val="20"/>
          <w:szCs w:val="20"/>
        </w:rPr>
        <w:t>System</w:t>
      </w:r>
      <w:r w:rsidR="00D570D4">
        <w:rPr>
          <w:rFonts w:ascii="Times New Roman" w:hAnsi="Times New Roman"/>
          <w:i/>
          <w:sz w:val="20"/>
          <w:szCs w:val="20"/>
        </w:rPr>
        <w:t>atic Textbook</w:t>
      </w:r>
    </w:p>
    <w:p w14:paraId="0A276D0F" w14:textId="693834D9" w:rsidR="00C815DC" w:rsidRDefault="00DA4CDD" w:rsidP="00DE5317">
      <w:pPr>
        <w:spacing w:after="0" w:line="240" w:lineRule="auto"/>
        <w:ind w:left="720" w:hanging="360"/>
        <w:rPr>
          <w:rFonts w:ascii="Times New Roman" w:hAnsi="Times New Roman"/>
          <w:color w:val="000000"/>
          <w:sz w:val="20"/>
          <w:szCs w:val="20"/>
        </w:rPr>
      </w:pPr>
      <w:r w:rsidRPr="00802857">
        <w:rPr>
          <w:rFonts w:ascii="Times New Roman" w:hAnsi="Times New Roman"/>
          <w:sz w:val="20"/>
          <w:szCs w:val="20"/>
        </w:rPr>
        <w:t xml:space="preserve">Herman Bavinck, </w:t>
      </w:r>
      <w:r w:rsidRPr="00802857">
        <w:rPr>
          <w:rFonts w:ascii="Times New Roman" w:hAnsi="Times New Roman"/>
          <w:i/>
          <w:sz w:val="20"/>
          <w:szCs w:val="20"/>
        </w:rPr>
        <w:t>Reformed Dogmatics</w:t>
      </w:r>
      <w:r w:rsidRPr="00802857">
        <w:rPr>
          <w:rFonts w:ascii="Times New Roman" w:hAnsi="Times New Roman"/>
          <w:sz w:val="20"/>
          <w:szCs w:val="20"/>
        </w:rPr>
        <w:t xml:space="preserve">, </w:t>
      </w:r>
      <w:r w:rsidR="001639F7">
        <w:rPr>
          <w:rFonts w:ascii="Times New Roman" w:hAnsi="Times New Roman"/>
          <w:sz w:val="20"/>
          <w:szCs w:val="20"/>
        </w:rPr>
        <w:t xml:space="preserve">4 </w:t>
      </w:r>
      <w:r w:rsidRPr="00802857">
        <w:rPr>
          <w:rFonts w:ascii="Times New Roman" w:hAnsi="Times New Roman"/>
          <w:sz w:val="20"/>
          <w:szCs w:val="20"/>
        </w:rPr>
        <w:t>vol</w:t>
      </w:r>
      <w:r w:rsidR="00DC5F4F" w:rsidRPr="00802857">
        <w:rPr>
          <w:rFonts w:ascii="Times New Roman" w:hAnsi="Times New Roman"/>
          <w:sz w:val="20"/>
          <w:szCs w:val="20"/>
        </w:rPr>
        <w:t>s</w:t>
      </w:r>
      <w:r w:rsidRPr="00802857">
        <w:rPr>
          <w:rFonts w:ascii="Times New Roman" w:hAnsi="Times New Roman"/>
          <w:sz w:val="20"/>
          <w:szCs w:val="20"/>
        </w:rPr>
        <w:t xml:space="preserve">. </w:t>
      </w:r>
      <w:r w:rsidR="00C75EDC" w:rsidRPr="00802857">
        <w:rPr>
          <w:rFonts w:ascii="Times New Roman" w:hAnsi="Times New Roman"/>
          <w:sz w:val="20"/>
          <w:szCs w:val="20"/>
        </w:rPr>
        <w:t>(Baker</w:t>
      </w:r>
      <w:r w:rsidR="00976E27">
        <w:rPr>
          <w:rFonts w:ascii="Times New Roman" w:hAnsi="Times New Roman"/>
          <w:sz w:val="20"/>
          <w:szCs w:val="20"/>
        </w:rPr>
        <w:t>, 2008</w:t>
      </w:r>
      <w:r w:rsidRPr="00802857">
        <w:rPr>
          <w:rFonts w:ascii="Times New Roman" w:hAnsi="Times New Roman"/>
          <w:sz w:val="20"/>
          <w:szCs w:val="20"/>
        </w:rPr>
        <w:t xml:space="preserve">: </w:t>
      </w:r>
      <w:r w:rsidRPr="001639F7">
        <w:rPr>
          <w:rFonts w:ascii="Times New Roman" w:hAnsi="Times New Roman"/>
          <w:sz w:val="20"/>
          <w:szCs w:val="20"/>
        </w:rPr>
        <w:t xml:space="preserve">ISBN </w:t>
      </w:r>
      <w:r w:rsidR="001639F7" w:rsidRPr="001639F7">
        <w:rPr>
          <w:rFonts w:ascii="Times New Roman" w:eastAsia="Calibri" w:hAnsi="Times New Roman"/>
          <w:sz w:val="20"/>
          <w:szCs w:val="20"/>
        </w:rPr>
        <w:t>9780801035760</w:t>
      </w:r>
      <w:r w:rsidRPr="00802857">
        <w:rPr>
          <w:rFonts w:ascii="Times New Roman" w:hAnsi="Times New Roman"/>
          <w:color w:val="000000"/>
          <w:sz w:val="20"/>
          <w:szCs w:val="20"/>
        </w:rPr>
        <w:t>)</w:t>
      </w:r>
    </w:p>
    <w:p w14:paraId="0E7FDF0D" w14:textId="6E66F3BD" w:rsidR="00737BC7" w:rsidRPr="00B05390" w:rsidRDefault="00AD74FA" w:rsidP="00B05390">
      <w:pPr>
        <w:spacing w:after="0" w:line="240" w:lineRule="auto"/>
        <w:ind w:left="720" w:hanging="360"/>
        <w:rPr>
          <w:rFonts w:ascii="Times New Roman" w:hAnsi="Times New Roman"/>
          <w:i/>
          <w:sz w:val="20"/>
          <w:szCs w:val="20"/>
        </w:rPr>
      </w:pPr>
      <w:r>
        <w:rPr>
          <w:rFonts w:ascii="Times New Roman" w:hAnsi="Times New Roman"/>
          <w:color w:val="000000"/>
          <w:sz w:val="20"/>
          <w:szCs w:val="20"/>
        </w:rPr>
        <w:tab/>
      </w:r>
      <w:r w:rsidRPr="00AD74FA">
        <w:rPr>
          <w:rFonts w:ascii="Times New Roman" w:hAnsi="Times New Roman"/>
          <w:i/>
          <w:color w:val="000000"/>
          <w:sz w:val="20"/>
          <w:szCs w:val="20"/>
        </w:rPr>
        <w:t>Note: required readings for this course come from vols. 1-3</w:t>
      </w:r>
      <w:r w:rsidR="00A7324F">
        <w:rPr>
          <w:rFonts w:ascii="Times New Roman" w:hAnsi="Times New Roman"/>
          <w:i/>
          <w:color w:val="000000"/>
          <w:sz w:val="20"/>
          <w:szCs w:val="20"/>
        </w:rPr>
        <w:t>. I</w:t>
      </w:r>
      <w:r>
        <w:rPr>
          <w:rFonts w:ascii="Times New Roman" w:hAnsi="Times New Roman"/>
          <w:i/>
          <w:color w:val="000000"/>
          <w:sz w:val="20"/>
          <w:szCs w:val="20"/>
        </w:rPr>
        <w:t>f you are buying these volumes new,</w:t>
      </w:r>
      <w:r w:rsidR="00A7324F">
        <w:rPr>
          <w:rFonts w:ascii="Times New Roman" w:hAnsi="Times New Roman"/>
          <w:i/>
          <w:color w:val="000000"/>
          <w:sz w:val="20"/>
          <w:szCs w:val="20"/>
        </w:rPr>
        <w:t xml:space="preserve"> however,</w:t>
      </w:r>
      <w:r>
        <w:rPr>
          <w:rFonts w:ascii="Times New Roman" w:hAnsi="Times New Roman"/>
          <w:i/>
          <w:color w:val="000000"/>
          <w:sz w:val="20"/>
          <w:szCs w:val="20"/>
        </w:rPr>
        <w:t xml:space="preserve"> it is </w:t>
      </w:r>
      <w:r w:rsidR="004533E3">
        <w:rPr>
          <w:rFonts w:ascii="Times New Roman" w:hAnsi="Times New Roman"/>
          <w:i/>
          <w:color w:val="000000"/>
          <w:sz w:val="20"/>
          <w:szCs w:val="20"/>
        </w:rPr>
        <w:t>ordinarily</w:t>
      </w:r>
      <w:r w:rsidR="00A7324F">
        <w:rPr>
          <w:rFonts w:ascii="Times New Roman" w:hAnsi="Times New Roman"/>
          <w:i/>
          <w:color w:val="000000"/>
          <w:sz w:val="20"/>
          <w:szCs w:val="20"/>
        </w:rPr>
        <w:t xml:space="preserve"> </w:t>
      </w:r>
      <w:r w:rsidR="004533E3">
        <w:rPr>
          <w:rFonts w:ascii="Times New Roman" w:hAnsi="Times New Roman"/>
          <w:i/>
          <w:color w:val="000000"/>
          <w:sz w:val="20"/>
          <w:szCs w:val="20"/>
        </w:rPr>
        <w:t xml:space="preserve">much </w:t>
      </w:r>
      <w:r w:rsidR="00A7324F">
        <w:rPr>
          <w:rFonts w:ascii="Times New Roman" w:hAnsi="Times New Roman"/>
          <w:i/>
          <w:color w:val="000000"/>
          <w:sz w:val="20"/>
          <w:szCs w:val="20"/>
        </w:rPr>
        <w:t>cheaper to buy all four volumes at once as a complete set</w:t>
      </w:r>
      <w:r>
        <w:rPr>
          <w:rFonts w:ascii="Times New Roman" w:hAnsi="Times New Roman"/>
          <w:i/>
          <w:color w:val="000000"/>
          <w:sz w:val="20"/>
          <w:szCs w:val="20"/>
        </w:rPr>
        <w:t xml:space="preserve"> than</w:t>
      </w:r>
      <w:r w:rsidR="00A7324F">
        <w:rPr>
          <w:rFonts w:ascii="Times New Roman" w:hAnsi="Times New Roman"/>
          <w:i/>
          <w:color w:val="000000"/>
          <w:sz w:val="20"/>
          <w:szCs w:val="20"/>
        </w:rPr>
        <w:t xml:space="preserve"> just the</w:t>
      </w:r>
      <w:r>
        <w:rPr>
          <w:rFonts w:ascii="Times New Roman" w:hAnsi="Times New Roman"/>
          <w:i/>
          <w:color w:val="000000"/>
          <w:sz w:val="20"/>
          <w:szCs w:val="20"/>
        </w:rPr>
        <w:t xml:space="preserve"> three individual volumes.</w:t>
      </w:r>
      <w:r w:rsidR="00A7324F">
        <w:rPr>
          <w:rFonts w:ascii="Times New Roman" w:hAnsi="Times New Roman"/>
          <w:i/>
          <w:color w:val="000000"/>
          <w:sz w:val="20"/>
          <w:szCs w:val="20"/>
        </w:rPr>
        <w:t xml:space="preserve"> </w:t>
      </w:r>
      <w:r w:rsidR="004533E3">
        <w:rPr>
          <w:rFonts w:ascii="Times New Roman" w:hAnsi="Times New Roman"/>
          <w:i/>
          <w:color w:val="000000"/>
          <w:sz w:val="20"/>
          <w:szCs w:val="20"/>
        </w:rPr>
        <w:t>Buying t</w:t>
      </w:r>
      <w:r w:rsidR="00A7324F">
        <w:rPr>
          <w:rFonts w:ascii="Times New Roman" w:hAnsi="Times New Roman"/>
          <w:i/>
          <w:color w:val="000000"/>
          <w:sz w:val="20"/>
          <w:szCs w:val="20"/>
        </w:rPr>
        <w:t>he complete se</w:t>
      </w:r>
      <w:r w:rsidR="004533E3">
        <w:rPr>
          <w:rFonts w:ascii="Times New Roman" w:hAnsi="Times New Roman"/>
          <w:i/>
          <w:color w:val="000000"/>
          <w:sz w:val="20"/>
          <w:szCs w:val="20"/>
        </w:rPr>
        <w:t xml:space="preserve">t is also strongly recommended </w:t>
      </w:r>
      <w:r w:rsidR="00A7324F">
        <w:rPr>
          <w:rFonts w:ascii="Times New Roman" w:hAnsi="Times New Roman"/>
          <w:i/>
          <w:color w:val="000000"/>
          <w:sz w:val="20"/>
          <w:szCs w:val="20"/>
        </w:rPr>
        <w:t>s</w:t>
      </w:r>
      <w:r w:rsidR="004533E3">
        <w:rPr>
          <w:rFonts w:ascii="Times New Roman" w:hAnsi="Times New Roman"/>
          <w:i/>
          <w:color w:val="000000"/>
          <w:sz w:val="20"/>
          <w:szCs w:val="20"/>
        </w:rPr>
        <w:t>ince</w:t>
      </w:r>
      <w:r w:rsidR="00A7324F">
        <w:rPr>
          <w:rFonts w:ascii="Times New Roman" w:hAnsi="Times New Roman"/>
          <w:i/>
          <w:color w:val="000000"/>
          <w:sz w:val="20"/>
          <w:szCs w:val="20"/>
        </w:rPr>
        <w:t xml:space="preserve"> vol. 4 will most likely be required for ST2.</w:t>
      </w:r>
    </w:p>
    <w:p w14:paraId="72AAFADB" w14:textId="2AF5544E" w:rsidR="00516EB4" w:rsidRPr="00516EB4" w:rsidRDefault="00516EB4" w:rsidP="00976E27">
      <w:pPr>
        <w:spacing w:after="0" w:line="240" w:lineRule="auto"/>
        <w:ind w:left="360" w:hanging="360"/>
        <w:rPr>
          <w:rFonts w:ascii="Times New Roman" w:hAnsi="Times New Roman"/>
          <w:i/>
          <w:sz w:val="20"/>
          <w:szCs w:val="20"/>
        </w:rPr>
      </w:pPr>
      <w:r>
        <w:rPr>
          <w:rFonts w:ascii="Times New Roman" w:hAnsi="Times New Roman"/>
          <w:i/>
          <w:sz w:val="20"/>
          <w:szCs w:val="20"/>
        </w:rPr>
        <w:t>Standards</w:t>
      </w:r>
    </w:p>
    <w:p w14:paraId="6A61A7F6" w14:textId="7EA19763" w:rsidR="00A7324F" w:rsidRDefault="00737BC7" w:rsidP="00DE5317">
      <w:pPr>
        <w:spacing w:after="0" w:line="240" w:lineRule="auto"/>
        <w:ind w:left="720" w:hanging="360"/>
        <w:rPr>
          <w:rFonts w:ascii="Times New Roman" w:hAnsi="Times New Roman"/>
          <w:sz w:val="20"/>
          <w:szCs w:val="20"/>
        </w:rPr>
      </w:pPr>
      <w:r>
        <w:rPr>
          <w:rFonts w:ascii="Times New Roman" w:hAnsi="Times New Roman"/>
          <w:sz w:val="20"/>
          <w:szCs w:val="20"/>
        </w:rPr>
        <w:t xml:space="preserve">Ecumenical Creeds: Apostles’ Creed; Nicene Creed; </w:t>
      </w:r>
      <w:r w:rsidR="004533E3">
        <w:rPr>
          <w:rFonts w:ascii="Times New Roman" w:hAnsi="Times New Roman"/>
          <w:sz w:val="20"/>
          <w:szCs w:val="20"/>
        </w:rPr>
        <w:t xml:space="preserve">and </w:t>
      </w:r>
      <w:r>
        <w:rPr>
          <w:rFonts w:ascii="Times New Roman" w:hAnsi="Times New Roman"/>
          <w:sz w:val="20"/>
          <w:szCs w:val="20"/>
        </w:rPr>
        <w:t>Chalcedon</w:t>
      </w:r>
      <w:r w:rsidR="00A40CDC">
        <w:rPr>
          <w:rFonts w:ascii="Times New Roman" w:hAnsi="Times New Roman"/>
          <w:sz w:val="20"/>
          <w:szCs w:val="20"/>
        </w:rPr>
        <w:t>ian Creed</w:t>
      </w:r>
    </w:p>
    <w:p w14:paraId="1D9AF0CA" w14:textId="77777777" w:rsidR="00737BC7" w:rsidRDefault="00737BC7" w:rsidP="00DE5317">
      <w:pPr>
        <w:spacing w:after="0" w:line="240" w:lineRule="auto"/>
        <w:ind w:left="720" w:hanging="360"/>
        <w:rPr>
          <w:rFonts w:ascii="Times New Roman" w:hAnsi="Times New Roman"/>
          <w:sz w:val="20"/>
          <w:szCs w:val="20"/>
        </w:rPr>
      </w:pPr>
      <w:r>
        <w:rPr>
          <w:rFonts w:ascii="Times New Roman" w:hAnsi="Times New Roman"/>
          <w:sz w:val="20"/>
          <w:szCs w:val="20"/>
        </w:rPr>
        <w:t>The Westminster Confession of Faith and Catechisms (OPC/PCA version: ISBN 9780979377006)</w:t>
      </w:r>
    </w:p>
    <w:p w14:paraId="1839A961" w14:textId="2832DC88" w:rsidR="004533E3" w:rsidRDefault="004533E3" w:rsidP="00DE5317">
      <w:pPr>
        <w:spacing w:after="0" w:line="240" w:lineRule="auto"/>
        <w:ind w:left="720" w:hanging="360"/>
        <w:rPr>
          <w:rFonts w:ascii="Times New Roman" w:hAnsi="Times New Roman"/>
          <w:sz w:val="20"/>
          <w:szCs w:val="20"/>
        </w:rPr>
      </w:pPr>
      <w:r>
        <w:rPr>
          <w:rFonts w:ascii="Times New Roman" w:hAnsi="Times New Roman"/>
          <w:sz w:val="20"/>
          <w:szCs w:val="20"/>
        </w:rPr>
        <w:tab/>
      </w:r>
      <w:r w:rsidRPr="004533E3">
        <w:rPr>
          <w:rFonts w:ascii="Times New Roman" w:hAnsi="Times New Roman"/>
          <w:i/>
          <w:sz w:val="20"/>
          <w:szCs w:val="20"/>
        </w:rPr>
        <w:t>Note:</w:t>
      </w:r>
      <w:r w:rsidR="00C9160F">
        <w:rPr>
          <w:rFonts w:ascii="Times New Roman" w:hAnsi="Times New Roman"/>
          <w:i/>
          <w:sz w:val="20"/>
          <w:szCs w:val="20"/>
        </w:rPr>
        <w:t xml:space="preserve"> y</w:t>
      </w:r>
      <w:r>
        <w:rPr>
          <w:rFonts w:ascii="Times New Roman" w:hAnsi="Times New Roman"/>
          <w:i/>
          <w:sz w:val="20"/>
          <w:szCs w:val="20"/>
        </w:rPr>
        <w:t>ou are also required to bring this text and a copy of Scripture to class each day.</w:t>
      </w:r>
    </w:p>
    <w:p w14:paraId="2675574D" w14:textId="6F6082FE" w:rsidR="00AD74FA" w:rsidRDefault="00A7324F" w:rsidP="00DE5317">
      <w:pPr>
        <w:spacing w:after="0" w:line="240" w:lineRule="auto"/>
        <w:ind w:left="720" w:hanging="360"/>
        <w:rPr>
          <w:rFonts w:ascii="Times New Roman" w:hAnsi="Times New Roman"/>
          <w:sz w:val="20"/>
          <w:szCs w:val="20"/>
        </w:rPr>
      </w:pPr>
      <w:r>
        <w:rPr>
          <w:rFonts w:ascii="Times New Roman" w:hAnsi="Times New Roman"/>
          <w:sz w:val="20"/>
          <w:szCs w:val="20"/>
        </w:rPr>
        <w:t xml:space="preserve">Three Forms of Unity: Belgic Confession, Heidelberg Catechism, and </w:t>
      </w:r>
      <w:r w:rsidR="00516EB4">
        <w:rPr>
          <w:rFonts w:ascii="Times New Roman" w:hAnsi="Times New Roman"/>
          <w:sz w:val="20"/>
          <w:szCs w:val="20"/>
        </w:rPr>
        <w:t>Canons of Dordrecht</w:t>
      </w:r>
    </w:p>
    <w:p w14:paraId="4E750F94" w14:textId="2B926F23" w:rsidR="00737BC7" w:rsidRPr="00B05390" w:rsidRDefault="00737BC7" w:rsidP="00B05390">
      <w:pPr>
        <w:spacing w:after="0" w:line="240" w:lineRule="auto"/>
        <w:ind w:left="720" w:hanging="360"/>
        <w:rPr>
          <w:rFonts w:ascii="Times New Roman" w:hAnsi="Times New Roman"/>
          <w:i/>
          <w:sz w:val="20"/>
          <w:szCs w:val="20"/>
        </w:rPr>
      </w:pPr>
      <w:r w:rsidRPr="00516EB4">
        <w:rPr>
          <w:rFonts w:ascii="Times New Roman" w:hAnsi="Times New Roman"/>
          <w:i/>
          <w:sz w:val="20"/>
          <w:szCs w:val="20"/>
        </w:rPr>
        <w:tab/>
        <w:t xml:space="preserve">Note: </w:t>
      </w:r>
      <w:r w:rsidR="00516EB4" w:rsidRPr="00516EB4">
        <w:rPr>
          <w:rFonts w:ascii="Times New Roman" w:hAnsi="Times New Roman"/>
          <w:i/>
          <w:sz w:val="20"/>
          <w:szCs w:val="20"/>
        </w:rPr>
        <w:t>t</w:t>
      </w:r>
      <w:r w:rsidRPr="00516EB4">
        <w:rPr>
          <w:rFonts w:ascii="Times New Roman" w:hAnsi="Times New Roman"/>
          <w:i/>
          <w:sz w:val="20"/>
          <w:szCs w:val="20"/>
        </w:rPr>
        <w:t xml:space="preserve">he </w:t>
      </w:r>
      <w:r w:rsidR="00516EB4" w:rsidRPr="00516EB4">
        <w:rPr>
          <w:rFonts w:ascii="Times New Roman" w:hAnsi="Times New Roman"/>
          <w:i/>
          <w:sz w:val="20"/>
          <w:szCs w:val="20"/>
        </w:rPr>
        <w:t>Ecumen</w:t>
      </w:r>
      <w:r w:rsidR="00A40CDC">
        <w:rPr>
          <w:rFonts w:ascii="Times New Roman" w:hAnsi="Times New Roman"/>
          <w:i/>
          <w:sz w:val="20"/>
          <w:szCs w:val="20"/>
        </w:rPr>
        <w:t>ical Creeds and Three Forms of U</w:t>
      </w:r>
      <w:r w:rsidR="00516EB4" w:rsidRPr="00516EB4">
        <w:rPr>
          <w:rFonts w:ascii="Times New Roman" w:hAnsi="Times New Roman"/>
          <w:i/>
          <w:sz w:val="20"/>
          <w:szCs w:val="20"/>
        </w:rPr>
        <w:t xml:space="preserve">nity are </w:t>
      </w:r>
      <w:r w:rsidRPr="00516EB4">
        <w:rPr>
          <w:rFonts w:ascii="Times New Roman" w:hAnsi="Times New Roman"/>
          <w:i/>
          <w:sz w:val="20"/>
          <w:szCs w:val="20"/>
        </w:rPr>
        <w:t xml:space="preserve">available as a single pdf here: </w:t>
      </w:r>
      <w:hyperlink r:id="rId12" w:history="1">
        <w:r w:rsidRPr="00516EB4">
          <w:rPr>
            <w:rStyle w:val="Hyperlink"/>
            <w:rFonts w:ascii="Times New Roman" w:hAnsi="Times New Roman"/>
            <w:i/>
            <w:color w:val="auto"/>
            <w:sz w:val="20"/>
            <w:szCs w:val="20"/>
            <w:u w:val="none"/>
          </w:rPr>
          <w:t>http://urclearning.org/wp-content/uploads/3_forms.pdf</w:t>
        </w:r>
      </w:hyperlink>
      <w:r w:rsidR="00A40CDC">
        <w:rPr>
          <w:rFonts w:ascii="Times New Roman" w:hAnsi="Times New Roman"/>
          <w:i/>
          <w:sz w:val="20"/>
          <w:szCs w:val="20"/>
        </w:rPr>
        <w:t>, among many other places</w:t>
      </w:r>
      <w:r w:rsidR="00516EB4" w:rsidRPr="00516EB4">
        <w:rPr>
          <w:rFonts w:ascii="Times New Roman" w:hAnsi="Times New Roman"/>
          <w:i/>
          <w:sz w:val="20"/>
          <w:szCs w:val="20"/>
        </w:rPr>
        <w:t>.</w:t>
      </w:r>
    </w:p>
    <w:p w14:paraId="7BE378E1" w14:textId="21702B5B" w:rsidR="00737BC7" w:rsidRPr="007C2D9E" w:rsidRDefault="004533E3" w:rsidP="00976E27">
      <w:pPr>
        <w:spacing w:after="0" w:line="240" w:lineRule="auto"/>
        <w:ind w:left="360" w:hanging="360"/>
        <w:rPr>
          <w:rFonts w:ascii="Times New Roman" w:hAnsi="Times New Roman"/>
          <w:i/>
          <w:sz w:val="20"/>
          <w:szCs w:val="20"/>
        </w:rPr>
      </w:pPr>
      <w:r>
        <w:rPr>
          <w:rFonts w:ascii="Times New Roman" w:hAnsi="Times New Roman"/>
          <w:i/>
          <w:sz w:val="20"/>
          <w:szCs w:val="20"/>
        </w:rPr>
        <w:t xml:space="preserve">On </w:t>
      </w:r>
      <w:r w:rsidR="00976E27" w:rsidRPr="007C2D9E">
        <w:rPr>
          <w:rFonts w:ascii="Times New Roman" w:hAnsi="Times New Roman"/>
          <w:i/>
          <w:sz w:val="20"/>
          <w:szCs w:val="20"/>
        </w:rPr>
        <w:t>Scripture</w:t>
      </w:r>
    </w:p>
    <w:p w14:paraId="66D8C5BF" w14:textId="1D261840" w:rsidR="00976E27" w:rsidRPr="00976E27" w:rsidRDefault="00976E27" w:rsidP="00DE5317">
      <w:pPr>
        <w:spacing w:after="0" w:line="240" w:lineRule="auto"/>
        <w:ind w:left="720" w:hanging="360"/>
        <w:rPr>
          <w:rFonts w:ascii="Times New Roman" w:hAnsi="Times New Roman"/>
          <w:sz w:val="20"/>
          <w:szCs w:val="20"/>
        </w:rPr>
      </w:pPr>
      <w:r>
        <w:rPr>
          <w:rFonts w:ascii="Times New Roman" w:hAnsi="Times New Roman"/>
          <w:sz w:val="20"/>
          <w:szCs w:val="20"/>
        </w:rPr>
        <w:t xml:space="preserve">Kevin </w:t>
      </w:r>
      <w:r w:rsidRPr="00976E27">
        <w:rPr>
          <w:rFonts w:ascii="Times New Roman" w:hAnsi="Times New Roman"/>
          <w:sz w:val="20"/>
          <w:szCs w:val="20"/>
        </w:rPr>
        <w:t xml:space="preserve">DeYoung, </w:t>
      </w:r>
      <w:r w:rsidRPr="00976E27">
        <w:rPr>
          <w:rFonts w:ascii="Times New Roman" w:eastAsia="Calibri" w:hAnsi="Times New Roman"/>
          <w:bCs/>
          <w:i/>
          <w:color w:val="0E0E0E"/>
          <w:sz w:val="20"/>
          <w:szCs w:val="20"/>
        </w:rPr>
        <w:t xml:space="preserve">Taking God At His Word </w:t>
      </w:r>
      <w:r>
        <w:rPr>
          <w:rFonts w:ascii="Times New Roman" w:eastAsia="Calibri" w:hAnsi="Times New Roman"/>
          <w:bCs/>
          <w:color w:val="0E0E0E"/>
          <w:sz w:val="20"/>
          <w:szCs w:val="20"/>
        </w:rPr>
        <w:t>(</w:t>
      </w:r>
      <w:r w:rsidRPr="00976E27">
        <w:rPr>
          <w:rFonts w:ascii="Times New Roman" w:eastAsia="Calibri" w:hAnsi="Times New Roman"/>
          <w:color w:val="262626"/>
          <w:sz w:val="20"/>
          <w:szCs w:val="20"/>
        </w:rPr>
        <w:t>Crossway</w:t>
      </w:r>
      <w:r>
        <w:rPr>
          <w:rFonts w:ascii="Times New Roman" w:eastAsia="Calibri" w:hAnsi="Times New Roman"/>
          <w:color w:val="262626"/>
          <w:sz w:val="20"/>
          <w:szCs w:val="20"/>
        </w:rPr>
        <w:t>; reprint ed., 2016: ISBN</w:t>
      </w:r>
      <w:r w:rsidRPr="00976E27">
        <w:rPr>
          <w:rFonts w:ascii="Times New Roman" w:eastAsia="Calibri" w:hAnsi="Times New Roman"/>
          <w:color w:val="262626"/>
          <w:sz w:val="20"/>
          <w:szCs w:val="20"/>
        </w:rPr>
        <w:t xml:space="preserve"> </w:t>
      </w:r>
      <w:r>
        <w:rPr>
          <w:rFonts w:ascii="Times New Roman" w:eastAsia="Calibri" w:hAnsi="Times New Roman"/>
          <w:color w:val="262626"/>
          <w:sz w:val="20"/>
          <w:szCs w:val="20"/>
        </w:rPr>
        <w:t>978</w:t>
      </w:r>
      <w:r w:rsidRPr="00976E27">
        <w:rPr>
          <w:rFonts w:ascii="Times New Roman" w:eastAsia="Calibri" w:hAnsi="Times New Roman"/>
          <w:color w:val="262626"/>
          <w:sz w:val="20"/>
          <w:szCs w:val="20"/>
        </w:rPr>
        <w:t>1433551031</w:t>
      </w:r>
      <w:r>
        <w:rPr>
          <w:rFonts w:ascii="Times New Roman" w:eastAsia="Calibri" w:hAnsi="Times New Roman"/>
          <w:color w:val="262626"/>
          <w:sz w:val="20"/>
          <w:szCs w:val="20"/>
        </w:rPr>
        <w:t>)</w:t>
      </w:r>
    </w:p>
    <w:p w14:paraId="33F9B94A" w14:textId="2BBE5048" w:rsidR="00516EB4" w:rsidRPr="00976E27" w:rsidRDefault="007C2D9E" w:rsidP="00B05390">
      <w:pPr>
        <w:spacing w:after="0" w:line="240" w:lineRule="auto"/>
        <w:ind w:left="720" w:hanging="360"/>
        <w:rPr>
          <w:rFonts w:ascii="Times New Roman" w:hAnsi="Times New Roman"/>
          <w:sz w:val="20"/>
          <w:szCs w:val="20"/>
        </w:rPr>
      </w:pPr>
      <w:r w:rsidRPr="007C2D9E">
        <w:rPr>
          <w:rFonts w:ascii="Times New Roman" w:hAnsi="Times New Roman"/>
          <w:sz w:val="20"/>
          <w:szCs w:val="20"/>
        </w:rPr>
        <w:t>Michael J. Kruger</w:t>
      </w:r>
      <w:r w:rsidRPr="007C2D9E">
        <w:rPr>
          <w:rFonts w:ascii="Times New Roman" w:hAnsi="Times New Roman"/>
          <w:i/>
          <w:sz w:val="20"/>
          <w:szCs w:val="20"/>
        </w:rPr>
        <w:t>, Canon Revisited</w:t>
      </w:r>
      <w:r w:rsidRPr="007C2D9E">
        <w:rPr>
          <w:rFonts w:ascii="Times New Roman" w:hAnsi="Times New Roman"/>
          <w:sz w:val="20"/>
          <w:szCs w:val="20"/>
        </w:rPr>
        <w:t xml:space="preserve"> (Crossway, 2012: ISBN 9781433505003)</w:t>
      </w:r>
    </w:p>
    <w:p w14:paraId="47DA82C5" w14:textId="039D6B0E" w:rsidR="0077758D" w:rsidRPr="0077758D" w:rsidRDefault="004533E3" w:rsidP="0077758D">
      <w:pPr>
        <w:widowControl w:val="0"/>
        <w:autoSpaceDE w:val="0"/>
        <w:autoSpaceDN w:val="0"/>
        <w:adjustRightInd w:val="0"/>
        <w:spacing w:after="0" w:line="240" w:lineRule="auto"/>
        <w:rPr>
          <w:rFonts w:ascii="Times New Roman" w:eastAsia="Calibri" w:hAnsi="Times New Roman"/>
          <w:i/>
          <w:sz w:val="20"/>
          <w:szCs w:val="20"/>
        </w:rPr>
      </w:pPr>
      <w:r>
        <w:rPr>
          <w:rFonts w:ascii="Times New Roman" w:eastAsia="Calibri" w:hAnsi="Times New Roman"/>
          <w:i/>
          <w:sz w:val="20"/>
          <w:szCs w:val="20"/>
        </w:rPr>
        <w:t xml:space="preserve">On </w:t>
      </w:r>
      <w:r w:rsidR="0077758D" w:rsidRPr="0077758D">
        <w:rPr>
          <w:rFonts w:ascii="Times New Roman" w:eastAsia="Calibri" w:hAnsi="Times New Roman"/>
          <w:i/>
          <w:sz w:val="20"/>
          <w:szCs w:val="20"/>
        </w:rPr>
        <w:t>Anthropology</w:t>
      </w:r>
    </w:p>
    <w:p w14:paraId="689886D3" w14:textId="5695617D" w:rsidR="0077758D" w:rsidRDefault="0077758D" w:rsidP="00DE5317">
      <w:pPr>
        <w:spacing w:after="0" w:line="240" w:lineRule="auto"/>
        <w:ind w:left="720" w:hanging="360"/>
        <w:rPr>
          <w:rFonts w:ascii="Times New Roman" w:hAnsi="Times New Roman"/>
          <w:sz w:val="20"/>
          <w:szCs w:val="20"/>
        </w:rPr>
      </w:pPr>
      <w:r w:rsidRPr="0077758D">
        <w:rPr>
          <w:rFonts w:ascii="Times New Roman" w:hAnsi="Times New Roman"/>
          <w:sz w:val="20"/>
          <w:szCs w:val="20"/>
        </w:rPr>
        <w:t>Richard B. Gaffin, “No Adam, No Gospel” (P&amp;R: ISBN 9781596389670)</w:t>
      </w:r>
    </w:p>
    <w:p w14:paraId="3BC9D373" w14:textId="254BF620" w:rsidR="00C971F4" w:rsidRPr="00C971F4" w:rsidRDefault="00C971F4" w:rsidP="00C971F4">
      <w:pPr>
        <w:spacing w:after="0" w:line="240" w:lineRule="auto"/>
        <w:ind w:firstLine="360"/>
        <w:rPr>
          <w:rFonts w:asciiTheme="majorBidi" w:hAnsiTheme="majorBidi" w:cstheme="majorBidi"/>
          <w:sz w:val="24"/>
          <w:szCs w:val="24"/>
          <w:lang w:bidi="he-IL"/>
        </w:rPr>
      </w:pPr>
      <w:r w:rsidRPr="008245DB">
        <w:rPr>
          <w:rFonts w:ascii="Times New Roman" w:hAnsi="Times New Roman"/>
          <w:sz w:val="20"/>
          <w:szCs w:val="20"/>
        </w:rPr>
        <w:t xml:space="preserve">Sam Allberry, Is God Anti-Gay? (Good Book Co.: </w:t>
      </w:r>
      <w:r w:rsidRPr="008245DB">
        <w:rPr>
          <w:rFonts w:asciiTheme="majorBidi" w:hAnsiTheme="majorBidi" w:cstheme="majorBidi"/>
          <w:sz w:val="20"/>
          <w:szCs w:val="20"/>
        </w:rPr>
        <w:t xml:space="preserve">ISBN </w:t>
      </w:r>
      <w:r w:rsidRPr="008245DB">
        <w:rPr>
          <w:rFonts w:asciiTheme="majorBidi" w:hAnsiTheme="majorBidi" w:cstheme="majorBidi"/>
          <w:color w:val="333333"/>
          <w:sz w:val="20"/>
          <w:szCs w:val="20"/>
          <w:shd w:val="clear" w:color="auto" w:fill="FFFFFF"/>
          <w:lang w:bidi="he-IL"/>
        </w:rPr>
        <w:t>978-1908762313</w:t>
      </w:r>
      <w:r w:rsidRPr="008245DB">
        <w:rPr>
          <w:rFonts w:asciiTheme="majorBidi" w:hAnsiTheme="majorBidi" w:cstheme="majorBidi"/>
          <w:sz w:val="20"/>
          <w:szCs w:val="20"/>
        </w:rPr>
        <w:t>)</w:t>
      </w:r>
    </w:p>
    <w:p w14:paraId="514949D1" w14:textId="77777777" w:rsidR="00516EB4" w:rsidRPr="00516EB4" w:rsidRDefault="00516EB4" w:rsidP="00976E27">
      <w:pPr>
        <w:spacing w:after="0" w:line="240" w:lineRule="auto"/>
        <w:ind w:left="360" w:hanging="360"/>
        <w:rPr>
          <w:rFonts w:ascii="Times New Roman" w:hAnsi="Times New Roman"/>
          <w:i/>
          <w:sz w:val="20"/>
          <w:szCs w:val="20"/>
        </w:rPr>
      </w:pPr>
      <w:r w:rsidRPr="00516EB4">
        <w:rPr>
          <w:rFonts w:ascii="Times New Roman" w:hAnsi="Times New Roman"/>
          <w:i/>
          <w:sz w:val="20"/>
          <w:szCs w:val="20"/>
        </w:rPr>
        <w:t>Dictionary</w:t>
      </w:r>
    </w:p>
    <w:p w14:paraId="5C26D61A" w14:textId="03A1C9A5" w:rsidR="00DC5F4F" w:rsidRPr="00802857" w:rsidRDefault="00DC5F4F" w:rsidP="00DE5317">
      <w:pPr>
        <w:spacing w:after="0" w:line="240" w:lineRule="auto"/>
        <w:ind w:left="720" w:hanging="360"/>
        <w:rPr>
          <w:rFonts w:ascii="Times New Roman" w:hAnsi="Times New Roman"/>
          <w:sz w:val="20"/>
          <w:szCs w:val="20"/>
        </w:rPr>
      </w:pPr>
      <w:r w:rsidRPr="00802857">
        <w:rPr>
          <w:rFonts w:ascii="Times New Roman" w:hAnsi="Times New Roman"/>
          <w:sz w:val="20"/>
          <w:szCs w:val="20"/>
        </w:rPr>
        <w:t xml:space="preserve">Richard A. Muller, </w:t>
      </w:r>
      <w:r w:rsidRPr="00802857">
        <w:rPr>
          <w:rFonts w:ascii="Times New Roman" w:hAnsi="Times New Roman"/>
          <w:i/>
          <w:sz w:val="20"/>
          <w:szCs w:val="20"/>
        </w:rPr>
        <w:t>Dictionary and Latin and Greek Theological Terms</w:t>
      </w:r>
      <w:r w:rsidR="00C75EDC" w:rsidRPr="00802857">
        <w:rPr>
          <w:rFonts w:ascii="Times New Roman" w:hAnsi="Times New Roman"/>
          <w:sz w:val="20"/>
          <w:szCs w:val="20"/>
        </w:rPr>
        <w:t xml:space="preserve"> (Baker: ISBN 9780801020643</w:t>
      </w:r>
      <w:r w:rsidRPr="00802857">
        <w:rPr>
          <w:rFonts w:ascii="Times New Roman" w:hAnsi="Times New Roman"/>
          <w:sz w:val="20"/>
          <w:szCs w:val="20"/>
        </w:rPr>
        <w:t>)</w:t>
      </w:r>
    </w:p>
    <w:p w14:paraId="46CA7423" w14:textId="77777777" w:rsidR="008E703C" w:rsidRDefault="008E703C" w:rsidP="00BE38A1">
      <w:pPr>
        <w:spacing w:after="0" w:line="240" w:lineRule="auto"/>
        <w:rPr>
          <w:rFonts w:ascii="Times New Roman" w:hAnsi="Times New Roman"/>
          <w:sz w:val="20"/>
          <w:szCs w:val="20"/>
        </w:rPr>
      </w:pPr>
    </w:p>
    <w:p w14:paraId="76F94CB9" w14:textId="61548AA9" w:rsidR="00E44BF6" w:rsidRPr="00ED2850" w:rsidRDefault="00E44BF6" w:rsidP="00E44BF6">
      <w:pPr>
        <w:spacing w:after="0" w:line="240" w:lineRule="auto"/>
        <w:rPr>
          <w:rFonts w:ascii="Times New Roman" w:hAnsi="Times New Roman"/>
          <w:b/>
          <w:sz w:val="20"/>
          <w:szCs w:val="20"/>
        </w:rPr>
      </w:pPr>
      <w:r w:rsidRPr="00ED2850">
        <w:rPr>
          <w:rFonts w:ascii="Times New Roman" w:hAnsi="Times New Roman"/>
          <w:b/>
          <w:sz w:val="20"/>
          <w:szCs w:val="20"/>
        </w:rPr>
        <w:t>Attendance</w:t>
      </w:r>
      <w:r w:rsidR="00D570D4">
        <w:rPr>
          <w:rFonts w:ascii="Times New Roman" w:hAnsi="Times New Roman"/>
          <w:b/>
          <w:sz w:val="20"/>
          <w:szCs w:val="20"/>
        </w:rPr>
        <w:t xml:space="preserve"> &amp; Participation</w:t>
      </w:r>
      <w:r w:rsidRPr="00ED2850">
        <w:rPr>
          <w:rFonts w:ascii="Times New Roman" w:hAnsi="Times New Roman"/>
          <w:b/>
          <w:sz w:val="20"/>
          <w:szCs w:val="20"/>
        </w:rPr>
        <w:t xml:space="preserve"> Policy</w:t>
      </w:r>
    </w:p>
    <w:p w14:paraId="550159D4" w14:textId="6915BFE9"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 xml:space="preserve">Your primary assignment is to be present, prepared, and </w:t>
      </w:r>
      <w:r>
        <w:rPr>
          <w:rFonts w:ascii="Times New Roman" w:hAnsi="Times New Roman"/>
          <w:sz w:val="20"/>
          <w:szCs w:val="20"/>
        </w:rPr>
        <w:t xml:space="preserve">ready to </w:t>
      </w:r>
      <w:r w:rsidRPr="00ED2850">
        <w:rPr>
          <w:rFonts w:ascii="Times New Roman" w:hAnsi="Times New Roman"/>
          <w:sz w:val="20"/>
          <w:szCs w:val="20"/>
        </w:rPr>
        <w:t>participate fully in class each week. This requires showing up on time and remaining for the duration</w:t>
      </w:r>
      <w:r>
        <w:rPr>
          <w:rFonts w:ascii="Times New Roman" w:hAnsi="Times New Roman"/>
          <w:sz w:val="20"/>
          <w:szCs w:val="20"/>
        </w:rPr>
        <w:t xml:space="preserve"> of class</w:t>
      </w:r>
      <w:r w:rsidRPr="00ED2850">
        <w:rPr>
          <w:rFonts w:ascii="Times New Roman" w:hAnsi="Times New Roman"/>
          <w:sz w:val="20"/>
          <w:szCs w:val="20"/>
        </w:rPr>
        <w:t xml:space="preserve">, ready to contribute meaningfully by having read all assigned </w:t>
      </w:r>
      <w:r>
        <w:rPr>
          <w:rFonts w:ascii="Times New Roman" w:hAnsi="Times New Roman"/>
          <w:sz w:val="20"/>
          <w:szCs w:val="20"/>
        </w:rPr>
        <w:t>materials</w:t>
      </w:r>
      <w:r w:rsidRPr="00ED2850">
        <w:rPr>
          <w:rFonts w:ascii="Times New Roman" w:hAnsi="Times New Roman"/>
          <w:sz w:val="20"/>
          <w:szCs w:val="20"/>
        </w:rPr>
        <w:t xml:space="preserve"> beforehand.</w:t>
      </w:r>
    </w:p>
    <w:p w14:paraId="2FE00756" w14:textId="77777777" w:rsidR="00E44BF6" w:rsidRPr="00ED2850" w:rsidRDefault="00E44BF6" w:rsidP="00E44BF6">
      <w:pPr>
        <w:spacing w:after="0" w:line="240" w:lineRule="auto"/>
        <w:rPr>
          <w:rFonts w:ascii="Times New Roman" w:hAnsi="Times New Roman"/>
          <w:sz w:val="20"/>
          <w:szCs w:val="20"/>
        </w:rPr>
      </w:pPr>
    </w:p>
    <w:p w14:paraId="4086489B" w14:textId="28B7F765"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 xml:space="preserve">Any student who misses class or is grievously or repeatedly tardy </w:t>
      </w:r>
      <w:r>
        <w:rPr>
          <w:rFonts w:ascii="Times New Roman" w:hAnsi="Times New Roman"/>
          <w:sz w:val="20"/>
          <w:szCs w:val="20"/>
        </w:rPr>
        <w:t>(</w:t>
      </w:r>
      <w:r w:rsidRPr="00ED2850">
        <w:rPr>
          <w:rFonts w:ascii="Times New Roman" w:hAnsi="Times New Roman"/>
          <w:sz w:val="20"/>
          <w:szCs w:val="20"/>
        </w:rPr>
        <w:t xml:space="preserve">without prior </w:t>
      </w:r>
      <w:r>
        <w:rPr>
          <w:rFonts w:ascii="Times New Roman" w:hAnsi="Times New Roman"/>
          <w:sz w:val="20"/>
          <w:szCs w:val="20"/>
        </w:rPr>
        <w:t xml:space="preserve">permission </w:t>
      </w:r>
      <w:r w:rsidRPr="00ED2850">
        <w:rPr>
          <w:rFonts w:ascii="Times New Roman" w:hAnsi="Times New Roman"/>
          <w:sz w:val="20"/>
          <w:szCs w:val="20"/>
        </w:rPr>
        <w:t xml:space="preserve">or a compelling emergency) </w:t>
      </w:r>
      <w:r>
        <w:rPr>
          <w:rFonts w:ascii="Times New Roman" w:hAnsi="Times New Roman"/>
          <w:sz w:val="20"/>
          <w:szCs w:val="20"/>
        </w:rPr>
        <w:t>may</w:t>
      </w:r>
      <w:r w:rsidRPr="00ED2850">
        <w:rPr>
          <w:rFonts w:ascii="Times New Roman" w:hAnsi="Times New Roman"/>
          <w:sz w:val="20"/>
          <w:szCs w:val="20"/>
        </w:rPr>
        <w:t xml:space="preserve"> find their course grade reduced on the following schedule:</w:t>
      </w:r>
    </w:p>
    <w:p w14:paraId="7A9C3E64" w14:textId="77777777" w:rsidR="00E44BF6" w:rsidRPr="00ED2850" w:rsidRDefault="00E44BF6" w:rsidP="00E44BF6">
      <w:pPr>
        <w:spacing w:after="0" w:line="240" w:lineRule="auto"/>
        <w:rPr>
          <w:rFonts w:ascii="Times New Roman" w:hAnsi="Times New Roman"/>
          <w:sz w:val="20"/>
          <w:szCs w:val="20"/>
        </w:rPr>
      </w:pPr>
    </w:p>
    <w:p w14:paraId="57128B98" w14:textId="77777777" w:rsidR="00E44BF6" w:rsidRPr="00ED2850" w:rsidRDefault="00E44BF6" w:rsidP="00B52BC4">
      <w:pPr>
        <w:numPr>
          <w:ilvl w:val="0"/>
          <w:numId w:val="16"/>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full letter grade (e.g. A to B) for each unexcused absence</w:t>
      </w:r>
    </w:p>
    <w:p w14:paraId="7D823D6D" w14:textId="2BDC4379" w:rsidR="00E44BF6" w:rsidRPr="00ED2850" w:rsidRDefault="00E44BF6" w:rsidP="00B52BC4">
      <w:pPr>
        <w:numPr>
          <w:ilvl w:val="0"/>
          <w:numId w:val="16"/>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increment (e.g. A to A-) for each unexcused tardy or absence from class of m</w:t>
      </w:r>
      <w:r>
        <w:rPr>
          <w:rFonts w:ascii="Times New Roman" w:hAnsi="Times New Roman"/>
          <w:sz w:val="20"/>
          <w:szCs w:val="20"/>
        </w:rPr>
        <w:t>ore than 20</w:t>
      </w:r>
      <w:r w:rsidRPr="00ED2850">
        <w:rPr>
          <w:rFonts w:ascii="Times New Roman" w:hAnsi="Times New Roman"/>
          <w:sz w:val="20"/>
          <w:szCs w:val="20"/>
        </w:rPr>
        <w:t xml:space="preserve"> minutes</w:t>
      </w:r>
    </w:p>
    <w:p w14:paraId="087B7E6E" w14:textId="19106E0B" w:rsidR="00E44BF6" w:rsidRPr="00ED2850" w:rsidRDefault="00E44BF6" w:rsidP="00B52BC4">
      <w:pPr>
        <w:numPr>
          <w:ilvl w:val="0"/>
          <w:numId w:val="16"/>
        </w:numPr>
        <w:spacing w:after="0" w:line="240" w:lineRule="auto"/>
        <w:ind w:left="900" w:hanging="180"/>
        <w:rPr>
          <w:rFonts w:ascii="Times New Roman" w:hAnsi="Times New Roman"/>
          <w:sz w:val="20"/>
          <w:szCs w:val="20"/>
        </w:rPr>
      </w:pPr>
      <w:r w:rsidRPr="00ED2850">
        <w:rPr>
          <w:rFonts w:ascii="Times New Roman" w:hAnsi="Times New Roman"/>
          <w:sz w:val="20"/>
          <w:szCs w:val="20"/>
        </w:rPr>
        <w:t xml:space="preserve">By one increment (e.g. A to A-) for every unexcused tardy of less than 20 minutes, </w:t>
      </w:r>
      <w:r>
        <w:rPr>
          <w:rFonts w:ascii="Times New Roman" w:hAnsi="Times New Roman"/>
          <w:sz w:val="20"/>
          <w:szCs w:val="20"/>
        </w:rPr>
        <w:t>for repeat offenders</w:t>
      </w:r>
    </w:p>
    <w:p w14:paraId="04ADF0F2" w14:textId="77777777" w:rsidR="00E44BF6" w:rsidRPr="00ED2850" w:rsidRDefault="00E44BF6" w:rsidP="00E44BF6">
      <w:pPr>
        <w:spacing w:after="0" w:line="240" w:lineRule="auto"/>
        <w:rPr>
          <w:rFonts w:ascii="Times New Roman" w:hAnsi="Times New Roman"/>
          <w:sz w:val="20"/>
          <w:szCs w:val="20"/>
        </w:rPr>
      </w:pPr>
    </w:p>
    <w:p w14:paraId="2001231F" w14:textId="77777777"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66AD205F" w14:textId="77777777" w:rsidR="00E44BF6" w:rsidRPr="00ED2850" w:rsidRDefault="00E44BF6" w:rsidP="00E44BF6">
      <w:pPr>
        <w:spacing w:after="0" w:line="240" w:lineRule="auto"/>
        <w:rPr>
          <w:rFonts w:ascii="Times New Roman" w:hAnsi="Times New Roman"/>
          <w:sz w:val="20"/>
          <w:szCs w:val="20"/>
        </w:rPr>
      </w:pPr>
    </w:p>
    <w:p w14:paraId="1ABFBAA0" w14:textId="5D634F32"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 xml:space="preserve">Permission to be absent from class will ordinarily be granted </w:t>
      </w:r>
      <w:r>
        <w:rPr>
          <w:rFonts w:ascii="Times New Roman" w:hAnsi="Times New Roman"/>
          <w:sz w:val="20"/>
          <w:szCs w:val="20"/>
        </w:rPr>
        <w:t xml:space="preserve">only </w:t>
      </w:r>
      <w:r w:rsidRPr="00ED2850">
        <w:rPr>
          <w:rFonts w:ascii="Times New Roman" w:hAnsi="Times New Roman"/>
          <w:sz w:val="20"/>
          <w:szCs w:val="20"/>
        </w:rPr>
        <w:t xml:space="preserve">for medical reasons or family crises. Elective choices such as attending a conference, work (including </w:t>
      </w:r>
      <w:r>
        <w:rPr>
          <w:rFonts w:ascii="Times New Roman" w:hAnsi="Times New Roman"/>
          <w:sz w:val="20"/>
          <w:szCs w:val="20"/>
        </w:rPr>
        <w:t xml:space="preserve">RTS and </w:t>
      </w:r>
      <w:r w:rsidRPr="00ED2850">
        <w:rPr>
          <w:rFonts w:ascii="Times New Roman" w:hAnsi="Times New Roman"/>
          <w:sz w:val="20"/>
          <w:szCs w:val="20"/>
        </w:rPr>
        <w:t xml:space="preserve">church </w:t>
      </w:r>
      <w:r>
        <w:rPr>
          <w:rFonts w:ascii="Times New Roman" w:hAnsi="Times New Roman"/>
          <w:sz w:val="20"/>
          <w:szCs w:val="20"/>
        </w:rPr>
        <w:t>internship duties</w:t>
      </w:r>
      <w:r w:rsidRPr="00ED2850">
        <w:rPr>
          <w:rFonts w:ascii="Times New Roman" w:hAnsi="Times New Roman"/>
          <w:sz w:val="20"/>
          <w:szCs w:val="20"/>
        </w:rPr>
        <w:t>), enrolling in another course in conflict with this one, and so on</w:t>
      </w:r>
      <w:r>
        <w:rPr>
          <w:rFonts w:ascii="Times New Roman" w:hAnsi="Times New Roman"/>
          <w:sz w:val="20"/>
          <w:szCs w:val="20"/>
        </w:rPr>
        <w:t>, are unacceptable</w:t>
      </w:r>
      <w:r w:rsidRPr="00ED2850">
        <w:rPr>
          <w:rFonts w:ascii="Times New Roman" w:hAnsi="Times New Roman"/>
          <w:sz w:val="20"/>
          <w:szCs w:val="20"/>
        </w:rPr>
        <w:t xml:space="preserve"> excuses. </w:t>
      </w:r>
      <w:r>
        <w:rPr>
          <w:rFonts w:ascii="Times New Roman" w:hAnsi="Times New Roman"/>
          <w:sz w:val="20"/>
          <w:szCs w:val="20"/>
        </w:rPr>
        <w:t>(</w:t>
      </w:r>
      <w:r w:rsidRPr="00ED2850">
        <w:rPr>
          <w:rFonts w:ascii="Times New Roman" w:hAnsi="Times New Roman"/>
          <w:sz w:val="20"/>
          <w:szCs w:val="20"/>
        </w:rPr>
        <w:t>The professor will try to accommodate special events on campus and presbytery meetings</w:t>
      </w:r>
      <w:r>
        <w:rPr>
          <w:rFonts w:ascii="Times New Roman" w:hAnsi="Times New Roman"/>
          <w:sz w:val="20"/>
          <w:szCs w:val="20"/>
        </w:rPr>
        <w:t>,</w:t>
      </w:r>
      <w:r w:rsidRPr="00ED2850">
        <w:rPr>
          <w:rFonts w:ascii="Times New Roman" w:hAnsi="Times New Roman"/>
          <w:sz w:val="20"/>
          <w:szCs w:val="20"/>
        </w:rPr>
        <w:t xml:space="preserve"> as needed.</w:t>
      </w:r>
      <w:r>
        <w:rPr>
          <w:rFonts w:ascii="Times New Roman" w:hAnsi="Times New Roman"/>
          <w:sz w:val="20"/>
          <w:szCs w:val="20"/>
        </w:rPr>
        <w:t>)</w:t>
      </w:r>
    </w:p>
    <w:p w14:paraId="486744FF" w14:textId="77777777" w:rsidR="00E44BF6" w:rsidRPr="00ED2850" w:rsidRDefault="00E44BF6" w:rsidP="00E44BF6">
      <w:pPr>
        <w:spacing w:after="0" w:line="240" w:lineRule="auto"/>
        <w:rPr>
          <w:rFonts w:ascii="Times New Roman" w:hAnsi="Times New Roman"/>
          <w:sz w:val="20"/>
          <w:szCs w:val="20"/>
        </w:rPr>
      </w:pPr>
    </w:p>
    <w:p w14:paraId="628DF6EA" w14:textId="5BEAA987" w:rsidR="00E44BF6" w:rsidRPr="00ED2850" w:rsidRDefault="00B05390" w:rsidP="00E44BF6">
      <w:pPr>
        <w:spacing w:after="0" w:line="240" w:lineRule="auto"/>
        <w:rPr>
          <w:rFonts w:ascii="Times New Roman" w:hAnsi="Times New Roman"/>
          <w:sz w:val="20"/>
          <w:szCs w:val="20"/>
        </w:rPr>
      </w:pPr>
      <w:r>
        <w:rPr>
          <w:rFonts w:ascii="Times New Roman" w:hAnsi="Times New Roman"/>
          <w:sz w:val="20"/>
          <w:szCs w:val="20"/>
        </w:rPr>
        <w:t>Note:</w:t>
      </w:r>
      <w:r w:rsidR="00E44BF6" w:rsidRPr="00ED2850">
        <w:rPr>
          <w:rFonts w:ascii="Times New Roman" w:hAnsi="Times New Roman"/>
          <w:sz w:val="20"/>
          <w:szCs w:val="20"/>
        </w:rPr>
        <w:t xml:space="preserve"> this “law is not laid down for the just but for the lawless and disobedient” (1 Tim 1:9).</w:t>
      </w:r>
    </w:p>
    <w:p w14:paraId="2C5812D6" w14:textId="77777777" w:rsidR="00532AB1" w:rsidRDefault="00532AB1">
      <w:pPr>
        <w:spacing w:after="0" w:line="240" w:lineRule="auto"/>
        <w:rPr>
          <w:rFonts w:ascii="Times New Roman" w:hAnsi="Times New Roman"/>
          <w:sz w:val="20"/>
          <w:szCs w:val="20"/>
        </w:rPr>
      </w:pPr>
    </w:p>
    <w:p w14:paraId="49D76492" w14:textId="77777777" w:rsidR="00532AB1" w:rsidRPr="004626FB" w:rsidRDefault="00532AB1" w:rsidP="00532AB1">
      <w:pPr>
        <w:spacing w:after="0" w:line="240" w:lineRule="auto"/>
        <w:ind w:left="360" w:hanging="360"/>
        <w:rPr>
          <w:rFonts w:ascii="Times New Roman" w:hAnsi="Times New Roman"/>
          <w:b/>
          <w:sz w:val="20"/>
          <w:szCs w:val="20"/>
        </w:rPr>
      </w:pPr>
      <w:r w:rsidRPr="00E44BF6">
        <w:rPr>
          <w:rFonts w:ascii="Times New Roman" w:hAnsi="Times New Roman"/>
          <w:b/>
          <w:sz w:val="20"/>
          <w:szCs w:val="20"/>
        </w:rPr>
        <w:t xml:space="preserve">Technology Use </w:t>
      </w:r>
      <w:r>
        <w:rPr>
          <w:rFonts w:ascii="Times New Roman" w:hAnsi="Times New Roman"/>
          <w:b/>
          <w:sz w:val="20"/>
          <w:szCs w:val="20"/>
        </w:rPr>
        <w:t>Policy</w:t>
      </w:r>
    </w:p>
    <w:p w14:paraId="30D7F41B" w14:textId="77777777" w:rsidR="00A76C9C" w:rsidRDefault="00532AB1" w:rsidP="00532AB1">
      <w:pPr>
        <w:spacing w:after="0" w:line="240" w:lineRule="auto"/>
        <w:rPr>
          <w:rFonts w:ascii="Times New Roman" w:hAnsi="Times New Roman"/>
          <w:sz w:val="20"/>
          <w:szCs w:val="20"/>
        </w:rPr>
      </w:pPr>
      <w:r>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Pr>
          <w:rStyle w:val="FootnoteReference"/>
          <w:rFonts w:ascii="Times New Roman" w:hAnsi="Times New Roman"/>
          <w:sz w:val="20"/>
          <w:szCs w:val="20"/>
        </w:rPr>
        <w:footnoteReference w:id="2"/>
      </w:r>
      <w:r>
        <w:rPr>
          <w:rFonts w:ascii="Times New Roman" w:hAnsi="Times New Roman"/>
          <w:sz w:val="20"/>
          <w:szCs w:val="20"/>
        </w:rPr>
        <w:t xml:space="preserve"> (Permission is ordinarily restricted to matters of learning disabilities or those who handwrite their notes </w:t>
      </w:r>
      <w:r>
        <w:rPr>
          <w:rFonts w:ascii="Times New Roman" w:hAnsi="Times New Roman"/>
          <w:sz w:val="20"/>
          <w:szCs w:val="20"/>
        </w:rPr>
        <w:lastRenderedPageBreak/>
        <w:t>directly into a tablet application). Phones must be on silent and kept out of sight (and mind). If you must receive or place a call, even during a class break, please leave the classroom to do so.</w:t>
      </w:r>
    </w:p>
    <w:p w14:paraId="42E8E5CB" w14:textId="77777777" w:rsidR="00A76C9C" w:rsidRDefault="00A76C9C" w:rsidP="00532AB1">
      <w:pPr>
        <w:spacing w:after="0" w:line="240" w:lineRule="auto"/>
        <w:rPr>
          <w:rFonts w:ascii="Times New Roman" w:hAnsi="Times New Roman"/>
          <w:sz w:val="20"/>
          <w:szCs w:val="20"/>
        </w:rPr>
      </w:pPr>
    </w:p>
    <w:p w14:paraId="02B0E585" w14:textId="67BC6E85" w:rsidR="008E703C" w:rsidRPr="00B05390" w:rsidRDefault="008E703C" w:rsidP="00532AB1">
      <w:pPr>
        <w:spacing w:after="0" w:line="240" w:lineRule="auto"/>
        <w:rPr>
          <w:rFonts w:ascii="Times New Roman" w:hAnsi="Times New Roman"/>
          <w:b/>
          <w:sz w:val="20"/>
          <w:szCs w:val="20"/>
        </w:rPr>
      </w:pPr>
      <w:r w:rsidRPr="00802857">
        <w:rPr>
          <w:rFonts w:ascii="Times New Roman" w:hAnsi="Times New Roman"/>
          <w:b/>
          <w:sz w:val="20"/>
          <w:szCs w:val="20"/>
        </w:rPr>
        <w:t>Assignments</w:t>
      </w:r>
    </w:p>
    <w:p w14:paraId="5761D14B" w14:textId="7BC471C9" w:rsidR="008E703C" w:rsidRPr="00802857" w:rsidRDefault="008E703C" w:rsidP="008E703C">
      <w:pPr>
        <w:spacing w:after="0" w:line="240" w:lineRule="auto"/>
        <w:rPr>
          <w:rFonts w:ascii="Times New Roman" w:hAnsi="Times New Roman"/>
          <w:i/>
          <w:sz w:val="20"/>
          <w:szCs w:val="20"/>
        </w:rPr>
      </w:pPr>
      <w:r w:rsidRPr="00802857">
        <w:rPr>
          <w:rFonts w:ascii="Times New Roman" w:hAnsi="Times New Roman"/>
          <w:i/>
          <w:sz w:val="20"/>
          <w:szCs w:val="20"/>
        </w:rPr>
        <w:t>Essay Exams</w:t>
      </w:r>
    </w:p>
    <w:p w14:paraId="4937BE73" w14:textId="0D8939F4" w:rsidR="008E703C" w:rsidRDefault="008E703C" w:rsidP="005F3D09">
      <w:pPr>
        <w:spacing w:after="0" w:line="240" w:lineRule="auto"/>
        <w:ind w:left="360"/>
        <w:rPr>
          <w:rFonts w:ascii="Times New Roman" w:hAnsi="Times New Roman"/>
          <w:sz w:val="20"/>
          <w:szCs w:val="20"/>
        </w:rPr>
      </w:pPr>
      <w:r w:rsidRPr="00802857">
        <w:rPr>
          <w:rFonts w:ascii="Times New Roman" w:hAnsi="Times New Roman"/>
          <w:sz w:val="20"/>
          <w:szCs w:val="20"/>
        </w:rPr>
        <w:t>You will be given a midterm</w:t>
      </w:r>
      <w:r>
        <w:rPr>
          <w:rFonts w:ascii="Times New Roman" w:hAnsi="Times New Roman"/>
          <w:sz w:val="20"/>
          <w:szCs w:val="20"/>
        </w:rPr>
        <w:t xml:space="preserve"> exam over fall break</w:t>
      </w:r>
      <w:r w:rsidRPr="00802857">
        <w:rPr>
          <w:rFonts w:ascii="Times New Roman" w:hAnsi="Times New Roman"/>
          <w:sz w:val="20"/>
          <w:szCs w:val="20"/>
        </w:rPr>
        <w:t xml:space="preserve"> and </w:t>
      </w:r>
      <w:r>
        <w:rPr>
          <w:rFonts w:ascii="Times New Roman" w:hAnsi="Times New Roman"/>
          <w:sz w:val="20"/>
          <w:szCs w:val="20"/>
        </w:rPr>
        <w:t xml:space="preserve">a </w:t>
      </w:r>
      <w:r w:rsidRPr="00802857">
        <w:rPr>
          <w:rFonts w:ascii="Times New Roman" w:hAnsi="Times New Roman"/>
          <w:sz w:val="20"/>
          <w:szCs w:val="20"/>
        </w:rPr>
        <w:t xml:space="preserve">final </w:t>
      </w:r>
      <w:r>
        <w:rPr>
          <w:rFonts w:ascii="Times New Roman" w:hAnsi="Times New Roman"/>
          <w:sz w:val="20"/>
          <w:szCs w:val="20"/>
        </w:rPr>
        <w:t xml:space="preserve">exam </w:t>
      </w:r>
      <w:r w:rsidRPr="00802857">
        <w:rPr>
          <w:rFonts w:ascii="Times New Roman" w:hAnsi="Times New Roman"/>
          <w:sz w:val="20"/>
          <w:szCs w:val="20"/>
        </w:rPr>
        <w:t xml:space="preserve">at the conclusion of the course. Both exams </w:t>
      </w:r>
      <w:r>
        <w:rPr>
          <w:rFonts w:ascii="Times New Roman" w:hAnsi="Times New Roman"/>
          <w:sz w:val="20"/>
          <w:szCs w:val="20"/>
        </w:rPr>
        <w:t>are</w:t>
      </w:r>
      <w:r w:rsidRPr="00802857">
        <w:rPr>
          <w:rFonts w:ascii="Times New Roman" w:hAnsi="Times New Roman"/>
          <w:sz w:val="20"/>
          <w:szCs w:val="20"/>
        </w:rPr>
        <w:t xml:space="preserve"> </w:t>
      </w:r>
      <w:r>
        <w:rPr>
          <w:rFonts w:ascii="Times New Roman" w:hAnsi="Times New Roman"/>
          <w:sz w:val="20"/>
          <w:szCs w:val="20"/>
        </w:rPr>
        <w:t>timed essay exams that will be administered through the course page on Canvas. A</w:t>
      </w:r>
      <w:r w:rsidRPr="00802857">
        <w:rPr>
          <w:rFonts w:ascii="Times New Roman" w:hAnsi="Times New Roman"/>
          <w:sz w:val="20"/>
          <w:szCs w:val="20"/>
        </w:rPr>
        <w:t xml:space="preserve"> </w:t>
      </w:r>
      <w:r>
        <w:rPr>
          <w:rFonts w:ascii="Times New Roman" w:hAnsi="Times New Roman"/>
          <w:sz w:val="20"/>
          <w:szCs w:val="20"/>
        </w:rPr>
        <w:t xml:space="preserve">representative </w:t>
      </w:r>
      <w:r w:rsidRPr="00802857">
        <w:rPr>
          <w:rFonts w:ascii="Times New Roman" w:hAnsi="Times New Roman"/>
          <w:sz w:val="20"/>
          <w:szCs w:val="20"/>
        </w:rPr>
        <w:t xml:space="preserve">list of </w:t>
      </w:r>
      <w:r>
        <w:rPr>
          <w:rFonts w:ascii="Times New Roman" w:hAnsi="Times New Roman"/>
          <w:sz w:val="20"/>
          <w:szCs w:val="20"/>
        </w:rPr>
        <w:t xml:space="preserve">essay </w:t>
      </w:r>
      <w:r w:rsidRPr="00802857">
        <w:rPr>
          <w:rFonts w:ascii="Times New Roman" w:hAnsi="Times New Roman"/>
          <w:sz w:val="20"/>
          <w:szCs w:val="20"/>
        </w:rPr>
        <w:t xml:space="preserve">questions </w:t>
      </w:r>
      <w:r>
        <w:rPr>
          <w:rFonts w:ascii="Times New Roman" w:hAnsi="Times New Roman"/>
          <w:sz w:val="20"/>
          <w:szCs w:val="20"/>
        </w:rPr>
        <w:t xml:space="preserve">will be posted on Canvas as a study guide. </w:t>
      </w:r>
      <w:r w:rsidR="005F3D09">
        <w:rPr>
          <w:rFonts w:ascii="Times New Roman" w:hAnsi="Times New Roman"/>
          <w:sz w:val="20"/>
          <w:szCs w:val="20"/>
        </w:rPr>
        <w:t xml:space="preserve">You are permitted to consult your notes and assigned readings during the exam; you must complete the exam on your own and not discuss the content of either exam with classmates until the professor notifies you that all exams have been submitted. </w:t>
      </w:r>
      <w:r>
        <w:rPr>
          <w:rFonts w:ascii="Times New Roman" w:hAnsi="Times New Roman"/>
          <w:sz w:val="20"/>
          <w:szCs w:val="20"/>
        </w:rPr>
        <w:t>An element of choice will be built into both exams: you will be asked to write on three (3) out of five (5) essay prompts on the midterm and four (4) out of seven (7) on the final.</w:t>
      </w:r>
    </w:p>
    <w:p w14:paraId="7EA98B77" w14:textId="77777777" w:rsidR="008E703C" w:rsidRPr="00802857" w:rsidRDefault="008E703C" w:rsidP="008E703C">
      <w:pPr>
        <w:spacing w:after="0" w:line="240" w:lineRule="auto"/>
        <w:rPr>
          <w:rFonts w:ascii="Times New Roman" w:hAnsi="Times New Roman"/>
          <w:sz w:val="20"/>
          <w:szCs w:val="20"/>
        </w:rPr>
      </w:pPr>
    </w:p>
    <w:p w14:paraId="495857F4" w14:textId="77777777" w:rsidR="008E703C" w:rsidRPr="00802857" w:rsidRDefault="008E703C" w:rsidP="008E703C">
      <w:pPr>
        <w:spacing w:after="0" w:line="240" w:lineRule="auto"/>
        <w:rPr>
          <w:rFonts w:ascii="Times New Roman" w:hAnsi="Times New Roman"/>
          <w:i/>
          <w:sz w:val="20"/>
          <w:szCs w:val="20"/>
        </w:rPr>
      </w:pPr>
      <w:r w:rsidRPr="00802857">
        <w:rPr>
          <w:rFonts w:ascii="Times New Roman" w:hAnsi="Times New Roman"/>
          <w:i/>
          <w:sz w:val="20"/>
          <w:szCs w:val="20"/>
        </w:rPr>
        <w:t>Term Paper</w:t>
      </w:r>
    </w:p>
    <w:p w14:paraId="5D331211" w14:textId="2508A2F6" w:rsidR="008E703C" w:rsidRDefault="008E703C" w:rsidP="008E703C">
      <w:pPr>
        <w:spacing w:after="0" w:line="240" w:lineRule="auto"/>
        <w:ind w:left="360"/>
        <w:rPr>
          <w:rFonts w:ascii="Times New Roman" w:hAnsi="Times New Roman"/>
          <w:sz w:val="20"/>
          <w:szCs w:val="20"/>
        </w:rPr>
      </w:pPr>
      <w:r w:rsidRPr="00802857">
        <w:rPr>
          <w:rFonts w:ascii="Times New Roman" w:hAnsi="Times New Roman"/>
          <w:sz w:val="20"/>
          <w:szCs w:val="20"/>
        </w:rPr>
        <w:t xml:space="preserve">Students will write a 10-12 page term paper on an approved issue </w:t>
      </w:r>
      <w:r>
        <w:rPr>
          <w:rFonts w:ascii="Times New Roman" w:hAnsi="Times New Roman"/>
          <w:sz w:val="20"/>
          <w:szCs w:val="20"/>
        </w:rPr>
        <w:t>in theological prolegomena, theology proper, or theological</w:t>
      </w:r>
      <w:r w:rsidRPr="00802857">
        <w:rPr>
          <w:rFonts w:ascii="Times New Roman" w:hAnsi="Times New Roman"/>
          <w:sz w:val="20"/>
          <w:szCs w:val="20"/>
        </w:rPr>
        <w:t xml:space="preserve"> </w:t>
      </w:r>
      <w:r>
        <w:rPr>
          <w:rFonts w:ascii="Times New Roman" w:hAnsi="Times New Roman"/>
          <w:sz w:val="20"/>
          <w:szCs w:val="20"/>
        </w:rPr>
        <w:t>anthropology</w:t>
      </w:r>
      <w:r w:rsidRPr="00802857">
        <w:rPr>
          <w:rFonts w:ascii="Times New Roman" w:hAnsi="Times New Roman"/>
          <w:sz w:val="20"/>
          <w:szCs w:val="20"/>
        </w:rPr>
        <w:t xml:space="preserve"> that integrates exegetical, historical </w:t>
      </w:r>
      <w:r>
        <w:rPr>
          <w:rFonts w:ascii="Times New Roman" w:hAnsi="Times New Roman"/>
          <w:sz w:val="20"/>
          <w:szCs w:val="20"/>
        </w:rPr>
        <w:t>and systematic</w:t>
      </w:r>
      <w:r w:rsidRPr="00802857">
        <w:rPr>
          <w:rFonts w:ascii="Times New Roman" w:hAnsi="Times New Roman"/>
          <w:sz w:val="20"/>
          <w:szCs w:val="20"/>
        </w:rPr>
        <w:t xml:space="preserve"> perspectives and </w:t>
      </w:r>
      <w:r>
        <w:rPr>
          <w:rFonts w:ascii="Times New Roman" w:hAnsi="Times New Roman"/>
          <w:sz w:val="20"/>
          <w:szCs w:val="20"/>
        </w:rPr>
        <w:t>employs sound argumentation that demonstrates a clearly stated thesis</w:t>
      </w:r>
      <w:r w:rsidRPr="00802857">
        <w:rPr>
          <w:rFonts w:ascii="Times New Roman" w:hAnsi="Times New Roman"/>
          <w:sz w:val="20"/>
          <w:szCs w:val="20"/>
        </w:rPr>
        <w:t xml:space="preserve">. Proper style and formatting are expected (see latest edition of </w:t>
      </w:r>
      <w:r>
        <w:rPr>
          <w:rFonts w:ascii="Times New Roman" w:hAnsi="Times New Roman"/>
          <w:sz w:val="20"/>
          <w:szCs w:val="20"/>
        </w:rPr>
        <w:t xml:space="preserve">Kate L. </w:t>
      </w:r>
      <w:r w:rsidRPr="00802857">
        <w:rPr>
          <w:rFonts w:ascii="Times New Roman" w:hAnsi="Times New Roman"/>
          <w:sz w:val="20"/>
          <w:szCs w:val="20"/>
        </w:rPr>
        <w:t>Turabian</w:t>
      </w:r>
      <w:r>
        <w:rPr>
          <w:rFonts w:ascii="Times New Roman" w:hAnsi="Times New Roman"/>
          <w:sz w:val="20"/>
          <w:szCs w:val="20"/>
        </w:rPr>
        <w:t xml:space="preserve">, </w:t>
      </w:r>
      <w:r w:rsidRPr="00B52BC4">
        <w:rPr>
          <w:rFonts w:ascii="Times New Roman" w:hAnsi="Times New Roman"/>
          <w:i/>
          <w:sz w:val="20"/>
          <w:szCs w:val="20"/>
        </w:rPr>
        <w:t>A Manual for Writers of Term Papers, Theses, and Dissertations</w:t>
      </w:r>
      <w:r w:rsidRPr="00802857">
        <w:rPr>
          <w:rFonts w:ascii="Times New Roman" w:hAnsi="Times New Roman"/>
          <w:sz w:val="20"/>
          <w:szCs w:val="20"/>
        </w:rPr>
        <w:t>). Papers ought to be error-free and reflect quality researc</w:t>
      </w:r>
      <w:r>
        <w:rPr>
          <w:rFonts w:ascii="Times New Roman" w:hAnsi="Times New Roman"/>
          <w:sz w:val="20"/>
          <w:szCs w:val="20"/>
        </w:rPr>
        <w:t>h and careful, critical analysis and articulation</w:t>
      </w:r>
      <w:r w:rsidRPr="00802857">
        <w:rPr>
          <w:rFonts w:ascii="Times New Roman" w:hAnsi="Times New Roman"/>
          <w:sz w:val="20"/>
          <w:szCs w:val="20"/>
        </w:rPr>
        <w:t>.</w:t>
      </w:r>
    </w:p>
    <w:p w14:paraId="0B48FBA2" w14:textId="77777777" w:rsidR="008E703C" w:rsidRDefault="008E703C" w:rsidP="008E703C">
      <w:pPr>
        <w:spacing w:after="0" w:line="240" w:lineRule="auto"/>
        <w:ind w:left="360"/>
        <w:rPr>
          <w:rFonts w:ascii="Times New Roman" w:hAnsi="Times New Roman"/>
          <w:sz w:val="20"/>
          <w:szCs w:val="20"/>
        </w:rPr>
      </w:pPr>
    </w:p>
    <w:p w14:paraId="0C9D9B1C" w14:textId="38CE21BB" w:rsidR="008E703C" w:rsidRDefault="008E703C" w:rsidP="005F3D09">
      <w:pPr>
        <w:spacing w:after="0" w:line="240" w:lineRule="auto"/>
        <w:ind w:left="360"/>
        <w:rPr>
          <w:rFonts w:ascii="Times New Roman" w:hAnsi="Times New Roman"/>
          <w:sz w:val="20"/>
          <w:szCs w:val="20"/>
        </w:rPr>
      </w:pPr>
      <w:r>
        <w:rPr>
          <w:rFonts w:ascii="Times New Roman" w:hAnsi="Times New Roman"/>
          <w:sz w:val="20"/>
          <w:szCs w:val="20"/>
        </w:rPr>
        <w:t xml:space="preserve">Note: a graduate level term paper is expected to identify and engage at least five (5) and preferably eight (8) or more scholarly sources in the argument of your paper. </w:t>
      </w:r>
      <w:r w:rsidR="005F3D09">
        <w:rPr>
          <w:rFonts w:ascii="Times New Roman" w:hAnsi="Times New Roman"/>
          <w:sz w:val="20"/>
          <w:szCs w:val="20"/>
        </w:rPr>
        <w:t>Acceptable secondary</w:t>
      </w:r>
      <w:r>
        <w:rPr>
          <w:rFonts w:ascii="Times New Roman" w:hAnsi="Times New Roman"/>
          <w:sz w:val="20"/>
          <w:szCs w:val="20"/>
        </w:rPr>
        <w:t xml:space="preserve"> sources will ordinarily be articles or monographs published in peer reviewed journals </w:t>
      </w:r>
      <w:r w:rsidR="005F3D09">
        <w:rPr>
          <w:rFonts w:ascii="Times New Roman" w:hAnsi="Times New Roman"/>
          <w:sz w:val="20"/>
          <w:szCs w:val="20"/>
        </w:rPr>
        <w:t xml:space="preserve">(print or online) </w:t>
      </w:r>
      <w:r>
        <w:rPr>
          <w:rFonts w:ascii="Times New Roman" w:hAnsi="Times New Roman"/>
          <w:sz w:val="20"/>
          <w:szCs w:val="20"/>
        </w:rPr>
        <w:t>or for an academic audience or of historical note.</w:t>
      </w:r>
      <w:r w:rsidR="005F3D09">
        <w:rPr>
          <w:rFonts w:ascii="Times New Roman" w:hAnsi="Times New Roman"/>
          <w:sz w:val="20"/>
          <w:szCs w:val="20"/>
        </w:rPr>
        <w:t xml:space="preserve"> Scripture and confessional standards </w:t>
      </w:r>
      <w:r>
        <w:rPr>
          <w:rFonts w:ascii="Times New Roman" w:hAnsi="Times New Roman"/>
          <w:sz w:val="20"/>
          <w:szCs w:val="20"/>
        </w:rPr>
        <w:t>are ex</w:t>
      </w:r>
      <w:r w:rsidR="005F3D09">
        <w:rPr>
          <w:rFonts w:ascii="Times New Roman" w:hAnsi="Times New Roman"/>
          <w:sz w:val="20"/>
          <w:szCs w:val="20"/>
        </w:rPr>
        <w:t>pected to be used and</w:t>
      </w:r>
      <w:r>
        <w:rPr>
          <w:rFonts w:ascii="Times New Roman" w:hAnsi="Times New Roman"/>
          <w:sz w:val="20"/>
          <w:szCs w:val="20"/>
        </w:rPr>
        <w:t xml:space="preserve"> richly inform your discussion but ordinarily should not be listed in bibliographies (though they must be cited in the body of the text when directly discussed or quoted). These and required course readings do not count towards the expected minimum number of academic sources.</w:t>
      </w:r>
    </w:p>
    <w:p w14:paraId="1554443C" w14:textId="77777777" w:rsidR="008E703C" w:rsidRDefault="008E703C" w:rsidP="008E703C">
      <w:pPr>
        <w:spacing w:after="0" w:line="240" w:lineRule="auto"/>
        <w:ind w:left="360"/>
        <w:rPr>
          <w:rFonts w:ascii="Times New Roman" w:hAnsi="Times New Roman"/>
          <w:sz w:val="20"/>
          <w:szCs w:val="20"/>
        </w:rPr>
      </w:pPr>
    </w:p>
    <w:p w14:paraId="5FD643BF" w14:textId="1979A509" w:rsidR="008E703C" w:rsidRDefault="008E703C" w:rsidP="00F03088">
      <w:pPr>
        <w:spacing w:after="0" w:line="240" w:lineRule="auto"/>
        <w:ind w:left="360"/>
        <w:rPr>
          <w:rFonts w:ascii="Times New Roman" w:hAnsi="Times New Roman"/>
          <w:sz w:val="20"/>
          <w:szCs w:val="20"/>
        </w:rPr>
      </w:pPr>
      <w:r>
        <w:rPr>
          <w:rFonts w:ascii="Times New Roman" w:hAnsi="Times New Roman"/>
          <w:sz w:val="20"/>
          <w:szCs w:val="20"/>
        </w:rPr>
        <w:t xml:space="preserve">You should seek the professor’s approval of your paper topic and are encouraged to discuss your proposed thesis with the professor. You should also take full advantage of the resources available to you in the </w:t>
      </w:r>
      <w:r w:rsidR="00C80372">
        <w:rPr>
          <w:rFonts w:ascii="Times New Roman" w:hAnsi="Times New Roman"/>
          <w:sz w:val="20"/>
          <w:szCs w:val="20"/>
        </w:rPr>
        <w:t>TA Suite</w:t>
      </w:r>
      <w:r>
        <w:rPr>
          <w:rFonts w:ascii="Times New Roman" w:hAnsi="Times New Roman"/>
          <w:sz w:val="20"/>
          <w:szCs w:val="20"/>
        </w:rPr>
        <w:t xml:space="preserve"> in the </w:t>
      </w:r>
      <w:r w:rsidR="00DC3768">
        <w:rPr>
          <w:rFonts w:ascii="Times New Roman" w:hAnsi="Times New Roman"/>
          <w:sz w:val="20"/>
          <w:szCs w:val="20"/>
        </w:rPr>
        <w:t>Dean Center</w:t>
      </w:r>
      <w:r>
        <w:rPr>
          <w:rFonts w:ascii="Times New Roman" w:hAnsi="Times New Roman"/>
          <w:sz w:val="20"/>
          <w:szCs w:val="20"/>
        </w:rPr>
        <w:t xml:space="preserve"> building.</w:t>
      </w:r>
    </w:p>
    <w:p w14:paraId="2EC734EF" w14:textId="77777777" w:rsidR="00C815DC" w:rsidRPr="00802857" w:rsidRDefault="00C815DC" w:rsidP="00C815DC">
      <w:pPr>
        <w:spacing w:after="0" w:line="240" w:lineRule="auto"/>
        <w:rPr>
          <w:rFonts w:ascii="Times New Roman" w:hAnsi="Times New Roman"/>
          <w:b/>
          <w:sz w:val="20"/>
          <w:szCs w:val="20"/>
        </w:rPr>
      </w:pPr>
    </w:p>
    <w:p w14:paraId="2B46908A" w14:textId="77777777" w:rsidR="00BB3C30" w:rsidRPr="00802857" w:rsidRDefault="00BB3C30" w:rsidP="00C815DC">
      <w:pPr>
        <w:spacing w:after="0" w:line="240" w:lineRule="auto"/>
        <w:rPr>
          <w:rFonts w:ascii="Times New Roman" w:hAnsi="Times New Roman"/>
          <w:b/>
          <w:sz w:val="20"/>
          <w:szCs w:val="20"/>
        </w:rPr>
      </w:pPr>
      <w:r w:rsidRPr="00802857">
        <w:rPr>
          <w:rFonts w:ascii="Times New Roman" w:hAnsi="Times New Roman"/>
          <w:b/>
          <w:sz w:val="20"/>
          <w:szCs w:val="20"/>
        </w:rPr>
        <w:t>Assignment Submission Policy</w:t>
      </w:r>
    </w:p>
    <w:p w14:paraId="72B6E1E9" w14:textId="1908E0B2" w:rsidR="00BB3C30" w:rsidRDefault="00DC3768" w:rsidP="00C815DC">
      <w:pPr>
        <w:spacing w:after="0" w:line="240" w:lineRule="auto"/>
        <w:rPr>
          <w:rFonts w:ascii="Times New Roman" w:hAnsi="Times New Roman"/>
          <w:b/>
          <w:sz w:val="20"/>
          <w:szCs w:val="20"/>
        </w:rPr>
      </w:pPr>
      <w:r w:rsidRPr="00DC3768">
        <w:rPr>
          <w:rFonts w:ascii="Times New Roman" w:eastAsia="Calibri" w:hAnsi="Times New Roman"/>
          <w:sz w:val="20"/>
          <w:szCs w:val="20"/>
        </w:rPr>
        <w:t>Submit written assignments as individual pdf files on Canvas. If you have any difficulties submitting your assignments, please contact my teaching assistant using the contact information at the top of this syllabus.</w:t>
      </w:r>
    </w:p>
    <w:p w14:paraId="251578DC" w14:textId="77777777" w:rsidR="00F03088" w:rsidRPr="00802857" w:rsidRDefault="00F03088" w:rsidP="00C815DC">
      <w:pPr>
        <w:spacing w:after="0" w:line="240" w:lineRule="auto"/>
        <w:rPr>
          <w:rFonts w:ascii="Times New Roman" w:hAnsi="Times New Roman"/>
          <w:b/>
          <w:sz w:val="20"/>
          <w:szCs w:val="20"/>
        </w:rPr>
      </w:pPr>
    </w:p>
    <w:p w14:paraId="6D05A66C" w14:textId="77777777" w:rsidR="00C815DC" w:rsidRPr="008245DB" w:rsidRDefault="00C815DC" w:rsidP="00C815DC">
      <w:pPr>
        <w:spacing w:after="0" w:line="240" w:lineRule="auto"/>
        <w:rPr>
          <w:rFonts w:ascii="Times New Roman" w:hAnsi="Times New Roman"/>
          <w:b/>
          <w:sz w:val="20"/>
          <w:szCs w:val="20"/>
        </w:rPr>
      </w:pPr>
      <w:r w:rsidRPr="008245DB">
        <w:rPr>
          <w:rFonts w:ascii="Times New Roman" w:hAnsi="Times New Roman"/>
          <w:b/>
          <w:sz w:val="20"/>
          <w:szCs w:val="20"/>
        </w:rPr>
        <w:t>Course Grade</w:t>
      </w:r>
    </w:p>
    <w:p w14:paraId="3E8279C8" w14:textId="14F441D5" w:rsidR="00E44BF6" w:rsidRPr="008245DB" w:rsidRDefault="009255A3" w:rsidP="00A52A23">
      <w:pPr>
        <w:spacing w:after="0" w:line="240" w:lineRule="auto"/>
        <w:rPr>
          <w:rFonts w:ascii="Times New Roman" w:hAnsi="Times New Roman"/>
          <w:sz w:val="20"/>
          <w:szCs w:val="20"/>
        </w:rPr>
      </w:pPr>
      <w:r w:rsidRPr="008245DB">
        <w:rPr>
          <w:rFonts w:ascii="Times New Roman" w:hAnsi="Times New Roman"/>
          <w:sz w:val="20"/>
          <w:szCs w:val="20"/>
        </w:rPr>
        <w:t xml:space="preserve">Essay </w:t>
      </w:r>
      <w:r w:rsidR="003E5EE4" w:rsidRPr="008245DB">
        <w:rPr>
          <w:rFonts w:ascii="Times New Roman" w:hAnsi="Times New Roman"/>
          <w:sz w:val="20"/>
          <w:szCs w:val="20"/>
        </w:rPr>
        <w:t>Exam</w:t>
      </w:r>
      <w:r w:rsidR="003F55DF" w:rsidRPr="008245DB">
        <w:rPr>
          <w:rFonts w:ascii="Times New Roman" w:hAnsi="Times New Roman"/>
          <w:sz w:val="20"/>
          <w:szCs w:val="20"/>
        </w:rPr>
        <w:t>s</w:t>
      </w:r>
    </w:p>
    <w:p w14:paraId="5B128354" w14:textId="193CDD2C" w:rsidR="00E44BF6" w:rsidRPr="008245DB" w:rsidRDefault="009255A3" w:rsidP="009255A3">
      <w:pPr>
        <w:spacing w:after="0" w:line="240" w:lineRule="auto"/>
        <w:ind w:firstLine="360"/>
        <w:rPr>
          <w:rFonts w:ascii="Times New Roman" w:hAnsi="Times New Roman"/>
          <w:sz w:val="20"/>
          <w:szCs w:val="20"/>
        </w:rPr>
      </w:pPr>
      <w:r w:rsidRPr="008245DB">
        <w:rPr>
          <w:rFonts w:ascii="Times New Roman" w:hAnsi="Times New Roman"/>
          <w:sz w:val="20"/>
          <w:szCs w:val="20"/>
        </w:rPr>
        <w:t>Midterm</w:t>
      </w:r>
      <w:r w:rsidRPr="008245DB">
        <w:rPr>
          <w:rFonts w:ascii="Times New Roman" w:hAnsi="Times New Roman"/>
          <w:sz w:val="20"/>
          <w:szCs w:val="20"/>
        </w:rPr>
        <w:tab/>
      </w:r>
      <w:r w:rsidR="00C971F4" w:rsidRPr="008245DB">
        <w:rPr>
          <w:rFonts w:ascii="Times New Roman" w:hAnsi="Times New Roman"/>
          <w:sz w:val="20"/>
          <w:szCs w:val="20"/>
        </w:rPr>
        <w:t>3</w:t>
      </w:r>
      <w:r w:rsidR="003E5EE4" w:rsidRPr="008245DB">
        <w:rPr>
          <w:rFonts w:ascii="Times New Roman" w:hAnsi="Times New Roman"/>
          <w:sz w:val="20"/>
          <w:szCs w:val="20"/>
        </w:rPr>
        <w:t>0%</w:t>
      </w:r>
    </w:p>
    <w:p w14:paraId="0CCE63F7" w14:textId="20DA2F9D" w:rsidR="003E5EE4" w:rsidRPr="008245DB" w:rsidRDefault="009255A3" w:rsidP="009255A3">
      <w:pPr>
        <w:spacing w:after="0" w:line="240" w:lineRule="auto"/>
        <w:ind w:firstLine="360"/>
        <w:rPr>
          <w:rFonts w:ascii="Times New Roman" w:hAnsi="Times New Roman"/>
          <w:sz w:val="20"/>
          <w:szCs w:val="20"/>
        </w:rPr>
      </w:pPr>
      <w:r w:rsidRPr="008245DB">
        <w:rPr>
          <w:rFonts w:ascii="Times New Roman" w:hAnsi="Times New Roman"/>
          <w:sz w:val="20"/>
          <w:szCs w:val="20"/>
        </w:rPr>
        <w:t>Final</w:t>
      </w:r>
      <w:r w:rsidRPr="008245DB">
        <w:rPr>
          <w:rFonts w:ascii="Times New Roman" w:hAnsi="Times New Roman"/>
          <w:sz w:val="20"/>
          <w:szCs w:val="20"/>
        </w:rPr>
        <w:tab/>
        <w:t>30</w:t>
      </w:r>
      <w:r w:rsidR="00E44BF6" w:rsidRPr="008245DB">
        <w:rPr>
          <w:rFonts w:ascii="Times New Roman" w:hAnsi="Times New Roman"/>
          <w:sz w:val="20"/>
          <w:szCs w:val="20"/>
        </w:rPr>
        <w:t>%</w:t>
      </w:r>
    </w:p>
    <w:p w14:paraId="279EF6DC" w14:textId="7A0E170F" w:rsidR="00C815DC" w:rsidRPr="008245DB" w:rsidRDefault="003F55DF" w:rsidP="00C815DC">
      <w:pPr>
        <w:spacing w:after="0" w:line="240" w:lineRule="auto"/>
        <w:rPr>
          <w:rFonts w:ascii="Times New Roman" w:hAnsi="Times New Roman"/>
          <w:sz w:val="20"/>
          <w:szCs w:val="20"/>
          <w:u w:val="single"/>
        </w:rPr>
      </w:pPr>
      <w:r w:rsidRPr="008245DB">
        <w:rPr>
          <w:rFonts w:ascii="Times New Roman" w:hAnsi="Times New Roman"/>
          <w:sz w:val="20"/>
          <w:szCs w:val="20"/>
          <w:u w:val="single"/>
        </w:rPr>
        <w:t>Term Paper</w:t>
      </w:r>
      <w:r w:rsidR="00C815DC" w:rsidRPr="008245DB">
        <w:rPr>
          <w:rFonts w:ascii="Times New Roman" w:hAnsi="Times New Roman"/>
          <w:sz w:val="20"/>
          <w:szCs w:val="20"/>
          <w:u w:val="single"/>
        </w:rPr>
        <w:tab/>
      </w:r>
      <w:r w:rsidR="00C971F4" w:rsidRPr="008245DB">
        <w:rPr>
          <w:rFonts w:ascii="Times New Roman" w:hAnsi="Times New Roman"/>
          <w:sz w:val="20"/>
          <w:szCs w:val="20"/>
          <w:u w:val="single"/>
        </w:rPr>
        <w:t>40</w:t>
      </w:r>
      <w:r w:rsidR="00C815DC" w:rsidRPr="008245DB">
        <w:rPr>
          <w:rFonts w:ascii="Times New Roman" w:hAnsi="Times New Roman"/>
          <w:sz w:val="20"/>
          <w:szCs w:val="20"/>
          <w:u w:val="single"/>
        </w:rPr>
        <w:t>%</w:t>
      </w:r>
    </w:p>
    <w:p w14:paraId="187113BE" w14:textId="77777777" w:rsidR="00D37212" w:rsidRPr="00802857" w:rsidRDefault="00C815DC" w:rsidP="00C3556B">
      <w:pPr>
        <w:tabs>
          <w:tab w:val="left" w:pos="1350"/>
          <w:tab w:val="right" w:pos="9270"/>
        </w:tabs>
        <w:spacing w:after="0" w:line="240" w:lineRule="auto"/>
        <w:rPr>
          <w:rFonts w:ascii="Times New Roman" w:hAnsi="Times New Roman"/>
          <w:sz w:val="20"/>
          <w:szCs w:val="20"/>
        </w:rPr>
      </w:pPr>
      <w:r w:rsidRPr="008245DB">
        <w:rPr>
          <w:rFonts w:ascii="Times New Roman" w:hAnsi="Times New Roman"/>
          <w:sz w:val="20"/>
          <w:szCs w:val="20"/>
        </w:rPr>
        <w:t>To</w:t>
      </w:r>
      <w:r w:rsidR="003F55DF" w:rsidRPr="008245DB">
        <w:rPr>
          <w:rFonts w:ascii="Times New Roman" w:hAnsi="Times New Roman"/>
          <w:sz w:val="20"/>
          <w:szCs w:val="20"/>
        </w:rPr>
        <w:t>tal</w:t>
      </w:r>
      <w:r w:rsidR="003F55DF" w:rsidRPr="008245DB">
        <w:rPr>
          <w:rFonts w:ascii="Times New Roman" w:hAnsi="Times New Roman"/>
          <w:sz w:val="20"/>
          <w:szCs w:val="20"/>
        </w:rPr>
        <w:tab/>
      </w:r>
      <w:r w:rsidRPr="008245DB">
        <w:rPr>
          <w:rFonts w:ascii="Times New Roman" w:hAnsi="Times New Roman"/>
          <w:sz w:val="20"/>
          <w:szCs w:val="20"/>
        </w:rPr>
        <w:t>100%</w:t>
      </w:r>
      <w:r w:rsidR="00912118" w:rsidRPr="00802857">
        <w:rPr>
          <w:rFonts w:ascii="Times New Roman" w:hAnsi="Times New Roman"/>
          <w:b/>
          <w:color w:val="231F20"/>
          <w:sz w:val="20"/>
          <w:szCs w:val="20"/>
        </w:rPr>
        <w:br w:type="page"/>
      </w:r>
    </w:p>
    <w:p w14:paraId="450F0DE1" w14:textId="77777777" w:rsidR="00C3556B" w:rsidRPr="00802857" w:rsidRDefault="00C3556B" w:rsidP="00FE421D">
      <w:pPr>
        <w:pStyle w:val="NoSpacing"/>
        <w:jc w:val="center"/>
        <w:rPr>
          <w:rFonts w:ascii="Times New Roman" w:hAnsi="Times New Roman"/>
          <w:b/>
          <w:sz w:val="24"/>
          <w:szCs w:val="24"/>
        </w:rPr>
      </w:pPr>
    </w:p>
    <w:p w14:paraId="6D9450DE" w14:textId="7C40F36A" w:rsidR="00FE421D" w:rsidRDefault="00FE421D" w:rsidP="00FE421D">
      <w:pPr>
        <w:pStyle w:val="NoSpacing"/>
        <w:jc w:val="center"/>
        <w:rPr>
          <w:rFonts w:ascii="Times New Roman" w:hAnsi="Times New Roman"/>
          <w:b/>
          <w:sz w:val="24"/>
          <w:szCs w:val="24"/>
        </w:rPr>
      </w:pPr>
      <w:r w:rsidRPr="00802857">
        <w:rPr>
          <w:rFonts w:ascii="Times New Roman" w:hAnsi="Times New Roman"/>
          <w:b/>
          <w:sz w:val="24"/>
          <w:szCs w:val="24"/>
        </w:rPr>
        <w:t>Course Objectives Related to MDiv Student Learning Outcomes</w:t>
      </w:r>
    </w:p>
    <w:p w14:paraId="62C729DC" w14:textId="0D9DBC9C" w:rsidR="00603A88" w:rsidRDefault="00603A88" w:rsidP="00FE421D">
      <w:pPr>
        <w:pStyle w:val="NoSpacing"/>
        <w:jc w:val="center"/>
        <w:rPr>
          <w:rFonts w:ascii="Times New Roman" w:hAnsi="Times New Roman"/>
          <w:b/>
          <w:sz w:val="24"/>
          <w:szCs w:val="24"/>
        </w:rPr>
      </w:pPr>
    </w:p>
    <w:p w14:paraId="3A884674" w14:textId="63248976" w:rsidR="00603A88" w:rsidRDefault="00603A88" w:rsidP="00603A88">
      <w:pPr>
        <w:pStyle w:val="NoSpacing"/>
      </w:pPr>
      <w:r>
        <w:t>Course</w:t>
      </w:r>
      <w:r w:rsidRPr="00E338D4">
        <w:t>:</w:t>
      </w:r>
      <w:r>
        <w:t xml:space="preserve"> ST5150 Scripture, Theology Proper, and Anthropology</w:t>
      </w:r>
    </w:p>
    <w:p w14:paraId="1903954D" w14:textId="77777777" w:rsidR="00603A88" w:rsidRDefault="00603A88" w:rsidP="00603A88">
      <w:pPr>
        <w:pStyle w:val="NoSpacing"/>
        <w:rPr>
          <w:sz w:val="18"/>
          <w:szCs w:val="18"/>
        </w:rPr>
      </w:pPr>
      <w:r>
        <w:t>Professor: Bruce P. Baugus</w:t>
      </w:r>
    </w:p>
    <w:p w14:paraId="3983778D" w14:textId="77777777" w:rsidR="00603A88" w:rsidRDefault="00603A88" w:rsidP="00603A88">
      <w:pPr>
        <w:pStyle w:val="NoSpacing"/>
        <w:rPr>
          <w:sz w:val="18"/>
          <w:szCs w:val="18"/>
        </w:rPr>
      </w:pPr>
      <w:r>
        <w:t>Campus: Jackson</w:t>
      </w:r>
    </w:p>
    <w:p w14:paraId="77595E6C" w14:textId="7B3408BF" w:rsidR="00603A88" w:rsidRPr="00603A88" w:rsidRDefault="00603A88" w:rsidP="00603A88">
      <w:pPr>
        <w:pStyle w:val="NoSpacing"/>
        <w:rPr>
          <w:sz w:val="18"/>
          <w:szCs w:val="18"/>
        </w:rPr>
      </w:pPr>
      <w:r>
        <w:t>Date: Fall 202</w:t>
      </w:r>
      <w:r w:rsidR="00AC121A">
        <w:t>1</w:t>
      </w:r>
    </w:p>
    <w:p w14:paraId="18BEE519" w14:textId="77777777" w:rsidR="0093417F" w:rsidRPr="00802857" w:rsidRDefault="0093417F" w:rsidP="0093417F">
      <w:pPr>
        <w:pStyle w:val="NoSpacing"/>
        <w:jc w:val="center"/>
        <w:rPr>
          <w:rFonts w:ascii="Times New Roman" w:hAnsi="Times New Roman"/>
          <w:b/>
          <w:sz w:val="24"/>
          <w:szCs w:val="24"/>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50"/>
        <w:gridCol w:w="1080"/>
        <w:gridCol w:w="4230"/>
      </w:tblGrid>
      <w:tr w:rsidR="0093417F" w:rsidRPr="00802857" w14:paraId="6769AAE2" w14:textId="77777777" w:rsidTr="008E703C">
        <w:trPr>
          <w:trHeight w:val="353"/>
        </w:trPr>
        <w:tc>
          <w:tcPr>
            <w:tcW w:w="5580" w:type="dxa"/>
            <w:gridSpan w:val="2"/>
            <w:tcBorders>
              <w:right w:val="single" w:sz="4" w:space="0" w:color="auto"/>
            </w:tcBorders>
          </w:tcPr>
          <w:p w14:paraId="6E67BD55" w14:textId="77777777" w:rsidR="0093417F" w:rsidRPr="00802857" w:rsidRDefault="0093417F" w:rsidP="008E703C">
            <w:pPr>
              <w:pStyle w:val="NoSpacing"/>
              <w:jc w:val="center"/>
              <w:rPr>
                <w:rFonts w:ascii="Times New Roman" w:hAnsi="Times New Roman"/>
                <w:b/>
                <w:sz w:val="20"/>
                <w:szCs w:val="20"/>
                <w:u w:val="single"/>
              </w:rPr>
            </w:pPr>
            <w:r w:rsidRPr="00802857">
              <w:rPr>
                <w:rFonts w:ascii="Times New Roman" w:hAnsi="Times New Roman"/>
                <w:b/>
                <w:sz w:val="20"/>
                <w:szCs w:val="20"/>
                <w:u w:val="single"/>
              </w:rPr>
              <w:t>MDiv Student Learning Outcomes</w:t>
            </w:r>
          </w:p>
        </w:tc>
        <w:tc>
          <w:tcPr>
            <w:tcW w:w="1080" w:type="dxa"/>
            <w:tcBorders>
              <w:left w:val="single" w:sz="4" w:space="0" w:color="auto"/>
            </w:tcBorders>
          </w:tcPr>
          <w:p w14:paraId="1CD74A23" w14:textId="77777777" w:rsidR="0093417F" w:rsidRPr="00802857" w:rsidRDefault="0093417F" w:rsidP="008E703C">
            <w:pPr>
              <w:pStyle w:val="NoSpacing"/>
              <w:jc w:val="center"/>
              <w:rPr>
                <w:rFonts w:ascii="Times New Roman" w:hAnsi="Times New Roman"/>
                <w:b/>
                <w:sz w:val="20"/>
                <w:szCs w:val="20"/>
                <w:u w:val="single"/>
              </w:rPr>
            </w:pPr>
            <w:r w:rsidRPr="00802857">
              <w:rPr>
                <w:rFonts w:ascii="Times New Roman" w:hAnsi="Times New Roman"/>
                <w:b/>
                <w:sz w:val="20"/>
                <w:szCs w:val="20"/>
                <w:u w:val="single"/>
              </w:rPr>
              <w:t>Rubric</w:t>
            </w:r>
          </w:p>
        </w:tc>
        <w:tc>
          <w:tcPr>
            <w:tcW w:w="4230" w:type="dxa"/>
            <w:tcBorders>
              <w:left w:val="single" w:sz="4" w:space="0" w:color="auto"/>
            </w:tcBorders>
          </w:tcPr>
          <w:p w14:paraId="0A43D5B1" w14:textId="77777777" w:rsidR="0093417F" w:rsidRPr="00802857" w:rsidRDefault="0093417F" w:rsidP="008E703C">
            <w:pPr>
              <w:pStyle w:val="NoSpacing"/>
              <w:jc w:val="center"/>
              <w:rPr>
                <w:rFonts w:ascii="Times New Roman" w:hAnsi="Times New Roman"/>
                <w:b/>
                <w:sz w:val="20"/>
                <w:szCs w:val="20"/>
                <w:u w:val="single"/>
              </w:rPr>
            </w:pPr>
            <w:r w:rsidRPr="00802857">
              <w:rPr>
                <w:rFonts w:ascii="Times New Roman" w:hAnsi="Times New Roman"/>
                <w:b/>
                <w:sz w:val="20"/>
                <w:szCs w:val="20"/>
                <w:u w:val="single"/>
              </w:rPr>
              <w:t>Mini-Justification</w:t>
            </w:r>
          </w:p>
        </w:tc>
      </w:tr>
      <w:tr w:rsidR="0093417F" w:rsidRPr="00802857" w14:paraId="5CFBA0C7" w14:textId="77777777" w:rsidTr="008E703C">
        <w:trPr>
          <w:trHeight w:val="631"/>
        </w:trPr>
        <w:tc>
          <w:tcPr>
            <w:tcW w:w="1530" w:type="dxa"/>
            <w:tcBorders>
              <w:right w:val="single" w:sz="4" w:space="0" w:color="auto"/>
            </w:tcBorders>
          </w:tcPr>
          <w:p w14:paraId="5BCD9A29"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 xml:space="preserve">Articulation </w:t>
            </w:r>
          </w:p>
          <w:p w14:paraId="799FEC9C"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14:paraId="07451516" w14:textId="7913942B" w:rsidR="0093417F" w:rsidRPr="00802857" w:rsidRDefault="00603A88" w:rsidP="008E703C">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14:paraId="00469C93"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2FF173FE" w14:textId="405AD1E6" w:rsidR="0093417F" w:rsidRPr="00802857" w:rsidRDefault="0093417F" w:rsidP="0093417F">
            <w:pPr>
              <w:pStyle w:val="NoSpacing"/>
              <w:rPr>
                <w:rFonts w:ascii="Times New Roman" w:hAnsi="Times New Roman"/>
                <w:sz w:val="20"/>
                <w:szCs w:val="20"/>
              </w:rPr>
            </w:pPr>
            <w:r w:rsidRPr="00802857">
              <w:rPr>
                <w:rFonts w:ascii="Times New Roman" w:hAnsi="Times New Roman"/>
                <w:sz w:val="20"/>
                <w:szCs w:val="20"/>
              </w:rPr>
              <w:t xml:space="preserve">Primary course objective is for students to become articulate in the Reformed orthodox </w:t>
            </w:r>
            <w:r>
              <w:rPr>
                <w:rFonts w:ascii="Times New Roman" w:hAnsi="Times New Roman"/>
                <w:sz w:val="20"/>
                <w:szCs w:val="20"/>
              </w:rPr>
              <w:t>d</w:t>
            </w:r>
            <w:r w:rsidRPr="00802857">
              <w:rPr>
                <w:rFonts w:ascii="Times New Roman" w:hAnsi="Times New Roman"/>
                <w:sz w:val="20"/>
                <w:szCs w:val="20"/>
              </w:rPr>
              <w:t>octrine</w:t>
            </w:r>
            <w:r>
              <w:rPr>
                <w:rFonts w:ascii="Times New Roman" w:hAnsi="Times New Roman"/>
                <w:sz w:val="20"/>
                <w:szCs w:val="20"/>
              </w:rPr>
              <w:t>s</w:t>
            </w:r>
            <w:r w:rsidRPr="00802857">
              <w:rPr>
                <w:rFonts w:ascii="Times New Roman" w:hAnsi="Times New Roman"/>
                <w:sz w:val="20"/>
                <w:szCs w:val="20"/>
              </w:rPr>
              <w:t xml:space="preserve"> of </w:t>
            </w:r>
            <w:r>
              <w:rPr>
                <w:rFonts w:ascii="Times New Roman" w:hAnsi="Times New Roman"/>
                <w:sz w:val="20"/>
                <w:szCs w:val="20"/>
              </w:rPr>
              <w:t>Scripture, God, and humanity in just this way.</w:t>
            </w:r>
          </w:p>
        </w:tc>
      </w:tr>
      <w:tr w:rsidR="0093417F" w:rsidRPr="00802857" w14:paraId="448D249C" w14:textId="77777777" w:rsidTr="008E703C">
        <w:trPr>
          <w:trHeight w:val="823"/>
        </w:trPr>
        <w:tc>
          <w:tcPr>
            <w:tcW w:w="1530" w:type="dxa"/>
            <w:tcBorders>
              <w:right w:val="single" w:sz="4" w:space="0" w:color="auto"/>
            </w:tcBorders>
          </w:tcPr>
          <w:p w14:paraId="3C53E1C9"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Scripture</w:t>
            </w:r>
          </w:p>
          <w:p w14:paraId="7909C0A5" w14:textId="77777777" w:rsidR="0093417F" w:rsidRPr="00802857" w:rsidRDefault="0093417F" w:rsidP="008E703C">
            <w:pPr>
              <w:pStyle w:val="NoSpacing"/>
              <w:rPr>
                <w:rFonts w:ascii="Times New Roman" w:hAnsi="Times New Roman"/>
                <w:b/>
                <w:sz w:val="20"/>
                <w:szCs w:val="20"/>
              </w:rPr>
            </w:pPr>
          </w:p>
          <w:p w14:paraId="063077FA"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C775304" w14:textId="6848BC57" w:rsidR="0093417F" w:rsidRPr="00802857" w:rsidRDefault="00603A88" w:rsidP="008E703C">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14:paraId="58B885D6"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39F34439" w14:textId="3B9A119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Scripture and the source and norm of our theology</w:t>
            </w:r>
            <w:r w:rsidRPr="00802857">
              <w:rPr>
                <w:rFonts w:ascii="Times New Roman" w:hAnsi="Times New Roman"/>
                <w:sz w:val="20"/>
                <w:szCs w:val="20"/>
              </w:rPr>
              <w:t>.</w:t>
            </w:r>
            <w:r>
              <w:rPr>
                <w:rFonts w:ascii="Times New Roman" w:hAnsi="Times New Roman"/>
                <w:sz w:val="20"/>
                <w:szCs w:val="20"/>
              </w:rPr>
              <w:t xml:space="preserve"> This course is constantly presenting a summary of biblical teaching on the topics under consideration—which includes the doctrine of Scripture itself.</w:t>
            </w:r>
          </w:p>
        </w:tc>
      </w:tr>
      <w:tr w:rsidR="0093417F" w:rsidRPr="00802857" w14:paraId="7836B41E" w14:textId="77777777" w:rsidTr="008E703C">
        <w:trPr>
          <w:trHeight w:val="323"/>
        </w:trPr>
        <w:tc>
          <w:tcPr>
            <w:tcW w:w="1530" w:type="dxa"/>
            <w:tcBorders>
              <w:right w:val="single" w:sz="4" w:space="0" w:color="auto"/>
            </w:tcBorders>
          </w:tcPr>
          <w:p w14:paraId="75C24FB5"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Reformed Theology</w:t>
            </w:r>
          </w:p>
          <w:p w14:paraId="3A78C731" w14:textId="77777777" w:rsidR="0093417F" w:rsidRPr="00802857" w:rsidRDefault="0093417F" w:rsidP="008E703C">
            <w:pPr>
              <w:pStyle w:val="NoSpacing"/>
              <w:rPr>
                <w:rFonts w:ascii="Times New Roman" w:hAnsi="Times New Roman"/>
                <w:b/>
                <w:sz w:val="20"/>
                <w:szCs w:val="20"/>
              </w:rPr>
            </w:pPr>
          </w:p>
          <w:p w14:paraId="467E8721"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7F12DF24" w14:textId="294AD2BE" w:rsidR="0093417F" w:rsidRPr="00802857" w:rsidRDefault="00603A88" w:rsidP="008E703C">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14:paraId="12076656"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40EDA744" w14:textId="60E242AB"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 xml:space="preserve">The class presents an explicitly Reformed orthodox </w:t>
            </w:r>
            <w:r>
              <w:rPr>
                <w:rFonts w:ascii="Times New Roman" w:hAnsi="Times New Roman"/>
                <w:sz w:val="20"/>
                <w:szCs w:val="20"/>
              </w:rPr>
              <w:t xml:space="preserve">view of the respective </w:t>
            </w:r>
            <w:r w:rsidRPr="00802857">
              <w:rPr>
                <w:rFonts w:ascii="Times New Roman" w:hAnsi="Times New Roman"/>
                <w:sz w:val="20"/>
                <w:szCs w:val="20"/>
              </w:rPr>
              <w:t>doctrine</w:t>
            </w:r>
            <w:r>
              <w:rPr>
                <w:rFonts w:ascii="Times New Roman" w:hAnsi="Times New Roman"/>
                <w:sz w:val="20"/>
                <w:szCs w:val="20"/>
              </w:rPr>
              <w:t>s</w:t>
            </w:r>
            <w:r w:rsidRPr="00802857">
              <w:rPr>
                <w:rFonts w:ascii="Times New Roman" w:hAnsi="Times New Roman"/>
                <w:sz w:val="20"/>
                <w:szCs w:val="20"/>
              </w:rPr>
              <w:t xml:space="preserve"> as articulated in Westminster and other Reformed sources.</w:t>
            </w:r>
          </w:p>
        </w:tc>
      </w:tr>
      <w:tr w:rsidR="0093417F" w:rsidRPr="00802857" w14:paraId="572F642D" w14:textId="77777777" w:rsidTr="008E703C">
        <w:trPr>
          <w:trHeight w:val="247"/>
        </w:trPr>
        <w:tc>
          <w:tcPr>
            <w:tcW w:w="1530" w:type="dxa"/>
            <w:tcBorders>
              <w:right w:val="single" w:sz="4" w:space="0" w:color="auto"/>
            </w:tcBorders>
          </w:tcPr>
          <w:p w14:paraId="65A8C9A0"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Sanctification</w:t>
            </w:r>
          </w:p>
          <w:p w14:paraId="174BDA2A" w14:textId="77777777" w:rsidR="0093417F" w:rsidRPr="00802857" w:rsidRDefault="0093417F" w:rsidP="008E703C">
            <w:pPr>
              <w:pStyle w:val="NoSpacing"/>
              <w:rPr>
                <w:rFonts w:ascii="Times New Roman" w:hAnsi="Times New Roman"/>
                <w:b/>
                <w:sz w:val="20"/>
                <w:szCs w:val="20"/>
              </w:rPr>
            </w:pPr>
          </w:p>
          <w:p w14:paraId="53FD4B55"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373FE00F" w14:textId="307798BE" w:rsidR="0093417F" w:rsidRPr="00802857" w:rsidRDefault="00603A88" w:rsidP="008E703C">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14:paraId="288373AC"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Moderate</w:t>
            </w:r>
          </w:p>
        </w:tc>
        <w:tc>
          <w:tcPr>
            <w:tcW w:w="4230" w:type="dxa"/>
            <w:tcBorders>
              <w:left w:val="single" w:sz="4" w:space="0" w:color="auto"/>
            </w:tcBorders>
          </w:tcPr>
          <w:p w14:paraId="55F94741"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 xml:space="preserve">The course </w:t>
            </w:r>
            <w:r>
              <w:rPr>
                <w:rFonts w:ascii="Times New Roman" w:hAnsi="Times New Roman"/>
                <w:sz w:val="20"/>
                <w:szCs w:val="20"/>
              </w:rPr>
              <w:t>has the salvation accomplished for us by Christ and applied to us by the Spirit constantly in view.</w:t>
            </w:r>
          </w:p>
        </w:tc>
      </w:tr>
      <w:tr w:rsidR="0093417F" w:rsidRPr="00802857" w14:paraId="5498E8DE" w14:textId="77777777" w:rsidTr="008E703C">
        <w:trPr>
          <w:trHeight w:val="242"/>
        </w:trPr>
        <w:tc>
          <w:tcPr>
            <w:tcW w:w="1530" w:type="dxa"/>
            <w:tcBorders>
              <w:right w:val="single" w:sz="4" w:space="0" w:color="auto"/>
            </w:tcBorders>
          </w:tcPr>
          <w:p w14:paraId="5022EAD6" w14:textId="7E06AF12"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Worldview</w:t>
            </w:r>
          </w:p>
          <w:p w14:paraId="6698016F"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707BFC87" w14:textId="7D96B452" w:rsidR="0093417F" w:rsidRPr="00802857" w:rsidRDefault="00603A88" w:rsidP="008E703C">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14:paraId="5F93B4E3"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Moderate</w:t>
            </w:r>
          </w:p>
        </w:tc>
        <w:tc>
          <w:tcPr>
            <w:tcW w:w="4230" w:type="dxa"/>
            <w:tcBorders>
              <w:left w:val="single" w:sz="4" w:space="0" w:color="auto"/>
            </w:tcBorders>
          </w:tcPr>
          <w:p w14:paraId="408F4D65" w14:textId="7777777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The application of theology to life is brought out frequently through this course.</w:t>
            </w:r>
          </w:p>
        </w:tc>
      </w:tr>
      <w:tr w:rsidR="0093417F" w:rsidRPr="00802857" w14:paraId="6536A86C" w14:textId="77777777" w:rsidTr="008E703C">
        <w:trPr>
          <w:trHeight w:val="575"/>
        </w:trPr>
        <w:tc>
          <w:tcPr>
            <w:tcW w:w="1530" w:type="dxa"/>
            <w:tcBorders>
              <w:right w:val="single" w:sz="4" w:space="0" w:color="auto"/>
            </w:tcBorders>
          </w:tcPr>
          <w:p w14:paraId="092A69F0"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Winsomely Reformed</w:t>
            </w:r>
          </w:p>
          <w:p w14:paraId="3B2ED522"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EB354FE" w14:textId="5D25D38F" w:rsidR="0093417F" w:rsidRPr="00802857" w:rsidRDefault="00603A88" w:rsidP="008E703C">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10D04D5F"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Moderate</w:t>
            </w:r>
          </w:p>
        </w:tc>
        <w:tc>
          <w:tcPr>
            <w:tcW w:w="4230" w:type="dxa"/>
            <w:tcBorders>
              <w:left w:val="single" w:sz="4" w:space="0" w:color="auto"/>
            </w:tcBorders>
          </w:tcPr>
          <w:p w14:paraId="2234F8B9" w14:textId="490D9808"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 xml:space="preserve">The professor strives to model and encourage this ethos in the course as we consider various alternatives and challenges to the Reformed </w:t>
            </w:r>
            <w:r w:rsidR="00603A88">
              <w:rPr>
                <w:rFonts w:ascii="Times New Roman" w:hAnsi="Times New Roman"/>
                <w:sz w:val="20"/>
                <w:szCs w:val="20"/>
              </w:rPr>
              <w:t>theology</w:t>
            </w:r>
            <w:r w:rsidRPr="00802857">
              <w:rPr>
                <w:rFonts w:ascii="Times New Roman" w:hAnsi="Times New Roman"/>
                <w:sz w:val="20"/>
                <w:szCs w:val="20"/>
              </w:rPr>
              <w:t>.</w:t>
            </w:r>
          </w:p>
        </w:tc>
      </w:tr>
      <w:tr w:rsidR="0093417F" w:rsidRPr="00802857" w14:paraId="459E4419" w14:textId="77777777" w:rsidTr="008E703C">
        <w:trPr>
          <w:trHeight w:val="247"/>
        </w:trPr>
        <w:tc>
          <w:tcPr>
            <w:tcW w:w="1530" w:type="dxa"/>
            <w:tcBorders>
              <w:right w:val="single" w:sz="4" w:space="0" w:color="auto"/>
            </w:tcBorders>
          </w:tcPr>
          <w:p w14:paraId="079F1C20" w14:textId="77777777" w:rsidR="00603A88" w:rsidRDefault="0093417F" w:rsidP="008E703C">
            <w:pPr>
              <w:pStyle w:val="NoSpacing"/>
              <w:rPr>
                <w:rFonts w:ascii="Times New Roman" w:hAnsi="Times New Roman"/>
                <w:b/>
                <w:sz w:val="20"/>
                <w:szCs w:val="20"/>
              </w:rPr>
            </w:pPr>
            <w:r w:rsidRPr="00802857">
              <w:rPr>
                <w:rFonts w:ascii="Times New Roman" w:hAnsi="Times New Roman"/>
                <w:b/>
                <w:sz w:val="20"/>
                <w:szCs w:val="20"/>
              </w:rPr>
              <w:t>P</w:t>
            </w:r>
            <w:r w:rsidR="00603A88">
              <w:rPr>
                <w:rFonts w:ascii="Times New Roman" w:hAnsi="Times New Roman"/>
                <w:b/>
                <w:sz w:val="20"/>
                <w:szCs w:val="20"/>
              </w:rPr>
              <w:t>astoral Ministry</w:t>
            </w:r>
          </w:p>
          <w:p w14:paraId="705C3B1F" w14:textId="77777777" w:rsidR="0093417F" w:rsidRPr="00802857" w:rsidRDefault="0093417F" w:rsidP="008E703C">
            <w:pPr>
              <w:pStyle w:val="NoSpacing"/>
              <w:rPr>
                <w:rFonts w:ascii="Times New Roman" w:hAnsi="Times New Roman"/>
                <w:b/>
                <w:sz w:val="20"/>
                <w:szCs w:val="20"/>
              </w:rPr>
            </w:pPr>
          </w:p>
          <w:p w14:paraId="1D54FBE4"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60501565" w14:textId="5FBE8097" w:rsidR="0093417F" w:rsidRPr="00802857" w:rsidRDefault="00603A88" w:rsidP="008E703C">
            <w:pPr>
              <w:pStyle w:val="NoSpacing"/>
              <w:rPr>
                <w:rFonts w:ascii="Times New Roman" w:hAnsi="Times New Roman"/>
                <w:sz w:val="20"/>
                <w:szCs w:val="20"/>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080" w:type="dxa"/>
            <w:tcBorders>
              <w:left w:val="single" w:sz="4" w:space="0" w:color="auto"/>
            </w:tcBorders>
          </w:tcPr>
          <w:p w14:paraId="7B51AD0A" w14:textId="7777777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Moderate</w:t>
            </w:r>
          </w:p>
        </w:tc>
        <w:tc>
          <w:tcPr>
            <w:tcW w:w="4230" w:type="dxa"/>
            <w:tcBorders>
              <w:left w:val="single" w:sz="4" w:space="0" w:color="auto"/>
            </w:tcBorders>
          </w:tcPr>
          <w:p w14:paraId="07684150" w14:textId="7777777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Theology is central to the task of every faithful pastor and preacher.</w:t>
            </w:r>
          </w:p>
        </w:tc>
      </w:tr>
    </w:tbl>
    <w:p w14:paraId="5EE8EC8A" w14:textId="77777777" w:rsidR="0093417F" w:rsidRPr="00AC4E2C" w:rsidRDefault="0093417F" w:rsidP="0093417F">
      <w:pPr>
        <w:tabs>
          <w:tab w:val="left" w:pos="540"/>
        </w:tabs>
        <w:autoSpaceDE w:val="0"/>
        <w:autoSpaceDN w:val="0"/>
        <w:adjustRightInd w:val="0"/>
        <w:spacing w:after="0" w:line="240" w:lineRule="auto"/>
        <w:rPr>
          <w:rFonts w:ascii="Times New Roman" w:hAnsi="Times New Roman"/>
          <w:color w:val="231F20"/>
          <w:sz w:val="20"/>
          <w:szCs w:val="20"/>
        </w:rPr>
      </w:pPr>
      <w:r>
        <w:rPr>
          <w:rFonts w:ascii="Times New Roman" w:hAnsi="Times New Roman"/>
          <w:bCs/>
          <w:color w:val="0E0E0E"/>
          <w:sz w:val="20"/>
          <w:szCs w:val="20"/>
        </w:rPr>
        <w:t xml:space="preserve"> </w:t>
      </w:r>
    </w:p>
    <w:p w14:paraId="46B1EE05" w14:textId="3A6FC524" w:rsidR="009632F5" w:rsidRDefault="007C2D9E" w:rsidP="00603A88">
      <w:pPr>
        <w:pStyle w:val="NoSpacing"/>
        <w:jc w:val="center"/>
      </w:pPr>
      <w:r>
        <w:rPr>
          <w:rFonts w:ascii="Times New Roman" w:hAnsi="Times New Roman"/>
          <w:bCs/>
          <w:color w:val="0E0E0E"/>
          <w:sz w:val="20"/>
          <w:szCs w:val="20"/>
        </w:rPr>
        <w:t xml:space="preserve"> </w:t>
      </w:r>
    </w:p>
    <w:p w14:paraId="11634ADA" w14:textId="3304FF66" w:rsidR="007C2D9E" w:rsidRPr="007C2D9E" w:rsidRDefault="007C2D9E" w:rsidP="00BE741A">
      <w:pPr>
        <w:tabs>
          <w:tab w:val="left" w:pos="540"/>
        </w:tabs>
        <w:autoSpaceDE w:val="0"/>
        <w:autoSpaceDN w:val="0"/>
        <w:adjustRightInd w:val="0"/>
        <w:spacing w:after="0" w:line="240" w:lineRule="auto"/>
        <w:rPr>
          <w:rFonts w:ascii="Times New Roman" w:hAnsi="Times New Roman"/>
          <w:color w:val="231F20"/>
          <w:sz w:val="20"/>
          <w:szCs w:val="20"/>
        </w:rPr>
      </w:pPr>
    </w:p>
    <w:sectPr w:rsidR="007C2D9E" w:rsidRPr="007C2D9E" w:rsidSect="00802857">
      <w:headerReference w:type="default" r:id="rId13"/>
      <w:headerReference w:type="first" r:id="rId14"/>
      <w:footnotePr>
        <w:numFmt w:val="chicago"/>
        <w:numRestart w:val="eachPage"/>
      </w:footnotePr>
      <w:pgSz w:w="12240" w:h="15840"/>
      <w:pgMar w:top="11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B1EF" w14:textId="77777777" w:rsidR="005B3F86" w:rsidRDefault="005B3F86" w:rsidP="00974A31">
      <w:pPr>
        <w:spacing w:after="0" w:line="240" w:lineRule="auto"/>
      </w:pPr>
      <w:r>
        <w:separator/>
      </w:r>
    </w:p>
  </w:endnote>
  <w:endnote w:type="continuationSeparator" w:id="0">
    <w:p w14:paraId="1AA0B6A8" w14:textId="77777777" w:rsidR="005B3F86" w:rsidRDefault="005B3F86" w:rsidP="009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F602" w14:textId="77777777" w:rsidR="005B3F86" w:rsidRDefault="005B3F86" w:rsidP="00974A31">
      <w:pPr>
        <w:spacing w:after="0" w:line="240" w:lineRule="auto"/>
      </w:pPr>
      <w:r>
        <w:separator/>
      </w:r>
    </w:p>
  </w:footnote>
  <w:footnote w:type="continuationSeparator" w:id="0">
    <w:p w14:paraId="23BBDB91" w14:textId="77777777" w:rsidR="005B3F86" w:rsidRDefault="005B3F86" w:rsidP="00974A31">
      <w:pPr>
        <w:spacing w:after="0" w:line="240" w:lineRule="auto"/>
      </w:pPr>
      <w:r>
        <w:continuationSeparator/>
      </w:r>
    </w:p>
  </w:footnote>
  <w:footnote w:id="1">
    <w:p w14:paraId="42BC075F" w14:textId="42C675B8" w:rsidR="00921517" w:rsidRPr="00A86F1A" w:rsidRDefault="00921517" w:rsidP="00F03088">
      <w:pPr>
        <w:widowControl w:val="0"/>
        <w:autoSpaceDE w:val="0"/>
        <w:autoSpaceDN w:val="0"/>
        <w:adjustRightInd w:val="0"/>
        <w:spacing w:after="0" w:line="240" w:lineRule="auto"/>
        <w:rPr>
          <w:rFonts w:ascii="Times New Roman" w:hAnsi="Times New Roman"/>
          <w:sz w:val="16"/>
          <w:szCs w:val="16"/>
        </w:rPr>
      </w:pPr>
      <w:r w:rsidRPr="00A86F1A">
        <w:rPr>
          <w:rStyle w:val="FootnoteReference"/>
          <w:rFonts w:ascii="Times New Roman" w:hAnsi="Times New Roman"/>
          <w:sz w:val="16"/>
          <w:szCs w:val="16"/>
        </w:rPr>
        <w:footnoteRef/>
      </w:r>
      <w:r w:rsidRPr="00A86F1A">
        <w:rPr>
          <w:rFonts w:ascii="Times New Roman" w:hAnsi="Times New Roman"/>
          <w:sz w:val="16"/>
          <w:szCs w:val="16"/>
        </w:rPr>
        <w:t xml:space="preserve"> William Perkins, </w:t>
      </w:r>
      <w:r w:rsidRPr="00A86F1A">
        <w:rPr>
          <w:rFonts w:ascii="Times New Roman" w:hAnsi="Times New Roman"/>
          <w:i/>
          <w:sz w:val="16"/>
          <w:szCs w:val="16"/>
        </w:rPr>
        <w:t>The Golden Chaine</w:t>
      </w:r>
      <w:r w:rsidRPr="00A86F1A">
        <w:rPr>
          <w:rFonts w:ascii="Times New Roman" w:hAnsi="Times New Roman"/>
          <w:sz w:val="16"/>
          <w:szCs w:val="16"/>
        </w:rPr>
        <w:t xml:space="preserve"> (1590), 1; similarly practical definitions of theology can be found among most of our Reformed fathers.</w:t>
      </w:r>
    </w:p>
  </w:footnote>
  <w:footnote w:id="2">
    <w:p w14:paraId="3C89FAAF" w14:textId="77777777" w:rsidR="00532AB1" w:rsidRPr="00B05390" w:rsidRDefault="00532AB1" w:rsidP="00532AB1">
      <w:pPr>
        <w:pStyle w:val="FootnoteText"/>
        <w:spacing w:after="120"/>
        <w:rPr>
          <w:rFonts w:ascii="Times New Roman" w:hAnsi="Times New Roman"/>
          <w:sz w:val="16"/>
          <w:szCs w:val="16"/>
        </w:rPr>
      </w:pPr>
      <w:r w:rsidRPr="00B05390">
        <w:rPr>
          <w:rStyle w:val="FootnoteReference"/>
          <w:rFonts w:ascii="Times New Roman" w:hAnsi="Times New Roman"/>
          <w:sz w:val="16"/>
          <w:szCs w:val="16"/>
        </w:rPr>
        <w:footnoteRef/>
      </w:r>
      <w:r w:rsidRPr="00B05390">
        <w:rPr>
          <w:rFonts w:ascii="Times New Roman" w:hAnsi="Times New Roman"/>
          <w:sz w:val="16"/>
          <w:szCs w:val="16"/>
        </w:rPr>
        <w:t xml:space="preserve"> See, for example, Pam A. Mueller and Daniel M. Oppenheimer, “The Pen is Mightier Than the Keyboard: Advantages of Longhand over Laptop Not</w:t>
      </w:r>
      <w:r>
        <w:rPr>
          <w:rFonts w:ascii="Times New Roman" w:hAnsi="Times New Roman"/>
          <w:sz w:val="16"/>
          <w:szCs w:val="16"/>
        </w:rPr>
        <w:t>e</w:t>
      </w:r>
      <w:r w:rsidRPr="00B05390">
        <w:rPr>
          <w:rFonts w:ascii="Times New Roman" w:hAnsi="Times New Roman"/>
          <w:sz w:val="16"/>
          <w:szCs w:val="16"/>
        </w:rPr>
        <w:t xml:space="preserve"> Taking</w:t>
      </w:r>
      <w:r>
        <w:rPr>
          <w:rFonts w:ascii="Times New Roman" w:hAnsi="Times New Roman"/>
          <w:sz w:val="16"/>
          <w:szCs w:val="16"/>
        </w:rPr>
        <w:t>,”</w:t>
      </w:r>
      <w:r w:rsidRPr="00B05390">
        <w:rPr>
          <w:rFonts w:ascii="Times New Roman" w:hAnsi="Times New Roman"/>
          <w:sz w:val="16"/>
          <w:szCs w:val="16"/>
        </w:rPr>
        <w:t xml:space="preserve"> </w:t>
      </w:r>
      <w:r w:rsidRPr="00B05390">
        <w:rPr>
          <w:rFonts w:ascii="Times New Roman" w:hAnsi="Times New Roman"/>
          <w:i/>
          <w:sz w:val="16"/>
          <w:szCs w:val="16"/>
        </w:rPr>
        <w:t>Psychological Science</w:t>
      </w:r>
      <w:r w:rsidRPr="00B05390">
        <w:rPr>
          <w:rFonts w:ascii="Times New Roman" w:hAnsi="Times New Roman"/>
          <w:sz w:val="16"/>
          <w:szCs w:val="16"/>
        </w:rPr>
        <w:t xml:space="preserve"> </w:t>
      </w:r>
      <w:r>
        <w:rPr>
          <w:rFonts w:ascii="Times New Roman" w:hAnsi="Times New Roman"/>
          <w:sz w:val="16"/>
          <w:szCs w:val="16"/>
        </w:rPr>
        <w:t>25.6 (</w:t>
      </w:r>
      <w:r w:rsidRPr="00B05390">
        <w:rPr>
          <w:rFonts w:ascii="Times New Roman" w:hAnsi="Times New Roman"/>
          <w:sz w:val="16"/>
          <w:szCs w:val="16"/>
        </w:rPr>
        <w:t>June 2014</w:t>
      </w:r>
      <w:r>
        <w:rPr>
          <w:rFonts w:ascii="Times New Roman" w:hAnsi="Times New Roman"/>
          <w:sz w:val="16"/>
          <w:szCs w:val="16"/>
        </w:rPr>
        <w:t>):</w:t>
      </w:r>
      <w:r w:rsidRPr="00B05390">
        <w:rPr>
          <w:rFonts w:ascii="Times New Roman" w:hAnsi="Times New Roman"/>
          <w:sz w:val="16"/>
          <w:szCs w:val="16"/>
        </w:rPr>
        <w:t xml:space="preserve"> 1159-1168. See also the excellent guide produced by Harvard University’s </w:t>
      </w:r>
      <w:r>
        <w:rPr>
          <w:rFonts w:ascii="Times New Roman" w:hAnsi="Times New Roman"/>
          <w:sz w:val="16"/>
          <w:szCs w:val="16"/>
        </w:rPr>
        <w:t xml:space="preserve">Harvard </w:t>
      </w:r>
      <w:r w:rsidRPr="00B05390">
        <w:rPr>
          <w:rFonts w:ascii="Times New Roman" w:hAnsi="Times New Roman"/>
          <w:sz w:val="16"/>
          <w:szCs w:val="16"/>
        </w:rPr>
        <w:t>Initiative for Learning and Teaching</w:t>
      </w:r>
      <w:r>
        <w:rPr>
          <w:rFonts w:ascii="Times New Roman" w:hAnsi="Times New Roman"/>
          <w:sz w:val="16"/>
          <w:szCs w:val="16"/>
        </w:rPr>
        <w:t xml:space="preserve"> (HILT)</w:t>
      </w:r>
      <w:r w:rsidRPr="00B05390">
        <w:rPr>
          <w:rFonts w:ascii="Times New Roman" w:hAnsi="Times New Roman"/>
          <w:sz w:val="16"/>
          <w:szCs w:val="16"/>
        </w:rPr>
        <w:t>: Machael C. Friedman, “Notes and Note-Taking: Review of Research</w:t>
      </w:r>
      <w:r>
        <w:rPr>
          <w:rFonts w:ascii="Times New Roman" w:hAnsi="Times New Roman"/>
          <w:sz w:val="16"/>
          <w:szCs w:val="16"/>
        </w:rPr>
        <w:t xml:space="preserve"> and I</w:t>
      </w:r>
      <w:r w:rsidRPr="00B05390">
        <w:rPr>
          <w:rFonts w:ascii="Times New Roman" w:hAnsi="Times New Roman"/>
          <w:sz w:val="16"/>
          <w:szCs w:val="16"/>
        </w:rPr>
        <w:t>nsights for Students and Instructors</w:t>
      </w:r>
      <w:r>
        <w:rPr>
          <w:rFonts w:ascii="Times New Roman" w:hAnsi="Times New Roman"/>
          <w:sz w:val="16"/>
          <w:szCs w:val="16"/>
        </w:rPr>
        <w:t>,</w:t>
      </w:r>
      <w:r w:rsidRPr="00B05390">
        <w:rPr>
          <w:rFonts w:ascii="Times New Roman" w:hAnsi="Times New Roman"/>
          <w:sz w:val="16"/>
          <w:szCs w:val="16"/>
        </w:rPr>
        <w:t>”</w:t>
      </w:r>
      <w:r>
        <w:rPr>
          <w:rFonts w:ascii="Times New Roman" w:hAnsi="Times New Roman"/>
          <w:sz w:val="16"/>
          <w:szCs w:val="16"/>
        </w:rPr>
        <w:t xml:space="preserve"> available online at </w:t>
      </w:r>
      <w:hyperlink r:id="rId1" w:history="1">
        <w:r w:rsidRPr="001A2009">
          <w:rPr>
            <w:rStyle w:val="Hyperlink"/>
            <w:rFonts w:ascii="Times New Roman" w:hAnsi="Times New Roman"/>
            <w:sz w:val="16"/>
            <w:szCs w:val="16"/>
          </w:rPr>
          <w:t>http://hilt.harvard.edu/files/hilt/files/notetaking_0.pdf</w:t>
        </w:r>
      </w:hyperlink>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6B99" w14:textId="5DB95418" w:rsidR="00921517" w:rsidRPr="00802857" w:rsidRDefault="00921517" w:rsidP="00974A31">
    <w:pPr>
      <w:tabs>
        <w:tab w:val="right" w:pos="9270"/>
      </w:tabs>
      <w:spacing w:after="0" w:line="240" w:lineRule="auto"/>
      <w:rPr>
        <w:rFonts w:ascii="Times New Roman" w:hAnsi="Times New Roman"/>
        <w:i/>
        <w:sz w:val="20"/>
        <w:szCs w:val="20"/>
        <w:u w:val="single"/>
      </w:rPr>
    </w:pPr>
    <w:r w:rsidRPr="00802857">
      <w:rPr>
        <w:rFonts w:ascii="Times New Roman" w:hAnsi="Times New Roman"/>
        <w:b/>
        <w:bCs/>
        <w:color w:val="231F20"/>
        <w:sz w:val="24"/>
        <w:szCs w:val="24"/>
        <w:u w:val="single"/>
      </w:rPr>
      <w:t>ST</w:t>
    </w:r>
    <w:r>
      <w:rPr>
        <w:rFonts w:ascii="Times New Roman" w:hAnsi="Times New Roman"/>
        <w:b/>
        <w:bCs/>
        <w:color w:val="231F20"/>
        <w:sz w:val="24"/>
        <w:szCs w:val="24"/>
        <w:u w:val="single"/>
      </w:rPr>
      <w:t>515</w:t>
    </w:r>
    <w:r w:rsidR="0070647A">
      <w:rPr>
        <w:rFonts w:ascii="Times New Roman" w:hAnsi="Times New Roman"/>
        <w:b/>
        <w:bCs/>
        <w:color w:val="231F20"/>
        <w:sz w:val="24"/>
        <w:szCs w:val="24"/>
        <w:u w:val="single"/>
      </w:rPr>
      <w:t>0</w:t>
    </w:r>
    <w:r w:rsidRPr="00802857">
      <w:rPr>
        <w:rFonts w:ascii="Times New Roman" w:hAnsi="Times New Roman"/>
        <w:b/>
        <w:bCs/>
        <w:color w:val="231F20"/>
        <w:sz w:val="24"/>
        <w:szCs w:val="24"/>
        <w:u w:val="single"/>
      </w:rPr>
      <w:t>: Scripture, Theology Proper, Anthropology (3 hrs)</w:t>
    </w:r>
    <w:r w:rsidRPr="00802857">
      <w:rPr>
        <w:rFonts w:ascii="Times New Roman" w:hAnsi="Times New Roman"/>
        <w:bCs/>
        <w:i/>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sidR="00B6591B">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sidR="00B6591B">
      <w:rPr>
        <w:rFonts w:ascii="Times New Roman" w:hAnsi="Times New Roman"/>
        <w:i/>
        <w:noProof/>
        <w:sz w:val="20"/>
        <w:szCs w:val="20"/>
        <w:u w:val="single"/>
      </w:rPr>
      <w:t>1</w:t>
    </w:r>
    <w:r w:rsidRPr="00802857">
      <w:rPr>
        <w:rFonts w:ascii="Times New Roman" w:hAnsi="Times New Roman"/>
        <w:i/>
        <w:sz w:val="20"/>
        <w:szCs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410" w14:textId="1A69535D" w:rsidR="00921517" w:rsidRPr="00802857" w:rsidRDefault="00921517" w:rsidP="00802857">
    <w:pPr>
      <w:tabs>
        <w:tab w:val="right" w:pos="9270"/>
      </w:tabs>
      <w:spacing w:after="0" w:line="240" w:lineRule="auto"/>
      <w:rPr>
        <w:rFonts w:ascii="Times New Roman" w:hAnsi="Times New Roman"/>
        <w:i/>
        <w:sz w:val="24"/>
        <w:szCs w:val="24"/>
        <w:u w:val="single"/>
      </w:rPr>
    </w:pPr>
    <w:r w:rsidRPr="00802857">
      <w:rPr>
        <w:rFonts w:ascii="Times New Roman" w:hAnsi="Times New Roman"/>
        <w:b/>
        <w:bCs/>
        <w:color w:val="231F20"/>
        <w:sz w:val="24"/>
        <w:szCs w:val="24"/>
        <w:u w:val="single"/>
      </w:rPr>
      <w:t>ST515: Scripture, Theology Proper, Anthropology (3 hrs)</w:t>
    </w:r>
    <w:r w:rsidRPr="00802857">
      <w:rPr>
        <w:rFonts w:ascii="Times New Roman" w:hAnsi="Times New Roman"/>
        <w:bCs/>
        <w:i/>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Pr>
        <w:rFonts w:ascii="Times New Roman" w:hAnsi="Times New Roman"/>
        <w:i/>
        <w:noProof/>
        <w:sz w:val="20"/>
        <w:szCs w:val="20"/>
        <w:u w:val="single"/>
      </w:rPr>
      <w:t>5</w:t>
    </w:r>
    <w:r w:rsidRPr="00802857">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AF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A5181B"/>
    <w:multiLevelType w:val="hybridMultilevel"/>
    <w:tmpl w:val="E5DE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7AA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AFA722D"/>
    <w:multiLevelType w:val="hybridMultilevel"/>
    <w:tmpl w:val="CD0E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546C4"/>
    <w:multiLevelType w:val="hybridMultilevel"/>
    <w:tmpl w:val="0FFCB5AC"/>
    <w:lvl w:ilvl="0" w:tplc="058C3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E4CA8"/>
    <w:multiLevelType w:val="hybridMultilevel"/>
    <w:tmpl w:val="7B48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119A1"/>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53D42"/>
    <w:multiLevelType w:val="hybridMultilevel"/>
    <w:tmpl w:val="F3B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17887"/>
    <w:multiLevelType w:val="hybridMultilevel"/>
    <w:tmpl w:val="A7945084"/>
    <w:lvl w:ilvl="0" w:tplc="BE984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E02C2"/>
    <w:multiLevelType w:val="hybridMultilevel"/>
    <w:tmpl w:val="3620E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6"/>
  </w:num>
  <w:num w:numId="5">
    <w:abstractNumId w:val="9"/>
  </w:num>
  <w:num w:numId="6">
    <w:abstractNumId w:val="7"/>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10"/>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5"/>
    <w:rsid w:val="00003593"/>
    <w:rsid w:val="0001754C"/>
    <w:rsid w:val="00026CB3"/>
    <w:rsid w:val="00044ED4"/>
    <w:rsid w:val="00056A39"/>
    <w:rsid w:val="00070044"/>
    <w:rsid w:val="0007790F"/>
    <w:rsid w:val="00084BC3"/>
    <w:rsid w:val="00086F62"/>
    <w:rsid w:val="000C3035"/>
    <w:rsid w:val="000C526E"/>
    <w:rsid w:val="000E10B2"/>
    <w:rsid w:val="000F01E2"/>
    <w:rsid w:val="000F6E11"/>
    <w:rsid w:val="00110130"/>
    <w:rsid w:val="001147FA"/>
    <w:rsid w:val="00120E9F"/>
    <w:rsid w:val="001639F7"/>
    <w:rsid w:val="001729E6"/>
    <w:rsid w:val="00176DFA"/>
    <w:rsid w:val="00184EDA"/>
    <w:rsid w:val="00185D1A"/>
    <w:rsid w:val="00191471"/>
    <w:rsid w:val="00192E45"/>
    <w:rsid w:val="001C2331"/>
    <w:rsid w:val="001E37AC"/>
    <w:rsid w:val="001E69C0"/>
    <w:rsid w:val="001F1CA6"/>
    <w:rsid w:val="001F3535"/>
    <w:rsid w:val="00200690"/>
    <w:rsid w:val="00213FDE"/>
    <w:rsid w:val="00217C95"/>
    <w:rsid w:val="00224464"/>
    <w:rsid w:val="00267AFC"/>
    <w:rsid w:val="0027139F"/>
    <w:rsid w:val="002775BE"/>
    <w:rsid w:val="00285293"/>
    <w:rsid w:val="00285B54"/>
    <w:rsid w:val="002A1790"/>
    <w:rsid w:val="002C0E09"/>
    <w:rsid w:val="002C1893"/>
    <w:rsid w:val="002E7486"/>
    <w:rsid w:val="002F0364"/>
    <w:rsid w:val="00306BBE"/>
    <w:rsid w:val="00312814"/>
    <w:rsid w:val="003221D0"/>
    <w:rsid w:val="0033452F"/>
    <w:rsid w:val="0033715F"/>
    <w:rsid w:val="003511A6"/>
    <w:rsid w:val="00355825"/>
    <w:rsid w:val="003578DB"/>
    <w:rsid w:val="00363063"/>
    <w:rsid w:val="00376EAD"/>
    <w:rsid w:val="00377E45"/>
    <w:rsid w:val="00395A04"/>
    <w:rsid w:val="003A6023"/>
    <w:rsid w:val="003A73E1"/>
    <w:rsid w:val="003C276F"/>
    <w:rsid w:val="003D08F6"/>
    <w:rsid w:val="003D1F3E"/>
    <w:rsid w:val="003E505E"/>
    <w:rsid w:val="003E5EE4"/>
    <w:rsid w:val="003E7385"/>
    <w:rsid w:val="003F468C"/>
    <w:rsid w:val="003F55DF"/>
    <w:rsid w:val="004250AC"/>
    <w:rsid w:val="00430392"/>
    <w:rsid w:val="004533E3"/>
    <w:rsid w:val="004626FB"/>
    <w:rsid w:val="004707F8"/>
    <w:rsid w:val="004720C7"/>
    <w:rsid w:val="00473D65"/>
    <w:rsid w:val="00475299"/>
    <w:rsid w:val="00477F35"/>
    <w:rsid w:val="00481301"/>
    <w:rsid w:val="00481532"/>
    <w:rsid w:val="004824B9"/>
    <w:rsid w:val="00495B0A"/>
    <w:rsid w:val="004978AA"/>
    <w:rsid w:val="004A09EB"/>
    <w:rsid w:val="004A25A5"/>
    <w:rsid w:val="004A2E73"/>
    <w:rsid w:val="004A555A"/>
    <w:rsid w:val="004A5836"/>
    <w:rsid w:val="004C13D0"/>
    <w:rsid w:val="004C7DA2"/>
    <w:rsid w:val="005028B5"/>
    <w:rsid w:val="00510693"/>
    <w:rsid w:val="00516EB4"/>
    <w:rsid w:val="005170A2"/>
    <w:rsid w:val="005235BD"/>
    <w:rsid w:val="00532AB1"/>
    <w:rsid w:val="005522A7"/>
    <w:rsid w:val="00557074"/>
    <w:rsid w:val="005572ED"/>
    <w:rsid w:val="005653FF"/>
    <w:rsid w:val="005B08C0"/>
    <w:rsid w:val="005B3F86"/>
    <w:rsid w:val="005C4229"/>
    <w:rsid w:val="005C6BFF"/>
    <w:rsid w:val="005E7B79"/>
    <w:rsid w:val="005F3D09"/>
    <w:rsid w:val="005F6FA9"/>
    <w:rsid w:val="00603A88"/>
    <w:rsid w:val="00617B73"/>
    <w:rsid w:val="006370D0"/>
    <w:rsid w:val="00642274"/>
    <w:rsid w:val="00647779"/>
    <w:rsid w:val="006679B3"/>
    <w:rsid w:val="00670751"/>
    <w:rsid w:val="00675CE5"/>
    <w:rsid w:val="00692C43"/>
    <w:rsid w:val="0069724A"/>
    <w:rsid w:val="006B3C38"/>
    <w:rsid w:val="006D2085"/>
    <w:rsid w:val="006F3A9D"/>
    <w:rsid w:val="00703BC6"/>
    <w:rsid w:val="00704ECD"/>
    <w:rsid w:val="0070647A"/>
    <w:rsid w:val="00721392"/>
    <w:rsid w:val="00737BC7"/>
    <w:rsid w:val="00745DA6"/>
    <w:rsid w:val="00775651"/>
    <w:rsid w:val="0077758D"/>
    <w:rsid w:val="007C2D9E"/>
    <w:rsid w:val="007C37E7"/>
    <w:rsid w:val="007D2F78"/>
    <w:rsid w:val="007D37E2"/>
    <w:rsid w:val="007D71F0"/>
    <w:rsid w:val="007E0BDB"/>
    <w:rsid w:val="007E39C3"/>
    <w:rsid w:val="007F38BC"/>
    <w:rsid w:val="00802857"/>
    <w:rsid w:val="00803927"/>
    <w:rsid w:val="00804306"/>
    <w:rsid w:val="00810A25"/>
    <w:rsid w:val="00810CAF"/>
    <w:rsid w:val="00813155"/>
    <w:rsid w:val="008245DB"/>
    <w:rsid w:val="00832A70"/>
    <w:rsid w:val="00844101"/>
    <w:rsid w:val="00850418"/>
    <w:rsid w:val="008508FE"/>
    <w:rsid w:val="008529F8"/>
    <w:rsid w:val="008700E6"/>
    <w:rsid w:val="00882DB9"/>
    <w:rsid w:val="00884537"/>
    <w:rsid w:val="0088664D"/>
    <w:rsid w:val="008B32E7"/>
    <w:rsid w:val="008C4812"/>
    <w:rsid w:val="008D7D77"/>
    <w:rsid w:val="008E703C"/>
    <w:rsid w:val="008F0B4C"/>
    <w:rsid w:val="008F2372"/>
    <w:rsid w:val="008F7F21"/>
    <w:rsid w:val="00900463"/>
    <w:rsid w:val="00903558"/>
    <w:rsid w:val="0091013C"/>
    <w:rsid w:val="00912118"/>
    <w:rsid w:val="00913252"/>
    <w:rsid w:val="00916967"/>
    <w:rsid w:val="00921517"/>
    <w:rsid w:val="009255A3"/>
    <w:rsid w:val="00927DE8"/>
    <w:rsid w:val="0093417F"/>
    <w:rsid w:val="00935354"/>
    <w:rsid w:val="0093664B"/>
    <w:rsid w:val="00942695"/>
    <w:rsid w:val="00952B61"/>
    <w:rsid w:val="009632F5"/>
    <w:rsid w:val="009640B4"/>
    <w:rsid w:val="00971EAA"/>
    <w:rsid w:val="00974A31"/>
    <w:rsid w:val="00976E27"/>
    <w:rsid w:val="00996BFB"/>
    <w:rsid w:val="009A0E35"/>
    <w:rsid w:val="009A58CB"/>
    <w:rsid w:val="009C541A"/>
    <w:rsid w:val="009D074C"/>
    <w:rsid w:val="009D24DE"/>
    <w:rsid w:val="009D775C"/>
    <w:rsid w:val="00A22340"/>
    <w:rsid w:val="00A40CDC"/>
    <w:rsid w:val="00A410E3"/>
    <w:rsid w:val="00A52A23"/>
    <w:rsid w:val="00A7324F"/>
    <w:rsid w:val="00A76180"/>
    <w:rsid w:val="00A76C9C"/>
    <w:rsid w:val="00A839B0"/>
    <w:rsid w:val="00A86F1A"/>
    <w:rsid w:val="00A964B0"/>
    <w:rsid w:val="00A968F0"/>
    <w:rsid w:val="00AA1843"/>
    <w:rsid w:val="00AC121A"/>
    <w:rsid w:val="00AC1F9B"/>
    <w:rsid w:val="00AD0468"/>
    <w:rsid w:val="00AD06D6"/>
    <w:rsid w:val="00AD71E0"/>
    <w:rsid w:val="00AD74FA"/>
    <w:rsid w:val="00AE0DD1"/>
    <w:rsid w:val="00AF0E5F"/>
    <w:rsid w:val="00AF3EEA"/>
    <w:rsid w:val="00B00603"/>
    <w:rsid w:val="00B05390"/>
    <w:rsid w:val="00B22C65"/>
    <w:rsid w:val="00B25BEE"/>
    <w:rsid w:val="00B3034E"/>
    <w:rsid w:val="00B371B2"/>
    <w:rsid w:val="00B44062"/>
    <w:rsid w:val="00B47F22"/>
    <w:rsid w:val="00B51911"/>
    <w:rsid w:val="00B52BC4"/>
    <w:rsid w:val="00B53056"/>
    <w:rsid w:val="00B6028E"/>
    <w:rsid w:val="00B6591B"/>
    <w:rsid w:val="00B73B8F"/>
    <w:rsid w:val="00B75794"/>
    <w:rsid w:val="00B86608"/>
    <w:rsid w:val="00BA288E"/>
    <w:rsid w:val="00BA5359"/>
    <w:rsid w:val="00BB3C30"/>
    <w:rsid w:val="00BD19E5"/>
    <w:rsid w:val="00BD7F13"/>
    <w:rsid w:val="00BE38A1"/>
    <w:rsid w:val="00BE741A"/>
    <w:rsid w:val="00BF160E"/>
    <w:rsid w:val="00C3556B"/>
    <w:rsid w:val="00C44385"/>
    <w:rsid w:val="00C558CC"/>
    <w:rsid w:val="00C64341"/>
    <w:rsid w:val="00C6435B"/>
    <w:rsid w:val="00C64407"/>
    <w:rsid w:val="00C71F2A"/>
    <w:rsid w:val="00C7343D"/>
    <w:rsid w:val="00C75EDC"/>
    <w:rsid w:val="00C80372"/>
    <w:rsid w:val="00C815DC"/>
    <w:rsid w:val="00C9160F"/>
    <w:rsid w:val="00C971F4"/>
    <w:rsid w:val="00CA4FBB"/>
    <w:rsid w:val="00CB367E"/>
    <w:rsid w:val="00CC1B3A"/>
    <w:rsid w:val="00CC23B2"/>
    <w:rsid w:val="00CD1F96"/>
    <w:rsid w:val="00CE0D65"/>
    <w:rsid w:val="00CF1FD3"/>
    <w:rsid w:val="00CF6CF0"/>
    <w:rsid w:val="00D02916"/>
    <w:rsid w:val="00D23A8D"/>
    <w:rsid w:val="00D37212"/>
    <w:rsid w:val="00D428B8"/>
    <w:rsid w:val="00D4483A"/>
    <w:rsid w:val="00D50F6C"/>
    <w:rsid w:val="00D53743"/>
    <w:rsid w:val="00D570D4"/>
    <w:rsid w:val="00D63783"/>
    <w:rsid w:val="00D6475D"/>
    <w:rsid w:val="00D71C2D"/>
    <w:rsid w:val="00D903CD"/>
    <w:rsid w:val="00DA083D"/>
    <w:rsid w:val="00DA4BED"/>
    <w:rsid w:val="00DA4CDD"/>
    <w:rsid w:val="00DA562F"/>
    <w:rsid w:val="00DA6202"/>
    <w:rsid w:val="00DA7067"/>
    <w:rsid w:val="00DB6596"/>
    <w:rsid w:val="00DC3768"/>
    <w:rsid w:val="00DC526B"/>
    <w:rsid w:val="00DC54EF"/>
    <w:rsid w:val="00DC5C48"/>
    <w:rsid w:val="00DC5F4F"/>
    <w:rsid w:val="00DE5317"/>
    <w:rsid w:val="00DF0C46"/>
    <w:rsid w:val="00E01483"/>
    <w:rsid w:val="00E056A9"/>
    <w:rsid w:val="00E13C15"/>
    <w:rsid w:val="00E145CE"/>
    <w:rsid w:val="00E24300"/>
    <w:rsid w:val="00E44BF6"/>
    <w:rsid w:val="00E54576"/>
    <w:rsid w:val="00E6222B"/>
    <w:rsid w:val="00E651C1"/>
    <w:rsid w:val="00E72387"/>
    <w:rsid w:val="00E80275"/>
    <w:rsid w:val="00E854CE"/>
    <w:rsid w:val="00E8647A"/>
    <w:rsid w:val="00EA442A"/>
    <w:rsid w:val="00EB2C3B"/>
    <w:rsid w:val="00EB449A"/>
    <w:rsid w:val="00EC06CE"/>
    <w:rsid w:val="00EC388A"/>
    <w:rsid w:val="00ED3389"/>
    <w:rsid w:val="00EF0C6E"/>
    <w:rsid w:val="00F03088"/>
    <w:rsid w:val="00F10215"/>
    <w:rsid w:val="00F11506"/>
    <w:rsid w:val="00F212FF"/>
    <w:rsid w:val="00F23E24"/>
    <w:rsid w:val="00F24742"/>
    <w:rsid w:val="00F3085A"/>
    <w:rsid w:val="00F3541A"/>
    <w:rsid w:val="00F533FC"/>
    <w:rsid w:val="00F66B5F"/>
    <w:rsid w:val="00F7323F"/>
    <w:rsid w:val="00F809AD"/>
    <w:rsid w:val="00FA5E29"/>
    <w:rsid w:val="00FB2689"/>
    <w:rsid w:val="00FC1C5F"/>
    <w:rsid w:val="00FE421D"/>
    <w:rsid w:val="00FF3873"/>
    <w:rsid w:val="00FF59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ACEC9D"/>
  <w14:defaultImageDpi w14:val="300"/>
  <w15:docId w15:val="{B5B25DBF-7D65-3A4D-A5D4-287DAAA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A25"/>
    <w:pPr>
      <w:spacing w:after="200" w:line="276" w:lineRule="auto"/>
    </w:pPr>
    <w:rPr>
      <w:rFonts w:eastAsia="Times New Roman"/>
      <w:sz w:val="22"/>
      <w:szCs w:val="22"/>
    </w:rPr>
  </w:style>
  <w:style w:type="paragraph" w:styleId="Heading1">
    <w:name w:val="heading 1"/>
    <w:basedOn w:val="Normal"/>
    <w:next w:val="Normal"/>
    <w:link w:val="Heading1Char"/>
    <w:qFormat/>
    <w:locked/>
    <w:rsid w:val="006370D0"/>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6370D0"/>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6370D0"/>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6370D0"/>
    <w:pPr>
      <w:keepNext/>
      <w:numPr>
        <w:ilvl w:val="3"/>
        <w:numId w:val="6"/>
      </w:numPr>
      <w:spacing w:before="240" w:after="60"/>
      <w:outlineLvl w:val="3"/>
    </w:pPr>
    <w:rPr>
      <w:b/>
      <w:bCs/>
      <w:sz w:val="28"/>
      <w:szCs w:val="28"/>
    </w:rPr>
  </w:style>
  <w:style w:type="paragraph" w:styleId="Heading5">
    <w:name w:val="heading 5"/>
    <w:basedOn w:val="Normal"/>
    <w:next w:val="Normal"/>
    <w:link w:val="Heading5Char"/>
    <w:semiHidden/>
    <w:unhideWhenUsed/>
    <w:qFormat/>
    <w:locked/>
    <w:rsid w:val="006370D0"/>
    <w:pPr>
      <w:numPr>
        <w:ilvl w:val="4"/>
        <w:numId w:val="6"/>
      </w:num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6370D0"/>
    <w:pPr>
      <w:numPr>
        <w:ilvl w:val="5"/>
        <w:numId w:val="6"/>
      </w:numPr>
      <w:spacing w:before="240" w:after="60"/>
      <w:outlineLvl w:val="5"/>
    </w:pPr>
    <w:rPr>
      <w:b/>
      <w:bCs/>
    </w:rPr>
  </w:style>
  <w:style w:type="paragraph" w:styleId="Heading7">
    <w:name w:val="heading 7"/>
    <w:basedOn w:val="Normal"/>
    <w:next w:val="Normal"/>
    <w:link w:val="Heading7Char"/>
    <w:semiHidden/>
    <w:unhideWhenUsed/>
    <w:qFormat/>
    <w:locked/>
    <w:rsid w:val="006370D0"/>
    <w:pPr>
      <w:numPr>
        <w:ilvl w:val="6"/>
        <w:numId w:val="6"/>
      </w:numPr>
      <w:spacing w:before="240" w:after="60"/>
      <w:outlineLvl w:val="6"/>
    </w:pPr>
    <w:rPr>
      <w:sz w:val="24"/>
      <w:szCs w:val="24"/>
    </w:rPr>
  </w:style>
  <w:style w:type="paragraph" w:styleId="Heading8">
    <w:name w:val="heading 8"/>
    <w:basedOn w:val="Normal"/>
    <w:next w:val="Normal"/>
    <w:link w:val="Heading8Char"/>
    <w:semiHidden/>
    <w:unhideWhenUsed/>
    <w:qFormat/>
    <w:locked/>
    <w:rsid w:val="006370D0"/>
    <w:pPr>
      <w:numPr>
        <w:ilvl w:val="7"/>
        <w:numId w:val="6"/>
      </w:numPr>
      <w:spacing w:before="240" w:after="60"/>
      <w:outlineLvl w:val="7"/>
    </w:pPr>
    <w:rPr>
      <w:i/>
      <w:iCs/>
      <w:sz w:val="24"/>
      <w:szCs w:val="24"/>
    </w:rPr>
  </w:style>
  <w:style w:type="paragraph" w:styleId="Heading9">
    <w:name w:val="heading 9"/>
    <w:basedOn w:val="Normal"/>
    <w:next w:val="Normal"/>
    <w:link w:val="Heading9Char"/>
    <w:semiHidden/>
    <w:unhideWhenUsed/>
    <w:qFormat/>
    <w:locked/>
    <w:rsid w:val="006370D0"/>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651"/>
    <w:rPr>
      <w:rFonts w:cs="Times New Roman"/>
      <w:color w:val="0000FF"/>
      <w:u w:val="single"/>
    </w:rPr>
  </w:style>
  <w:style w:type="paragraph" w:styleId="Header">
    <w:name w:val="header"/>
    <w:basedOn w:val="Normal"/>
    <w:link w:val="HeaderChar"/>
    <w:rsid w:val="00974A31"/>
    <w:pPr>
      <w:tabs>
        <w:tab w:val="center" w:pos="4680"/>
        <w:tab w:val="right" w:pos="9360"/>
      </w:tabs>
    </w:pPr>
  </w:style>
  <w:style w:type="character" w:customStyle="1" w:styleId="HeaderChar">
    <w:name w:val="Header Char"/>
    <w:link w:val="Header"/>
    <w:rsid w:val="00974A31"/>
    <w:rPr>
      <w:rFonts w:eastAsia="Times New Roman"/>
      <w:sz w:val="22"/>
      <w:szCs w:val="22"/>
    </w:rPr>
  </w:style>
  <w:style w:type="paragraph" w:styleId="Footer">
    <w:name w:val="footer"/>
    <w:basedOn w:val="Normal"/>
    <w:link w:val="FooterChar"/>
    <w:rsid w:val="00974A31"/>
    <w:pPr>
      <w:tabs>
        <w:tab w:val="center" w:pos="4680"/>
        <w:tab w:val="right" w:pos="9360"/>
      </w:tabs>
    </w:pPr>
  </w:style>
  <w:style w:type="character" w:customStyle="1" w:styleId="FooterChar">
    <w:name w:val="Footer Char"/>
    <w:link w:val="Footer"/>
    <w:rsid w:val="00974A31"/>
    <w:rPr>
      <w:rFonts w:eastAsia="Times New Roman"/>
      <w:sz w:val="22"/>
      <w:szCs w:val="22"/>
    </w:rPr>
  </w:style>
  <w:style w:type="paragraph" w:styleId="NoSpacing">
    <w:name w:val="No Spacing"/>
    <w:uiPriority w:val="1"/>
    <w:qFormat/>
    <w:rsid w:val="00DF0C46"/>
    <w:rPr>
      <w:sz w:val="22"/>
      <w:szCs w:val="22"/>
    </w:rPr>
  </w:style>
  <w:style w:type="character" w:customStyle="1" w:styleId="Heading1Char">
    <w:name w:val="Heading 1 Char"/>
    <w:link w:val="Heading1"/>
    <w:rsid w:val="006370D0"/>
    <w:rPr>
      <w:rFonts w:ascii="Cambria" w:eastAsia="Times New Roman" w:hAnsi="Cambria" w:cs="Times New Roman"/>
      <w:b/>
      <w:bCs/>
      <w:kern w:val="32"/>
      <w:sz w:val="32"/>
      <w:szCs w:val="32"/>
    </w:rPr>
  </w:style>
  <w:style w:type="character" w:customStyle="1" w:styleId="Heading2Char">
    <w:name w:val="Heading 2 Char"/>
    <w:link w:val="Heading2"/>
    <w:rsid w:val="006370D0"/>
    <w:rPr>
      <w:rFonts w:ascii="Cambria" w:eastAsia="Times New Roman" w:hAnsi="Cambria" w:cs="Times New Roman"/>
      <w:b/>
      <w:bCs/>
      <w:i/>
      <w:iCs/>
      <w:sz w:val="28"/>
      <w:szCs w:val="28"/>
    </w:rPr>
  </w:style>
  <w:style w:type="character" w:customStyle="1" w:styleId="Heading3Char">
    <w:name w:val="Heading 3 Char"/>
    <w:link w:val="Heading3"/>
    <w:rsid w:val="006370D0"/>
    <w:rPr>
      <w:rFonts w:ascii="Cambria" w:eastAsia="Times New Roman" w:hAnsi="Cambria" w:cs="Times New Roman"/>
      <w:b/>
      <w:bCs/>
      <w:sz w:val="26"/>
      <w:szCs w:val="26"/>
    </w:rPr>
  </w:style>
  <w:style w:type="character" w:customStyle="1" w:styleId="Heading4Char">
    <w:name w:val="Heading 4 Char"/>
    <w:link w:val="Heading4"/>
    <w:semiHidden/>
    <w:rsid w:val="006370D0"/>
    <w:rPr>
      <w:rFonts w:ascii="Calibri" w:eastAsia="Times New Roman" w:hAnsi="Calibri" w:cs="Times New Roman"/>
      <w:b/>
      <w:bCs/>
      <w:sz w:val="28"/>
      <w:szCs w:val="28"/>
    </w:rPr>
  </w:style>
  <w:style w:type="character" w:customStyle="1" w:styleId="Heading5Char">
    <w:name w:val="Heading 5 Char"/>
    <w:link w:val="Heading5"/>
    <w:semiHidden/>
    <w:rsid w:val="006370D0"/>
    <w:rPr>
      <w:rFonts w:ascii="Calibri" w:eastAsia="Times New Roman" w:hAnsi="Calibri" w:cs="Times New Roman"/>
      <w:b/>
      <w:bCs/>
      <w:i/>
      <w:iCs/>
      <w:sz w:val="26"/>
      <w:szCs w:val="26"/>
    </w:rPr>
  </w:style>
  <w:style w:type="character" w:customStyle="1" w:styleId="Heading6Char">
    <w:name w:val="Heading 6 Char"/>
    <w:link w:val="Heading6"/>
    <w:semiHidden/>
    <w:rsid w:val="006370D0"/>
    <w:rPr>
      <w:rFonts w:ascii="Calibri" w:eastAsia="Times New Roman" w:hAnsi="Calibri" w:cs="Times New Roman"/>
      <w:b/>
      <w:bCs/>
      <w:sz w:val="22"/>
      <w:szCs w:val="22"/>
    </w:rPr>
  </w:style>
  <w:style w:type="character" w:customStyle="1" w:styleId="Heading7Char">
    <w:name w:val="Heading 7 Char"/>
    <w:link w:val="Heading7"/>
    <w:semiHidden/>
    <w:rsid w:val="006370D0"/>
    <w:rPr>
      <w:rFonts w:ascii="Calibri" w:eastAsia="Times New Roman" w:hAnsi="Calibri" w:cs="Times New Roman"/>
      <w:sz w:val="24"/>
      <w:szCs w:val="24"/>
    </w:rPr>
  </w:style>
  <w:style w:type="character" w:customStyle="1" w:styleId="Heading8Char">
    <w:name w:val="Heading 8 Char"/>
    <w:link w:val="Heading8"/>
    <w:semiHidden/>
    <w:rsid w:val="006370D0"/>
    <w:rPr>
      <w:rFonts w:ascii="Calibri" w:eastAsia="Times New Roman" w:hAnsi="Calibri" w:cs="Times New Roman"/>
      <w:i/>
      <w:iCs/>
      <w:sz w:val="24"/>
      <w:szCs w:val="24"/>
    </w:rPr>
  </w:style>
  <w:style w:type="character" w:customStyle="1" w:styleId="Heading9Char">
    <w:name w:val="Heading 9 Char"/>
    <w:link w:val="Heading9"/>
    <w:semiHidden/>
    <w:rsid w:val="006370D0"/>
    <w:rPr>
      <w:rFonts w:ascii="Cambria" w:eastAsia="Times New Roman" w:hAnsi="Cambria" w:cs="Times New Roman"/>
      <w:sz w:val="22"/>
      <w:szCs w:val="22"/>
    </w:rPr>
  </w:style>
  <w:style w:type="paragraph" w:styleId="BalloonText">
    <w:name w:val="Balloon Text"/>
    <w:basedOn w:val="Normal"/>
    <w:link w:val="BalloonTextChar"/>
    <w:rsid w:val="0028529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285293"/>
    <w:rPr>
      <w:rFonts w:ascii="Lucida Grande" w:eastAsia="Times New Roman" w:hAnsi="Lucida Grande"/>
      <w:sz w:val="18"/>
      <w:szCs w:val="18"/>
    </w:rPr>
  </w:style>
  <w:style w:type="paragraph" w:styleId="ListParagraph">
    <w:name w:val="List Paragraph"/>
    <w:basedOn w:val="Normal"/>
    <w:uiPriority w:val="72"/>
    <w:rsid w:val="00FF59B9"/>
    <w:pPr>
      <w:ind w:left="720"/>
      <w:contextualSpacing/>
    </w:pPr>
  </w:style>
  <w:style w:type="character" w:styleId="FollowedHyperlink">
    <w:name w:val="FollowedHyperlink"/>
    <w:basedOn w:val="DefaultParagraphFont"/>
    <w:rsid w:val="003D08F6"/>
    <w:rPr>
      <w:color w:val="800080" w:themeColor="followedHyperlink"/>
      <w:u w:val="single"/>
    </w:rPr>
  </w:style>
  <w:style w:type="paragraph" w:styleId="NormalWeb">
    <w:name w:val="Normal (Web)"/>
    <w:basedOn w:val="Normal"/>
    <w:uiPriority w:val="99"/>
    <w:unhideWhenUsed/>
    <w:rsid w:val="00802857"/>
    <w:pPr>
      <w:spacing w:before="100" w:beforeAutospacing="1" w:after="100" w:afterAutospacing="1" w:line="240" w:lineRule="auto"/>
    </w:pPr>
    <w:rPr>
      <w:rFonts w:ascii="Times" w:eastAsia="Calibri" w:hAnsi="Times"/>
      <w:sz w:val="20"/>
      <w:szCs w:val="20"/>
    </w:rPr>
  </w:style>
  <w:style w:type="paragraph" w:styleId="FootnoteText">
    <w:name w:val="footnote text"/>
    <w:basedOn w:val="Normal"/>
    <w:link w:val="FootnoteTextChar"/>
    <w:rsid w:val="00AD06D6"/>
    <w:pPr>
      <w:spacing w:after="0" w:line="240" w:lineRule="auto"/>
    </w:pPr>
    <w:rPr>
      <w:sz w:val="24"/>
      <w:szCs w:val="24"/>
    </w:rPr>
  </w:style>
  <w:style w:type="character" w:customStyle="1" w:styleId="FootnoteTextChar">
    <w:name w:val="Footnote Text Char"/>
    <w:basedOn w:val="DefaultParagraphFont"/>
    <w:link w:val="FootnoteText"/>
    <w:rsid w:val="00AD06D6"/>
    <w:rPr>
      <w:rFonts w:eastAsia="Times New Roman"/>
      <w:sz w:val="24"/>
      <w:szCs w:val="24"/>
    </w:rPr>
  </w:style>
  <w:style w:type="character" w:styleId="FootnoteReference">
    <w:name w:val="footnote reference"/>
    <w:basedOn w:val="DefaultParagraphFont"/>
    <w:rsid w:val="00AD06D6"/>
    <w:rPr>
      <w:vertAlign w:val="superscript"/>
    </w:rPr>
  </w:style>
  <w:style w:type="character" w:styleId="UnresolvedMention">
    <w:name w:val="Unresolved Mention"/>
    <w:basedOn w:val="DefaultParagraphFont"/>
    <w:uiPriority w:val="99"/>
    <w:semiHidden/>
    <w:unhideWhenUsed/>
    <w:rsid w:val="0033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8217">
      <w:bodyDiv w:val="1"/>
      <w:marLeft w:val="0"/>
      <w:marRight w:val="0"/>
      <w:marTop w:val="0"/>
      <w:marBottom w:val="0"/>
      <w:divBdr>
        <w:top w:val="none" w:sz="0" w:space="0" w:color="auto"/>
        <w:left w:val="none" w:sz="0" w:space="0" w:color="auto"/>
        <w:bottom w:val="none" w:sz="0" w:space="0" w:color="auto"/>
        <w:right w:val="none" w:sz="0" w:space="0" w:color="auto"/>
      </w:divBdr>
      <w:divsChild>
        <w:div w:id="1022588820">
          <w:marLeft w:val="0"/>
          <w:marRight w:val="0"/>
          <w:marTop w:val="0"/>
          <w:marBottom w:val="0"/>
          <w:divBdr>
            <w:top w:val="none" w:sz="0" w:space="0" w:color="auto"/>
            <w:left w:val="none" w:sz="0" w:space="0" w:color="auto"/>
            <w:bottom w:val="none" w:sz="0" w:space="0" w:color="auto"/>
            <w:right w:val="none" w:sz="0" w:space="0" w:color="auto"/>
          </w:divBdr>
          <w:divsChild>
            <w:div w:id="906651920">
              <w:marLeft w:val="0"/>
              <w:marRight w:val="0"/>
              <w:marTop w:val="0"/>
              <w:marBottom w:val="0"/>
              <w:divBdr>
                <w:top w:val="none" w:sz="0" w:space="0" w:color="auto"/>
                <w:left w:val="none" w:sz="0" w:space="0" w:color="auto"/>
                <w:bottom w:val="none" w:sz="0" w:space="0" w:color="auto"/>
                <w:right w:val="none" w:sz="0" w:space="0" w:color="auto"/>
              </w:divBdr>
              <w:divsChild>
                <w:div w:id="16721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99728">
      <w:bodyDiv w:val="1"/>
      <w:marLeft w:val="0"/>
      <w:marRight w:val="0"/>
      <w:marTop w:val="0"/>
      <w:marBottom w:val="0"/>
      <w:divBdr>
        <w:top w:val="none" w:sz="0" w:space="0" w:color="auto"/>
        <w:left w:val="none" w:sz="0" w:space="0" w:color="auto"/>
        <w:bottom w:val="none" w:sz="0" w:space="0" w:color="auto"/>
        <w:right w:val="none" w:sz="0" w:space="0" w:color="auto"/>
      </w:divBdr>
      <w:divsChild>
        <w:div w:id="139662351">
          <w:marLeft w:val="0"/>
          <w:marRight w:val="0"/>
          <w:marTop w:val="0"/>
          <w:marBottom w:val="0"/>
          <w:divBdr>
            <w:top w:val="none" w:sz="0" w:space="0" w:color="auto"/>
            <w:left w:val="none" w:sz="0" w:space="0" w:color="auto"/>
            <w:bottom w:val="none" w:sz="0" w:space="0" w:color="auto"/>
            <w:right w:val="none" w:sz="0" w:space="0" w:color="auto"/>
          </w:divBdr>
          <w:divsChild>
            <w:div w:id="1554855293">
              <w:marLeft w:val="0"/>
              <w:marRight w:val="0"/>
              <w:marTop w:val="0"/>
              <w:marBottom w:val="0"/>
              <w:divBdr>
                <w:top w:val="none" w:sz="0" w:space="0" w:color="auto"/>
                <w:left w:val="none" w:sz="0" w:space="0" w:color="auto"/>
                <w:bottom w:val="none" w:sz="0" w:space="0" w:color="auto"/>
                <w:right w:val="none" w:sz="0" w:space="0" w:color="auto"/>
              </w:divBdr>
              <w:divsChild>
                <w:div w:id="858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4800">
      <w:bodyDiv w:val="1"/>
      <w:marLeft w:val="0"/>
      <w:marRight w:val="0"/>
      <w:marTop w:val="0"/>
      <w:marBottom w:val="0"/>
      <w:divBdr>
        <w:top w:val="none" w:sz="0" w:space="0" w:color="auto"/>
        <w:left w:val="none" w:sz="0" w:space="0" w:color="auto"/>
        <w:bottom w:val="none" w:sz="0" w:space="0" w:color="auto"/>
        <w:right w:val="none" w:sz="0" w:space="0" w:color="auto"/>
      </w:divBdr>
    </w:div>
    <w:div w:id="1281958416">
      <w:bodyDiv w:val="1"/>
      <w:marLeft w:val="0"/>
      <w:marRight w:val="0"/>
      <w:marTop w:val="0"/>
      <w:marBottom w:val="0"/>
      <w:divBdr>
        <w:top w:val="none" w:sz="0" w:space="0" w:color="auto"/>
        <w:left w:val="none" w:sz="0" w:space="0" w:color="auto"/>
        <w:bottom w:val="none" w:sz="0" w:space="0" w:color="auto"/>
        <w:right w:val="none" w:sz="0" w:space="0" w:color="auto"/>
      </w:divBdr>
      <w:divsChild>
        <w:div w:id="2103648277">
          <w:marLeft w:val="0"/>
          <w:marRight w:val="0"/>
          <w:marTop w:val="0"/>
          <w:marBottom w:val="0"/>
          <w:divBdr>
            <w:top w:val="none" w:sz="0" w:space="0" w:color="auto"/>
            <w:left w:val="none" w:sz="0" w:space="0" w:color="auto"/>
            <w:bottom w:val="none" w:sz="0" w:space="0" w:color="auto"/>
            <w:right w:val="none" w:sz="0" w:space="0" w:color="auto"/>
          </w:divBdr>
          <w:divsChild>
            <w:div w:id="2143376720">
              <w:marLeft w:val="0"/>
              <w:marRight w:val="0"/>
              <w:marTop w:val="0"/>
              <w:marBottom w:val="0"/>
              <w:divBdr>
                <w:top w:val="none" w:sz="0" w:space="0" w:color="auto"/>
                <w:left w:val="none" w:sz="0" w:space="0" w:color="auto"/>
                <w:bottom w:val="none" w:sz="0" w:space="0" w:color="auto"/>
                <w:right w:val="none" w:sz="0" w:space="0" w:color="auto"/>
              </w:divBdr>
              <w:divsChild>
                <w:div w:id="14276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398">
      <w:bodyDiv w:val="1"/>
      <w:marLeft w:val="0"/>
      <w:marRight w:val="0"/>
      <w:marTop w:val="0"/>
      <w:marBottom w:val="0"/>
      <w:divBdr>
        <w:top w:val="none" w:sz="0" w:space="0" w:color="auto"/>
        <w:left w:val="none" w:sz="0" w:space="0" w:color="auto"/>
        <w:bottom w:val="none" w:sz="0" w:space="0" w:color="auto"/>
        <w:right w:val="none" w:sz="0" w:space="0" w:color="auto"/>
      </w:divBdr>
    </w:div>
    <w:div w:id="1906715256">
      <w:bodyDiv w:val="1"/>
      <w:marLeft w:val="0"/>
      <w:marRight w:val="0"/>
      <w:marTop w:val="0"/>
      <w:marBottom w:val="0"/>
      <w:divBdr>
        <w:top w:val="none" w:sz="0" w:space="0" w:color="auto"/>
        <w:left w:val="none" w:sz="0" w:space="0" w:color="auto"/>
        <w:bottom w:val="none" w:sz="0" w:space="0" w:color="auto"/>
        <w:right w:val="none" w:sz="0" w:space="0" w:color="auto"/>
      </w:divBdr>
      <w:divsChild>
        <w:div w:id="737023057">
          <w:marLeft w:val="0"/>
          <w:marRight w:val="0"/>
          <w:marTop w:val="0"/>
          <w:marBottom w:val="0"/>
          <w:divBdr>
            <w:top w:val="none" w:sz="0" w:space="0" w:color="auto"/>
            <w:left w:val="none" w:sz="0" w:space="0" w:color="auto"/>
            <w:bottom w:val="none" w:sz="0" w:space="0" w:color="auto"/>
            <w:right w:val="none" w:sz="0" w:space="0" w:color="auto"/>
          </w:divBdr>
          <w:divsChild>
            <w:div w:id="809440836">
              <w:marLeft w:val="0"/>
              <w:marRight w:val="0"/>
              <w:marTop w:val="0"/>
              <w:marBottom w:val="0"/>
              <w:divBdr>
                <w:top w:val="none" w:sz="0" w:space="0" w:color="auto"/>
                <w:left w:val="none" w:sz="0" w:space="0" w:color="auto"/>
                <w:bottom w:val="none" w:sz="0" w:space="0" w:color="auto"/>
                <w:right w:val="none" w:sz="0" w:space="0" w:color="auto"/>
              </w:divBdr>
              <w:divsChild>
                <w:div w:id="524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521">
          <w:marLeft w:val="0"/>
          <w:marRight w:val="0"/>
          <w:marTop w:val="0"/>
          <w:marBottom w:val="0"/>
          <w:divBdr>
            <w:top w:val="none" w:sz="0" w:space="0" w:color="auto"/>
            <w:left w:val="none" w:sz="0" w:space="0" w:color="auto"/>
            <w:bottom w:val="none" w:sz="0" w:space="0" w:color="auto"/>
            <w:right w:val="none" w:sz="0" w:space="0" w:color="auto"/>
          </w:divBdr>
          <w:divsChild>
            <w:div w:id="1194148550">
              <w:marLeft w:val="0"/>
              <w:marRight w:val="0"/>
              <w:marTop w:val="0"/>
              <w:marBottom w:val="0"/>
              <w:divBdr>
                <w:top w:val="none" w:sz="0" w:space="0" w:color="auto"/>
                <w:left w:val="none" w:sz="0" w:space="0" w:color="auto"/>
                <w:bottom w:val="none" w:sz="0" w:space="0" w:color="auto"/>
                <w:right w:val="none" w:sz="0" w:space="0" w:color="auto"/>
              </w:divBdr>
              <w:divsChild>
                <w:div w:id="1218083707">
                  <w:marLeft w:val="0"/>
                  <w:marRight w:val="0"/>
                  <w:marTop w:val="0"/>
                  <w:marBottom w:val="0"/>
                  <w:divBdr>
                    <w:top w:val="none" w:sz="0" w:space="0" w:color="auto"/>
                    <w:left w:val="none" w:sz="0" w:space="0" w:color="auto"/>
                    <w:bottom w:val="none" w:sz="0" w:space="0" w:color="auto"/>
                    <w:right w:val="none" w:sz="0" w:space="0" w:color="auto"/>
                  </w:divBdr>
                </w:div>
              </w:divsChild>
            </w:div>
            <w:div w:id="1724255508">
              <w:marLeft w:val="0"/>
              <w:marRight w:val="0"/>
              <w:marTop w:val="0"/>
              <w:marBottom w:val="0"/>
              <w:divBdr>
                <w:top w:val="none" w:sz="0" w:space="0" w:color="auto"/>
                <w:left w:val="none" w:sz="0" w:space="0" w:color="auto"/>
                <w:bottom w:val="none" w:sz="0" w:space="0" w:color="auto"/>
                <w:right w:val="none" w:sz="0" w:space="0" w:color="auto"/>
              </w:divBdr>
              <w:divsChild>
                <w:div w:id="1945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augus@rt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clearning.org/wp-content/uploads/3_form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dahl33@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ahl@students.rts.edu" TargetMode="External"/><Relationship Id="rId4" Type="http://schemas.openxmlformats.org/officeDocument/2006/relationships/settings" Target="settings.xml"/><Relationship Id="rId9" Type="http://schemas.openxmlformats.org/officeDocument/2006/relationships/hyperlink" Target="mailto:bpbaugus@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482B-953F-E54D-B6C1-FE1B8F40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ST504: History of Philosophy and Christian Thought Syllabus</vt:lpstr>
    </vt:vector>
  </TitlesOfParts>
  <Company>Reformed Theological Seminary</Company>
  <LinksUpToDate>false</LinksUpToDate>
  <CharactersWithSpaces>12911</CharactersWithSpaces>
  <SharedDoc>false</SharedDoc>
  <HLinks>
    <vt:vector size="6" baseType="variant">
      <vt:variant>
        <vt:i4>6553686</vt:i4>
      </vt:variant>
      <vt:variant>
        <vt:i4>0</vt:i4>
      </vt:variant>
      <vt:variant>
        <vt:i4>0</vt:i4>
      </vt:variant>
      <vt:variant>
        <vt:i4>5</vt:i4>
      </vt:variant>
      <vt:variant>
        <vt:lpwstr>mailto:bbaugus@rts.edu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ST504: History of Philosophy and Christian Thought Syllabus</dc:title>
  <dc:subject/>
  <dc:creator>Bruce Baugus</dc:creator>
  <cp:keywords/>
  <dc:description/>
  <cp:lastModifiedBy>Steven Dahl</cp:lastModifiedBy>
  <cp:revision>3</cp:revision>
  <cp:lastPrinted>2017-08-31T17:19:00Z</cp:lastPrinted>
  <dcterms:created xsi:type="dcterms:W3CDTF">2021-06-16T21:59:00Z</dcterms:created>
  <dcterms:modified xsi:type="dcterms:W3CDTF">2021-06-16T22:20:00Z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