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1E6" w:rsidRDefault="008A11E6" w:rsidP="008A11E6">
      <w:pPr>
        <w:jc w:val="both"/>
        <w:rPr>
          <w:sz w:val="32"/>
          <w:szCs w:val="32"/>
        </w:rPr>
      </w:pPr>
      <w:r>
        <w:rPr>
          <w:sz w:val="32"/>
          <w:szCs w:val="32"/>
        </w:rPr>
        <w:t>ON6300 PRAYER</w:t>
      </w:r>
      <w:r>
        <w:rPr>
          <w:sz w:val="32"/>
          <w:szCs w:val="32"/>
        </w:rPr>
        <w:tab/>
      </w:r>
      <w:r>
        <w:rPr>
          <w:sz w:val="32"/>
          <w:szCs w:val="32"/>
        </w:rPr>
        <w:tab/>
      </w:r>
      <w:r>
        <w:rPr>
          <w:sz w:val="32"/>
          <w:szCs w:val="32"/>
        </w:rPr>
        <w:tab/>
      </w:r>
    </w:p>
    <w:p w:rsidR="008A11E6" w:rsidRDefault="008A11E6" w:rsidP="008A11E6">
      <w:pPr>
        <w:jc w:val="both"/>
        <w:rPr>
          <w:sz w:val="32"/>
          <w:szCs w:val="32"/>
        </w:rPr>
      </w:pPr>
      <w:r>
        <w:rPr>
          <w:sz w:val="32"/>
          <w:szCs w:val="32"/>
        </w:rPr>
        <w:t>DR. John D. Currid</w:t>
      </w:r>
      <w:r>
        <w:rPr>
          <w:sz w:val="32"/>
          <w:szCs w:val="32"/>
        </w:rPr>
        <w:tab/>
      </w:r>
      <w:r>
        <w:rPr>
          <w:sz w:val="32"/>
          <w:szCs w:val="32"/>
        </w:rPr>
        <w:tab/>
      </w:r>
      <w:r>
        <w:rPr>
          <w:sz w:val="32"/>
          <w:szCs w:val="32"/>
        </w:rPr>
        <w:tab/>
      </w:r>
      <w:r>
        <w:rPr>
          <w:sz w:val="32"/>
          <w:szCs w:val="32"/>
        </w:rPr>
        <w:tab/>
        <w:t>HOURS: July 19-30</w:t>
      </w:r>
    </w:p>
    <w:p w:rsidR="008A11E6" w:rsidRDefault="008A11E6" w:rsidP="008A11E6">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9:00-11:40am</w:t>
      </w:r>
    </w:p>
    <w:p w:rsidR="008A11E6" w:rsidRDefault="008A11E6" w:rsidP="008A11E6">
      <w:pPr>
        <w:jc w:val="center"/>
        <w:rPr>
          <w:sz w:val="32"/>
          <w:szCs w:val="32"/>
        </w:rPr>
      </w:pPr>
    </w:p>
    <w:p w:rsidR="008A11E6" w:rsidRDefault="008A11E6" w:rsidP="008A11E6">
      <w:pPr>
        <w:jc w:val="center"/>
        <w:rPr>
          <w:sz w:val="32"/>
          <w:szCs w:val="32"/>
        </w:rPr>
      </w:pPr>
      <w:r>
        <w:rPr>
          <w:sz w:val="32"/>
          <w:szCs w:val="32"/>
        </w:rPr>
        <w:t>PRAYER IN THE BIBLE</w:t>
      </w:r>
    </w:p>
    <w:p w:rsidR="008A11E6" w:rsidRDefault="008A11E6" w:rsidP="008A11E6">
      <w:pPr>
        <w:jc w:val="center"/>
        <w:rPr>
          <w:sz w:val="32"/>
          <w:szCs w:val="32"/>
        </w:rPr>
      </w:pPr>
    </w:p>
    <w:p w:rsidR="008A11E6" w:rsidRDefault="008A11E6" w:rsidP="008A11E6">
      <w:pPr>
        <w:jc w:val="both"/>
      </w:pPr>
      <w:r>
        <w:rPr>
          <w:b/>
          <w:sz w:val="32"/>
          <w:szCs w:val="32"/>
          <w:u w:val="single"/>
        </w:rPr>
        <w:t>Goal:</w:t>
      </w:r>
    </w:p>
    <w:p w:rsidR="008A11E6" w:rsidRDefault="008A11E6" w:rsidP="008A11E6">
      <w:pPr>
        <w:jc w:val="both"/>
      </w:pPr>
    </w:p>
    <w:p w:rsidR="008A11E6" w:rsidRDefault="008A11E6" w:rsidP="008A11E6">
      <w:pPr>
        <w:jc w:val="both"/>
      </w:pPr>
      <w:r>
        <w:t>According to the RTS Catalog, the purpose of this course is described in the following manner</w:t>
      </w:r>
      <w:proofErr w:type="gramStart"/>
      <w:r>
        <w:t>:  “</w:t>
      </w:r>
      <w:proofErr w:type="gramEnd"/>
      <w:r>
        <w:t>Selections from the Bible’s prayers and teachings about prayer are examined, with special attention to the language and theology of prayer.”  As pertains to that description, the class times will be divided into two parts:  the first hour will be devoted to an exegetical and expositional treatment of a particular prayer in the Bible, and it may come from either the Old or New Testaments.  The second hour of the class period will be used to apply what we have learned from the first hour to our prayer lives.</w:t>
      </w:r>
    </w:p>
    <w:p w:rsidR="008A11E6" w:rsidRDefault="008A11E6" w:rsidP="008A11E6">
      <w:pPr>
        <w:jc w:val="both"/>
      </w:pPr>
    </w:p>
    <w:p w:rsidR="008A11E6" w:rsidRDefault="008A11E6" w:rsidP="008A11E6">
      <w:pPr>
        <w:jc w:val="both"/>
      </w:pPr>
      <w:r>
        <w:t>The Scriptures are clear that the people of God must be constant in prayer (Romans 12:12; Philippians 4:6).  And, indeed, those of the early church devoted themselves to prayer (Acts 1:14).  The great men of the faith down through the ages, men such as Calvin, Luther, Zwingli, and others were all men of prayer.  But what exactly is prayer?  How do I pray?  What do I pray for?  What is the purpose of prayer?  These and many other questions will be dealt with in the course of this class.</w:t>
      </w:r>
    </w:p>
    <w:p w:rsidR="008A11E6" w:rsidRDefault="008A11E6" w:rsidP="008A11E6">
      <w:pPr>
        <w:jc w:val="both"/>
      </w:pPr>
    </w:p>
    <w:p w:rsidR="008A11E6" w:rsidRDefault="008A11E6" w:rsidP="008A11E6">
      <w:pPr>
        <w:jc w:val="both"/>
      </w:pPr>
      <w:r>
        <w:rPr>
          <w:b/>
          <w:sz w:val="32"/>
          <w:szCs w:val="32"/>
          <w:u w:val="single"/>
        </w:rPr>
        <w:t>Textbooks:</w:t>
      </w:r>
    </w:p>
    <w:p w:rsidR="008A11E6" w:rsidRDefault="008A11E6" w:rsidP="008A11E6">
      <w:pPr>
        <w:jc w:val="both"/>
      </w:pPr>
    </w:p>
    <w:p w:rsidR="008A11E6" w:rsidRDefault="008A11E6" w:rsidP="008A11E6">
      <w:pPr>
        <w:jc w:val="both"/>
      </w:pPr>
      <w:r>
        <w:t>The following three books are required reading for the course, and they may be purchased in the bookstore:</w:t>
      </w:r>
    </w:p>
    <w:p w:rsidR="008A11E6" w:rsidRDefault="008A11E6" w:rsidP="008A11E6">
      <w:pPr>
        <w:jc w:val="both"/>
      </w:pPr>
    </w:p>
    <w:p w:rsidR="008A11E6" w:rsidRDefault="008A11E6" w:rsidP="008A11E6">
      <w:pPr>
        <w:numPr>
          <w:ilvl w:val="0"/>
          <w:numId w:val="1"/>
        </w:numPr>
        <w:jc w:val="both"/>
      </w:pPr>
      <w:r>
        <w:t xml:space="preserve">A. Bennett, </w:t>
      </w:r>
      <w:r>
        <w:rPr>
          <w:b/>
          <w:i/>
        </w:rPr>
        <w:t>The Valley of Vision: A Collection of Puritan Prayers and Devotions</w:t>
      </w:r>
      <w:r>
        <w:t>.  Edinburgh:  Banner of Truth, 1975.  The prayers of this book ought to be integrated with the student’s daily devotions and other times of prayer throughout the day.</w:t>
      </w:r>
    </w:p>
    <w:p w:rsidR="008A11E6" w:rsidRDefault="008A11E6" w:rsidP="008A11E6">
      <w:pPr>
        <w:jc w:val="both"/>
      </w:pPr>
    </w:p>
    <w:p w:rsidR="008A11E6" w:rsidRDefault="008A11E6" w:rsidP="008A11E6">
      <w:pPr>
        <w:numPr>
          <w:ilvl w:val="0"/>
          <w:numId w:val="1"/>
        </w:numPr>
        <w:jc w:val="both"/>
      </w:pPr>
      <w:r>
        <w:t xml:space="preserve">D. F. Kelly, </w:t>
      </w:r>
      <w:r>
        <w:rPr>
          <w:b/>
          <w:i/>
        </w:rPr>
        <w:t>If God Already Knows, Why Pray?</w:t>
      </w:r>
      <w:r>
        <w:t xml:space="preserve">  Christian Focus, 2007 edition.</w:t>
      </w:r>
    </w:p>
    <w:p w:rsidR="008A11E6" w:rsidRDefault="008A11E6" w:rsidP="008A11E6">
      <w:pPr>
        <w:jc w:val="both"/>
      </w:pPr>
    </w:p>
    <w:p w:rsidR="008A11E6" w:rsidRDefault="008A11E6" w:rsidP="008A11E6">
      <w:pPr>
        <w:numPr>
          <w:ilvl w:val="0"/>
          <w:numId w:val="1"/>
        </w:numPr>
        <w:jc w:val="both"/>
      </w:pPr>
      <w:r>
        <w:t xml:space="preserve">D. </w:t>
      </w:r>
      <w:proofErr w:type="spellStart"/>
      <w:r>
        <w:t>M’Intyre</w:t>
      </w:r>
      <w:proofErr w:type="spellEnd"/>
      <w:r>
        <w:t xml:space="preserve">, </w:t>
      </w:r>
      <w:r>
        <w:rPr>
          <w:b/>
          <w:i/>
        </w:rPr>
        <w:t>The Hidden Life of Prayer</w:t>
      </w:r>
      <w:r>
        <w:t>. Minneapolis: Bethany House, 1993.  As you set up your reading schedule for the course, this book ought to be the first one read for this course.</w:t>
      </w:r>
    </w:p>
    <w:p w:rsidR="008A11E6" w:rsidRDefault="008A11E6" w:rsidP="008A11E6">
      <w:pPr>
        <w:jc w:val="both"/>
      </w:pPr>
    </w:p>
    <w:p w:rsidR="008A11E6" w:rsidRDefault="008A11E6" w:rsidP="008A11E6">
      <w:pPr>
        <w:jc w:val="both"/>
        <w:rPr>
          <w:sz w:val="32"/>
          <w:szCs w:val="32"/>
        </w:rPr>
      </w:pPr>
      <w:r>
        <w:rPr>
          <w:b/>
          <w:sz w:val="32"/>
          <w:szCs w:val="32"/>
          <w:u w:val="single"/>
        </w:rPr>
        <w:t>Requirements:</w:t>
      </w:r>
    </w:p>
    <w:p w:rsidR="008A11E6" w:rsidRDefault="008A11E6" w:rsidP="008A11E6">
      <w:pPr>
        <w:jc w:val="both"/>
      </w:pPr>
    </w:p>
    <w:p w:rsidR="008A11E6" w:rsidRDefault="008A11E6" w:rsidP="008A11E6">
      <w:pPr>
        <w:jc w:val="both"/>
      </w:pPr>
      <w:r>
        <w:t>The student is required to perform the following tasks for the course:</w:t>
      </w:r>
    </w:p>
    <w:p w:rsidR="008A11E6" w:rsidRDefault="008A11E6" w:rsidP="008A11E6">
      <w:pPr>
        <w:jc w:val="both"/>
      </w:pPr>
    </w:p>
    <w:p w:rsidR="008A11E6" w:rsidRDefault="008A11E6" w:rsidP="008A11E6">
      <w:pPr>
        <w:numPr>
          <w:ilvl w:val="0"/>
          <w:numId w:val="2"/>
        </w:numPr>
        <w:jc w:val="both"/>
      </w:pPr>
      <w:r>
        <w:lastRenderedPageBreak/>
        <w:t>Because of the nature of this course, class attendance is mandatory.  Permission to miss class must be pre-approved by the professor unless it is a matter of illness, death in the family, or some such matter in which warning cannot be given.</w:t>
      </w:r>
    </w:p>
    <w:p w:rsidR="008A11E6" w:rsidRDefault="008A11E6" w:rsidP="008A11E6">
      <w:pPr>
        <w:jc w:val="both"/>
      </w:pPr>
    </w:p>
    <w:p w:rsidR="008A11E6" w:rsidRDefault="008A11E6" w:rsidP="008A11E6">
      <w:pPr>
        <w:numPr>
          <w:ilvl w:val="0"/>
          <w:numId w:val="2"/>
        </w:numPr>
        <w:jc w:val="both"/>
      </w:pPr>
      <w:r>
        <w:t>The student will turn in a reading card that tells the professor how much of the reading has been done for the course.  It will include your name, number of pages read, the percentage of reading for the course, and your signature.  This card is due to the professor on Friday, Oct. 1.  10% of the final grade.</w:t>
      </w:r>
    </w:p>
    <w:p w:rsidR="008A11E6" w:rsidRDefault="008A11E6" w:rsidP="008A11E6">
      <w:pPr>
        <w:jc w:val="both"/>
      </w:pPr>
    </w:p>
    <w:p w:rsidR="008A11E6" w:rsidRDefault="008A11E6" w:rsidP="008A11E6">
      <w:pPr>
        <w:numPr>
          <w:ilvl w:val="0"/>
          <w:numId w:val="2"/>
        </w:numPr>
        <w:jc w:val="both"/>
      </w:pPr>
      <w:r>
        <w:t xml:space="preserve">The student is required to submit a </w:t>
      </w:r>
      <w:proofErr w:type="gramStart"/>
      <w:r>
        <w:t>10-12 page</w:t>
      </w:r>
      <w:proofErr w:type="gramEnd"/>
      <w:r>
        <w:t xml:space="preserve"> paper on any prayer in the Bible that is not specifically treated during the classes of this course (see outline of class periods below).  It must be type-written and well-written (spelling errors and faulty grammar will be penalized).  It must include the three major aspects of biblical interpretation:  context, content, and consequence.  Further information regarding this paper will be given in class.  This paper is the final examination, and it is due to the professor on Friday, Oct. 1.  80% of the final grade.</w:t>
      </w:r>
    </w:p>
    <w:p w:rsidR="008A11E6" w:rsidRDefault="008A11E6" w:rsidP="008A11E6">
      <w:pPr>
        <w:jc w:val="both"/>
      </w:pPr>
    </w:p>
    <w:p w:rsidR="008A11E6" w:rsidRDefault="008A11E6" w:rsidP="008A11E6">
      <w:pPr>
        <w:numPr>
          <w:ilvl w:val="0"/>
          <w:numId w:val="2"/>
        </w:numPr>
        <w:jc w:val="both"/>
      </w:pPr>
      <w:r>
        <w:t>The student who is pursuing pastoral ministry is required to compose and hand in five (5) pastoral prayers that would be used in a worship service.  They must be typewritten and 1-2 pages in length (single-spaced).  The student who is pursuing other avenues of ministry is required to compose and hand in five (5) prayers that he/she would use in a less formal setting, e.g., Bible study lesson, woman’s Sunday School, etc.  These must also be typewritten and 1-2 pages in length (single-spaced).  These are due to the professor on Friday, Oct. 1.  10% of the final grade.</w:t>
      </w:r>
    </w:p>
    <w:p w:rsidR="008A11E6" w:rsidRDefault="008A11E6" w:rsidP="008A11E6">
      <w:pPr>
        <w:jc w:val="both"/>
      </w:pPr>
    </w:p>
    <w:p w:rsidR="008A11E6" w:rsidRDefault="008A11E6" w:rsidP="008A11E6">
      <w:pPr>
        <w:numPr>
          <w:ilvl w:val="0"/>
          <w:numId w:val="2"/>
        </w:numPr>
        <w:jc w:val="both"/>
      </w:pPr>
      <w:r>
        <w:t xml:space="preserve">The student is to keep a prayer journal of daily devotional prayer.  </w:t>
      </w:r>
    </w:p>
    <w:p w:rsidR="008A11E6" w:rsidRDefault="008A11E6" w:rsidP="008A11E6">
      <w:pPr>
        <w:jc w:val="both"/>
      </w:pPr>
    </w:p>
    <w:p w:rsidR="008A11E6" w:rsidRDefault="008A11E6" w:rsidP="008A11E6">
      <w:pPr>
        <w:jc w:val="both"/>
      </w:pPr>
    </w:p>
    <w:p w:rsidR="008A11E6" w:rsidRDefault="008A11E6" w:rsidP="008A11E6">
      <w:pPr>
        <w:jc w:val="both"/>
      </w:pPr>
    </w:p>
    <w:p w:rsidR="008A11E6" w:rsidRDefault="008A11E6" w:rsidP="008A11E6">
      <w:pPr>
        <w:jc w:val="both"/>
      </w:pPr>
      <w:r>
        <w:rPr>
          <w:b/>
          <w:sz w:val="32"/>
          <w:szCs w:val="32"/>
          <w:u w:val="single"/>
        </w:rPr>
        <w:t>Course Outline:</w:t>
      </w:r>
    </w:p>
    <w:p w:rsidR="008A11E6" w:rsidRDefault="008A11E6" w:rsidP="008A11E6">
      <w:pPr>
        <w:jc w:val="both"/>
      </w:pPr>
    </w:p>
    <w:p w:rsidR="008A11E6" w:rsidRDefault="008A11E6" w:rsidP="008A11E6">
      <w:pPr>
        <w:jc w:val="both"/>
      </w:pPr>
      <w:r>
        <w:t>1.</w:t>
      </w:r>
      <w:r>
        <w:tab/>
        <w:t>July 19</w:t>
      </w:r>
      <w:r>
        <w:tab/>
      </w:r>
      <w:r>
        <w:tab/>
      </w:r>
      <w:r>
        <w:tab/>
        <w:t>Syllabus</w:t>
      </w:r>
    </w:p>
    <w:p w:rsidR="008A11E6" w:rsidRDefault="008A11E6" w:rsidP="008A11E6">
      <w:pPr>
        <w:jc w:val="both"/>
      </w:pPr>
      <w:r>
        <w:tab/>
      </w:r>
      <w:r>
        <w:tab/>
      </w:r>
      <w:r>
        <w:tab/>
      </w:r>
      <w:r>
        <w:tab/>
        <w:t>Nehemiah 1:4-11</w:t>
      </w:r>
    </w:p>
    <w:p w:rsidR="008A11E6" w:rsidRDefault="008A11E6" w:rsidP="008A11E6">
      <w:pPr>
        <w:jc w:val="both"/>
      </w:pPr>
      <w:r>
        <w:tab/>
      </w:r>
      <w:r>
        <w:tab/>
      </w:r>
      <w:r>
        <w:tab/>
      </w:r>
      <w:r>
        <w:tab/>
        <w:t>Nehemiah’s Prayer for Jerusalem</w:t>
      </w:r>
    </w:p>
    <w:p w:rsidR="008A11E6" w:rsidRDefault="008A11E6" w:rsidP="008A11E6">
      <w:pPr>
        <w:jc w:val="both"/>
      </w:pPr>
    </w:p>
    <w:p w:rsidR="008A11E6" w:rsidRDefault="008A11E6" w:rsidP="008A11E6">
      <w:pPr>
        <w:jc w:val="both"/>
      </w:pPr>
      <w:r>
        <w:t>2.</w:t>
      </w:r>
      <w:r>
        <w:tab/>
        <w:t>July 20</w:t>
      </w:r>
      <w:r>
        <w:tab/>
      </w:r>
      <w:r>
        <w:tab/>
      </w:r>
      <w:r>
        <w:tab/>
        <w:t>Ezra 9:5-15</w:t>
      </w:r>
    </w:p>
    <w:p w:rsidR="008A11E6" w:rsidRDefault="008A11E6" w:rsidP="008A11E6">
      <w:pPr>
        <w:jc w:val="both"/>
      </w:pPr>
      <w:r>
        <w:tab/>
      </w:r>
      <w:r>
        <w:tab/>
      </w:r>
      <w:r>
        <w:tab/>
      </w:r>
      <w:r>
        <w:tab/>
        <w:t>Ezra’s Prayer regarding the Sin of Israel</w:t>
      </w:r>
    </w:p>
    <w:p w:rsidR="008A11E6" w:rsidRDefault="008A11E6" w:rsidP="008A11E6">
      <w:pPr>
        <w:jc w:val="both"/>
      </w:pPr>
    </w:p>
    <w:p w:rsidR="008A11E6" w:rsidRDefault="008A11E6" w:rsidP="008A11E6">
      <w:pPr>
        <w:jc w:val="both"/>
      </w:pPr>
      <w:r>
        <w:t>3.</w:t>
      </w:r>
      <w:r>
        <w:tab/>
        <w:t>July 21</w:t>
      </w:r>
      <w:r>
        <w:tab/>
      </w:r>
      <w:r>
        <w:tab/>
      </w:r>
      <w:r>
        <w:tab/>
        <w:t>1 Samuel 2:1-10</w:t>
      </w:r>
    </w:p>
    <w:p w:rsidR="008A11E6" w:rsidRDefault="008A11E6" w:rsidP="008A11E6">
      <w:pPr>
        <w:jc w:val="both"/>
      </w:pPr>
      <w:r>
        <w:tab/>
      </w:r>
      <w:r>
        <w:tab/>
      </w:r>
      <w:r>
        <w:tab/>
      </w:r>
      <w:r>
        <w:tab/>
        <w:t xml:space="preserve">Hannah’s </w:t>
      </w:r>
      <w:proofErr w:type="spellStart"/>
      <w:r>
        <w:rPr>
          <w:i/>
        </w:rPr>
        <w:t>Magnifcat</w:t>
      </w:r>
      <w:proofErr w:type="spellEnd"/>
    </w:p>
    <w:p w:rsidR="008A11E6" w:rsidRDefault="008A11E6" w:rsidP="008A11E6">
      <w:pPr>
        <w:jc w:val="both"/>
      </w:pPr>
    </w:p>
    <w:p w:rsidR="008A11E6" w:rsidRDefault="008A11E6" w:rsidP="008A11E6">
      <w:pPr>
        <w:jc w:val="both"/>
      </w:pPr>
    </w:p>
    <w:p w:rsidR="008A11E6" w:rsidRDefault="008A11E6" w:rsidP="008A11E6">
      <w:pPr>
        <w:jc w:val="both"/>
      </w:pPr>
      <w:r>
        <w:t>4.</w:t>
      </w:r>
      <w:r>
        <w:tab/>
        <w:t>July 22</w:t>
      </w:r>
      <w:r>
        <w:tab/>
      </w:r>
      <w:r>
        <w:tab/>
      </w:r>
      <w:r>
        <w:tab/>
        <w:t>1 Kings 8:22-53</w:t>
      </w:r>
    </w:p>
    <w:p w:rsidR="008A11E6" w:rsidRDefault="008A11E6" w:rsidP="008A11E6">
      <w:pPr>
        <w:jc w:val="both"/>
      </w:pPr>
      <w:r>
        <w:tab/>
      </w:r>
      <w:r>
        <w:tab/>
      </w:r>
      <w:r>
        <w:tab/>
      </w:r>
      <w:r>
        <w:tab/>
        <w:t>Solomon’s Prayer of Dedication</w:t>
      </w:r>
    </w:p>
    <w:p w:rsidR="008A11E6" w:rsidRDefault="008A11E6" w:rsidP="008A11E6">
      <w:pPr>
        <w:jc w:val="both"/>
      </w:pPr>
    </w:p>
    <w:p w:rsidR="008A11E6" w:rsidRDefault="008A11E6" w:rsidP="008A11E6">
      <w:pPr>
        <w:jc w:val="both"/>
      </w:pPr>
      <w:r>
        <w:t>5.</w:t>
      </w:r>
      <w:r>
        <w:tab/>
        <w:t>July 23</w:t>
      </w:r>
      <w:r>
        <w:tab/>
      </w:r>
      <w:r>
        <w:tab/>
      </w:r>
      <w:r>
        <w:tab/>
        <w:t>Isaiah 37:14-20</w:t>
      </w:r>
    </w:p>
    <w:p w:rsidR="008A11E6" w:rsidRDefault="008A11E6" w:rsidP="008A11E6">
      <w:pPr>
        <w:jc w:val="both"/>
      </w:pPr>
      <w:r>
        <w:lastRenderedPageBreak/>
        <w:tab/>
      </w:r>
      <w:r>
        <w:tab/>
      </w:r>
      <w:r>
        <w:tab/>
      </w:r>
      <w:r>
        <w:tab/>
        <w:t>Hezekiah’s Prayer for Deliverance of Jerusalem</w:t>
      </w:r>
    </w:p>
    <w:p w:rsidR="008A11E6" w:rsidRDefault="008A11E6" w:rsidP="008A11E6">
      <w:pPr>
        <w:jc w:val="both"/>
      </w:pPr>
    </w:p>
    <w:p w:rsidR="008A11E6" w:rsidRDefault="008A11E6" w:rsidP="008A11E6">
      <w:pPr>
        <w:jc w:val="both"/>
      </w:pPr>
      <w:r>
        <w:t>6.</w:t>
      </w:r>
      <w:r>
        <w:tab/>
        <w:t>July 26</w:t>
      </w:r>
      <w:r>
        <w:tab/>
      </w:r>
      <w:r>
        <w:tab/>
      </w:r>
      <w:r>
        <w:tab/>
        <w:t>Daniel 9:3-19</w:t>
      </w:r>
    </w:p>
    <w:p w:rsidR="008A11E6" w:rsidRDefault="008A11E6" w:rsidP="008A11E6">
      <w:pPr>
        <w:jc w:val="both"/>
      </w:pPr>
      <w:r>
        <w:tab/>
      </w:r>
      <w:r>
        <w:tab/>
      </w:r>
      <w:r>
        <w:tab/>
      </w:r>
      <w:r>
        <w:tab/>
        <w:t>Daniel’s Prayer for Israel</w:t>
      </w:r>
    </w:p>
    <w:p w:rsidR="008A11E6" w:rsidRDefault="008A11E6" w:rsidP="008A11E6">
      <w:pPr>
        <w:jc w:val="both"/>
      </w:pPr>
    </w:p>
    <w:p w:rsidR="008A11E6" w:rsidRDefault="008A11E6" w:rsidP="008A11E6">
      <w:pPr>
        <w:jc w:val="both"/>
      </w:pPr>
      <w:r>
        <w:t>7.</w:t>
      </w:r>
      <w:r>
        <w:tab/>
        <w:t>July 27</w:t>
      </w:r>
      <w:r>
        <w:tab/>
      </w:r>
      <w:r>
        <w:tab/>
      </w:r>
      <w:r>
        <w:tab/>
        <w:t>Matthew 6:5-13</w:t>
      </w:r>
    </w:p>
    <w:p w:rsidR="008A11E6" w:rsidRDefault="008A11E6" w:rsidP="008A11E6">
      <w:pPr>
        <w:jc w:val="both"/>
      </w:pPr>
      <w:r>
        <w:tab/>
      </w:r>
      <w:r>
        <w:tab/>
      </w:r>
      <w:r>
        <w:tab/>
      </w:r>
      <w:r>
        <w:tab/>
        <w:t>The Lord’s Prayer</w:t>
      </w:r>
    </w:p>
    <w:p w:rsidR="008A11E6" w:rsidRDefault="008A11E6" w:rsidP="008A11E6">
      <w:pPr>
        <w:jc w:val="both"/>
      </w:pPr>
    </w:p>
    <w:p w:rsidR="008A11E6" w:rsidRDefault="008A11E6" w:rsidP="008A11E6">
      <w:pPr>
        <w:jc w:val="both"/>
      </w:pPr>
      <w:r>
        <w:t xml:space="preserve">8. </w:t>
      </w:r>
      <w:r>
        <w:tab/>
        <w:t>July 28</w:t>
      </w:r>
      <w:r>
        <w:tab/>
      </w:r>
      <w:r>
        <w:tab/>
      </w:r>
      <w:r>
        <w:tab/>
        <w:t>Luke 18:9-14</w:t>
      </w:r>
    </w:p>
    <w:p w:rsidR="008A11E6" w:rsidRDefault="008A11E6" w:rsidP="008A11E6">
      <w:pPr>
        <w:jc w:val="both"/>
      </w:pPr>
      <w:r>
        <w:tab/>
      </w:r>
      <w:r>
        <w:tab/>
      </w:r>
      <w:r>
        <w:tab/>
      </w:r>
      <w:r>
        <w:tab/>
        <w:t>Prayers of the Pharisee and the Tax Collector</w:t>
      </w:r>
    </w:p>
    <w:p w:rsidR="008A11E6" w:rsidRDefault="008A11E6" w:rsidP="008A11E6">
      <w:pPr>
        <w:jc w:val="both"/>
      </w:pPr>
    </w:p>
    <w:p w:rsidR="008A11E6" w:rsidRDefault="008A11E6" w:rsidP="008A11E6">
      <w:pPr>
        <w:jc w:val="both"/>
      </w:pPr>
      <w:r>
        <w:t>9.</w:t>
      </w:r>
      <w:r>
        <w:tab/>
        <w:t>July 29</w:t>
      </w:r>
      <w:r>
        <w:tab/>
      </w:r>
      <w:r>
        <w:tab/>
      </w:r>
      <w:r>
        <w:tab/>
        <w:t>Luke 22:39-46</w:t>
      </w:r>
    </w:p>
    <w:p w:rsidR="008A11E6" w:rsidRDefault="008A11E6" w:rsidP="008A11E6">
      <w:pPr>
        <w:jc w:val="both"/>
      </w:pPr>
      <w:r>
        <w:tab/>
      </w:r>
      <w:r>
        <w:tab/>
      </w:r>
      <w:r>
        <w:tab/>
      </w:r>
      <w:r>
        <w:tab/>
        <w:t>Jesus Prays in Gethsemane</w:t>
      </w:r>
    </w:p>
    <w:p w:rsidR="008A11E6" w:rsidRDefault="008A11E6" w:rsidP="008A11E6">
      <w:pPr>
        <w:jc w:val="both"/>
      </w:pPr>
    </w:p>
    <w:p w:rsidR="008A11E6" w:rsidRDefault="008A11E6" w:rsidP="008A11E6">
      <w:pPr>
        <w:jc w:val="both"/>
      </w:pPr>
      <w:r>
        <w:tab/>
      </w:r>
      <w:r>
        <w:tab/>
      </w:r>
      <w:r>
        <w:tab/>
      </w:r>
      <w:r>
        <w:tab/>
        <w:t>James 5:13-18</w:t>
      </w:r>
    </w:p>
    <w:p w:rsidR="008A11E6" w:rsidRDefault="008A11E6" w:rsidP="008A11E6">
      <w:pPr>
        <w:jc w:val="both"/>
      </w:pPr>
      <w:r>
        <w:tab/>
      </w:r>
      <w:r>
        <w:tab/>
      </w:r>
      <w:r>
        <w:tab/>
      </w:r>
      <w:r>
        <w:tab/>
        <w:t>The Prayer of the Faithful Man</w:t>
      </w:r>
    </w:p>
    <w:p w:rsidR="008A11E6" w:rsidRDefault="008A11E6" w:rsidP="008A11E6">
      <w:pPr>
        <w:jc w:val="both"/>
      </w:pPr>
    </w:p>
    <w:p w:rsidR="008A11E6" w:rsidRDefault="008A11E6" w:rsidP="008A11E6">
      <w:pPr>
        <w:jc w:val="both"/>
      </w:pPr>
      <w:r>
        <w:t>10.</w:t>
      </w:r>
      <w:r>
        <w:tab/>
        <w:t>July 30</w:t>
      </w:r>
      <w:r>
        <w:tab/>
      </w:r>
      <w:r>
        <w:tab/>
      </w:r>
      <w:r>
        <w:tab/>
        <w:t>Psalm 90</w:t>
      </w:r>
    </w:p>
    <w:p w:rsidR="008A11E6" w:rsidRDefault="008A11E6" w:rsidP="008A11E6">
      <w:pPr>
        <w:jc w:val="both"/>
      </w:pPr>
      <w:r>
        <w:tab/>
      </w:r>
      <w:r>
        <w:tab/>
      </w:r>
      <w:r>
        <w:tab/>
      </w:r>
      <w:r>
        <w:tab/>
        <w:t>The Prayer of Moses</w:t>
      </w:r>
    </w:p>
    <w:p w:rsidR="008A11E6" w:rsidRDefault="008A11E6" w:rsidP="008A11E6">
      <w:pPr>
        <w:jc w:val="both"/>
      </w:pPr>
    </w:p>
    <w:p w:rsidR="008A11E6" w:rsidRDefault="008A11E6" w:rsidP="008A11E6">
      <w:pPr>
        <w:jc w:val="both"/>
      </w:pPr>
    </w:p>
    <w:p w:rsidR="008A11E6" w:rsidRDefault="008A11E6" w:rsidP="008A11E6">
      <w:pPr>
        <w:jc w:val="both"/>
      </w:pPr>
      <w:r>
        <w:tab/>
      </w:r>
      <w:r>
        <w:tab/>
      </w:r>
      <w:r>
        <w:tab/>
      </w:r>
      <w:r>
        <w:tab/>
        <w:t>Habakkuk 3</w:t>
      </w:r>
    </w:p>
    <w:p w:rsidR="008A11E6" w:rsidRDefault="008A11E6" w:rsidP="008A11E6">
      <w:pPr>
        <w:jc w:val="both"/>
      </w:pPr>
      <w:r>
        <w:tab/>
      </w:r>
      <w:r>
        <w:tab/>
      </w:r>
      <w:r>
        <w:tab/>
      </w:r>
      <w:r>
        <w:tab/>
        <w:t>A Prayer of Habakkuk</w:t>
      </w:r>
    </w:p>
    <w:p w:rsidR="008A11E6" w:rsidRDefault="008A11E6" w:rsidP="008A11E6">
      <w:pPr>
        <w:jc w:val="both"/>
      </w:pPr>
      <w:r>
        <w:tab/>
      </w:r>
      <w:r>
        <w:tab/>
      </w:r>
      <w:r>
        <w:tab/>
      </w:r>
      <w:r>
        <w:tab/>
      </w:r>
    </w:p>
    <w:p w:rsidR="008A11E6" w:rsidRDefault="008A11E6" w:rsidP="008A11E6"/>
    <w:p w:rsidR="00633895" w:rsidRDefault="00633895"/>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p w:rsidR="008A11E6" w:rsidRDefault="008A11E6" w:rsidP="008A11E6">
      <w:pPr>
        <w:jc w:val="center"/>
      </w:pPr>
      <w:r w:rsidRPr="000744D3">
        <w:rPr>
          <w:noProof/>
        </w:rPr>
        <w:lastRenderedPageBreak/>
        <w:drawing>
          <wp:inline distT="0" distB="0" distL="0" distR="0">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rsidR="008A11E6" w:rsidRDefault="008A11E6" w:rsidP="008A11E6">
      <w:pPr>
        <w:jc w:val="center"/>
        <w:rPr>
          <w:b/>
        </w:rPr>
      </w:pPr>
      <w:r>
        <w:rPr>
          <w:b/>
        </w:rPr>
        <w:t>Course Objectives Related to MDiv* Student Learning Outcomes</w:t>
      </w:r>
    </w:p>
    <w:p w:rsidR="008A11E6" w:rsidRDefault="008A11E6" w:rsidP="008A11E6">
      <w:r>
        <w:t>Course</w:t>
      </w:r>
      <w:r w:rsidRPr="00E338D4">
        <w:t>:</w:t>
      </w:r>
      <w:r>
        <w:t xml:space="preserve">  Prayer in the Bible</w:t>
      </w:r>
      <w:r>
        <w:tab/>
        <w:t xml:space="preserve"> </w:t>
      </w:r>
    </w:p>
    <w:p w:rsidR="008A11E6" w:rsidRDefault="008A11E6" w:rsidP="008A11E6">
      <w:pPr>
        <w:rPr>
          <w:sz w:val="18"/>
          <w:szCs w:val="18"/>
        </w:rPr>
      </w:pPr>
      <w:r>
        <w:t>Professor: Currid</w:t>
      </w:r>
      <w:r>
        <w:tab/>
      </w:r>
      <w:r>
        <w:tab/>
      </w:r>
    </w:p>
    <w:p w:rsidR="008A11E6" w:rsidRDefault="008A11E6" w:rsidP="008A11E6">
      <w:pPr>
        <w:rPr>
          <w:sz w:val="18"/>
          <w:szCs w:val="18"/>
        </w:rPr>
      </w:pPr>
      <w:r>
        <w:t>Campus: Charlotte</w:t>
      </w:r>
      <w:r>
        <w:tab/>
      </w:r>
      <w:r>
        <w:tab/>
      </w:r>
    </w:p>
    <w:p w:rsidR="008A11E6" w:rsidRDefault="008A11E6" w:rsidP="008A11E6">
      <w:pPr>
        <w:rPr>
          <w:sz w:val="18"/>
          <w:szCs w:val="18"/>
        </w:rPr>
      </w:pPr>
      <w:r>
        <w:t>Date:  Summer 2021</w:t>
      </w:r>
      <w:r>
        <w:tab/>
      </w:r>
      <w:r>
        <w:tab/>
      </w:r>
    </w:p>
    <w:p w:rsidR="008A11E6" w:rsidRPr="00E1336F" w:rsidRDefault="008A11E6" w:rsidP="008A11E6">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A11E6" w:rsidRPr="009B22DE" w:rsidTr="009C6D5B">
        <w:trPr>
          <w:trHeight w:val="1294"/>
        </w:trPr>
        <w:tc>
          <w:tcPr>
            <w:tcW w:w="5238" w:type="dxa"/>
            <w:gridSpan w:val="2"/>
            <w:tcBorders>
              <w:right w:val="single" w:sz="4" w:space="0" w:color="auto"/>
            </w:tcBorders>
          </w:tcPr>
          <w:p w:rsidR="008A11E6" w:rsidRDefault="008A11E6" w:rsidP="009C6D5B">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rsidR="008A11E6" w:rsidRPr="008832AD" w:rsidRDefault="008A11E6" w:rsidP="009C6D5B">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rsidR="008A11E6" w:rsidRPr="008832AD" w:rsidRDefault="008A11E6" w:rsidP="009C6D5B">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rsidR="008A11E6" w:rsidRDefault="008A11E6" w:rsidP="009C6D5B">
            <w:pPr>
              <w:jc w:val="center"/>
              <w:rPr>
                <w:b/>
                <w:sz w:val="28"/>
                <w:szCs w:val="28"/>
                <w:u w:val="single"/>
              </w:rPr>
            </w:pPr>
            <w:r>
              <w:rPr>
                <w:b/>
                <w:sz w:val="28"/>
                <w:szCs w:val="28"/>
                <w:u w:val="single"/>
              </w:rPr>
              <w:t>Rubric</w:t>
            </w:r>
          </w:p>
          <w:p w:rsidR="008A11E6" w:rsidRPr="00F111D7" w:rsidRDefault="008A11E6" w:rsidP="009C6D5B">
            <w:pPr>
              <w:numPr>
                <w:ilvl w:val="0"/>
                <w:numId w:val="3"/>
              </w:numPr>
              <w:ind w:hanging="200"/>
              <w:jc w:val="both"/>
              <w:rPr>
                <w:b/>
                <w:sz w:val="18"/>
                <w:szCs w:val="18"/>
              </w:rPr>
            </w:pPr>
            <w:r w:rsidRPr="00F111D7">
              <w:rPr>
                <w:b/>
                <w:sz w:val="18"/>
                <w:szCs w:val="18"/>
              </w:rPr>
              <w:t>Strong</w:t>
            </w:r>
          </w:p>
          <w:p w:rsidR="008A11E6" w:rsidRPr="00F111D7" w:rsidRDefault="008A11E6" w:rsidP="009C6D5B">
            <w:pPr>
              <w:numPr>
                <w:ilvl w:val="0"/>
                <w:numId w:val="3"/>
              </w:numPr>
              <w:ind w:hanging="200"/>
              <w:jc w:val="both"/>
              <w:rPr>
                <w:b/>
                <w:sz w:val="18"/>
                <w:szCs w:val="18"/>
              </w:rPr>
            </w:pPr>
            <w:r w:rsidRPr="00F111D7">
              <w:rPr>
                <w:b/>
                <w:sz w:val="18"/>
                <w:szCs w:val="18"/>
              </w:rPr>
              <w:t>Moderate</w:t>
            </w:r>
          </w:p>
          <w:p w:rsidR="008A11E6" w:rsidRDefault="008A11E6" w:rsidP="009C6D5B">
            <w:pPr>
              <w:numPr>
                <w:ilvl w:val="0"/>
                <w:numId w:val="3"/>
              </w:numPr>
              <w:ind w:hanging="200"/>
              <w:jc w:val="both"/>
              <w:rPr>
                <w:b/>
                <w:sz w:val="18"/>
                <w:szCs w:val="18"/>
              </w:rPr>
            </w:pPr>
            <w:r w:rsidRPr="00F111D7">
              <w:rPr>
                <w:b/>
                <w:sz w:val="18"/>
                <w:szCs w:val="18"/>
              </w:rPr>
              <w:t>Minimal</w:t>
            </w:r>
          </w:p>
          <w:p w:rsidR="008A11E6" w:rsidRPr="00F111D7" w:rsidRDefault="008A11E6" w:rsidP="009C6D5B">
            <w:pPr>
              <w:numPr>
                <w:ilvl w:val="0"/>
                <w:numId w:val="3"/>
              </w:numPr>
              <w:ind w:hanging="200"/>
              <w:jc w:val="both"/>
              <w:rPr>
                <w:b/>
                <w:sz w:val="18"/>
                <w:szCs w:val="18"/>
              </w:rPr>
            </w:pPr>
            <w:r>
              <w:rPr>
                <w:b/>
                <w:sz w:val="18"/>
                <w:szCs w:val="18"/>
              </w:rPr>
              <w:t>None</w:t>
            </w:r>
          </w:p>
        </w:tc>
        <w:tc>
          <w:tcPr>
            <w:tcW w:w="2250" w:type="dxa"/>
            <w:tcBorders>
              <w:right w:val="single" w:sz="4" w:space="0" w:color="auto"/>
            </w:tcBorders>
          </w:tcPr>
          <w:p w:rsidR="008A11E6" w:rsidRPr="004036B5" w:rsidRDefault="008A11E6" w:rsidP="009C6D5B">
            <w:pPr>
              <w:jc w:val="center"/>
              <w:rPr>
                <w:b/>
                <w:sz w:val="28"/>
                <w:szCs w:val="28"/>
                <w:u w:val="single"/>
              </w:rPr>
            </w:pPr>
            <w:r>
              <w:rPr>
                <w:b/>
                <w:sz w:val="28"/>
                <w:szCs w:val="28"/>
                <w:u w:val="single"/>
              </w:rPr>
              <w:t>Mini-Justification</w:t>
            </w:r>
          </w:p>
        </w:tc>
      </w:tr>
      <w:tr w:rsidR="008A11E6" w:rsidRPr="009B22DE" w:rsidTr="009C6D5B">
        <w:tc>
          <w:tcPr>
            <w:tcW w:w="1458" w:type="dxa"/>
            <w:tcBorders>
              <w:right w:val="single" w:sz="4" w:space="0" w:color="auto"/>
            </w:tcBorders>
          </w:tcPr>
          <w:p w:rsidR="008A11E6" w:rsidRPr="00373E24" w:rsidRDefault="008A11E6" w:rsidP="009C6D5B">
            <w:pPr>
              <w:rPr>
                <w:b/>
                <w:sz w:val="20"/>
                <w:szCs w:val="20"/>
              </w:rPr>
            </w:pPr>
            <w:r w:rsidRPr="00373E24">
              <w:rPr>
                <w:b/>
                <w:sz w:val="20"/>
                <w:szCs w:val="20"/>
              </w:rPr>
              <w:t xml:space="preserve">Articulation </w:t>
            </w:r>
          </w:p>
          <w:p w:rsidR="008A11E6" w:rsidRPr="00373E24" w:rsidRDefault="008A11E6" w:rsidP="009C6D5B">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rsidR="008A11E6" w:rsidRPr="00373E24" w:rsidRDefault="008A11E6" w:rsidP="009C6D5B">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rsidR="008A11E6" w:rsidRPr="009B22DE" w:rsidRDefault="008A11E6" w:rsidP="009C6D5B">
            <w:r>
              <w:t>Strong</w:t>
            </w:r>
          </w:p>
        </w:tc>
        <w:tc>
          <w:tcPr>
            <w:tcW w:w="2250" w:type="dxa"/>
            <w:tcBorders>
              <w:left w:val="single" w:sz="4" w:space="0" w:color="auto"/>
            </w:tcBorders>
          </w:tcPr>
          <w:p w:rsidR="008A11E6" w:rsidRPr="00B12506" w:rsidRDefault="008A11E6" w:rsidP="009C6D5B">
            <w:pPr>
              <w:rPr>
                <w:color w:val="FF0000"/>
                <w:sz w:val="20"/>
                <w:szCs w:val="20"/>
              </w:rPr>
            </w:pPr>
            <w:r>
              <w:rPr>
                <w:color w:val="FF0000"/>
                <w:sz w:val="20"/>
                <w:szCs w:val="20"/>
              </w:rPr>
              <w:t>Student is building a theology of prayer</w:t>
            </w:r>
          </w:p>
        </w:tc>
      </w:tr>
      <w:tr w:rsidR="008A11E6" w:rsidRPr="009B22DE" w:rsidTr="009C6D5B">
        <w:tc>
          <w:tcPr>
            <w:tcW w:w="1458" w:type="dxa"/>
            <w:tcBorders>
              <w:right w:val="single" w:sz="4" w:space="0" w:color="auto"/>
            </w:tcBorders>
          </w:tcPr>
          <w:p w:rsidR="008A11E6" w:rsidRPr="00373E24" w:rsidRDefault="008A11E6" w:rsidP="009C6D5B">
            <w:pPr>
              <w:rPr>
                <w:b/>
                <w:sz w:val="20"/>
                <w:szCs w:val="20"/>
              </w:rPr>
            </w:pPr>
            <w:r w:rsidRPr="00373E24">
              <w:rPr>
                <w:b/>
                <w:sz w:val="20"/>
                <w:szCs w:val="20"/>
              </w:rPr>
              <w:t>Scripture</w:t>
            </w:r>
          </w:p>
          <w:p w:rsidR="008A11E6" w:rsidRPr="00373E24" w:rsidRDefault="008A11E6" w:rsidP="009C6D5B">
            <w:pPr>
              <w:rPr>
                <w:b/>
                <w:sz w:val="20"/>
                <w:szCs w:val="20"/>
              </w:rPr>
            </w:pPr>
          </w:p>
          <w:p w:rsidR="008A11E6" w:rsidRPr="00373E24" w:rsidRDefault="008A11E6" w:rsidP="009C6D5B">
            <w:pPr>
              <w:rPr>
                <w:b/>
                <w:sz w:val="20"/>
                <w:szCs w:val="20"/>
              </w:rPr>
            </w:pPr>
          </w:p>
        </w:tc>
        <w:tc>
          <w:tcPr>
            <w:tcW w:w="3780" w:type="dxa"/>
            <w:tcBorders>
              <w:left w:val="single" w:sz="4" w:space="0" w:color="auto"/>
              <w:right w:val="single" w:sz="4" w:space="0" w:color="auto"/>
            </w:tcBorders>
          </w:tcPr>
          <w:p w:rsidR="008A11E6" w:rsidRPr="00373E24" w:rsidRDefault="008A11E6" w:rsidP="009C6D5B">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rsidR="008A11E6" w:rsidRPr="009B22DE" w:rsidRDefault="008A11E6" w:rsidP="009C6D5B">
            <w:r>
              <w:t>Strong</w:t>
            </w:r>
          </w:p>
        </w:tc>
        <w:tc>
          <w:tcPr>
            <w:tcW w:w="2250" w:type="dxa"/>
            <w:tcBorders>
              <w:left w:val="single" w:sz="4" w:space="0" w:color="auto"/>
            </w:tcBorders>
          </w:tcPr>
          <w:p w:rsidR="008A11E6" w:rsidRPr="00B12506" w:rsidRDefault="008A11E6" w:rsidP="009C6D5B">
            <w:pPr>
              <w:rPr>
                <w:sz w:val="20"/>
                <w:szCs w:val="20"/>
              </w:rPr>
            </w:pPr>
            <w:r>
              <w:rPr>
                <w:sz w:val="20"/>
                <w:szCs w:val="20"/>
              </w:rPr>
              <w:t>It is a course on prayer in the Bible.</w:t>
            </w:r>
          </w:p>
        </w:tc>
      </w:tr>
      <w:tr w:rsidR="008A11E6" w:rsidRPr="009B22DE" w:rsidTr="009C6D5B">
        <w:tc>
          <w:tcPr>
            <w:tcW w:w="1458" w:type="dxa"/>
            <w:tcBorders>
              <w:right w:val="single" w:sz="4" w:space="0" w:color="auto"/>
            </w:tcBorders>
          </w:tcPr>
          <w:p w:rsidR="008A11E6" w:rsidRPr="00373E24" w:rsidRDefault="008A11E6" w:rsidP="009C6D5B">
            <w:pPr>
              <w:rPr>
                <w:b/>
                <w:sz w:val="20"/>
                <w:szCs w:val="20"/>
              </w:rPr>
            </w:pPr>
            <w:r w:rsidRPr="00373E24">
              <w:rPr>
                <w:b/>
                <w:sz w:val="20"/>
                <w:szCs w:val="20"/>
              </w:rPr>
              <w:t>Reformed Theology</w:t>
            </w:r>
          </w:p>
          <w:p w:rsidR="008A11E6" w:rsidRPr="00373E24" w:rsidRDefault="008A11E6" w:rsidP="009C6D5B">
            <w:pPr>
              <w:rPr>
                <w:b/>
                <w:sz w:val="20"/>
                <w:szCs w:val="20"/>
              </w:rPr>
            </w:pPr>
          </w:p>
          <w:p w:rsidR="008A11E6" w:rsidRPr="00373E24" w:rsidRDefault="008A11E6" w:rsidP="009C6D5B">
            <w:pPr>
              <w:rPr>
                <w:b/>
                <w:sz w:val="20"/>
                <w:szCs w:val="20"/>
              </w:rPr>
            </w:pPr>
          </w:p>
        </w:tc>
        <w:tc>
          <w:tcPr>
            <w:tcW w:w="3780" w:type="dxa"/>
            <w:tcBorders>
              <w:left w:val="single" w:sz="4" w:space="0" w:color="auto"/>
              <w:right w:val="single" w:sz="4" w:space="0" w:color="auto"/>
            </w:tcBorders>
          </w:tcPr>
          <w:p w:rsidR="008A11E6" w:rsidRPr="00373E24" w:rsidRDefault="008A11E6" w:rsidP="009C6D5B">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rsidR="008A11E6" w:rsidRPr="009B22DE" w:rsidRDefault="008A11E6" w:rsidP="009C6D5B">
            <w:r>
              <w:t>Strong</w:t>
            </w:r>
          </w:p>
        </w:tc>
        <w:tc>
          <w:tcPr>
            <w:tcW w:w="2250" w:type="dxa"/>
            <w:tcBorders>
              <w:left w:val="single" w:sz="4" w:space="0" w:color="auto"/>
            </w:tcBorders>
          </w:tcPr>
          <w:p w:rsidR="008A11E6" w:rsidRPr="00B12506" w:rsidRDefault="008A11E6" w:rsidP="009C6D5B">
            <w:pPr>
              <w:rPr>
                <w:sz w:val="20"/>
                <w:szCs w:val="20"/>
              </w:rPr>
            </w:pPr>
            <w:r>
              <w:rPr>
                <w:sz w:val="20"/>
                <w:szCs w:val="20"/>
              </w:rPr>
              <w:t>Understanding prayer as articulated in our standards is included.</w:t>
            </w:r>
          </w:p>
        </w:tc>
      </w:tr>
      <w:tr w:rsidR="008A11E6" w:rsidRPr="009B22DE" w:rsidTr="009C6D5B">
        <w:tc>
          <w:tcPr>
            <w:tcW w:w="1458" w:type="dxa"/>
            <w:tcBorders>
              <w:right w:val="single" w:sz="4" w:space="0" w:color="auto"/>
            </w:tcBorders>
          </w:tcPr>
          <w:p w:rsidR="008A11E6" w:rsidRPr="00373E24" w:rsidRDefault="008A11E6" w:rsidP="009C6D5B">
            <w:pPr>
              <w:rPr>
                <w:b/>
                <w:sz w:val="20"/>
                <w:szCs w:val="20"/>
              </w:rPr>
            </w:pPr>
            <w:r w:rsidRPr="00373E24">
              <w:rPr>
                <w:b/>
                <w:sz w:val="20"/>
                <w:szCs w:val="20"/>
              </w:rPr>
              <w:t>Sanctification</w:t>
            </w:r>
          </w:p>
          <w:p w:rsidR="008A11E6" w:rsidRPr="00373E24" w:rsidRDefault="008A11E6" w:rsidP="009C6D5B">
            <w:pPr>
              <w:rPr>
                <w:b/>
                <w:sz w:val="20"/>
                <w:szCs w:val="20"/>
              </w:rPr>
            </w:pPr>
          </w:p>
          <w:p w:rsidR="008A11E6" w:rsidRPr="00373E24" w:rsidRDefault="008A11E6" w:rsidP="009C6D5B">
            <w:pPr>
              <w:rPr>
                <w:b/>
                <w:sz w:val="20"/>
                <w:szCs w:val="20"/>
              </w:rPr>
            </w:pPr>
          </w:p>
        </w:tc>
        <w:tc>
          <w:tcPr>
            <w:tcW w:w="3780" w:type="dxa"/>
            <w:tcBorders>
              <w:left w:val="single" w:sz="4" w:space="0" w:color="auto"/>
              <w:right w:val="single" w:sz="4" w:space="0" w:color="auto"/>
            </w:tcBorders>
          </w:tcPr>
          <w:p w:rsidR="008A11E6" w:rsidRPr="00373E24" w:rsidRDefault="008A11E6" w:rsidP="009C6D5B">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rsidR="008A11E6" w:rsidRPr="009B22DE" w:rsidRDefault="008A11E6" w:rsidP="009C6D5B">
            <w:r>
              <w:t>Strong</w:t>
            </w:r>
          </w:p>
        </w:tc>
        <w:tc>
          <w:tcPr>
            <w:tcW w:w="2250" w:type="dxa"/>
            <w:tcBorders>
              <w:left w:val="single" w:sz="4" w:space="0" w:color="auto"/>
            </w:tcBorders>
          </w:tcPr>
          <w:p w:rsidR="008A11E6" w:rsidRPr="00B12506" w:rsidRDefault="008A11E6" w:rsidP="009C6D5B">
            <w:pPr>
              <w:rPr>
                <w:sz w:val="20"/>
                <w:szCs w:val="20"/>
              </w:rPr>
            </w:pPr>
            <w:r>
              <w:rPr>
                <w:sz w:val="20"/>
                <w:szCs w:val="20"/>
              </w:rPr>
              <w:t>Course is also experiential.</w:t>
            </w:r>
          </w:p>
        </w:tc>
      </w:tr>
      <w:tr w:rsidR="008A11E6" w:rsidRPr="009B22DE" w:rsidTr="009C6D5B">
        <w:tc>
          <w:tcPr>
            <w:tcW w:w="1458" w:type="dxa"/>
            <w:tcBorders>
              <w:right w:val="single" w:sz="4" w:space="0" w:color="auto"/>
            </w:tcBorders>
          </w:tcPr>
          <w:p w:rsidR="008A11E6" w:rsidRPr="00373E24" w:rsidRDefault="008A11E6" w:rsidP="009C6D5B">
            <w:pPr>
              <w:rPr>
                <w:b/>
                <w:sz w:val="20"/>
                <w:szCs w:val="20"/>
              </w:rPr>
            </w:pPr>
            <w:r w:rsidRPr="00373E24">
              <w:rPr>
                <w:b/>
                <w:sz w:val="20"/>
                <w:szCs w:val="20"/>
              </w:rPr>
              <w:t>Worldview</w:t>
            </w:r>
            <w:r>
              <w:rPr>
                <w:b/>
                <w:sz w:val="20"/>
                <w:szCs w:val="20"/>
              </w:rPr>
              <w:t xml:space="preserve"> </w:t>
            </w:r>
          </w:p>
          <w:p w:rsidR="008A11E6" w:rsidRPr="00373E24" w:rsidRDefault="008A11E6" w:rsidP="009C6D5B">
            <w:pPr>
              <w:rPr>
                <w:b/>
                <w:sz w:val="20"/>
                <w:szCs w:val="20"/>
              </w:rPr>
            </w:pPr>
          </w:p>
        </w:tc>
        <w:tc>
          <w:tcPr>
            <w:tcW w:w="3780" w:type="dxa"/>
            <w:tcBorders>
              <w:left w:val="single" w:sz="4" w:space="0" w:color="auto"/>
              <w:right w:val="single" w:sz="4" w:space="0" w:color="auto"/>
            </w:tcBorders>
          </w:tcPr>
          <w:p w:rsidR="008A11E6" w:rsidRPr="00373E24" w:rsidRDefault="008A11E6" w:rsidP="009C6D5B">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rsidR="008A11E6" w:rsidRPr="009B22DE" w:rsidRDefault="008A11E6" w:rsidP="009C6D5B">
            <w:r>
              <w:t>Minimal</w:t>
            </w:r>
          </w:p>
        </w:tc>
        <w:tc>
          <w:tcPr>
            <w:tcW w:w="2250" w:type="dxa"/>
            <w:tcBorders>
              <w:left w:val="single" w:sz="4" w:space="0" w:color="auto"/>
            </w:tcBorders>
          </w:tcPr>
          <w:p w:rsidR="008A11E6" w:rsidRPr="00B12506" w:rsidRDefault="008A11E6" w:rsidP="009C6D5B">
            <w:pPr>
              <w:rPr>
                <w:color w:val="FF0000"/>
                <w:sz w:val="20"/>
                <w:szCs w:val="20"/>
              </w:rPr>
            </w:pPr>
          </w:p>
        </w:tc>
      </w:tr>
      <w:tr w:rsidR="008A11E6" w:rsidRPr="009B22DE" w:rsidTr="009C6D5B">
        <w:tc>
          <w:tcPr>
            <w:tcW w:w="1458" w:type="dxa"/>
            <w:tcBorders>
              <w:right w:val="single" w:sz="4" w:space="0" w:color="auto"/>
            </w:tcBorders>
          </w:tcPr>
          <w:p w:rsidR="008A11E6" w:rsidRPr="00373E24" w:rsidRDefault="008A11E6" w:rsidP="009C6D5B">
            <w:pPr>
              <w:rPr>
                <w:b/>
                <w:sz w:val="20"/>
                <w:szCs w:val="20"/>
              </w:rPr>
            </w:pPr>
            <w:r w:rsidRPr="00373E24">
              <w:rPr>
                <w:b/>
                <w:sz w:val="20"/>
                <w:szCs w:val="20"/>
              </w:rPr>
              <w:t>Winsomely Reformed</w:t>
            </w:r>
          </w:p>
          <w:p w:rsidR="008A11E6" w:rsidRPr="00373E24" w:rsidRDefault="008A11E6" w:rsidP="009C6D5B">
            <w:pPr>
              <w:rPr>
                <w:b/>
                <w:sz w:val="20"/>
                <w:szCs w:val="20"/>
              </w:rPr>
            </w:pPr>
          </w:p>
        </w:tc>
        <w:tc>
          <w:tcPr>
            <w:tcW w:w="3780" w:type="dxa"/>
            <w:tcBorders>
              <w:left w:val="single" w:sz="4" w:space="0" w:color="auto"/>
              <w:right w:val="single" w:sz="4" w:space="0" w:color="auto"/>
            </w:tcBorders>
          </w:tcPr>
          <w:p w:rsidR="008A11E6" w:rsidRPr="00373E24" w:rsidRDefault="008A11E6" w:rsidP="009C6D5B">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rsidR="008A11E6" w:rsidRPr="009B22DE" w:rsidRDefault="008A11E6" w:rsidP="009C6D5B">
            <w:r>
              <w:t>Moderate</w:t>
            </w:r>
          </w:p>
        </w:tc>
        <w:tc>
          <w:tcPr>
            <w:tcW w:w="2250" w:type="dxa"/>
            <w:tcBorders>
              <w:left w:val="single" w:sz="4" w:space="0" w:color="auto"/>
            </w:tcBorders>
          </w:tcPr>
          <w:p w:rsidR="008A11E6" w:rsidRPr="00B12506" w:rsidRDefault="008A11E6" w:rsidP="009C6D5B">
            <w:pPr>
              <w:rPr>
                <w:color w:val="FF0000"/>
                <w:sz w:val="20"/>
                <w:szCs w:val="20"/>
              </w:rPr>
            </w:pPr>
          </w:p>
        </w:tc>
      </w:tr>
      <w:tr w:rsidR="008A11E6" w:rsidRPr="009B22DE" w:rsidTr="009C6D5B">
        <w:tc>
          <w:tcPr>
            <w:tcW w:w="1458" w:type="dxa"/>
            <w:tcBorders>
              <w:right w:val="single" w:sz="4" w:space="0" w:color="auto"/>
            </w:tcBorders>
          </w:tcPr>
          <w:p w:rsidR="008A11E6" w:rsidRPr="00974AC8" w:rsidRDefault="008A11E6" w:rsidP="009C6D5B">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rsidR="008A11E6" w:rsidRPr="00974AC8" w:rsidRDefault="008A11E6" w:rsidP="009C6D5B">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rsidR="008A11E6" w:rsidRPr="009B22DE" w:rsidRDefault="008A11E6" w:rsidP="009C6D5B">
            <w:r>
              <w:t>Strong</w:t>
            </w:r>
          </w:p>
        </w:tc>
        <w:tc>
          <w:tcPr>
            <w:tcW w:w="2250" w:type="dxa"/>
            <w:tcBorders>
              <w:left w:val="single" w:sz="4" w:space="0" w:color="auto"/>
            </w:tcBorders>
          </w:tcPr>
          <w:p w:rsidR="008A11E6" w:rsidRPr="00B12506" w:rsidRDefault="008A11E6" w:rsidP="009C6D5B">
            <w:pPr>
              <w:rPr>
                <w:color w:val="FF0000"/>
                <w:sz w:val="20"/>
                <w:szCs w:val="20"/>
              </w:rPr>
            </w:pPr>
            <w:r>
              <w:rPr>
                <w:color w:val="FF0000"/>
                <w:sz w:val="20"/>
                <w:szCs w:val="20"/>
              </w:rPr>
              <w:t>How to use prayer in pastoral contexts; pastoral prayers, etc.</w:t>
            </w:r>
          </w:p>
        </w:tc>
      </w:tr>
    </w:tbl>
    <w:p w:rsidR="008A11E6" w:rsidRDefault="008A11E6">
      <w:bookmarkStart w:id="0" w:name="_GoBack"/>
      <w:bookmarkEnd w:id="0"/>
    </w:p>
    <w:sectPr w:rsidR="008A11E6">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A8" w:rsidRDefault="008A1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8A8" w:rsidRDefault="008A1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A8" w:rsidRDefault="008A1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08A8" w:rsidRDefault="008A11E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132CF"/>
    <w:multiLevelType w:val="hybridMultilevel"/>
    <w:tmpl w:val="83B06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06BC4"/>
    <w:multiLevelType w:val="hybridMultilevel"/>
    <w:tmpl w:val="ACC6A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E6"/>
    <w:rsid w:val="00633895"/>
    <w:rsid w:val="008A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9DC8"/>
  <w15:chartTrackingRefBased/>
  <w15:docId w15:val="{16C9B7A9-1C69-4379-A6EB-D4ABD0A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A11E6"/>
    <w:pPr>
      <w:tabs>
        <w:tab w:val="center" w:pos="4320"/>
        <w:tab w:val="right" w:pos="8640"/>
      </w:tabs>
    </w:pPr>
  </w:style>
  <w:style w:type="character" w:customStyle="1" w:styleId="FooterChar">
    <w:name w:val="Footer Char"/>
    <w:basedOn w:val="DefaultParagraphFont"/>
    <w:link w:val="Footer"/>
    <w:semiHidden/>
    <w:rsid w:val="008A11E6"/>
    <w:rPr>
      <w:rFonts w:ascii="Times New Roman" w:eastAsia="Times New Roman" w:hAnsi="Times New Roman" w:cs="Times New Roman"/>
      <w:sz w:val="24"/>
      <w:szCs w:val="24"/>
    </w:rPr>
  </w:style>
  <w:style w:type="character" w:styleId="PageNumber">
    <w:name w:val="page number"/>
    <w:basedOn w:val="DefaultParagraphFont"/>
    <w:semiHidden/>
    <w:rsid w:val="008A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Vaughn</dc:creator>
  <cp:keywords/>
  <dc:description/>
  <cp:lastModifiedBy>Chris Vaughn</cp:lastModifiedBy>
  <cp:revision>1</cp:revision>
  <dcterms:created xsi:type="dcterms:W3CDTF">2021-04-02T15:26:00Z</dcterms:created>
  <dcterms:modified xsi:type="dcterms:W3CDTF">2021-04-02T15:27:00Z</dcterms:modified>
</cp:coreProperties>
</file>