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F247" w14:textId="1F2095D4" w:rsidR="00946713" w:rsidRDefault="00946713" w:rsidP="00D63683">
      <w:pPr>
        <w:jc w:val="center"/>
        <w:outlineLvl w:val="0"/>
        <w:rPr>
          <w:b/>
          <w:sz w:val="22"/>
          <w:szCs w:val="22"/>
        </w:rPr>
      </w:pPr>
      <w:bookmarkStart w:id="0" w:name="_GoBack"/>
      <w:bookmarkEnd w:id="0"/>
    </w:p>
    <w:p w14:paraId="40209718" w14:textId="77777777" w:rsidR="008B0859" w:rsidRPr="008C5654" w:rsidRDefault="008B0859" w:rsidP="00D63683">
      <w:pPr>
        <w:jc w:val="center"/>
        <w:outlineLvl w:val="0"/>
        <w:rPr>
          <w:b/>
          <w:sz w:val="22"/>
          <w:szCs w:val="22"/>
        </w:rPr>
      </w:pPr>
    </w:p>
    <w:p w14:paraId="4C324104" w14:textId="78215A22" w:rsidR="00AC58F4" w:rsidRPr="008C5654" w:rsidRDefault="00C01778" w:rsidP="00D63683">
      <w:pPr>
        <w:jc w:val="center"/>
        <w:outlineLvl w:val="0"/>
        <w:rPr>
          <w:b/>
          <w:sz w:val="22"/>
          <w:szCs w:val="22"/>
        </w:rPr>
      </w:pPr>
      <w:r w:rsidRPr="008C5654">
        <w:rPr>
          <w:b/>
          <w:sz w:val="22"/>
          <w:szCs w:val="22"/>
        </w:rPr>
        <w:t>1</w:t>
      </w:r>
      <w:r w:rsidR="00AC58F4" w:rsidRPr="008C5654">
        <w:rPr>
          <w:b/>
          <w:sz w:val="22"/>
          <w:szCs w:val="22"/>
        </w:rPr>
        <w:t>PSY5</w:t>
      </w:r>
      <w:r w:rsidR="000732C9" w:rsidRPr="008C5654">
        <w:rPr>
          <w:b/>
          <w:sz w:val="22"/>
          <w:szCs w:val="22"/>
        </w:rPr>
        <w:t>110</w:t>
      </w:r>
      <w:r w:rsidR="00AC58F4" w:rsidRPr="008C5654">
        <w:rPr>
          <w:b/>
          <w:sz w:val="22"/>
          <w:szCs w:val="22"/>
        </w:rPr>
        <w:t xml:space="preserve"> Psychodiagnostics</w:t>
      </w:r>
    </w:p>
    <w:p w14:paraId="3EF503DB" w14:textId="5F673117" w:rsidR="00AC58F4" w:rsidRPr="008C5654" w:rsidRDefault="00AC58F4" w:rsidP="00D63683">
      <w:pPr>
        <w:jc w:val="center"/>
        <w:outlineLvl w:val="0"/>
        <w:rPr>
          <w:b/>
          <w:sz w:val="22"/>
          <w:szCs w:val="22"/>
        </w:rPr>
      </w:pPr>
      <w:r w:rsidRPr="008C5654">
        <w:rPr>
          <w:b/>
          <w:sz w:val="22"/>
          <w:szCs w:val="22"/>
        </w:rPr>
        <w:t>Reformed Theological Seminary</w:t>
      </w:r>
      <w:r w:rsidR="00B424F7" w:rsidRPr="008C5654">
        <w:rPr>
          <w:b/>
          <w:sz w:val="22"/>
          <w:szCs w:val="22"/>
        </w:rPr>
        <w:t>. MAC Jackson site</w:t>
      </w:r>
    </w:p>
    <w:p w14:paraId="4E920CE9" w14:textId="2D7EEA71" w:rsidR="00AC58F4" w:rsidRPr="008C5654" w:rsidRDefault="00AC58F4" w:rsidP="00D63683">
      <w:pPr>
        <w:jc w:val="center"/>
        <w:outlineLvl w:val="0"/>
        <w:rPr>
          <w:sz w:val="22"/>
          <w:szCs w:val="22"/>
        </w:rPr>
      </w:pPr>
      <w:r w:rsidRPr="008C5654">
        <w:rPr>
          <w:sz w:val="22"/>
          <w:szCs w:val="22"/>
        </w:rPr>
        <w:t>2 Credit Hours</w:t>
      </w:r>
    </w:p>
    <w:p w14:paraId="54062368" w14:textId="77777777" w:rsidR="00AC58F4" w:rsidRPr="008C5654" w:rsidRDefault="00AC58F4" w:rsidP="00AC58F4">
      <w:pPr>
        <w:rPr>
          <w:sz w:val="22"/>
          <w:szCs w:val="22"/>
        </w:rPr>
      </w:pPr>
    </w:p>
    <w:p w14:paraId="0A8921AE" w14:textId="5E2561E7" w:rsidR="00AC58F4" w:rsidRPr="008C5654" w:rsidRDefault="00AC58F4" w:rsidP="004622CC">
      <w:pPr>
        <w:ind w:left="1080"/>
        <w:rPr>
          <w:b/>
          <w:sz w:val="22"/>
          <w:szCs w:val="22"/>
        </w:rPr>
      </w:pPr>
      <w:r w:rsidRPr="008C5654">
        <w:rPr>
          <w:b/>
          <w:sz w:val="22"/>
          <w:szCs w:val="22"/>
        </w:rPr>
        <w:t>Instructor</w:t>
      </w:r>
      <w:r w:rsidR="0081758B" w:rsidRPr="008C5654">
        <w:rPr>
          <w:b/>
          <w:sz w:val="22"/>
          <w:szCs w:val="22"/>
        </w:rPr>
        <w:t xml:space="preserve"> </w:t>
      </w:r>
      <w:r w:rsidR="0081758B" w:rsidRPr="008C5654">
        <w:rPr>
          <w:b/>
          <w:sz w:val="22"/>
          <w:szCs w:val="22"/>
        </w:rPr>
        <w:tab/>
      </w:r>
      <w:r w:rsidR="0081758B" w:rsidRPr="008C5654">
        <w:rPr>
          <w:b/>
          <w:sz w:val="22"/>
          <w:szCs w:val="22"/>
        </w:rPr>
        <w:tab/>
      </w:r>
      <w:r w:rsidR="0081758B" w:rsidRPr="008C5654">
        <w:rPr>
          <w:b/>
          <w:sz w:val="22"/>
          <w:szCs w:val="22"/>
        </w:rPr>
        <w:tab/>
      </w:r>
      <w:r w:rsidR="0081758B" w:rsidRPr="008C5654">
        <w:rPr>
          <w:b/>
          <w:sz w:val="22"/>
          <w:szCs w:val="22"/>
        </w:rPr>
        <w:tab/>
      </w:r>
      <w:r w:rsidR="0081758B" w:rsidRPr="008C5654">
        <w:rPr>
          <w:b/>
          <w:sz w:val="22"/>
          <w:szCs w:val="22"/>
        </w:rPr>
        <w:tab/>
      </w:r>
      <w:r w:rsidR="0081758B" w:rsidRPr="008C5654">
        <w:rPr>
          <w:b/>
          <w:sz w:val="22"/>
          <w:szCs w:val="22"/>
        </w:rPr>
        <w:tab/>
      </w:r>
      <w:r w:rsidR="0081758B" w:rsidRPr="008C5654">
        <w:rPr>
          <w:b/>
          <w:sz w:val="22"/>
          <w:szCs w:val="22"/>
        </w:rPr>
        <w:tab/>
      </w:r>
      <w:r w:rsidR="0081758B" w:rsidRPr="008C5654">
        <w:rPr>
          <w:b/>
          <w:sz w:val="22"/>
          <w:szCs w:val="22"/>
        </w:rPr>
        <w:tab/>
      </w:r>
      <w:r w:rsidR="0081758B" w:rsidRPr="008C5654">
        <w:rPr>
          <w:b/>
          <w:sz w:val="22"/>
          <w:szCs w:val="22"/>
        </w:rPr>
        <w:tab/>
        <w:t>Class meeting times</w:t>
      </w:r>
    </w:p>
    <w:p w14:paraId="49DDBBF8" w14:textId="42602727" w:rsidR="004C5D9D" w:rsidRPr="008C5654" w:rsidRDefault="00B424F7" w:rsidP="004622CC">
      <w:pPr>
        <w:ind w:left="1080"/>
        <w:rPr>
          <w:b/>
          <w:sz w:val="22"/>
          <w:szCs w:val="22"/>
        </w:rPr>
      </w:pPr>
      <w:r w:rsidRPr="008C5654">
        <w:rPr>
          <w:sz w:val="22"/>
          <w:szCs w:val="22"/>
        </w:rPr>
        <w:t>William Richa</w:t>
      </w:r>
      <w:r w:rsidR="0081758B" w:rsidRPr="008C5654">
        <w:rPr>
          <w:sz w:val="22"/>
          <w:szCs w:val="22"/>
        </w:rPr>
        <w:t>r</w:t>
      </w:r>
      <w:r w:rsidRPr="008C5654">
        <w:rPr>
          <w:sz w:val="22"/>
          <w:szCs w:val="22"/>
        </w:rPr>
        <w:t>dson, Ph.D.</w:t>
      </w:r>
      <w:r w:rsidR="004C5D9D" w:rsidRPr="008C5654">
        <w:rPr>
          <w:b/>
          <w:sz w:val="22"/>
          <w:szCs w:val="22"/>
        </w:rPr>
        <w:t xml:space="preserve"> </w:t>
      </w:r>
      <w:r w:rsidR="004C5D9D" w:rsidRPr="008C5654">
        <w:rPr>
          <w:b/>
          <w:sz w:val="22"/>
          <w:szCs w:val="22"/>
        </w:rPr>
        <w:tab/>
      </w:r>
      <w:r w:rsidR="004C5D9D" w:rsidRPr="008C5654">
        <w:rPr>
          <w:b/>
          <w:sz w:val="22"/>
          <w:szCs w:val="22"/>
        </w:rPr>
        <w:tab/>
      </w:r>
      <w:r w:rsidR="004C5D9D" w:rsidRPr="008C5654">
        <w:rPr>
          <w:b/>
          <w:sz w:val="22"/>
          <w:szCs w:val="22"/>
        </w:rPr>
        <w:tab/>
      </w:r>
      <w:r w:rsidR="004C5D9D" w:rsidRPr="008C5654">
        <w:rPr>
          <w:b/>
          <w:sz w:val="22"/>
          <w:szCs w:val="22"/>
        </w:rPr>
        <w:tab/>
      </w:r>
      <w:r w:rsidR="0081758B" w:rsidRPr="008C5654">
        <w:rPr>
          <w:b/>
          <w:sz w:val="22"/>
          <w:szCs w:val="22"/>
        </w:rPr>
        <w:tab/>
      </w:r>
      <w:r w:rsidR="0081758B" w:rsidRPr="008C5654">
        <w:rPr>
          <w:sz w:val="22"/>
          <w:szCs w:val="22"/>
        </w:rPr>
        <w:t>Spring term 20</w:t>
      </w:r>
      <w:r w:rsidR="001E6E4F" w:rsidRPr="008C5654">
        <w:rPr>
          <w:sz w:val="22"/>
          <w:szCs w:val="22"/>
        </w:rPr>
        <w:t>2</w:t>
      </w:r>
      <w:r w:rsidR="005C2FD5" w:rsidRPr="008C5654">
        <w:rPr>
          <w:sz w:val="22"/>
          <w:szCs w:val="22"/>
        </w:rPr>
        <w:t>1</w:t>
      </w:r>
    </w:p>
    <w:p w14:paraId="57E047F1" w14:textId="4D47F5E2" w:rsidR="0081758B" w:rsidRPr="008C5654" w:rsidRDefault="009323FC" w:rsidP="004622CC">
      <w:pPr>
        <w:ind w:left="1080"/>
        <w:rPr>
          <w:sz w:val="22"/>
          <w:szCs w:val="22"/>
        </w:rPr>
      </w:pPr>
      <w:hyperlink r:id="rId8" w:history="1">
        <w:r w:rsidR="0081758B" w:rsidRPr="008C5654">
          <w:rPr>
            <w:rStyle w:val="Hyperlink"/>
            <w:sz w:val="22"/>
            <w:szCs w:val="22"/>
          </w:rPr>
          <w:t>brichardson@rts.edu</w:t>
        </w:r>
      </w:hyperlink>
      <w:r w:rsidR="0081758B" w:rsidRPr="008C5654">
        <w:rPr>
          <w:sz w:val="22"/>
          <w:szCs w:val="22"/>
        </w:rPr>
        <w:tab/>
      </w:r>
      <w:r w:rsidR="0081758B" w:rsidRPr="008C5654">
        <w:rPr>
          <w:sz w:val="22"/>
          <w:szCs w:val="22"/>
        </w:rPr>
        <w:tab/>
      </w:r>
      <w:r w:rsidR="0081758B" w:rsidRPr="008C5654">
        <w:rPr>
          <w:sz w:val="22"/>
          <w:szCs w:val="22"/>
        </w:rPr>
        <w:tab/>
      </w:r>
      <w:r w:rsidR="0081758B" w:rsidRPr="008C5654">
        <w:rPr>
          <w:sz w:val="22"/>
          <w:szCs w:val="22"/>
        </w:rPr>
        <w:tab/>
      </w:r>
      <w:r w:rsidR="00311701">
        <w:rPr>
          <w:sz w:val="22"/>
          <w:szCs w:val="22"/>
        </w:rPr>
        <w:tab/>
      </w:r>
      <w:r w:rsidR="00311701">
        <w:rPr>
          <w:sz w:val="22"/>
          <w:szCs w:val="22"/>
        </w:rPr>
        <w:tab/>
      </w:r>
      <w:r w:rsidR="00311701">
        <w:rPr>
          <w:sz w:val="22"/>
          <w:szCs w:val="22"/>
        </w:rPr>
        <w:tab/>
      </w:r>
      <w:r w:rsidR="00BA17FD" w:rsidRPr="008C5654">
        <w:rPr>
          <w:sz w:val="22"/>
          <w:szCs w:val="22"/>
        </w:rPr>
        <w:t>TBA</w:t>
      </w:r>
    </w:p>
    <w:p w14:paraId="39177659" w14:textId="5CB0B81D" w:rsidR="0081758B" w:rsidRPr="008C5654" w:rsidRDefault="0081758B" w:rsidP="004622CC">
      <w:pPr>
        <w:ind w:left="1080"/>
        <w:rPr>
          <w:sz w:val="22"/>
          <w:szCs w:val="22"/>
        </w:rPr>
      </w:pPr>
      <w:r w:rsidRPr="008C5654">
        <w:rPr>
          <w:sz w:val="22"/>
          <w:szCs w:val="22"/>
        </w:rPr>
        <w:t>6013168013</w:t>
      </w:r>
      <w:r w:rsidRPr="008C5654">
        <w:rPr>
          <w:sz w:val="22"/>
          <w:szCs w:val="22"/>
        </w:rPr>
        <w:tab/>
      </w:r>
      <w:r w:rsidRPr="008C5654">
        <w:rPr>
          <w:sz w:val="22"/>
          <w:szCs w:val="22"/>
        </w:rPr>
        <w:tab/>
      </w:r>
      <w:r w:rsidRPr="008C5654">
        <w:rPr>
          <w:sz w:val="22"/>
          <w:szCs w:val="22"/>
        </w:rPr>
        <w:tab/>
      </w:r>
      <w:r w:rsidRPr="008C5654">
        <w:rPr>
          <w:sz w:val="22"/>
          <w:szCs w:val="22"/>
        </w:rPr>
        <w:tab/>
      </w:r>
      <w:r w:rsidRPr="008C5654">
        <w:rPr>
          <w:sz w:val="22"/>
          <w:szCs w:val="22"/>
        </w:rPr>
        <w:tab/>
      </w:r>
      <w:r w:rsidRPr="008C5654">
        <w:rPr>
          <w:sz w:val="22"/>
          <w:szCs w:val="22"/>
        </w:rPr>
        <w:tab/>
      </w:r>
      <w:r w:rsidRPr="008C5654">
        <w:rPr>
          <w:sz w:val="22"/>
          <w:szCs w:val="22"/>
        </w:rPr>
        <w:tab/>
      </w:r>
      <w:r w:rsidRPr="008C5654">
        <w:rPr>
          <w:sz w:val="22"/>
          <w:szCs w:val="22"/>
        </w:rPr>
        <w:tab/>
        <w:t>Office hours Wednesdays.</w:t>
      </w:r>
    </w:p>
    <w:p w14:paraId="4B663A61" w14:textId="029428A6" w:rsidR="004C5D9D" w:rsidRPr="008C5654" w:rsidRDefault="0081758B" w:rsidP="004622CC">
      <w:pPr>
        <w:ind w:left="1080"/>
        <w:rPr>
          <w:b/>
          <w:sz w:val="22"/>
          <w:szCs w:val="22"/>
        </w:rPr>
      </w:pPr>
      <w:r w:rsidRPr="008C5654">
        <w:rPr>
          <w:sz w:val="22"/>
          <w:szCs w:val="22"/>
        </w:rPr>
        <w:t>6012092399</w:t>
      </w:r>
      <w:r w:rsidR="004C5D9D" w:rsidRPr="008C5654">
        <w:rPr>
          <w:sz w:val="22"/>
          <w:szCs w:val="22"/>
        </w:rPr>
        <w:tab/>
      </w:r>
      <w:r w:rsidR="004C5D9D" w:rsidRPr="008C5654">
        <w:rPr>
          <w:sz w:val="22"/>
          <w:szCs w:val="22"/>
        </w:rPr>
        <w:tab/>
      </w:r>
      <w:r w:rsidR="004C5D9D" w:rsidRPr="008C5654">
        <w:rPr>
          <w:sz w:val="22"/>
          <w:szCs w:val="22"/>
        </w:rPr>
        <w:tab/>
      </w:r>
      <w:r w:rsidR="004C5D9D" w:rsidRPr="008C5654">
        <w:rPr>
          <w:sz w:val="22"/>
          <w:szCs w:val="22"/>
        </w:rPr>
        <w:tab/>
      </w:r>
      <w:r w:rsidR="004C5D9D" w:rsidRPr="008C5654">
        <w:rPr>
          <w:sz w:val="22"/>
          <w:szCs w:val="22"/>
        </w:rPr>
        <w:tab/>
      </w:r>
      <w:r w:rsidR="004C5D9D" w:rsidRPr="008C5654">
        <w:rPr>
          <w:sz w:val="22"/>
          <w:szCs w:val="22"/>
        </w:rPr>
        <w:tab/>
      </w:r>
      <w:r w:rsidR="004C5D9D" w:rsidRPr="008C5654">
        <w:rPr>
          <w:sz w:val="22"/>
          <w:szCs w:val="22"/>
        </w:rPr>
        <w:tab/>
      </w:r>
      <w:r w:rsidRPr="008C5654">
        <w:rPr>
          <w:sz w:val="22"/>
          <w:szCs w:val="22"/>
        </w:rPr>
        <w:tab/>
      </w:r>
      <w:r w:rsidR="004622CC" w:rsidRPr="008C5654">
        <w:rPr>
          <w:sz w:val="22"/>
          <w:szCs w:val="22"/>
        </w:rPr>
        <w:t xml:space="preserve">6-8:00 p.m </w:t>
      </w:r>
      <w:r w:rsidRPr="008C5654">
        <w:rPr>
          <w:sz w:val="22"/>
          <w:szCs w:val="22"/>
        </w:rPr>
        <w:t>by appointment</w:t>
      </w:r>
    </w:p>
    <w:p w14:paraId="2BDA7395" w14:textId="2829C04D" w:rsidR="004C5D9D" w:rsidRPr="008C5654" w:rsidRDefault="004C5D9D" w:rsidP="00AC58F4">
      <w:pPr>
        <w:rPr>
          <w:b/>
          <w:sz w:val="22"/>
          <w:szCs w:val="22"/>
        </w:rPr>
      </w:pPr>
    </w:p>
    <w:p w14:paraId="68B49F89" w14:textId="77777777" w:rsidR="001F0E60" w:rsidRPr="008C5654" w:rsidRDefault="001F0E60" w:rsidP="00D63683">
      <w:pPr>
        <w:spacing w:after="120"/>
        <w:outlineLvl w:val="0"/>
        <w:rPr>
          <w:b/>
          <w:sz w:val="22"/>
          <w:szCs w:val="22"/>
        </w:rPr>
      </w:pPr>
    </w:p>
    <w:p w14:paraId="7690D485" w14:textId="4B53CB8C" w:rsidR="00AC58F4" w:rsidRPr="008C5654" w:rsidRDefault="00AC58F4" w:rsidP="00D63683">
      <w:pPr>
        <w:spacing w:after="120"/>
        <w:outlineLvl w:val="0"/>
        <w:rPr>
          <w:b/>
          <w:sz w:val="22"/>
          <w:szCs w:val="22"/>
        </w:rPr>
      </w:pPr>
      <w:r w:rsidRPr="008C5654">
        <w:rPr>
          <w:b/>
          <w:sz w:val="22"/>
          <w:szCs w:val="22"/>
        </w:rPr>
        <w:t>Course Description</w:t>
      </w:r>
    </w:p>
    <w:p w14:paraId="2D35F7C4" w14:textId="686AAD83" w:rsidR="005859ED" w:rsidRPr="008C5654" w:rsidRDefault="005859ED" w:rsidP="00CB29DA">
      <w:pPr>
        <w:spacing w:after="120"/>
        <w:rPr>
          <w:sz w:val="22"/>
          <w:szCs w:val="22"/>
        </w:rPr>
      </w:pPr>
      <w:r w:rsidRPr="008C5654">
        <w:rPr>
          <w:sz w:val="22"/>
          <w:szCs w:val="22"/>
        </w:rPr>
        <w:t xml:space="preserve">This course is designed to provide students with theoretical categories, concepts, and methods for organizing client diagnostic material that will be useful in case conceptualization, treatment planning, the development of measurable treatment outcomes and lethality assessment. </w:t>
      </w:r>
      <w:r w:rsidR="0081758B" w:rsidRPr="008C5654">
        <w:rPr>
          <w:sz w:val="22"/>
          <w:szCs w:val="22"/>
        </w:rPr>
        <w:t xml:space="preserve"> </w:t>
      </w:r>
      <w:r w:rsidRPr="008C5654">
        <w:rPr>
          <w:sz w:val="22"/>
          <w:szCs w:val="22"/>
        </w:rPr>
        <w:t xml:space="preserve">Students will gain experience in psychodiagnosis of </w:t>
      </w:r>
      <w:r w:rsidR="002526B7" w:rsidRPr="008C5654">
        <w:rPr>
          <w:sz w:val="22"/>
          <w:szCs w:val="22"/>
        </w:rPr>
        <w:t>common</w:t>
      </w:r>
      <w:r w:rsidRPr="008C5654">
        <w:rPr>
          <w:sz w:val="22"/>
          <w:szCs w:val="22"/>
        </w:rPr>
        <w:t xml:space="preserve"> client </w:t>
      </w:r>
      <w:r w:rsidR="00803DE6" w:rsidRPr="008C5654">
        <w:rPr>
          <w:sz w:val="22"/>
          <w:szCs w:val="22"/>
        </w:rPr>
        <w:t xml:space="preserve">disorders and behaviors such as, depressive disorders, anxiety disorders, trauma-related disorders, and </w:t>
      </w:r>
      <w:r w:rsidRPr="008C5654">
        <w:rPr>
          <w:sz w:val="22"/>
          <w:szCs w:val="22"/>
        </w:rPr>
        <w:t>relation</w:t>
      </w:r>
      <w:r w:rsidR="00803DE6" w:rsidRPr="008C5654">
        <w:rPr>
          <w:sz w:val="22"/>
          <w:szCs w:val="22"/>
        </w:rPr>
        <w:t>al</w:t>
      </w:r>
      <w:r w:rsidRPr="008C5654">
        <w:rPr>
          <w:sz w:val="22"/>
          <w:szCs w:val="22"/>
        </w:rPr>
        <w:t xml:space="preserve"> </w:t>
      </w:r>
      <w:r w:rsidR="00803DE6" w:rsidRPr="008C5654">
        <w:rPr>
          <w:sz w:val="22"/>
          <w:szCs w:val="22"/>
        </w:rPr>
        <w:t>problems</w:t>
      </w:r>
      <w:r w:rsidRPr="008C5654">
        <w:rPr>
          <w:sz w:val="22"/>
          <w:szCs w:val="22"/>
        </w:rPr>
        <w:t xml:space="preserve">. </w:t>
      </w:r>
    </w:p>
    <w:p w14:paraId="0A6EE104" w14:textId="77777777" w:rsidR="00AC58F4" w:rsidRPr="008C5654" w:rsidRDefault="00AC58F4" w:rsidP="00CB29DA">
      <w:pPr>
        <w:spacing w:after="120"/>
        <w:rPr>
          <w:sz w:val="22"/>
          <w:szCs w:val="22"/>
        </w:rPr>
      </w:pPr>
    </w:p>
    <w:p w14:paraId="5ABAFC84" w14:textId="77777777" w:rsidR="00AC58F4" w:rsidRPr="008C5654" w:rsidRDefault="00AC58F4" w:rsidP="00D63683">
      <w:pPr>
        <w:spacing w:after="120"/>
        <w:outlineLvl w:val="0"/>
        <w:rPr>
          <w:b/>
          <w:sz w:val="22"/>
          <w:szCs w:val="22"/>
        </w:rPr>
      </w:pPr>
      <w:r w:rsidRPr="008C5654">
        <w:rPr>
          <w:b/>
          <w:sz w:val="22"/>
          <w:szCs w:val="22"/>
        </w:rPr>
        <w:t>Course Objectives (Knowledge and Skill Outcomes)</w:t>
      </w:r>
    </w:p>
    <w:p w14:paraId="52763848" w14:textId="77777777" w:rsidR="00AC58F4" w:rsidRPr="008C5654" w:rsidRDefault="00AC58F4" w:rsidP="00CB29DA">
      <w:pPr>
        <w:spacing w:after="120"/>
        <w:rPr>
          <w:sz w:val="22"/>
          <w:szCs w:val="22"/>
        </w:rPr>
      </w:pPr>
      <w:r w:rsidRPr="008C5654">
        <w:rPr>
          <w:sz w:val="22"/>
          <w:szCs w:val="22"/>
        </w:rPr>
        <w:t>Students will demonstrate comprehension of the follow</w:t>
      </w:r>
      <w:r w:rsidR="008E4AF8" w:rsidRPr="008C5654">
        <w:rPr>
          <w:sz w:val="22"/>
          <w:szCs w:val="22"/>
        </w:rPr>
        <w:t>ing</w:t>
      </w:r>
      <w:r w:rsidRPr="008C5654">
        <w:rPr>
          <w:sz w:val="22"/>
          <w:szCs w:val="22"/>
        </w:rPr>
        <w:t>:</w:t>
      </w:r>
    </w:p>
    <w:p w14:paraId="1C5A0451" w14:textId="7339C822" w:rsidR="00AC58F4" w:rsidRPr="008C5654" w:rsidRDefault="00AC58F4" w:rsidP="008B0859">
      <w:pPr>
        <w:spacing w:after="120"/>
        <w:ind w:left="630" w:hanging="630"/>
        <w:rPr>
          <w:sz w:val="22"/>
          <w:szCs w:val="22"/>
        </w:rPr>
      </w:pPr>
      <w:r w:rsidRPr="008C5654">
        <w:rPr>
          <w:sz w:val="22"/>
          <w:szCs w:val="22"/>
        </w:rPr>
        <w:t>CO1</w:t>
      </w:r>
      <w:r w:rsidR="001F7F84" w:rsidRPr="008C5654">
        <w:rPr>
          <w:sz w:val="22"/>
          <w:szCs w:val="22"/>
        </w:rPr>
        <w:t>.</w:t>
      </w:r>
      <w:r w:rsidR="001F7F84" w:rsidRPr="008C5654">
        <w:rPr>
          <w:sz w:val="22"/>
          <w:szCs w:val="22"/>
        </w:rPr>
        <w:tab/>
      </w:r>
      <w:r w:rsidR="005A6F7D" w:rsidRPr="008C5654">
        <w:rPr>
          <w:b/>
          <w:sz w:val="22"/>
          <w:szCs w:val="22"/>
        </w:rPr>
        <w:t xml:space="preserve">Case </w:t>
      </w:r>
      <w:r w:rsidR="00EE05F8" w:rsidRPr="008C5654">
        <w:rPr>
          <w:b/>
          <w:sz w:val="22"/>
          <w:szCs w:val="22"/>
        </w:rPr>
        <w:t>Conceptualization Skills</w:t>
      </w:r>
      <w:r w:rsidR="005A6F7D" w:rsidRPr="008C5654">
        <w:rPr>
          <w:b/>
          <w:sz w:val="22"/>
          <w:szCs w:val="22"/>
        </w:rPr>
        <w:t xml:space="preserve">. </w:t>
      </w:r>
      <w:r w:rsidR="00553D78" w:rsidRPr="008C5654">
        <w:rPr>
          <w:sz w:val="22"/>
          <w:szCs w:val="22"/>
        </w:rPr>
        <w:t xml:space="preserve">Essential </w:t>
      </w:r>
      <w:r w:rsidR="00395A1C" w:rsidRPr="008C5654">
        <w:rPr>
          <w:sz w:val="22"/>
          <w:szCs w:val="22"/>
        </w:rPr>
        <w:t xml:space="preserve">case </w:t>
      </w:r>
      <w:r w:rsidR="006A7965" w:rsidRPr="008C5654">
        <w:rPr>
          <w:sz w:val="22"/>
          <w:szCs w:val="22"/>
        </w:rPr>
        <w:t>conceptualization</w:t>
      </w:r>
      <w:r w:rsidR="00395A1C" w:rsidRPr="008C5654">
        <w:rPr>
          <w:sz w:val="22"/>
          <w:szCs w:val="22"/>
        </w:rPr>
        <w:t xml:space="preserve"> and treatment planning s</w:t>
      </w:r>
      <w:r w:rsidR="002679B0" w:rsidRPr="008C5654">
        <w:rPr>
          <w:sz w:val="22"/>
          <w:szCs w:val="22"/>
        </w:rPr>
        <w:t>kills (2.F.5.g</w:t>
      </w:r>
      <w:r w:rsidR="00395A1C" w:rsidRPr="008C5654">
        <w:rPr>
          <w:sz w:val="22"/>
          <w:szCs w:val="22"/>
        </w:rPr>
        <w:t>, h.</w:t>
      </w:r>
      <w:r w:rsidR="002679B0" w:rsidRPr="008C5654">
        <w:rPr>
          <w:sz w:val="22"/>
          <w:szCs w:val="22"/>
        </w:rPr>
        <w:t>)</w:t>
      </w:r>
    </w:p>
    <w:p w14:paraId="446448F4" w14:textId="57066263" w:rsidR="002679B0" w:rsidRPr="008C5654" w:rsidRDefault="00AC58F4" w:rsidP="008B0859">
      <w:pPr>
        <w:spacing w:after="120"/>
        <w:ind w:left="630" w:hanging="630"/>
        <w:rPr>
          <w:sz w:val="22"/>
          <w:szCs w:val="22"/>
        </w:rPr>
      </w:pPr>
      <w:r w:rsidRPr="008C5654">
        <w:rPr>
          <w:sz w:val="22"/>
          <w:szCs w:val="22"/>
        </w:rPr>
        <w:t>CO2.</w:t>
      </w:r>
      <w:r w:rsidRPr="008C5654">
        <w:rPr>
          <w:sz w:val="22"/>
          <w:szCs w:val="22"/>
        </w:rPr>
        <w:tab/>
      </w:r>
      <w:r w:rsidR="005A6F7D" w:rsidRPr="008C5654">
        <w:rPr>
          <w:b/>
          <w:sz w:val="22"/>
          <w:szCs w:val="22"/>
        </w:rPr>
        <w:t xml:space="preserve">Assessment for </w:t>
      </w:r>
      <w:r w:rsidR="006A7965" w:rsidRPr="008C5654">
        <w:rPr>
          <w:b/>
          <w:sz w:val="22"/>
          <w:szCs w:val="22"/>
        </w:rPr>
        <w:t>treatment planning</w:t>
      </w:r>
      <w:r w:rsidR="005A6F7D" w:rsidRPr="008C5654">
        <w:rPr>
          <w:sz w:val="22"/>
          <w:szCs w:val="22"/>
        </w:rPr>
        <w:t xml:space="preserve">. </w:t>
      </w:r>
      <w:r w:rsidR="002679B0" w:rsidRPr="008C5654">
        <w:rPr>
          <w:sz w:val="22"/>
          <w:szCs w:val="22"/>
        </w:rPr>
        <w:t xml:space="preserve">Intake Interview, biopsychosocial history, mental health history and psychological assessment for </w:t>
      </w:r>
      <w:r w:rsidR="006A7965" w:rsidRPr="008C5654">
        <w:rPr>
          <w:sz w:val="22"/>
          <w:szCs w:val="22"/>
        </w:rPr>
        <w:t>treatment planning</w:t>
      </w:r>
      <w:r w:rsidR="002679B0" w:rsidRPr="008C5654">
        <w:rPr>
          <w:sz w:val="22"/>
          <w:szCs w:val="22"/>
        </w:rPr>
        <w:t xml:space="preserve"> (5.C.3.a)</w:t>
      </w:r>
    </w:p>
    <w:p w14:paraId="564F94F4" w14:textId="09D4EAFF" w:rsidR="002679B0" w:rsidRPr="008C5654" w:rsidRDefault="002679B0" w:rsidP="008B0859">
      <w:pPr>
        <w:spacing w:after="120"/>
        <w:ind w:left="630" w:hanging="630"/>
        <w:rPr>
          <w:sz w:val="22"/>
          <w:szCs w:val="22"/>
        </w:rPr>
      </w:pPr>
      <w:r w:rsidRPr="008C5654">
        <w:rPr>
          <w:sz w:val="22"/>
          <w:szCs w:val="22"/>
        </w:rPr>
        <w:t>CO3.</w:t>
      </w:r>
      <w:r w:rsidRPr="008C5654">
        <w:rPr>
          <w:sz w:val="22"/>
          <w:szCs w:val="22"/>
        </w:rPr>
        <w:tab/>
      </w:r>
      <w:r w:rsidR="00EE05F8" w:rsidRPr="008C5654">
        <w:rPr>
          <w:b/>
          <w:sz w:val="22"/>
          <w:szCs w:val="22"/>
        </w:rPr>
        <w:t>Case Conceptualization Models</w:t>
      </w:r>
      <w:r w:rsidR="00EE05F8" w:rsidRPr="008C5654">
        <w:rPr>
          <w:sz w:val="22"/>
          <w:szCs w:val="22"/>
        </w:rPr>
        <w:t xml:space="preserve">. </w:t>
      </w:r>
      <w:r w:rsidRPr="008C5654">
        <w:rPr>
          <w:sz w:val="22"/>
          <w:szCs w:val="22"/>
        </w:rPr>
        <w:t xml:space="preserve">Principles, models, and documentation formats of biopsychosocial </w:t>
      </w:r>
      <w:r w:rsidR="006A7965" w:rsidRPr="008C5654">
        <w:rPr>
          <w:sz w:val="22"/>
          <w:szCs w:val="22"/>
        </w:rPr>
        <w:t>case conceptualization</w:t>
      </w:r>
      <w:r w:rsidR="000C1D81" w:rsidRPr="008C5654">
        <w:rPr>
          <w:sz w:val="22"/>
          <w:szCs w:val="22"/>
        </w:rPr>
        <w:t xml:space="preserve"> for </w:t>
      </w:r>
      <w:r w:rsidR="006A7965" w:rsidRPr="008C5654">
        <w:rPr>
          <w:sz w:val="22"/>
          <w:szCs w:val="22"/>
        </w:rPr>
        <w:t>treatment planning</w:t>
      </w:r>
      <w:r w:rsidRPr="008C5654">
        <w:rPr>
          <w:sz w:val="22"/>
          <w:szCs w:val="22"/>
        </w:rPr>
        <w:t xml:space="preserve"> (5.C.1.c</w:t>
      </w:r>
      <w:r w:rsidR="00F1635B">
        <w:rPr>
          <w:sz w:val="22"/>
          <w:szCs w:val="22"/>
        </w:rPr>
        <w:t>, 5.C.2.m</w:t>
      </w:r>
      <w:r w:rsidRPr="008C5654">
        <w:rPr>
          <w:sz w:val="22"/>
          <w:szCs w:val="22"/>
        </w:rPr>
        <w:t xml:space="preserve">) </w:t>
      </w:r>
    </w:p>
    <w:p w14:paraId="46122616" w14:textId="14D530A4" w:rsidR="008E4AF8" w:rsidRPr="008C5654" w:rsidRDefault="008E4AF8" w:rsidP="008B0859">
      <w:pPr>
        <w:spacing w:after="120"/>
        <w:ind w:left="630" w:hanging="630"/>
        <w:rPr>
          <w:color w:val="000000"/>
          <w:sz w:val="22"/>
          <w:szCs w:val="22"/>
        </w:rPr>
      </w:pPr>
      <w:r w:rsidRPr="008C5654">
        <w:rPr>
          <w:sz w:val="22"/>
          <w:szCs w:val="22"/>
        </w:rPr>
        <w:t>CO4.</w:t>
      </w:r>
      <w:r w:rsidRPr="008C5654">
        <w:rPr>
          <w:sz w:val="22"/>
          <w:szCs w:val="22"/>
        </w:rPr>
        <w:tab/>
      </w:r>
      <w:r w:rsidR="0016524D" w:rsidRPr="008C5654">
        <w:rPr>
          <w:b/>
          <w:sz w:val="22"/>
          <w:szCs w:val="22"/>
        </w:rPr>
        <w:t>Differential D</w:t>
      </w:r>
      <w:r w:rsidR="00CD1BAE" w:rsidRPr="008C5654">
        <w:rPr>
          <w:b/>
          <w:sz w:val="22"/>
          <w:szCs w:val="22"/>
        </w:rPr>
        <w:t>ia</w:t>
      </w:r>
      <w:r w:rsidR="0016524D" w:rsidRPr="008C5654">
        <w:rPr>
          <w:b/>
          <w:sz w:val="22"/>
          <w:szCs w:val="22"/>
        </w:rPr>
        <w:t xml:space="preserve">gnosing. </w:t>
      </w:r>
      <w:r w:rsidRPr="008C5654">
        <w:rPr>
          <w:color w:val="000000"/>
          <w:sz w:val="22"/>
          <w:szCs w:val="22"/>
        </w:rPr>
        <w:t>Diagnostic process, i.e., differential diagnosis and the use of current diagnostic classification systems, including the Diagnostic and Statistical Manual of Mental Disorders (DSM) and the International Classification of Diseases</w:t>
      </w:r>
      <w:r w:rsidRPr="008C5654">
        <w:rPr>
          <w:sz w:val="22"/>
          <w:szCs w:val="22"/>
        </w:rPr>
        <w:t xml:space="preserve"> (5.C.2.d</w:t>
      </w:r>
      <w:r w:rsidR="00F1635B">
        <w:rPr>
          <w:sz w:val="22"/>
          <w:szCs w:val="22"/>
        </w:rPr>
        <w:t>, 5.C.2.m</w:t>
      </w:r>
      <w:r w:rsidRPr="008C5654">
        <w:rPr>
          <w:sz w:val="22"/>
          <w:szCs w:val="22"/>
        </w:rPr>
        <w:t>)</w:t>
      </w:r>
    </w:p>
    <w:p w14:paraId="414C04D7" w14:textId="79DA0782" w:rsidR="002679B0" w:rsidRPr="008C5654" w:rsidRDefault="008E4AF8" w:rsidP="008B0859">
      <w:pPr>
        <w:spacing w:after="120"/>
        <w:ind w:left="630" w:hanging="630"/>
        <w:rPr>
          <w:sz w:val="22"/>
          <w:szCs w:val="22"/>
        </w:rPr>
      </w:pPr>
      <w:r w:rsidRPr="008C5654">
        <w:rPr>
          <w:sz w:val="22"/>
          <w:szCs w:val="22"/>
        </w:rPr>
        <w:lastRenderedPageBreak/>
        <w:t>CO5</w:t>
      </w:r>
      <w:r w:rsidR="002679B0" w:rsidRPr="008C5654">
        <w:rPr>
          <w:sz w:val="22"/>
          <w:szCs w:val="22"/>
        </w:rPr>
        <w:t>.</w:t>
      </w:r>
      <w:r w:rsidR="002679B0" w:rsidRPr="008C5654">
        <w:rPr>
          <w:sz w:val="22"/>
          <w:szCs w:val="22"/>
        </w:rPr>
        <w:tab/>
      </w:r>
      <w:r w:rsidR="00F54DD3" w:rsidRPr="008C5654">
        <w:rPr>
          <w:b/>
          <w:sz w:val="22"/>
          <w:szCs w:val="22"/>
        </w:rPr>
        <w:t xml:space="preserve">Treatment Plan Development. </w:t>
      </w:r>
      <w:r w:rsidR="000C1D81" w:rsidRPr="008C5654">
        <w:rPr>
          <w:sz w:val="22"/>
          <w:szCs w:val="22"/>
        </w:rPr>
        <w:t xml:space="preserve">The process of developing treatment plans for common counseling issues. </w:t>
      </w:r>
      <w:r w:rsidR="002679B0" w:rsidRPr="008C5654">
        <w:rPr>
          <w:sz w:val="22"/>
          <w:szCs w:val="22"/>
        </w:rPr>
        <w:t>(5.C.1.c</w:t>
      </w:r>
      <w:r w:rsidR="00F1635B">
        <w:rPr>
          <w:sz w:val="22"/>
          <w:szCs w:val="22"/>
        </w:rPr>
        <w:t>, 5.C.2.m</w:t>
      </w:r>
      <w:r w:rsidR="002679B0" w:rsidRPr="008C5654">
        <w:rPr>
          <w:sz w:val="22"/>
          <w:szCs w:val="22"/>
        </w:rPr>
        <w:t>)</w:t>
      </w:r>
    </w:p>
    <w:p w14:paraId="1C6286B2" w14:textId="77777777" w:rsidR="000C1D81" w:rsidRPr="008C5654" w:rsidRDefault="0089243A" w:rsidP="008B0859">
      <w:pPr>
        <w:spacing w:after="120"/>
        <w:ind w:left="630" w:hanging="630"/>
        <w:rPr>
          <w:sz w:val="22"/>
          <w:szCs w:val="22"/>
        </w:rPr>
      </w:pPr>
      <w:r w:rsidRPr="008C5654">
        <w:rPr>
          <w:sz w:val="22"/>
          <w:szCs w:val="22"/>
        </w:rPr>
        <w:t>CO6</w:t>
      </w:r>
      <w:r w:rsidR="000C1D81" w:rsidRPr="008C5654">
        <w:rPr>
          <w:sz w:val="22"/>
          <w:szCs w:val="22"/>
        </w:rPr>
        <w:t>.</w:t>
      </w:r>
      <w:r w:rsidR="000C1D81" w:rsidRPr="008C5654">
        <w:rPr>
          <w:sz w:val="22"/>
          <w:szCs w:val="22"/>
        </w:rPr>
        <w:tab/>
      </w:r>
      <w:r w:rsidR="004F0AD7" w:rsidRPr="008C5654">
        <w:rPr>
          <w:b/>
          <w:sz w:val="22"/>
          <w:szCs w:val="22"/>
        </w:rPr>
        <w:t>Development of Client Goals</w:t>
      </w:r>
      <w:r w:rsidR="00F54DD3" w:rsidRPr="008C5654">
        <w:rPr>
          <w:b/>
          <w:sz w:val="22"/>
          <w:szCs w:val="22"/>
        </w:rPr>
        <w:t xml:space="preserve">. </w:t>
      </w:r>
      <w:r w:rsidR="000C1D81" w:rsidRPr="008C5654">
        <w:rPr>
          <w:sz w:val="22"/>
          <w:szCs w:val="22"/>
        </w:rPr>
        <w:t>The process of developing measurable outcomes for client goals. (2.F.5.i)</w:t>
      </w:r>
    </w:p>
    <w:p w14:paraId="0AD6254C" w14:textId="77777777" w:rsidR="002679B0" w:rsidRPr="008C5654" w:rsidRDefault="0089243A" w:rsidP="008B0859">
      <w:pPr>
        <w:spacing w:after="120"/>
        <w:ind w:left="630" w:hanging="630"/>
        <w:rPr>
          <w:sz w:val="22"/>
          <w:szCs w:val="22"/>
        </w:rPr>
      </w:pPr>
      <w:r w:rsidRPr="008C5654">
        <w:rPr>
          <w:sz w:val="22"/>
          <w:szCs w:val="22"/>
        </w:rPr>
        <w:t>CO7</w:t>
      </w:r>
      <w:r w:rsidR="002679B0" w:rsidRPr="008C5654">
        <w:rPr>
          <w:sz w:val="22"/>
          <w:szCs w:val="22"/>
        </w:rPr>
        <w:t xml:space="preserve">. </w:t>
      </w:r>
      <w:r w:rsidR="002679B0" w:rsidRPr="008C5654">
        <w:rPr>
          <w:sz w:val="22"/>
          <w:szCs w:val="22"/>
        </w:rPr>
        <w:tab/>
      </w:r>
      <w:r w:rsidR="00F54DD3" w:rsidRPr="008C5654">
        <w:rPr>
          <w:b/>
          <w:sz w:val="22"/>
          <w:szCs w:val="22"/>
        </w:rPr>
        <w:t xml:space="preserve">Risk Assessment. </w:t>
      </w:r>
      <w:r w:rsidR="00553D78" w:rsidRPr="008C5654">
        <w:rPr>
          <w:sz w:val="22"/>
          <w:szCs w:val="22"/>
        </w:rPr>
        <w:t>Procedures for assessing risk of aggression or danger to others, self-inflicted harm, or suicide (2.F.7.c)</w:t>
      </w:r>
    </w:p>
    <w:p w14:paraId="546184CA" w14:textId="77777777" w:rsidR="006D6CCE" w:rsidRPr="008C5654" w:rsidRDefault="006D6CCE" w:rsidP="008B0859">
      <w:pPr>
        <w:spacing w:after="120"/>
        <w:ind w:left="630" w:hanging="630"/>
        <w:rPr>
          <w:sz w:val="22"/>
          <w:szCs w:val="22"/>
        </w:rPr>
      </w:pPr>
      <w:r w:rsidRPr="008C5654">
        <w:rPr>
          <w:sz w:val="22"/>
          <w:szCs w:val="22"/>
        </w:rPr>
        <w:t>CO8.</w:t>
      </w:r>
      <w:r w:rsidRPr="008C5654">
        <w:rPr>
          <w:sz w:val="22"/>
          <w:szCs w:val="22"/>
        </w:rPr>
        <w:tab/>
      </w:r>
      <w:r w:rsidR="00F54DD3" w:rsidRPr="008C5654">
        <w:rPr>
          <w:b/>
          <w:sz w:val="22"/>
          <w:szCs w:val="22"/>
        </w:rPr>
        <w:t xml:space="preserve">Reporting Abuse. </w:t>
      </w:r>
      <w:r w:rsidRPr="008C5654">
        <w:rPr>
          <w:sz w:val="22"/>
          <w:szCs w:val="22"/>
        </w:rPr>
        <w:t xml:space="preserve">Developing </w:t>
      </w:r>
      <w:r w:rsidR="00D93085" w:rsidRPr="008C5654">
        <w:rPr>
          <w:sz w:val="22"/>
          <w:szCs w:val="22"/>
        </w:rPr>
        <w:t>procedures for reporting abuse (2.F.7.d)</w:t>
      </w:r>
    </w:p>
    <w:p w14:paraId="3C300B5B" w14:textId="77777777" w:rsidR="00D93085" w:rsidRPr="008C5654" w:rsidRDefault="00D93085" w:rsidP="008B0859">
      <w:pPr>
        <w:spacing w:after="120"/>
        <w:ind w:left="630" w:hanging="630"/>
        <w:rPr>
          <w:sz w:val="22"/>
          <w:szCs w:val="22"/>
        </w:rPr>
      </w:pPr>
      <w:r w:rsidRPr="008C5654">
        <w:rPr>
          <w:sz w:val="22"/>
          <w:szCs w:val="22"/>
        </w:rPr>
        <w:t>CO9.</w:t>
      </w:r>
      <w:r w:rsidRPr="008C5654">
        <w:rPr>
          <w:sz w:val="22"/>
          <w:szCs w:val="22"/>
        </w:rPr>
        <w:tab/>
      </w:r>
      <w:r w:rsidR="00F54DD3" w:rsidRPr="008C5654">
        <w:rPr>
          <w:b/>
          <w:sz w:val="22"/>
          <w:szCs w:val="22"/>
        </w:rPr>
        <w:t xml:space="preserve">Lethality Prevention. </w:t>
      </w:r>
      <w:r w:rsidRPr="008C5654">
        <w:rPr>
          <w:sz w:val="22"/>
          <w:szCs w:val="22"/>
        </w:rPr>
        <w:t xml:space="preserve">Strategies for lethality prevention (2.F.5.l) </w:t>
      </w:r>
    </w:p>
    <w:p w14:paraId="1A3070F6" w14:textId="77777777" w:rsidR="00AC58F4" w:rsidRPr="008C5654" w:rsidRDefault="00AC58F4" w:rsidP="00CB29DA">
      <w:pPr>
        <w:spacing w:after="120"/>
        <w:ind w:left="720" w:hanging="720"/>
        <w:rPr>
          <w:sz w:val="22"/>
          <w:szCs w:val="22"/>
        </w:rPr>
      </w:pPr>
    </w:p>
    <w:p w14:paraId="4F6A4B1C" w14:textId="77777777" w:rsidR="00AC58F4" w:rsidRPr="008C5654" w:rsidRDefault="00AC58F4" w:rsidP="00D63683">
      <w:pPr>
        <w:spacing w:after="120"/>
        <w:outlineLvl w:val="0"/>
        <w:rPr>
          <w:b/>
          <w:sz w:val="22"/>
          <w:szCs w:val="22"/>
        </w:rPr>
      </w:pPr>
      <w:r w:rsidRPr="008C5654">
        <w:rPr>
          <w:b/>
          <w:sz w:val="22"/>
          <w:szCs w:val="22"/>
        </w:rPr>
        <w:t xml:space="preserve">Methods of Instruction </w:t>
      </w:r>
    </w:p>
    <w:p w14:paraId="3BD03E6C" w14:textId="45F90155" w:rsidR="00AC58F4" w:rsidRPr="008C5654" w:rsidRDefault="009212DC" w:rsidP="009212DC">
      <w:pPr>
        <w:pStyle w:val="ListParagraph"/>
        <w:numPr>
          <w:ilvl w:val="0"/>
          <w:numId w:val="7"/>
        </w:numPr>
        <w:spacing w:after="120"/>
        <w:rPr>
          <w:rFonts w:ascii="Times New Roman" w:hAnsi="Times New Roman" w:cs="Times New Roman"/>
          <w:i/>
        </w:rPr>
      </w:pPr>
      <w:r w:rsidRPr="008C5654">
        <w:rPr>
          <w:rFonts w:ascii="Times New Roman" w:hAnsi="Times New Roman" w:cs="Times New Roman"/>
        </w:rPr>
        <w:t>T</w:t>
      </w:r>
      <w:r w:rsidR="0055596F" w:rsidRPr="008C5654">
        <w:rPr>
          <w:rFonts w:ascii="Times New Roman" w:hAnsi="Times New Roman" w:cs="Times New Roman"/>
        </w:rPr>
        <w:t xml:space="preserve">raditional classroom format. </w:t>
      </w:r>
    </w:p>
    <w:p w14:paraId="7CB4F4FD" w14:textId="016E7FFF" w:rsidR="009212DC" w:rsidRPr="008C5654" w:rsidRDefault="009212DC" w:rsidP="009212DC">
      <w:pPr>
        <w:pStyle w:val="ListParagraph"/>
        <w:numPr>
          <w:ilvl w:val="0"/>
          <w:numId w:val="7"/>
        </w:numPr>
        <w:tabs>
          <w:tab w:val="left" w:pos="1170"/>
        </w:tabs>
        <w:spacing w:after="120"/>
        <w:rPr>
          <w:rFonts w:ascii="Times New Roman" w:hAnsi="Times New Roman" w:cs="Times New Roman"/>
          <w:i/>
        </w:rPr>
      </w:pPr>
      <w:r w:rsidRPr="008C5654">
        <w:rPr>
          <w:rFonts w:ascii="Times New Roman" w:hAnsi="Times New Roman" w:cs="Times New Roman"/>
        </w:rPr>
        <w:t>Experiential learning via video and role-play assignments.</w:t>
      </w:r>
    </w:p>
    <w:p w14:paraId="10A0C730" w14:textId="77777777" w:rsidR="002424FE" w:rsidRPr="008C5654" w:rsidRDefault="002424FE">
      <w:pPr>
        <w:rPr>
          <w:b/>
          <w:sz w:val="22"/>
          <w:szCs w:val="22"/>
        </w:rPr>
      </w:pPr>
      <w:r w:rsidRPr="008C5654">
        <w:rPr>
          <w:b/>
          <w:sz w:val="22"/>
          <w:szCs w:val="22"/>
        </w:rPr>
        <w:br w:type="page"/>
      </w:r>
    </w:p>
    <w:p w14:paraId="1283DB28" w14:textId="1EBA7636" w:rsidR="00CB29DA" w:rsidRPr="008C5654" w:rsidRDefault="00AC58F4" w:rsidP="00D63683">
      <w:pPr>
        <w:spacing w:after="120"/>
        <w:outlineLvl w:val="0"/>
        <w:rPr>
          <w:b/>
          <w:sz w:val="22"/>
          <w:szCs w:val="22"/>
        </w:rPr>
      </w:pPr>
      <w:r w:rsidRPr="008C5654">
        <w:rPr>
          <w:b/>
          <w:sz w:val="22"/>
          <w:szCs w:val="22"/>
        </w:rPr>
        <w:lastRenderedPageBreak/>
        <w:t>Assignments (Student Performance Evaluation Criteria)</w:t>
      </w:r>
    </w:p>
    <w:p w14:paraId="61903B84" w14:textId="77777777" w:rsidR="001F0E60" w:rsidRPr="008C5654" w:rsidRDefault="001F0E60" w:rsidP="000732C9">
      <w:pPr>
        <w:spacing w:after="120"/>
        <w:ind w:left="360" w:right="-90" w:hanging="360"/>
        <w:rPr>
          <w:sz w:val="22"/>
          <w:szCs w:val="22"/>
        </w:rPr>
      </w:pPr>
    </w:p>
    <w:p w14:paraId="093D6899" w14:textId="2F96609C" w:rsidR="00AC58F4" w:rsidRPr="008C5654" w:rsidRDefault="004C5D9D" w:rsidP="000732C9">
      <w:pPr>
        <w:spacing w:after="120"/>
        <w:ind w:left="360" w:right="-90" w:hanging="360"/>
        <w:rPr>
          <w:sz w:val="22"/>
          <w:szCs w:val="22"/>
        </w:rPr>
      </w:pPr>
      <w:r w:rsidRPr="008C5654">
        <w:rPr>
          <w:sz w:val="22"/>
          <w:szCs w:val="22"/>
        </w:rPr>
        <w:t>A1.</w:t>
      </w:r>
      <w:r w:rsidRPr="008C5654">
        <w:rPr>
          <w:sz w:val="22"/>
          <w:szCs w:val="22"/>
        </w:rPr>
        <w:tab/>
      </w:r>
      <w:r w:rsidR="008B0859" w:rsidRPr="008C5654">
        <w:rPr>
          <w:b/>
          <w:sz w:val="22"/>
          <w:szCs w:val="22"/>
        </w:rPr>
        <w:t>Video</w:t>
      </w:r>
      <w:r w:rsidR="008B0859" w:rsidRPr="008C5654">
        <w:rPr>
          <w:sz w:val="22"/>
          <w:szCs w:val="22"/>
        </w:rPr>
        <w:t xml:space="preserve"> </w:t>
      </w:r>
      <w:r w:rsidR="008B0859" w:rsidRPr="008C5654">
        <w:rPr>
          <w:b/>
          <w:sz w:val="22"/>
          <w:szCs w:val="22"/>
        </w:rPr>
        <w:t>Case</w:t>
      </w:r>
      <w:r w:rsidR="00B5666C" w:rsidRPr="008C5654">
        <w:rPr>
          <w:b/>
          <w:sz w:val="22"/>
          <w:szCs w:val="22"/>
        </w:rPr>
        <w:t xml:space="preserve"> </w:t>
      </w:r>
      <w:r w:rsidR="00345074" w:rsidRPr="008C5654">
        <w:rPr>
          <w:b/>
          <w:sz w:val="22"/>
          <w:szCs w:val="22"/>
        </w:rPr>
        <w:t>S</w:t>
      </w:r>
      <w:r w:rsidR="006A7965" w:rsidRPr="008C5654">
        <w:rPr>
          <w:b/>
          <w:sz w:val="22"/>
          <w:szCs w:val="22"/>
        </w:rPr>
        <w:t>tudies</w:t>
      </w:r>
      <w:r w:rsidR="00D63683" w:rsidRPr="008C5654">
        <w:rPr>
          <w:b/>
          <w:sz w:val="22"/>
          <w:szCs w:val="22"/>
        </w:rPr>
        <w:t>:</w:t>
      </w:r>
      <w:r w:rsidR="00345074" w:rsidRPr="008C5654">
        <w:rPr>
          <w:b/>
          <w:sz w:val="22"/>
          <w:szCs w:val="22"/>
        </w:rPr>
        <w:t xml:space="preserve"> </w:t>
      </w:r>
      <w:r w:rsidR="006A7965" w:rsidRPr="008C5654">
        <w:rPr>
          <w:b/>
          <w:sz w:val="22"/>
          <w:szCs w:val="22"/>
        </w:rPr>
        <w:t>case conceptualization</w:t>
      </w:r>
      <w:r w:rsidR="00D63683" w:rsidRPr="008C5654">
        <w:rPr>
          <w:b/>
          <w:sz w:val="22"/>
          <w:szCs w:val="22"/>
        </w:rPr>
        <w:t xml:space="preserve">, </w:t>
      </w:r>
      <w:r w:rsidR="006A7965" w:rsidRPr="008C5654">
        <w:rPr>
          <w:b/>
          <w:sz w:val="22"/>
          <w:szCs w:val="22"/>
        </w:rPr>
        <w:t>treatment plan</w:t>
      </w:r>
      <w:r w:rsidR="00F40D73" w:rsidRPr="008C5654">
        <w:rPr>
          <w:b/>
          <w:sz w:val="22"/>
          <w:szCs w:val="22"/>
        </w:rPr>
        <w:t>s,</w:t>
      </w:r>
      <w:r w:rsidR="00372505" w:rsidRPr="008C5654">
        <w:rPr>
          <w:b/>
          <w:sz w:val="22"/>
          <w:szCs w:val="22"/>
        </w:rPr>
        <w:t xml:space="preserve"> and</w:t>
      </w:r>
      <w:r w:rsidR="00345074" w:rsidRPr="008C5654">
        <w:rPr>
          <w:b/>
          <w:sz w:val="22"/>
          <w:szCs w:val="22"/>
        </w:rPr>
        <w:t xml:space="preserve"> </w:t>
      </w:r>
      <w:r w:rsidR="006A7965" w:rsidRPr="008C5654">
        <w:rPr>
          <w:b/>
          <w:sz w:val="22"/>
          <w:szCs w:val="22"/>
        </w:rPr>
        <w:t>p</w:t>
      </w:r>
      <w:r w:rsidR="00372505" w:rsidRPr="008C5654">
        <w:rPr>
          <w:b/>
          <w:sz w:val="22"/>
          <w:szCs w:val="22"/>
        </w:rPr>
        <w:t xml:space="preserve">rogress </w:t>
      </w:r>
      <w:r w:rsidR="006A7965" w:rsidRPr="008C5654">
        <w:rPr>
          <w:b/>
          <w:sz w:val="22"/>
          <w:szCs w:val="22"/>
        </w:rPr>
        <w:t>n</w:t>
      </w:r>
      <w:r w:rsidR="00372505" w:rsidRPr="008C5654">
        <w:rPr>
          <w:b/>
          <w:sz w:val="22"/>
          <w:szCs w:val="22"/>
        </w:rPr>
        <w:t xml:space="preserve">otes </w:t>
      </w:r>
      <w:r w:rsidR="00345074" w:rsidRPr="008C5654">
        <w:rPr>
          <w:b/>
          <w:sz w:val="22"/>
          <w:szCs w:val="22"/>
        </w:rPr>
        <w:t>(</w:t>
      </w:r>
      <w:r w:rsidR="007D4646" w:rsidRPr="008C5654">
        <w:rPr>
          <w:b/>
          <w:sz w:val="22"/>
          <w:szCs w:val="22"/>
        </w:rPr>
        <w:t>40</w:t>
      </w:r>
      <w:r w:rsidR="00345074" w:rsidRPr="008C5654">
        <w:rPr>
          <w:b/>
          <w:sz w:val="22"/>
          <w:szCs w:val="22"/>
        </w:rPr>
        <w:t xml:space="preserve">%) </w:t>
      </w:r>
      <w:r w:rsidR="00345074" w:rsidRPr="008C5654">
        <w:rPr>
          <w:sz w:val="22"/>
          <w:szCs w:val="22"/>
        </w:rPr>
        <w:t xml:space="preserve">Students will watch </w:t>
      </w:r>
      <w:r w:rsidR="00FD15F1" w:rsidRPr="008C5654">
        <w:rPr>
          <w:sz w:val="22"/>
          <w:szCs w:val="22"/>
        </w:rPr>
        <w:t xml:space="preserve">a series of </w:t>
      </w:r>
      <w:r w:rsidR="00CB29DA" w:rsidRPr="008C5654">
        <w:rPr>
          <w:sz w:val="22"/>
          <w:szCs w:val="22"/>
        </w:rPr>
        <w:t xml:space="preserve">four </w:t>
      </w:r>
      <w:r w:rsidR="00EB7CD6" w:rsidRPr="008C5654">
        <w:rPr>
          <w:sz w:val="22"/>
          <w:szCs w:val="22"/>
        </w:rPr>
        <w:t xml:space="preserve">counseling </w:t>
      </w:r>
      <w:r w:rsidR="00345074" w:rsidRPr="008C5654">
        <w:rPr>
          <w:sz w:val="22"/>
          <w:szCs w:val="22"/>
        </w:rPr>
        <w:t>session</w:t>
      </w:r>
      <w:r w:rsidR="00946713" w:rsidRPr="008C5654">
        <w:rPr>
          <w:sz w:val="22"/>
          <w:szCs w:val="22"/>
        </w:rPr>
        <w:t>-segment</w:t>
      </w:r>
      <w:r w:rsidR="00345074" w:rsidRPr="008C5654">
        <w:rPr>
          <w:sz w:val="22"/>
          <w:szCs w:val="22"/>
        </w:rPr>
        <w:t xml:space="preserve">s </w:t>
      </w:r>
      <w:r w:rsidR="00CB29DA" w:rsidRPr="008C5654">
        <w:rPr>
          <w:sz w:val="22"/>
          <w:szCs w:val="22"/>
        </w:rPr>
        <w:t xml:space="preserve">in </w:t>
      </w:r>
      <w:r w:rsidR="00EB7CD6" w:rsidRPr="008C5654">
        <w:rPr>
          <w:sz w:val="22"/>
          <w:szCs w:val="22"/>
        </w:rPr>
        <w:t xml:space="preserve">and </w:t>
      </w:r>
      <w:r w:rsidR="00345074" w:rsidRPr="008C5654">
        <w:rPr>
          <w:sz w:val="22"/>
          <w:szCs w:val="22"/>
        </w:rPr>
        <w:t xml:space="preserve">will write a treatment plan </w:t>
      </w:r>
      <w:r w:rsidR="00EB7CD6" w:rsidRPr="008C5654">
        <w:rPr>
          <w:sz w:val="22"/>
          <w:szCs w:val="22"/>
        </w:rPr>
        <w:t>and progress note</w:t>
      </w:r>
      <w:r w:rsidR="00FB2550" w:rsidRPr="008C5654">
        <w:rPr>
          <w:sz w:val="22"/>
          <w:szCs w:val="22"/>
        </w:rPr>
        <w:t>, i.e., session note</w:t>
      </w:r>
      <w:r w:rsidR="00EB7CD6" w:rsidRPr="008C5654">
        <w:rPr>
          <w:sz w:val="22"/>
          <w:szCs w:val="22"/>
        </w:rPr>
        <w:t xml:space="preserve"> </w:t>
      </w:r>
      <w:r w:rsidR="00451AD8" w:rsidRPr="008C5654">
        <w:rPr>
          <w:sz w:val="22"/>
          <w:szCs w:val="22"/>
        </w:rPr>
        <w:t xml:space="preserve">for </w:t>
      </w:r>
      <w:r w:rsidR="00EB7CD6" w:rsidRPr="008C5654">
        <w:rPr>
          <w:sz w:val="22"/>
          <w:szCs w:val="22"/>
        </w:rPr>
        <w:t>each</w:t>
      </w:r>
      <w:r w:rsidR="00CB29DA" w:rsidRPr="008C5654">
        <w:rPr>
          <w:sz w:val="22"/>
          <w:szCs w:val="22"/>
        </w:rPr>
        <w:t xml:space="preserve"> one</w:t>
      </w:r>
      <w:r w:rsidR="00345074" w:rsidRPr="008C5654">
        <w:rPr>
          <w:sz w:val="22"/>
          <w:szCs w:val="22"/>
        </w:rPr>
        <w:t xml:space="preserve"> </w:t>
      </w:r>
      <w:r w:rsidR="006D0684" w:rsidRPr="008C5654">
        <w:rPr>
          <w:sz w:val="22"/>
          <w:szCs w:val="22"/>
        </w:rPr>
        <w:t>using the format discussed in class.</w:t>
      </w:r>
      <w:r w:rsidR="002765FA" w:rsidRPr="008C5654">
        <w:rPr>
          <w:sz w:val="22"/>
          <w:szCs w:val="22"/>
        </w:rPr>
        <w:t xml:space="preserve">  </w:t>
      </w:r>
    </w:p>
    <w:p w14:paraId="4999AAD4" w14:textId="5B3034F9" w:rsidR="00F40D73" w:rsidRPr="008C5654" w:rsidRDefault="000732C9" w:rsidP="00F40D73">
      <w:pPr>
        <w:spacing w:after="120"/>
        <w:ind w:left="360" w:hanging="360"/>
        <w:rPr>
          <w:sz w:val="22"/>
          <w:szCs w:val="22"/>
        </w:rPr>
      </w:pPr>
      <w:r w:rsidRPr="008C5654">
        <w:rPr>
          <w:sz w:val="22"/>
          <w:szCs w:val="22"/>
        </w:rPr>
        <w:tab/>
      </w:r>
      <w:r w:rsidR="00F40D73" w:rsidRPr="008C5654">
        <w:rPr>
          <w:sz w:val="22"/>
          <w:szCs w:val="22"/>
        </w:rPr>
        <w:t>E</w:t>
      </w:r>
      <w:r w:rsidR="00FB2550" w:rsidRPr="008C5654">
        <w:rPr>
          <w:sz w:val="22"/>
          <w:szCs w:val="22"/>
        </w:rPr>
        <w:t>ach session</w:t>
      </w:r>
      <w:r w:rsidR="00F40D73" w:rsidRPr="008C5654">
        <w:rPr>
          <w:sz w:val="22"/>
          <w:szCs w:val="22"/>
        </w:rPr>
        <w:t>-</w:t>
      </w:r>
      <w:r w:rsidR="00FB2550" w:rsidRPr="008C5654">
        <w:rPr>
          <w:sz w:val="22"/>
          <w:szCs w:val="22"/>
        </w:rPr>
        <w:t xml:space="preserve">note submission </w:t>
      </w:r>
      <w:r w:rsidR="00F40D73" w:rsidRPr="008C5654">
        <w:rPr>
          <w:sz w:val="22"/>
          <w:szCs w:val="22"/>
        </w:rPr>
        <w:t xml:space="preserve">will be graded </w:t>
      </w:r>
      <w:r w:rsidR="008F4B7A">
        <w:rPr>
          <w:sz w:val="22"/>
          <w:szCs w:val="22"/>
        </w:rPr>
        <w:t>via</w:t>
      </w:r>
      <w:r w:rsidRPr="008C5654">
        <w:rPr>
          <w:sz w:val="22"/>
          <w:szCs w:val="22"/>
        </w:rPr>
        <w:t xml:space="preserve"> a categorized rating scale (Session Note Rating Scale</w:t>
      </w:r>
      <w:r w:rsidR="008F4B7A" w:rsidRPr="008F4B7A">
        <w:rPr>
          <w:sz w:val="22"/>
          <w:szCs w:val="22"/>
        </w:rPr>
        <w:t xml:space="preserve"> </w:t>
      </w:r>
      <w:r w:rsidR="008F4B7A">
        <w:rPr>
          <w:sz w:val="22"/>
          <w:szCs w:val="22"/>
        </w:rPr>
        <w:t>posted on Canvas</w:t>
      </w:r>
      <w:r w:rsidR="008F4B7A" w:rsidRPr="008C5654">
        <w:rPr>
          <w:sz w:val="22"/>
          <w:szCs w:val="22"/>
        </w:rPr>
        <w:t>)</w:t>
      </w:r>
      <w:r w:rsidR="008F4B7A">
        <w:rPr>
          <w:sz w:val="22"/>
          <w:szCs w:val="22"/>
        </w:rPr>
        <w:t xml:space="preserve"> </w:t>
      </w:r>
      <w:r w:rsidRPr="008C5654">
        <w:rPr>
          <w:sz w:val="22"/>
          <w:szCs w:val="22"/>
        </w:rPr>
        <w:t>to be distributed and explained in class</w:t>
      </w:r>
      <w:r w:rsidR="00B14BC1" w:rsidRPr="008C5654">
        <w:rPr>
          <w:sz w:val="22"/>
          <w:szCs w:val="22"/>
        </w:rPr>
        <w:t>.</w:t>
      </w:r>
      <w:r w:rsidRPr="008C5654">
        <w:rPr>
          <w:sz w:val="22"/>
          <w:szCs w:val="22"/>
        </w:rPr>
        <w:t xml:space="preserve"> (</w:t>
      </w:r>
      <w:r w:rsidR="00FB2550" w:rsidRPr="008C5654">
        <w:rPr>
          <w:sz w:val="22"/>
          <w:szCs w:val="22"/>
        </w:rPr>
        <w:t xml:space="preserve">A ½ point will be deducted </w:t>
      </w:r>
      <w:r w:rsidR="00F40D73" w:rsidRPr="008C5654">
        <w:rPr>
          <w:sz w:val="22"/>
          <w:szCs w:val="22"/>
        </w:rPr>
        <w:t>from the score average per total weekdays late</w:t>
      </w:r>
      <w:r w:rsidR="008F4B7A">
        <w:rPr>
          <w:sz w:val="22"/>
          <w:szCs w:val="22"/>
        </w:rPr>
        <w:t xml:space="preserve">, </w:t>
      </w:r>
      <w:r w:rsidR="00F40D73" w:rsidRPr="008C5654">
        <w:rPr>
          <w:sz w:val="22"/>
          <w:szCs w:val="22"/>
        </w:rPr>
        <w:t>if any).</w:t>
      </w:r>
    </w:p>
    <w:p w14:paraId="7E4EA6FA" w14:textId="45CC4C58" w:rsidR="000732C9" w:rsidRPr="008C5654" w:rsidRDefault="000732C9" w:rsidP="00F40D73">
      <w:pPr>
        <w:spacing w:after="120"/>
        <w:ind w:left="360" w:hanging="360"/>
        <w:rPr>
          <w:rStyle w:val="Hyperlink"/>
          <w:color w:val="000000" w:themeColor="text1"/>
          <w:sz w:val="22"/>
          <w:szCs w:val="22"/>
          <w:u w:val="none"/>
        </w:rPr>
      </w:pPr>
    </w:p>
    <w:p w14:paraId="22AA83E7" w14:textId="50A18F47" w:rsidR="00675E19" w:rsidRPr="008C5654" w:rsidRDefault="00675E19" w:rsidP="00C47BBF">
      <w:pPr>
        <w:spacing w:after="120"/>
        <w:ind w:left="360" w:hanging="360"/>
        <w:rPr>
          <w:sz w:val="22"/>
          <w:szCs w:val="22"/>
        </w:rPr>
      </w:pPr>
      <w:r w:rsidRPr="008C5654">
        <w:rPr>
          <w:sz w:val="22"/>
          <w:szCs w:val="22"/>
        </w:rPr>
        <w:tab/>
        <w:t xml:space="preserve">A1.1 – </w:t>
      </w:r>
      <w:r w:rsidR="00866383" w:rsidRPr="008C5654">
        <w:rPr>
          <w:sz w:val="22"/>
          <w:szCs w:val="22"/>
        </w:rPr>
        <w:t>The Case of Carolyn (In class)</w:t>
      </w:r>
    </w:p>
    <w:p w14:paraId="32BE9347" w14:textId="51D97889" w:rsidR="00675E19" w:rsidRPr="008C5654" w:rsidRDefault="00675E19" w:rsidP="00C47BBF">
      <w:pPr>
        <w:spacing w:after="120"/>
        <w:ind w:left="360" w:hanging="360"/>
        <w:rPr>
          <w:sz w:val="22"/>
          <w:szCs w:val="22"/>
        </w:rPr>
      </w:pPr>
      <w:r w:rsidRPr="008C5654">
        <w:rPr>
          <w:sz w:val="22"/>
          <w:szCs w:val="22"/>
        </w:rPr>
        <w:tab/>
        <w:t xml:space="preserve">A1.2 – </w:t>
      </w:r>
      <w:r w:rsidR="00866383" w:rsidRPr="008C5654">
        <w:rPr>
          <w:sz w:val="22"/>
          <w:szCs w:val="22"/>
        </w:rPr>
        <w:t>The Case of Richard (In class)</w:t>
      </w:r>
    </w:p>
    <w:p w14:paraId="6A37195D" w14:textId="7021990D" w:rsidR="00675E19" w:rsidRPr="008C5654" w:rsidRDefault="00675E19" w:rsidP="00C47BBF">
      <w:pPr>
        <w:spacing w:after="120"/>
        <w:ind w:left="360" w:hanging="360"/>
        <w:rPr>
          <w:sz w:val="22"/>
          <w:szCs w:val="22"/>
        </w:rPr>
      </w:pPr>
      <w:r w:rsidRPr="008C5654">
        <w:rPr>
          <w:sz w:val="22"/>
          <w:szCs w:val="22"/>
        </w:rPr>
        <w:tab/>
        <w:t>A1.</w:t>
      </w:r>
      <w:r w:rsidR="00C44ABA" w:rsidRPr="008C5654">
        <w:rPr>
          <w:sz w:val="22"/>
          <w:szCs w:val="22"/>
        </w:rPr>
        <w:t>3</w:t>
      </w:r>
      <w:r w:rsidRPr="008C5654">
        <w:rPr>
          <w:sz w:val="22"/>
          <w:szCs w:val="22"/>
        </w:rPr>
        <w:t xml:space="preserve"> – D. Schwartz with Tom </w:t>
      </w:r>
      <w:r w:rsidR="001B17AF" w:rsidRPr="008C5654">
        <w:rPr>
          <w:sz w:val="22"/>
          <w:szCs w:val="22"/>
        </w:rPr>
        <w:t>(In class)</w:t>
      </w:r>
    </w:p>
    <w:p w14:paraId="13F47699" w14:textId="06D2195A" w:rsidR="00675E19" w:rsidRPr="008C5654" w:rsidRDefault="00675E19" w:rsidP="00C47BBF">
      <w:pPr>
        <w:spacing w:after="120"/>
        <w:ind w:left="360" w:hanging="360"/>
        <w:rPr>
          <w:sz w:val="22"/>
          <w:szCs w:val="22"/>
        </w:rPr>
      </w:pPr>
      <w:r w:rsidRPr="008C5654">
        <w:rPr>
          <w:sz w:val="22"/>
          <w:szCs w:val="22"/>
        </w:rPr>
        <w:tab/>
        <w:t>A1.</w:t>
      </w:r>
      <w:r w:rsidR="00D247E7" w:rsidRPr="008C5654">
        <w:rPr>
          <w:sz w:val="22"/>
          <w:szCs w:val="22"/>
        </w:rPr>
        <w:t>4</w:t>
      </w:r>
      <w:r w:rsidRPr="008C5654">
        <w:rPr>
          <w:sz w:val="22"/>
          <w:szCs w:val="22"/>
        </w:rPr>
        <w:t xml:space="preserve"> </w:t>
      </w:r>
      <w:r w:rsidR="008257EB" w:rsidRPr="008C5654">
        <w:rPr>
          <w:sz w:val="22"/>
          <w:szCs w:val="22"/>
        </w:rPr>
        <w:t>–</w:t>
      </w:r>
      <w:r w:rsidRPr="008C5654">
        <w:rPr>
          <w:sz w:val="22"/>
          <w:szCs w:val="22"/>
        </w:rPr>
        <w:t xml:space="preserve"> </w:t>
      </w:r>
      <w:r w:rsidR="008257EB" w:rsidRPr="008C5654">
        <w:rPr>
          <w:sz w:val="22"/>
          <w:szCs w:val="22"/>
        </w:rPr>
        <w:t>D. Schwartz with couple (In class)</w:t>
      </w:r>
    </w:p>
    <w:p w14:paraId="6AB5D686" w14:textId="77777777" w:rsidR="001F0E60" w:rsidRPr="008C5654" w:rsidRDefault="001F0E60" w:rsidP="000732C9">
      <w:pPr>
        <w:ind w:left="360" w:hanging="360"/>
        <w:rPr>
          <w:sz w:val="22"/>
          <w:szCs w:val="22"/>
        </w:rPr>
      </w:pPr>
    </w:p>
    <w:p w14:paraId="26F6F6FD" w14:textId="2B3DB49A" w:rsidR="00FB2550" w:rsidRPr="008C5654" w:rsidRDefault="004C5D9D" w:rsidP="00FB2550">
      <w:pPr>
        <w:ind w:left="360" w:hanging="360"/>
        <w:rPr>
          <w:sz w:val="22"/>
          <w:szCs w:val="22"/>
        </w:rPr>
      </w:pPr>
      <w:r w:rsidRPr="008C5654">
        <w:rPr>
          <w:sz w:val="22"/>
          <w:szCs w:val="22"/>
        </w:rPr>
        <w:t>A2.</w:t>
      </w:r>
      <w:r w:rsidRPr="008C5654">
        <w:rPr>
          <w:sz w:val="22"/>
          <w:szCs w:val="22"/>
        </w:rPr>
        <w:tab/>
      </w:r>
      <w:r w:rsidR="008B0859" w:rsidRPr="008C5654">
        <w:rPr>
          <w:b/>
          <w:sz w:val="22"/>
          <w:szCs w:val="22"/>
        </w:rPr>
        <w:t xml:space="preserve">Current Case </w:t>
      </w:r>
      <w:r w:rsidR="00F40D73" w:rsidRPr="008C5654">
        <w:rPr>
          <w:b/>
          <w:sz w:val="22"/>
          <w:szCs w:val="22"/>
        </w:rPr>
        <w:t xml:space="preserve">Studies: case </w:t>
      </w:r>
      <w:r w:rsidR="006A7965" w:rsidRPr="008C5654">
        <w:rPr>
          <w:b/>
          <w:sz w:val="22"/>
          <w:szCs w:val="22"/>
        </w:rPr>
        <w:t>conceptualization</w:t>
      </w:r>
      <w:r w:rsidR="00F40D73" w:rsidRPr="008C5654">
        <w:rPr>
          <w:b/>
          <w:sz w:val="22"/>
          <w:szCs w:val="22"/>
        </w:rPr>
        <w:t xml:space="preserve">, </w:t>
      </w:r>
      <w:r w:rsidR="006A7965" w:rsidRPr="008C5654">
        <w:rPr>
          <w:b/>
          <w:sz w:val="22"/>
          <w:szCs w:val="22"/>
        </w:rPr>
        <w:t>treatment plan</w:t>
      </w:r>
      <w:r w:rsidR="00F40D73" w:rsidRPr="008C5654">
        <w:rPr>
          <w:b/>
          <w:sz w:val="22"/>
          <w:szCs w:val="22"/>
        </w:rPr>
        <w:t>s, and progress notes</w:t>
      </w:r>
      <w:r w:rsidR="00D63683" w:rsidRPr="008C5654">
        <w:rPr>
          <w:b/>
          <w:sz w:val="22"/>
          <w:szCs w:val="22"/>
        </w:rPr>
        <w:t xml:space="preserve"> </w:t>
      </w:r>
      <w:r w:rsidR="007B7AD3" w:rsidRPr="008C5654">
        <w:rPr>
          <w:b/>
          <w:sz w:val="22"/>
          <w:szCs w:val="22"/>
        </w:rPr>
        <w:t>(</w:t>
      </w:r>
      <w:r w:rsidR="00F40D73" w:rsidRPr="008C5654">
        <w:rPr>
          <w:b/>
          <w:sz w:val="22"/>
          <w:szCs w:val="22"/>
        </w:rPr>
        <w:t>2</w:t>
      </w:r>
      <w:r w:rsidR="007D4646" w:rsidRPr="008C5654">
        <w:rPr>
          <w:b/>
          <w:sz w:val="22"/>
          <w:szCs w:val="22"/>
        </w:rPr>
        <w:t>0</w:t>
      </w:r>
      <w:r w:rsidR="00AC58F4" w:rsidRPr="008C5654">
        <w:rPr>
          <w:b/>
          <w:sz w:val="22"/>
          <w:szCs w:val="22"/>
        </w:rPr>
        <w:t>%).</w:t>
      </w:r>
      <w:r w:rsidR="00AC58F4" w:rsidRPr="008C5654">
        <w:rPr>
          <w:sz w:val="22"/>
          <w:szCs w:val="22"/>
        </w:rPr>
        <w:t xml:space="preserve"> </w:t>
      </w:r>
      <w:r w:rsidR="00D63683" w:rsidRPr="008C5654">
        <w:rPr>
          <w:sz w:val="22"/>
          <w:szCs w:val="22"/>
        </w:rPr>
        <w:t xml:space="preserve"> </w:t>
      </w:r>
      <w:r w:rsidR="00EB7CD6" w:rsidRPr="008C5654">
        <w:rPr>
          <w:sz w:val="22"/>
          <w:szCs w:val="22"/>
        </w:rPr>
        <w:t xml:space="preserve">Students will </w:t>
      </w:r>
      <w:r w:rsidR="00D247E7" w:rsidRPr="008C5654">
        <w:rPr>
          <w:sz w:val="22"/>
          <w:szCs w:val="22"/>
        </w:rPr>
        <w:t>develop</w:t>
      </w:r>
      <w:r w:rsidR="00EB7CD6" w:rsidRPr="008C5654">
        <w:rPr>
          <w:sz w:val="22"/>
          <w:szCs w:val="22"/>
        </w:rPr>
        <w:t xml:space="preserve"> updated treatment plan</w:t>
      </w:r>
      <w:r w:rsidR="006A7965" w:rsidRPr="008C5654">
        <w:rPr>
          <w:sz w:val="22"/>
          <w:szCs w:val="22"/>
        </w:rPr>
        <w:t>s</w:t>
      </w:r>
      <w:r w:rsidR="00EB7CD6" w:rsidRPr="008C5654">
        <w:rPr>
          <w:sz w:val="22"/>
          <w:szCs w:val="22"/>
        </w:rPr>
        <w:t xml:space="preserve"> on </w:t>
      </w:r>
      <w:r w:rsidR="001B17AF" w:rsidRPr="008C5654">
        <w:rPr>
          <w:sz w:val="22"/>
          <w:szCs w:val="22"/>
        </w:rPr>
        <w:t>2</w:t>
      </w:r>
      <w:r w:rsidR="00EB7CD6" w:rsidRPr="008C5654">
        <w:rPr>
          <w:sz w:val="22"/>
          <w:szCs w:val="22"/>
        </w:rPr>
        <w:t xml:space="preserve"> </w:t>
      </w:r>
      <w:r w:rsidR="00B14BC1" w:rsidRPr="008C5654">
        <w:rPr>
          <w:sz w:val="22"/>
          <w:szCs w:val="22"/>
        </w:rPr>
        <w:t xml:space="preserve">(A2.1 and A2.2) </w:t>
      </w:r>
      <w:r w:rsidR="00EB7CD6" w:rsidRPr="008C5654">
        <w:rPr>
          <w:sz w:val="22"/>
          <w:szCs w:val="22"/>
        </w:rPr>
        <w:t xml:space="preserve">of their </w:t>
      </w:r>
      <w:r w:rsidR="00EB7CD6" w:rsidRPr="008C5654">
        <w:rPr>
          <w:b/>
          <w:sz w:val="22"/>
          <w:szCs w:val="22"/>
        </w:rPr>
        <w:t>current cases</w:t>
      </w:r>
      <w:r w:rsidR="00EB7CD6" w:rsidRPr="008C5654">
        <w:rPr>
          <w:sz w:val="22"/>
          <w:szCs w:val="22"/>
        </w:rPr>
        <w:t xml:space="preserve"> at the RTS Counseling Center. </w:t>
      </w:r>
      <w:r w:rsidR="00F4507C" w:rsidRPr="008C5654">
        <w:rPr>
          <w:sz w:val="22"/>
          <w:szCs w:val="22"/>
        </w:rPr>
        <w:t xml:space="preserve"> </w:t>
      </w:r>
    </w:p>
    <w:p w14:paraId="7873D28D" w14:textId="77777777" w:rsidR="00FB2550" w:rsidRPr="008C5654" w:rsidRDefault="00FB2550" w:rsidP="00FB2550">
      <w:pPr>
        <w:ind w:left="360" w:hanging="360"/>
        <w:rPr>
          <w:sz w:val="22"/>
          <w:szCs w:val="22"/>
        </w:rPr>
      </w:pPr>
    </w:p>
    <w:p w14:paraId="6EF51F76" w14:textId="77777777" w:rsidR="0071487B" w:rsidRPr="008C5654" w:rsidRDefault="0071487B" w:rsidP="008B0859">
      <w:pPr>
        <w:spacing w:after="120"/>
        <w:ind w:left="360"/>
        <w:rPr>
          <w:sz w:val="22"/>
          <w:szCs w:val="22"/>
        </w:rPr>
      </w:pPr>
      <w:r w:rsidRPr="008C5654">
        <w:rPr>
          <w:sz w:val="22"/>
          <w:szCs w:val="22"/>
        </w:rPr>
        <w:t xml:space="preserve">Each session-note submission will be graded </w:t>
      </w:r>
      <w:r>
        <w:rPr>
          <w:sz w:val="22"/>
          <w:szCs w:val="22"/>
        </w:rPr>
        <w:t>via</w:t>
      </w:r>
      <w:r w:rsidRPr="008C5654">
        <w:rPr>
          <w:sz w:val="22"/>
          <w:szCs w:val="22"/>
        </w:rPr>
        <w:t xml:space="preserve"> a categorized rating scale (Session Note Rating Scale</w:t>
      </w:r>
      <w:r w:rsidRPr="008F4B7A">
        <w:rPr>
          <w:sz w:val="22"/>
          <w:szCs w:val="22"/>
        </w:rPr>
        <w:t xml:space="preserve"> </w:t>
      </w:r>
      <w:r>
        <w:rPr>
          <w:sz w:val="22"/>
          <w:szCs w:val="22"/>
        </w:rPr>
        <w:t>posted on Canvas</w:t>
      </w:r>
      <w:r w:rsidRPr="008C5654">
        <w:rPr>
          <w:sz w:val="22"/>
          <w:szCs w:val="22"/>
        </w:rPr>
        <w:t>)</w:t>
      </w:r>
      <w:r>
        <w:rPr>
          <w:sz w:val="22"/>
          <w:szCs w:val="22"/>
        </w:rPr>
        <w:t xml:space="preserve"> </w:t>
      </w:r>
      <w:r w:rsidRPr="008C5654">
        <w:rPr>
          <w:sz w:val="22"/>
          <w:szCs w:val="22"/>
        </w:rPr>
        <w:t>to be distributed and explained in class. (A ½ point will be deducted from the score average per total weekdays late</w:t>
      </w:r>
      <w:r>
        <w:rPr>
          <w:sz w:val="22"/>
          <w:szCs w:val="22"/>
        </w:rPr>
        <w:t xml:space="preserve">, </w:t>
      </w:r>
      <w:r w:rsidRPr="008C5654">
        <w:rPr>
          <w:sz w:val="22"/>
          <w:szCs w:val="22"/>
        </w:rPr>
        <w:t>if any).</w:t>
      </w:r>
    </w:p>
    <w:p w14:paraId="4FA08A7E" w14:textId="08A2B2A5" w:rsidR="008C5654" w:rsidRPr="008C5654" w:rsidRDefault="008C5654" w:rsidP="008C5654">
      <w:pPr>
        <w:spacing w:after="120"/>
        <w:ind w:left="360"/>
        <w:rPr>
          <w:sz w:val="22"/>
          <w:szCs w:val="22"/>
        </w:rPr>
      </w:pPr>
      <w:r w:rsidRPr="008C5654">
        <w:rPr>
          <w:sz w:val="22"/>
          <w:szCs w:val="22"/>
        </w:rPr>
        <w:t xml:space="preserve">Each student will </w:t>
      </w:r>
      <w:r>
        <w:rPr>
          <w:sz w:val="22"/>
          <w:szCs w:val="22"/>
        </w:rPr>
        <w:t xml:space="preserve">make a 30 min class presentation on one of their </w:t>
      </w:r>
      <w:r w:rsidR="00EB1641">
        <w:rPr>
          <w:sz w:val="22"/>
          <w:szCs w:val="22"/>
        </w:rPr>
        <w:t xml:space="preserve">2 </w:t>
      </w:r>
      <w:r>
        <w:rPr>
          <w:sz w:val="22"/>
          <w:szCs w:val="22"/>
        </w:rPr>
        <w:t xml:space="preserve">current cases chosen for this </w:t>
      </w:r>
      <w:r w:rsidR="00EB1641">
        <w:rPr>
          <w:sz w:val="22"/>
          <w:szCs w:val="22"/>
        </w:rPr>
        <w:t>assignment.</w:t>
      </w:r>
    </w:p>
    <w:p w14:paraId="10CB7B54" w14:textId="19EC4421" w:rsidR="001F0E60" w:rsidRPr="008C5654" w:rsidRDefault="001F0E60" w:rsidP="00F40D73">
      <w:pPr>
        <w:ind w:left="360"/>
        <w:rPr>
          <w:sz w:val="22"/>
          <w:szCs w:val="22"/>
        </w:rPr>
      </w:pPr>
    </w:p>
    <w:p w14:paraId="1CCF0816" w14:textId="1532212D" w:rsidR="00EF0C45" w:rsidRPr="008C5654" w:rsidRDefault="00CB29DA" w:rsidP="00D05BF0">
      <w:pPr>
        <w:spacing w:after="120"/>
        <w:ind w:left="360" w:hanging="360"/>
        <w:rPr>
          <w:sz w:val="22"/>
          <w:szCs w:val="22"/>
        </w:rPr>
      </w:pPr>
      <w:r w:rsidRPr="008C5654">
        <w:rPr>
          <w:sz w:val="22"/>
          <w:szCs w:val="22"/>
        </w:rPr>
        <w:t>A</w:t>
      </w:r>
      <w:r w:rsidR="00ED11EB" w:rsidRPr="008C5654">
        <w:rPr>
          <w:sz w:val="22"/>
          <w:szCs w:val="22"/>
        </w:rPr>
        <w:t>3</w:t>
      </w:r>
      <w:r w:rsidRPr="008C5654">
        <w:rPr>
          <w:sz w:val="22"/>
          <w:szCs w:val="22"/>
        </w:rPr>
        <w:t>.</w:t>
      </w:r>
      <w:r w:rsidR="00EF0C45" w:rsidRPr="008C5654">
        <w:rPr>
          <w:sz w:val="22"/>
          <w:szCs w:val="22"/>
        </w:rPr>
        <w:t xml:space="preserve"> </w:t>
      </w:r>
      <w:r w:rsidR="00B14BC1" w:rsidRPr="008C5654">
        <w:rPr>
          <w:b/>
          <w:bCs/>
          <w:sz w:val="22"/>
          <w:szCs w:val="22"/>
        </w:rPr>
        <w:t>Chapter reviews</w:t>
      </w:r>
      <w:r w:rsidR="002424FE" w:rsidRPr="008C5654">
        <w:rPr>
          <w:sz w:val="22"/>
          <w:szCs w:val="22"/>
        </w:rPr>
        <w:t xml:space="preserve"> </w:t>
      </w:r>
      <w:r w:rsidR="002424FE" w:rsidRPr="008C5654">
        <w:rPr>
          <w:b/>
          <w:sz w:val="22"/>
          <w:szCs w:val="22"/>
        </w:rPr>
        <w:t>(</w:t>
      </w:r>
      <w:r w:rsidR="00F40D73" w:rsidRPr="008C5654">
        <w:rPr>
          <w:b/>
          <w:sz w:val="22"/>
          <w:szCs w:val="22"/>
        </w:rPr>
        <w:t>4</w:t>
      </w:r>
      <w:r w:rsidR="007D4646" w:rsidRPr="008C5654">
        <w:rPr>
          <w:b/>
          <w:sz w:val="22"/>
          <w:szCs w:val="22"/>
        </w:rPr>
        <w:t>0</w:t>
      </w:r>
      <w:r w:rsidR="002424FE" w:rsidRPr="008C5654">
        <w:rPr>
          <w:b/>
          <w:sz w:val="22"/>
          <w:szCs w:val="22"/>
        </w:rPr>
        <w:t>%).</w:t>
      </w:r>
      <w:r w:rsidR="002424FE" w:rsidRPr="008C5654">
        <w:rPr>
          <w:sz w:val="22"/>
          <w:szCs w:val="22"/>
        </w:rPr>
        <w:t xml:space="preserve"> </w:t>
      </w:r>
      <w:r w:rsidR="001B17AF" w:rsidRPr="008C5654">
        <w:rPr>
          <w:sz w:val="22"/>
          <w:szCs w:val="22"/>
        </w:rPr>
        <w:t>Students will generate</w:t>
      </w:r>
      <w:r w:rsidRPr="008C5654">
        <w:rPr>
          <w:sz w:val="22"/>
          <w:szCs w:val="22"/>
        </w:rPr>
        <w:t xml:space="preserve"> </w:t>
      </w:r>
      <w:r w:rsidR="00B14BC1" w:rsidRPr="008C5654">
        <w:rPr>
          <w:sz w:val="22"/>
          <w:szCs w:val="22"/>
        </w:rPr>
        <w:t xml:space="preserve">chapter summaries of the assigned </w:t>
      </w:r>
      <w:r w:rsidRPr="008C5654">
        <w:rPr>
          <w:sz w:val="22"/>
          <w:szCs w:val="22"/>
        </w:rPr>
        <w:t>Okun &amp; Suyemoto text</w:t>
      </w:r>
      <w:r w:rsidR="00C42D0E" w:rsidRPr="008C5654">
        <w:rPr>
          <w:sz w:val="22"/>
          <w:szCs w:val="22"/>
        </w:rPr>
        <w:t xml:space="preserve"> chapters </w:t>
      </w:r>
      <w:r w:rsidR="00B14BC1" w:rsidRPr="008C5654">
        <w:rPr>
          <w:sz w:val="22"/>
          <w:szCs w:val="22"/>
        </w:rPr>
        <w:t>(</w:t>
      </w:r>
      <w:r w:rsidR="00C42D0E" w:rsidRPr="008C5654">
        <w:rPr>
          <w:sz w:val="22"/>
          <w:szCs w:val="22"/>
        </w:rPr>
        <w:t>1-8</w:t>
      </w:r>
      <w:r w:rsidR="00B14BC1" w:rsidRPr="008C5654">
        <w:rPr>
          <w:sz w:val="22"/>
          <w:szCs w:val="22"/>
        </w:rPr>
        <w:t>)</w:t>
      </w:r>
      <w:r w:rsidRPr="008C5654">
        <w:rPr>
          <w:sz w:val="22"/>
          <w:szCs w:val="22"/>
        </w:rPr>
        <w:t xml:space="preserve">.  </w:t>
      </w:r>
      <w:r w:rsidR="00B14BC1" w:rsidRPr="008C5654">
        <w:rPr>
          <w:sz w:val="22"/>
          <w:szCs w:val="22"/>
        </w:rPr>
        <w:t xml:space="preserve">Summaries </w:t>
      </w:r>
      <w:r w:rsidR="00D54041" w:rsidRPr="008C5654">
        <w:rPr>
          <w:sz w:val="22"/>
          <w:szCs w:val="22"/>
        </w:rPr>
        <w:t xml:space="preserve">must be </w:t>
      </w:r>
      <w:r w:rsidR="001B17AF" w:rsidRPr="008C5654">
        <w:rPr>
          <w:sz w:val="22"/>
          <w:szCs w:val="22"/>
        </w:rPr>
        <w:t xml:space="preserve">submitted via CANVAS </w:t>
      </w:r>
      <w:r w:rsidR="00D63683" w:rsidRPr="008C5654">
        <w:rPr>
          <w:sz w:val="22"/>
          <w:szCs w:val="22"/>
        </w:rPr>
        <w:t>in congruence with reading due-dates on the Course Schedule.</w:t>
      </w:r>
      <w:r w:rsidR="001B17AF" w:rsidRPr="008C5654">
        <w:rPr>
          <w:sz w:val="22"/>
          <w:szCs w:val="22"/>
        </w:rPr>
        <w:t xml:space="preserve">  Submission by class</w:t>
      </w:r>
      <w:r w:rsidR="00ED11EB" w:rsidRPr="008C5654">
        <w:rPr>
          <w:sz w:val="22"/>
          <w:szCs w:val="22"/>
        </w:rPr>
        <w:t>-</w:t>
      </w:r>
      <w:r w:rsidR="001B17AF" w:rsidRPr="008C5654">
        <w:rPr>
          <w:sz w:val="22"/>
          <w:szCs w:val="22"/>
        </w:rPr>
        <w:t xml:space="preserve">time.  </w:t>
      </w:r>
      <w:r w:rsidR="00B14BC1" w:rsidRPr="008C5654">
        <w:rPr>
          <w:sz w:val="22"/>
          <w:szCs w:val="22"/>
        </w:rPr>
        <w:t xml:space="preserve">Summaries may be in narrative or outline form, about 1 type written page per chapter (12 pt font, double spaced, 1 inch margins all around).  </w:t>
      </w:r>
      <w:r w:rsidR="001B17AF" w:rsidRPr="008C5654">
        <w:rPr>
          <w:sz w:val="22"/>
          <w:szCs w:val="22"/>
        </w:rPr>
        <w:t>These assignments will be weighted as 10</w:t>
      </w:r>
      <w:r w:rsidR="00633DBE" w:rsidRPr="008C5654">
        <w:rPr>
          <w:sz w:val="22"/>
          <w:szCs w:val="22"/>
        </w:rPr>
        <w:t>-</w:t>
      </w:r>
      <w:r w:rsidR="001B17AF" w:rsidRPr="008C5654">
        <w:rPr>
          <w:sz w:val="22"/>
          <w:szCs w:val="22"/>
        </w:rPr>
        <w:t xml:space="preserve">point </w:t>
      </w:r>
      <w:r w:rsidR="00633DBE" w:rsidRPr="008C5654">
        <w:rPr>
          <w:sz w:val="22"/>
          <w:szCs w:val="22"/>
        </w:rPr>
        <w:t>items</w:t>
      </w:r>
      <w:r w:rsidR="001B17AF" w:rsidRPr="008C5654">
        <w:rPr>
          <w:sz w:val="22"/>
          <w:szCs w:val="22"/>
        </w:rPr>
        <w:t xml:space="preserve">.  A ½ point will be deducted </w:t>
      </w:r>
      <w:r w:rsidR="00633DBE" w:rsidRPr="008C5654">
        <w:rPr>
          <w:sz w:val="22"/>
          <w:szCs w:val="22"/>
        </w:rPr>
        <w:t xml:space="preserve">from the score average </w:t>
      </w:r>
      <w:r w:rsidR="001B17AF" w:rsidRPr="008C5654">
        <w:rPr>
          <w:sz w:val="22"/>
          <w:szCs w:val="22"/>
        </w:rPr>
        <w:t xml:space="preserve">per </w:t>
      </w:r>
      <w:r w:rsidR="00F40D73" w:rsidRPr="008C5654">
        <w:rPr>
          <w:sz w:val="22"/>
          <w:szCs w:val="22"/>
        </w:rPr>
        <w:t xml:space="preserve">total </w:t>
      </w:r>
      <w:r w:rsidR="001B17AF" w:rsidRPr="008C5654">
        <w:rPr>
          <w:sz w:val="22"/>
          <w:szCs w:val="22"/>
        </w:rPr>
        <w:t>weekday</w:t>
      </w:r>
      <w:r w:rsidR="00F40D73" w:rsidRPr="008C5654">
        <w:rPr>
          <w:sz w:val="22"/>
          <w:szCs w:val="22"/>
        </w:rPr>
        <w:t>s</w:t>
      </w:r>
      <w:r w:rsidR="001B17AF" w:rsidRPr="008C5654">
        <w:rPr>
          <w:sz w:val="22"/>
          <w:szCs w:val="22"/>
        </w:rPr>
        <w:t xml:space="preserve"> late</w:t>
      </w:r>
      <w:r w:rsidR="00F40D73" w:rsidRPr="008C5654">
        <w:rPr>
          <w:sz w:val="22"/>
          <w:szCs w:val="22"/>
        </w:rPr>
        <w:t xml:space="preserve"> (if any).</w:t>
      </w:r>
    </w:p>
    <w:p w14:paraId="420C57EF" w14:textId="77777777" w:rsidR="00813D21" w:rsidRPr="008C5654" w:rsidRDefault="00813D21" w:rsidP="00C655E5">
      <w:pPr>
        <w:rPr>
          <w:b/>
          <w:sz w:val="22"/>
          <w:szCs w:val="22"/>
        </w:rPr>
      </w:pPr>
    </w:p>
    <w:p w14:paraId="6E964AC1" w14:textId="2D18BF81" w:rsidR="00AC58F4" w:rsidRPr="008C5654" w:rsidRDefault="00F77602" w:rsidP="00D63683">
      <w:pPr>
        <w:spacing w:line="276" w:lineRule="auto"/>
        <w:outlineLvl w:val="0"/>
        <w:rPr>
          <w:sz w:val="22"/>
          <w:szCs w:val="22"/>
        </w:rPr>
      </w:pPr>
      <w:r w:rsidRPr="008C5654">
        <w:rPr>
          <w:b/>
          <w:sz w:val="22"/>
          <w:szCs w:val="22"/>
        </w:rPr>
        <w:t>Material (</w:t>
      </w:r>
      <w:r w:rsidR="00CF6841" w:rsidRPr="008C5654">
        <w:rPr>
          <w:b/>
          <w:sz w:val="22"/>
          <w:szCs w:val="22"/>
        </w:rPr>
        <w:t>Required Course Reading</w:t>
      </w:r>
      <w:r w:rsidRPr="008C5654">
        <w:rPr>
          <w:b/>
          <w:sz w:val="22"/>
          <w:szCs w:val="22"/>
        </w:rPr>
        <w:t>)</w:t>
      </w:r>
      <w:r w:rsidR="00AC58F4" w:rsidRPr="008C5654">
        <w:rPr>
          <w:sz w:val="22"/>
          <w:szCs w:val="22"/>
        </w:rPr>
        <w:t xml:space="preserve">: </w:t>
      </w:r>
    </w:p>
    <w:p w14:paraId="6A7830DA" w14:textId="77777777" w:rsidR="001F0E60" w:rsidRPr="008C5654" w:rsidRDefault="001F0E60" w:rsidP="001E6E4F">
      <w:pPr>
        <w:ind w:left="450" w:hanging="450"/>
        <w:rPr>
          <w:sz w:val="22"/>
          <w:szCs w:val="22"/>
        </w:rPr>
      </w:pPr>
    </w:p>
    <w:p w14:paraId="16BED3A3" w14:textId="0E616C2D" w:rsidR="00AC58F4" w:rsidRPr="008C5654" w:rsidRDefault="00B4614C" w:rsidP="001F0E60">
      <w:pPr>
        <w:spacing w:after="120"/>
        <w:ind w:left="450" w:hanging="450"/>
        <w:rPr>
          <w:sz w:val="22"/>
          <w:szCs w:val="22"/>
        </w:rPr>
      </w:pPr>
      <w:r w:rsidRPr="008C5654">
        <w:rPr>
          <w:sz w:val="22"/>
          <w:szCs w:val="22"/>
        </w:rPr>
        <w:lastRenderedPageBreak/>
        <w:t>M1.</w:t>
      </w:r>
      <w:r w:rsidR="00390793" w:rsidRPr="008C5654">
        <w:rPr>
          <w:sz w:val="22"/>
          <w:szCs w:val="22"/>
        </w:rPr>
        <w:t xml:space="preserve">  </w:t>
      </w:r>
      <w:r w:rsidR="00FB2550" w:rsidRPr="008C5654">
        <w:rPr>
          <w:sz w:val="22"/>
          <w:szCs w:val="22"/>
        </w:rPr>
        <w:tab/>
      </w:r>
      <w:r w:rsidR="00B91084" w:rsidRPr="008C5654">
        <w:rPr>
          <w:sz w:val="22"/>
          <w:szCs w:val="22"/>
        </w:rPr>
        <w:t xml:space="preserve">Okun, B. F., &amp; Suyemoto, K. (2012). </w:t>
      </w:r>
      <w:r w:rsidR="00B91084" w:rsidRPr="008C5654">
        <w:rPr>
          <w:i/>
          <w:iCs/>
          <w:sz w:val="22"/>
          <w:szCs w:val="22"/>
        </w:rPr>
        <w:t>Conceptualization and treatment planning for effective helping.</w:t>
      </w:r>
      <w:r w:rsidR="00B91084" w:rsidRPr="008C5654">
        <w:rPr>
          <w:sz w:val="22"/>
          <w:szCs w:val="22"/>
        </w:rPr>
        <w:t xml:space="preserve"> Independence, KY: Brooks/Cole. ISBN: 978-1133314059</w:t>
      </w:r>
      <w:r w:rsidR="001E6E4F" w:rsidRPr="008C5654">
        <w:rPr>
          <w:sz w:val="22"/>
          <w:szCs w:val="22"/>
        </w:rPr>
        <w:t xml:space="preserve">. </w:t>
      </w:r>
    </w:p>
    <w:p w14:paraId="5CF94ED0" w14:textId="4A7FC50D" w:rsidR="00390793" w:rsidRPr="008C5654" w:rsidRDefault="00390793" w:rsidP="001F0E60">
      <w:pPr>
        <w:spacing w:after="120"/>
        <w:ind w:left="450" w:hanging="450"/>
        <w:rPr>
          <w:i/>
          <w:iCs/>
          <w:sz w:val="22"/>
          <w:szCs w:val="22"/>
        </w:rPr>
      </w:pPr>
      <w:r w:rsidRPr="008C5654">
        <w:rPr>
          <w:sz w:val="22"/>
          <w:szCs w:val="22"/>
        </w:rPr>
        <w:t>M2.</w:t>
      </w:r>
      <w:r w:rsidRPr="008C5654">
        <w:rPr>
          <w:sz w:val="22"/>
          <w:szCs w:val="22"/>
        </w:rPr>
        <w:tab/>
      </w:r>
      <w:r w:rsidR="00FB2550" w:rsidRPr="008C5654">
        <w:rPr>
          <w:sz w:val="22"/>
          <w:szCs w:val="22"/>
        </w:rPr>
        <w:tab/>
      </w:r>
      <w:r w:rsidRPr="008C5654">
        <w:rPr>
          <w:sz w:val="22"/>
          <w:szCs w:val="22"/>
        </w:rPr>
        <w:t xml:space="preserve">American Psychiatric Association. (2013). </w:t>
      </w:r>
      <w:r w:rsidRPr="008C5654">
        <w:rPr>
          <w:i/>
          <w:iCs/>
          <w:sz w:val="22"/>
          <w:szCs w:val="22"/>
        </w:rPr>
        <w:t>Diagnostic and statistical manual of mental</w:t>
      </w:r>
      <w:r w:rsidR="001F0E60" w:rsidRPr="008C5654">
        <w:rPr>
          <w:i/>
          <w:iCs/>
          <w:sz w:val="22"/>
          <w:szCs w:val="22"/>
        </w:rPr>
        <w:t xml:space="preserve"> d</w:t>
      </w:r>
      <w:r w:rsidRPr="008C5654">
        <w:rPr>
          <w:i/>
          <w:iCs/>
          <w:sz w:val="22"/>
          <w:szCs w:val="22"/>
        </w:rPr>
        <w:t>isorders</w:t>
      </w:r>
      <w:r w:rsidR="00B91084" w:rsidRPr="008C5654">
        <w:rPr>
          <w:i/>
          <w:iCs/>
          <w:sz w:val="22"/>
          <w:szCs w:val="22"/>
        </w:rPr>
        <w:t>,</w:t>
      </w:r>
      <w:r w:rsidRPr="008C5654">
        <w:rPr>
          <w:i/>
          <w:iCs/>
          <w:sz w:val="22"/>
          <w:szCs w:val="22"/>
        </w:rPr>
        <w:t xml:space="preserve"> </w:t>
      </w:r>
      <w:r w:rsidR="00B91084" w:rsidRPr="008C5654">
        <w:rPr>
          <w:i/>
          <w:iCs/>
          <w:sz w:val="22"/>
          <w:szCs w:val="22"/>
        </w:rPr>
        <w:t xml:space="preserve">(5th ed.) </w:t>
      </w:r>
      <w:r w:rsidRPr="008C5654">
        <w:rPr>
          <w:i/>
          <w:iCs/>
          <w:sz w:val="22"/>
          <w:szCs w:val="22"/>
        </w:rPr>
        <w:t>DSM-5</w:t>
      </w:r>
      <w:r w:rsidRPr="008C5654">
        <w:rPr>
          <w:sz w:val="22"/>
          <w:szCs w:val="22"/>
        </w:rPr>
        <w:t xml:space="preserve"> Washington, D.C.: American Psychiatric.</w:t>
      </w:r>
    </w:p>
    <w:p w14:paraId="56ACD5CB" w14:textId="09D2F585" w:rsidR="00F77602" w:rsidRPr="008C5654" w:rsidRDefault="00F77602" w:rsidP="00FB2550">
      <w:pPr>
        <w:spacing w:after="120"/>
        <w:ind w:left="450" w:hanging="450"/>
        <w:rPr>
          <w:sz w:val="22"/>
          <w:szCs w:val="22"/>
        </w:rPr>
      </w:pPr>
      <w:r w:rsidRPr="008C5654">
        <w:rPr>
          <w:sz w:val="22"/>
          <w:szCs w:val="22"/>
        </w:rPr>
        <w:t>M3.</w:t>
      </w:r>
      <w:r w:rsidRPr="008C5654">
        <w:rPr>
          <w:sz w:val="22"/>
          <w:szCs w:val="22"/>
        </w:rPr>
        <w:tab/>
      </w:r>
      <w:r w:rsidR="00FB2550" w:rsidRPr="008C5654">
        <w:rPr>
          <w:sz w:val="22"/>
          <w:szCs w:val="22"/>
        </w:rPr>
        <w:tab/>
      </w:r>
      <w:r w:rsidRPr="008C5654">
        <w:rPr>
          <w:sz w:val="22"/>
          <w:szCs w:val="22"/>
        </w:rPr>
        <w:t xml:space="preserve">Jongsma, A. E., Peterson, L. M., &amp; Bruce, T. J. (2014). </w:t>
      </w:r>
      <w:r w:rsidRPr="008C5654">
        <w:rPr>
          <w:i/>
          <w:sz w:val="22"/>
          <w:szCs w:val="22"/>
        </w:rPr>
        <w:t xml:space="preserve">The complete adult psychotherapy treatment planner. </w:t>
      </w:r>
      <w:r w:rsidRPr="008C5654">
        <w:rPr>
          <w:sz w:val="22"/>
          <w:szCs w:val="22"/>
        </w:rPr>
        <w:t xml:space="preserve">Hoboken, NJ: Wiley. </w:t>
      </w:r>
    </w:p>
    <w:p w14:paraId="632A651D" w14:textId="701A08A5" w:rsidR="001F0E60" w:rsidRPr="008C5654" w:rsidRDefault="001F0E60" w:rsidP="001F0E60">
      <w:pPr>
        <w:spacing w:after="120"/>
        <w:rPr>
          <w:sz w:val="22"/>
          <w:szCs w:val="22"/>
        </w:rPr>
      </w:pPr>
      <w:r w:rsidRPr="008C5654">
        <w:rPr>
          <w:sz w:val="22"/>
          <w:szCs w:val="22"/>
        </w:rPr>
        <w:t xml:space="preserve">M4. </w:t>
      </w:r>
      <w:r w:rsidR="00FB2550" w:rsidRPr="008C5654">
        <w:rPr>
          <w:sz w:val="22"/>
          <w:szCs w:val="22"/>
        </w:rPr>
        <w:tab/>
      </w:r>
      <w:r w:rsidRPr="008C5654">
        <w:rPr>
          <w:i/>
          <w:iCs/>
          <w:sz w:val="22"/>
          <w:szCs w:val="22"/>
        </w:rPr>
        <w:t>RTS Counseling Center Handbook</w:t>
      </w:r>
      <w:r w:rsidRPr="008C5654">
        <w:rPr>
          <w:sz w:val="22"/>
          <w:szCs w:val="22"/>
        </w:rPr>
        <w:t xml:space="preserve"> (202</w:t>
      </w:r>
      <w:r w:rsidR="002C5F2B" w:rsidRPr="008C5654">
        <w:rPr>
          <w:sz w:val="22"/>
          <w:szCs w:val="22"/>
        </w:rPr>
        <w:t>1</w:t>
      </w:r>
      <w:r w:rsidRPr="008C5654">
        <w:rPr>
          <w:sz w:val="22"/>
          <w:szCs w:val="22"/>
        </w:rPr>
        <w:t>).</w:t>
      </w:r>
    </w:p>
    <w:p w14:paraId="7790CD68" w14:textId="77777777" w:rsidR="001F0E60" w:rsidRPr="008C5654" w:rsidRDefault="001F0E60">
      <w:pPr>
        <w:rPr>
          <w:b/>
          <w:sz w:val="22"/>
          <w:szCs w:val="22"/>
        </w:rPr>
      </w:pPr>
      <w:r w:rsidRPr="008C5654">
        <w:rPr>
          <w:b/>
          <w:sz w:val="22"/>
          <w:szCs w:val="22"/>
        </w:rPr>
        <w:br w:type="page"/>
      </w:r>
    </w:p>
    <w:p w14:paraId="4606C53D" w14:textId="5D0DDAD4" w:rsidR="009212DC" w:rsidRPr="008C5654" w:rsidRDefault="00387A33" w:rsidP="009212DC">
      <w:pPr>
        <w:outlineLvl w:val="0"/>
        <w:rPr>
          <w:b/>
          <w:sz w:val="22"/>
          <w:szCs w:val="22"/>
        </w:rPr>
      </w:pPr>
      <w:r w:rsidRPr="008C5654">
        <w:rPr>
          <w:b/>
          <w:sz w:val="22"/>
          <w:szCs w:val="22"/>
        </w:rPr>
        <w:lastRenderedPageBreak/>
        <w:t xml:space="preserve">PSY 504 Psychodiagnostics </w:t>
      </w:r>
      <w:r w:rsidR="009212DC" w:rsidRPr="008C5654">
        <w:rPr>
          <w:b/>
          <w:sz w:val="22"/>
          <w:szCs w:val="22"/>
        </w:rPr>
        <w:t>Course Process and Schedule</w:t>
      </w:r>
      <w:r w:rsidRPr="008C5654">
        <w:rPr>
          <w:b/>
          <w:sz w:val="22"/>
          <w:szCs w:val="22"/>
        </w:rPr>
        <w:t xml:space="preserve"> update</w:t>
      </w:r>
    </w:p>
    <w:p w14:paraId="4166F555" w14:textId="77777777" w:rsidR="009212DC" w:rsidRDefault="009212DC" w:rsidP="00BE56BD">
      <w:pPr>
        <w:spacing w:line="276" w:lineRule="auto"/>
      </w:pPr>
    </w:p>
    <w:tbl>
      <w:tblPr>
        <w:tblpPr w:leftFromText="180" w:rightFromText="180" w:vertAnchor="text" w:horzAnchor="margin" w:tblpXSpec="center" w:tblpY="182"/>
        <w:tblW w:w="9260" w:type="dxa"/>
        <w:tblLook w:val="04A0" w:firstRow="1" w:lastRow="0" w:firstColumn="1" w:lastColumn="0" w:noHBand="0" w:noVBand="1"/>
      </w:tblPr>
      <w:tblGrid>
        <w:gridCol w:w="865"/>
        <w:gridCol w:w="3735"/>
        <w:gridCol w:w="2590"/>
        <w:gridCol w:w="2070"/>
      </w:tblGrid>
      <w:tr w:rsidR="00792F99" w:rsidRPr="00792F99" w14:paraId="09821528" w14:textId="77777777" w:rsidTr="00792F99">
        <w:trPr>
          <w:trHeight w:val="920"/>
        </w:trPr>
        <w:tc>
          <w:tcPr>
            <w:tcW w:w="8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0D733E" w14:textId="77777777" w:rsidR="00792F99" w:rsidRPr="00792F99" w:rsidRDefault="00792F99" w:rsidP="00792F99">
            <w:pPr>
              <w:jc w:val="center"/>
              <w:rPr>
                <w:rFonts w:ascii="Calibri" w:hAnsi="Calibri" w:cs="Calibri"/>
                <w:b/>
                <w:bCs/>
                <w:color w:val="000000"/>
                <w:sz w:val="21"/>
                <w:szCs w:val="21"/>
              </w:rPr>
            </w:pPr>
            <w:r w:rsidRPr="00792F99">
              <w:rPr>
                <w:rFonts w:ascii="Calibri" w:hAnsi="Calibri" w:cs="Calibri"/>
                <w:b/>
                <w:bCs/>
                <w:color w:val="000000"/>
                <w:sz w:val="21"/>
                <w:szCs w:val="21"/>
              </w:rPr>
              <w:t>Day and Lecture #</w:t>
            </w:r>
          </w:p>
        </w:tc>
        <w:tc>
          <w:tcPr>
            <w:tcW w:w="3735" w:type="dxa"/>
            <w:tcBorders>
              <w:top w:val="single" w:sz="8" w:space="0" w:color="auto"/>
              <w:left w:val="nil"/>
              <w:bottom w:val="single" w:sz="8" w:space="0" w:color="auto"/>
              <w:right w:val="single" w:sz="8" w:space="0" w:color="auto"/>
            </w:tcBorders>
            <w:shd w:val="clear" w:color="auto" w:fill="auto"/>
            <w:vAlign w:val="center"/>
            <w:hideMark/>
          </w:tcPr>
          <w:p w14:paraId="790AC54C" w14:textId="77777777" w:rsidR="00792F99" w:rsidRPr="00792F99" w:rsidRDefault="00792F99" w:rsidP="00792F99">
            <w:pPr>
              <w:jc w:val="center"/>
              <w:rPr>
                <w:rFonts w:ascii="Calibri" w:hAnsi="Calibri" w:cs="Calibri"/>
                <w:b/>
                <w:bCs/>
                <w:color w:val="000000"/>
                <w:sz w:val="21"/>
                <w:szCs w:val="21"/>
              </w:rPr>
            </w:pPr>
            <w:r w:rsidRPr="00792F99">
              <w:rPr>
                <w:rFonts w:ascii="Calibri" w:hAnsi="Calibri" w:cs="Calibri"/>
                <w:b/>
                <w:bCs/>
                <w:color w:val="000000"/>
                <w:sz w:val="21"/>
                <w:szCs w:val="21"/>
              </w:rPr>
              <w:t>Topic</w:t>
            </w:r>
          </w:p>
        </w:tc>
        <w:tc>
          <w:tcPr>
            <w:tcW w:w="2590" w:type="dxa"/>
            <w:tcBorders>
              <w:top w:val="single" w:sz="8" w:space="0" w:color="auto"/>
              <w:left w:val="nil"/>
              <w:bottom w:val="single" w:sz="8" w:space="0" w:color="auto"/>
              <w:right w:val="single" w:sz="8" w:space="0" w:color="auto"/>
            </w:tcBorders>
            <w:shd w:val="clear" w:color="auto" w:fill="auto"/>
            <w:vAlign w:val="center"/>
            <w:hideMark/>
          </w:tcPr>
          <w:p w14:paraId="2D3FE228" w14:textId="77777777" w:rsidR="00792F99" w:rsidRPr="00792F99" w:rsidRDefault="00792F99" w:rsidP="00792F99">
            <w:pPr>
              <w:jc w:val="center"/>
              <w:rPr>
                <w:rFonts w:ascii="Calibri" w:hAnsi="Calibri" w:cs="Calibri"/>
                <w:b/>
                <w:bCs/>
                <w:color w:val="000000"/>
                <w:sz w:val="21"/>
                <w:szCs w:val="21"/>
              </w:rPr>
            </w:pPr>
            <w:r w:rsidRPr="00792F99">
              <w:rPr>
                <w:rFonts w:ascii="Calibri" w:hAnsi="Calibri" w:cs="Calibri"/>
                <w:b/>
                <w:bCs/>
                <w:color w:val="000000" w:themeColor="text1"/>
                <w:sz w:val="21"/>
                <w:szCs w:val="21"/>
              </w:rPr>
              <w:t xml:space="preserve">Case studies:  A1 and A2  </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06D3E197" w14:textId="77777777" w:rsidR="00792F99" w:rsidRPr="00792F99" w:rsidRDefault="00792F99" w:rsidP="00792F99">
            <w:pPr>
              <w:jc w:val="center"/>
              <w:rPr>
                <w:rFonts w:ascii="Calibri" w:hAnsi="Calibri" w:cs="Calibri"/>
                <w:b/>
                <w:bCs/>
                <w:color w:val="000000"/>
                <w:sz w:val="21"/>
                <w:szCs w:val="21"/>
              </w:rPr>
            </w:pPr>
            <w:r w:rsidRPr="00792F99">
              <w:rPr>
                <w:rFonts w:ascii="Calibri" w:hAnsi="Calibri" w:cs="Calibri"/>
                <w:b/>
                <w:bCs/>
                <w:color w:val="000000"/>
                <w:sz w:val="21"/>
                <w:szCs w:val="21"/>
              </w:rPr>
              <w:t>Chapter Reviews: A3</w:t>
            </w:r>
          </w:p>
        </w:tc>
      </w:tr>
      <w:tr w:rsidR="00792F99" w:rsidRPr="00792F99" w14:paraId="78A5C0EC" w14:textId="77777777" w:rsidTr="00792F99">
        <w:trPr>
          <w:trHeight w:val="34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5E7254F4"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 </w:t>
            </w:r>
          </w:p>
        </w:tc>
        <w:tc>
          <w:tcPr>
            <w:tcW w:w="3735" w:type="dxa"/>
            <w:tcBorders>
              <w:top w:val="nil"/>
              <w:left w:val="nil"/>
              <w:bottom w:val="single" w:sz="8" w:space="0" w:color="auto"/>
              <w:right w:val="single" w:sz="8" w:space="0" w:color="auto"/>
            </w:tcBorders>
            <w:shd w:val="clear" w:color="auto" w:fill="auto"/>
            <w:vAlign w:val="center"/>
            <w:hideMark/>
          </w:tcPr>
          <w:p w14:paraId="63320209"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w:t>
            </w:r>
          </w:p>
        </w:tc>
        <w:tc>
          <w:tcPr>
            <w:tcW w:w="2590" w:type="dxa"/>
            <w:tcBorders>
              <w:top w:val="nil"/>
              <w:left w:val="nil"/>
              <w:bottom w:val="single" w:sz="8" w:space="0" w:color="auto"/>
              <w:right w:val="single" w:sz="8" w:space="0" w:color="auto"/>
            </w:tcBorders>
            <w:shd w:val="clear" w:color="auto" w:fill="auto"/>
            <w:noWrap/>
            <w:vAlign w:val="center"/>
            <w:hideMark/>
          </w:tcPr>
          <w:p w14:paraId="1084F49B"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w:t>
            </w:r>
          </w:p>
        </w:tc>
        <w:tc>
          <w:tcPr>
            <w:tcW w:w="2070" w:type="dxa"/>
            <w:tcBorders>
              <w:top w:val="nil"/>
              <w:left w:val="nil"/>
              <w:bottom w:val="single" w:sz="8" w:space="0" w:color="auto"/>
              <w:right w:val="single" w:sz="8" w:space="0" w:color="auto"/>
            </w:tcBorders>
            <w:shd w:val="clear" w:color="auto" w:fill="auto"/>
            <w:noWrap/>
            <w:vAlign w:val="center"/>
            <w:hideMark/>
          </w:tcPr>
          <w:p w14:paraId="57A88FE9"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w:t>
            </w:r>
          </w:p>
        </w:tc>
      </w:tr>
      <w:tr w:rsidR="00792F99" w:rsidRPr="00792F99" w14:paraId="1622DC7B" w14:textId="77777777" w:rsidTr="00792F99">
        <w:trPr>
          <w:trHeight w:val="62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09E7116D"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1</w:t>
            </w:r>
          </w:p>
        </w:tc>
        <w:tc>
          <w:tcPr>
            <w:tcW w:w="3735" w:type="dxa"/>
            <w:tcBorders>
              <w:top w:val="nil"/>
              <w:left w:val="nil"/>
              <w:bottom w:val="single" w:sz="8" w:space="0" w:color="auto"/>
              <w:right w:val="single" w:sz="8" w:space="0" w:color="auto"/>
            </w:tcBorders>
            <w:shd w:val="clear" w:color="auto" w:fill="auto"/>
            <w:vAlign w:val="center"/>
            <w:hideMark/>
          </w:tcPr>
          <w:p w14:paraId="00944776"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xml:space="preserve">Counseling Psychodiagnoistics: An Introduction </w:t>
            </w:r>
          </w:p>
        </w:tc>
        <w:tc>
          <w:tcPr>
            <w:tcW w:w="2590" w:type="dxa"/>
            <w:tcBorders>
              <w:top w:val="nil"/>
              <w:left w:val="nil"/>
              <w:bottom w:val="single" w:sz="8" w:space="0" w:color="auto"/>
              <w:right w:val="single" w:sz="8" w:space="0" w:color="auto"/>
            </w:tcBorders>
            <w:shd w:val="clear" w:color="auto" w:fill="auto"/>
            <w:noWrap/>
            <w:vAlign w:val="center"/>
            <w:hideMark/>
          </w:tcPr>
          <w:p w14:paraId="53862A92"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w:t>
            </w:r>
          </w:p>
        </w:tc>
        <w:tc>
          <w:tcPr>
            <w:tcW w:w="2070" w:type="dxa"/>
            <w:tcBorders>
              <w:top w:val="nil"/>
              <w:left w:val="nil"/>
              <w:bottom w:val="single" w:sz="8" w:space="0" w:color="auto"/>
              <w:right w:val="single" w:sz="8" w:space="0" w:color="auto"/>
            </w:tcBorders>
            <w:shd w:val="clear" w:color="auto" w:fill="auto"/>
            <w:noWrap/>
            <w:vAlign w:val="center"/>
            <w:hideMark/>
          </w:tcPr>
          <w:p w14:paraId="5D1BFF6D"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w:t>
            </w:r>
          </w:p>
        </w:tc>
      </w:tr>
      <w:tr w:rsidR="00792F99" w:rsidRPr="00792F99" w14:paraId="4BCA0C28" w14:textId="77777777" w:rsidTr="00792F99">
        <w:trPr>
          <w:trHeight w:val="62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52711307"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2</w:t>
            </w:r>
          </w:p>
        </w:tc>
        <w:tc>
          <w:tcPr>
            <w:tcW w:w="3735" w:type="dxa"/>
            <w:tcBorders>
              <w:top w:val="nil"/>
              <w:left w:val="nil"/>
              <w:bottom w:val="single" w:sz="8" w:space="0" w:color="auto"/>
              <w:right w:val="single" w:sz="8" w:space="0" w:color="auto"/>
            </w:tcBorders>
            <w:shd w:val="clear" w:color="auto" w:fill="auto"/>
            <w:vAlign w:val="center"/>
            <w:hideMark/>
          </w:tcPr>
          <w:p w14:paraId="56F3E429"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xml:space="preserve">A counseling theory framework, case conceptualization and treatment planning  </w:t>
            </w:r>
          </w:p>
        </w:tc>
        <w:tc>
          <w:tcPr>
            <w:tcW w:w="2590" w:type="dxa"/>
            <w:tcBorders>
              <w:top w:val="nil"/>
              <w:left w:val="nil"/>
              <w:bottom w:val="single" w:sz="8" w:space="0" w:color="auto"/>
              <w:right w:val="single" w:sz="8" w:space="0" w:color="auto"/>
            </w:tcBorders>
            <w:shd w:val="clear" w:color="auto" w:fill="auto"/>
            <w:noWrap/>
            <w:vAlign w:val="center"/>
            <w:hideMark/>
          </w:tcPr>
          <w:p w14:paraId="6584D2F5" w14:textId="77777777" w:rsidR="00792F99" w:rsidRPr="00792F99" w:rsidRDefault="00792F99" w:rsidP="00792F99">
            <w:pPr>
              <w:jc w:val="center"/>
              <w:rPr>
                <w:rFonts w:ascii="Calibri" w:hAnsi="Calibri" w:cs="Calibri"/>
                <w:color w:val="000000"/>
                <w:sz w:val="21"/>
                <w:szCs w:val="21"/>
              </w:rPr>
            </w:pPr>
          </w:p>
        </w:tc>
        <w:tc>
          <w:tcPr>
            <w:tcW w:w="2070" w:type="dxa"/>
            <w:tcBorders>
              <w:top w:val="nil"/>
              <w:left w:val="nil"/>
              <w:bottom w:val="single" w:sz="8" w:space="0" w:color="auto"/>
              <w:right w:val="single" w:sz="8" w:space="0" w:color="auto"/>
            </w:tcBorders>
            <w:shd w:val="clear" w:color="auto" w:fill="auto"/>
            <w:noWrap/>
            <w:vAlign w:val="center"/>
            <w:hideMark/>
          </w:tcPr>
          <w:p w14:paraId="339DE795"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Ch1</w:t>
            </w:r>
          </w:p>
        </w:tc>
      </w:tr>
      <w:tr w:rsidR="00792F99" w:rsidRPr="00792F99" w14:paraId="060C819A" w14:textId="77777777" w:rsidTr="00792F99">
        <w:trPr>
          <w:trHeight w:val="34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214129E2"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3</w:t>
            </w:r>
          </w:p>
        </w:tc>
        <w:tc>
          <w:tcPr>
            <w:tcW w:w="3735" w:type="dxa"/>
            <w:tcBorders>
              <w:top w:val="nil"/>
              <w:left w:val="nil"/>
              <w:bottom w:val="single" w:sz="8" w:space="0" w:color="auto"/>
              <w:right w:val="single" w:sz="8" w:space="0" w:color="auto"/>
            </w:tcBorders>
            <w:shd w:val="clear" w:color="auto" w:fill="auto"/>
            <w:vAlign w:val="center"/>
            <w:hideMark/>
          </w:tcPr>
          <w:p w14:paraId="5BF0844A"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Documentation, Report writing style, Writing objective behavioral observations</w:t>
            </w:r>
          </w:p>
        </w:tc>
        <w:tc>
          <w:tcPr>
            <w:tcW w:w="2590" w:type="dxa"/>
            <w:tcBorders>
              <w:top w:val="nil"/>
              <w:left w:val="nil"/>
              <w:bottom w:val="single" w:sz="8" w:space="0" w:color="auto"/>
              <w:right w:val="single" w:sz="8" w:space="0" w:color="auto"/>
            </w:tcBorders>
            <w:shd w:val="clear" w:color="auto" w:fill="auto"/>
            <w:noWrap/>
            <w:vAlign w:val="center"/>
          </w:tcPr>
          <w:p w14:paraId="350FE5C6" w14:textId="77777777" w:rsidR="00792F99" w:rsidRPr="00792F99" w:rsidRDefault="00792F99" w:rsidP="00792F99">
            <w:pPr>
              <w:jc w:val="center"/>
              <w:rPr>
                <w:rFonts w:ascii="Calibri" w:hAnsi="Calibri" w:cs="Calibri"/>
                <w:color w:val="000000"/>
                <w:sz w:val="21"/>
                <w:szCs w:val="21"/>
              </w:rPr>
            </w:pPr>
          </w:p>
        </w:tc>
        <w:tc>
          <w:tcPr>
            <w:tcW w:w="2070" w:type="dxa"/>
            <w:tcBorders>
              <w:top w:val="nil"/>
              <w:left w:val="nil"/>
              <w:bottom w:val="single" w:sz="8" w:space="0" w:color="auto"/>
              <w:right w:val="single" w:sz="8" w:space="0" w:color="auto"/>
            </w:tcBorders>
            <w:shd w:val="clear" w:color="auto" w:fill="auto"/>
            <w:noWrap/>
            <w:vAlign w:val="center"/>
            <w:hideMark/>
          </w:tcPr>
          <w:p w14:paraId="3DEE9D12"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Ch2</w:t>
            </w:r>
          </w:p>
        </w:tc>
      </w:tr>
      <w:tr w:rsidR="00792F99" w:rsidRPr="00792F99" w14:paraId="342E7C82" w14:textId="77777777" w:rsidTr="00792F99">
        <w:trPr>
          <w:trHeight w:val="62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28D49E0E"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4</w:t>
            </w:r>
          </w:p>
        </w:tc>
        <w:tc>
          <w:tcPr>
            <w:tcW w:w="3735" w:type="dxa"/>
            <w:tcBorders>
              <w:top w:val="nil"/>
              <w:left w:val="nil"/>
              <w:bottom w:val="single" w:sz="8" w:space="0" w:color="auto"/>
              <w:right w:val="single" w:sz="8" w:space="0" w:color="auto"/>
            </w:tcBorders>
            <w:shd w:val="clear" w:color="auto" w:fill="auto"/>
            <w:vAlign w:val="center"/>
            <w:hideMark/>
          </w:tcPr>
          <w:p w14:paraId="7FC03FE5"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Client descriptors, Client presenting problems, and goals</w:t>
            </w:r>
          </w:p>
        </w:tc>
        <w:tc>
          <w:tcPr>
            <w:tcW w:w="2590" w:type="dxa"/>
            <w:tcBorders>
              <w:top w:val="nil"/>
              <w:left w:val="nil"/>
              <w:bottom w:val="single" w:sz="8" w:space="0" w:color="auto"/>
              <w:right w:val="single" w:sz="8" w:space="0" w:color="auto"/>
            </w:tcBorders>
            <w:shd w:val="clear" w:color="auto" w:fill="auto"/>
            <w:noWrap/>
            <w:vAlign w:val="center"/>
          </w:tcPr>
          <w:p w14:paraId="0D6038F8"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A1.1</w:t>
            </w:r>
          </w:p>
        </w:tc>
        <w:tc>
          <w:tcPr>
            <w:tcW w:w="2070" w:type="dxa"/>
            <w:tcBorders>
              <w:top w:val="nil"/>
              <w:left w:val="nil"/>
              <w:bottom w:val="single" w:sz="8" w:space="0" w:color="auto"/>
              <w:right w:val="single" w:sz="8" w:space="0" w:color="auto"/>
            </w:tcBorders>
            <w:shd w:val="clear" w:color="auto" w:fill="auto"/>
            <w:noWrap/>
            <w:vAlign w:val="center"/>
            <w:hideMark/>
          </w:tcPr>
          <w:p w14:paraId="3F76307A"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Ch3</w:t>
            </w:r>
          </w:p>
        </w:tc>
      </w:tr>
      <w:tr w:rsidR="00792F99" w:rsidRPr="00792F99" w14:paraId="653BD900" w14:textId="77777777" w:rsidTr="00792F99">
        <w:trPr>
          <w:trHeight w:val="62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766B45F0"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5</w:t>
            </w:r>
          </w:p>
        </w:tc>
        <w:tc>
          <w:tcPr>
            <w:tcW w:w="3735" w:type="dxa"/>
            <w:tcBorders>
              <w:top w:val="nil"/>
              <w:left w:val="nil"/>
              <w:bottom w:val="single" w:sz="8" w:space="0" w:color="auto"/>
              <w:right w:val="single" w:sz="8" w:space="0" w:color="auto"/>
            </w:tcBorders>
            <w:shd w:val="clear" w:color="auto" w:fill="auto"/>
            <w:vAlign w:val="center"/>
            <w:hideMark/>
          </w:tcPr>
          <w:p w14:paraId="0C6709AB"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Case conceptualization and operational definitions</w:t>
            </w:r>
          </w:p>
        </w:tc>
        <w:tc>
          <w:tcPr>
            <w:tcW w:w="2590" w:type="dxa"/>
            <w:tcBorders>
              <w:top w:val="nil"/>
              <w:left w:val="nil"/>
              <w:bottom w:val="single" w:sz="8" w:space="0" w:color="auto"/>
              <w:right w:val="single" w:sz="8" w:space="0" w:color="auto"/>
            </w:tcBorders>
            <w:shd w:val="clear" w:color="auto" w:fill="auto"/>
            <w:noWrap/>
            <w:vAlign w:val="center"/>
          </w:tcPr>
          <w:p w14:paraId="67EA93CD"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A1.2</w:t>
            </w:r>
          </w:p>
        </w:tc>
        <w:tc>
          <w:tcPr>
            <w:tcW w:w="2070" w:type="dxa"/>
            <w:tcBorders>
              <w:top w:val="nil"/>
              <w:left w:val="nil"/>
              <w:bottom w:val="single" w:sz="8" w:space="0" w:color="auto"/>
              <w:right w:val="single" w:sz="8" w:space="0" w:color="auto"/>
            </w:tcBorders>
            <w:shd w:val="clear" w:color="auto" w:fill="auto"/>
            <w:noWrap/>
            <w:vAlign w:val="center"/>
            <w:hideMark/>
          </w:tcPr>
          <w:p w14:paraId="2D34FF88"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Ch4</w:t>
            </w:r>
          </w:p>
        </w:tc>
      </w:tr>
      <w:tr w:rsidR="00792F99" w:rsidRPr="00792F99" w14:paraId="4EDAADE1" w14:textId="77777777" w:rsidTr="00792F99">
        <w:trPr>
          <w:trHeight w:val="62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4400B19D"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6</w:t>
            </w:r>
          </w:p>
        </w:tc>
        <w:tc>
          <w:tcPr>
            <w:tcW w:w="3735" w:type="dxa"/>
            <w:tcBorders>
              <w:top w:val="nil"/>
              <w:left w:val="nil"/>
              <w:bottom w:val="single" w:sz="8" w:space="0" w:color="auto"/>
              <w:right w:val="single" w:sz="8" w:space="0" w:color="auto"/>
            </w:tcBorders>
            <w:shd w:val="clear" w:color="auto" w:fill="auto"/>
            <w:vAlign w:val="center"/>
            <w:hideMark/>
          </w:tcPr>
          <w:p w14:paraId="69AA9AFD"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Problem and Goal definitions in treatment planning</w:t>
            </w:r>
          </w:p>
        </w:tc>
        <w:tc>
          <w:tcPr>
            <w:tcW w:w="2590" w:type="dxa"/>
            <w:tcBorders>
              <w:top w:val="nil"/>
              <w:left w:val="nil"/>
              <w:bottom w:val="single" w:sz="8" w:space="0" w:color="auto"/>
              <w:right w:val="single" w:sz="8" w:space="0" w:color="auto"/>
            </w:tcBorders>
            <w:shd w:val="clear" w:color="auto" w:fill="auto"/>
            <w:noWrap/>
            <w:vAlign w:val="center"/>
          </w:tcPr>
          <w:p w14:paraId="5108DCA3"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A1.3</w:t>
            </w:r>
          </w:p>
        </w:tc>
        <w:tc>
          <w:tcPr>
            <w:tcW w:w="2070" w:type="dxa"/>
            <w:tcBorders>
              <w:top w:val="nil"/>
              <w:left w:val="nil"/>
              <w:bottom w:val="single" w:sz="8" w:space="0" w:color="auto"/>
              <w:right w:val="single" w:sz="8" w:space="0" w:color="auto"/>
            </w:tcBorders>
            <w:shd w:val="clear" w:color="auto" w:fill="auto"/>
            <w:noWrap/>
            <w:vAlign w:val="center"/>
            <w:hideMark/>
          </w:tcPr>
          <w:p w14:paraId="5C05354D"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Ch5</w:t>
            </w:r>
          </w:p>
        </w:tc>
      </w:tr>
      <w:tr w:rsidR="00792F99" w:rsidRPr="00792F99" w14:paraId="7C84E93E" w14:textId="77777777" w:rsidTr="00792F99">
        <w:trPr>
          <w:trHeight w:val="620"/>
        </w:trPr>
        <w:tc>
          <w:tcPr>
            <w:tcW w:w="865" w:type="dxa"/>
            <w:tcBorders>
              <w:top w:val="nil"/>
              <w:left w:val="single" w:sz="8" w:space="0" w:color="auto"/>
              <w:bottom w:val="single" w:sz="4" w:space="0" w:color="auto"/>
              <w:right w:val="single" w:sz="8" w:space="0" w:color="auto"/>
            </w:tcBorders>
            <w:shd w:val="clear" w:color="auto" w:fill="auto"/>
            <w:noWrap/>
            <w:vAlign w:val="center"/>
            <w:hideMark/>
          </w:tcPr>
          <w:p w14:paraId="364D6196"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7</w:t>
            </w:r>
          </w:p>
        </w:tc>
        <w:tc>
          <w:tcPr>
            <w:tcW w:w="3735" w:type="dxa"/>
            <w:tcBorders>
              <w:top w:val="nil"/>
              <w:left w:val="nil"/>
              <w:bottom w:val="single" w:sz="4" w:space="0" w:color="auto"/>
              <w:right w:val="single" w:sz="8" w:space="0" w:color="auto"/>
            </w:tcBorders>
            <w:shd w:val="clear" w:color="auto" w:fill="auto"/>
            <w:vAlign w:val="center"/>
            <w:hideMark/>
          </w:tcPr>
          <w:p w14:paraId="51A590F5"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Problem and Long-term Goal definitions</w:t>
            </w:r>
          </w:p>
        </w:tc>
        <w:tc>
          <w:tcPr>
            <w:tcW w:w="2590" w:type="dxa"/>
            <w:tcBorders>
              <w:top w:val="nil"/>
              <w:left w:val="nil"/>
              <w:bottom w:val="single" w:sz="4" w:space="0" w:color="auto"/>
              <w:right w:val="single" w:sz="8" w:space="0" w:color="auto"/>
            </w:tcBorders>
            <w:shd w:val="clear" w:color="auto" w:fill="auto"/>
            <w:noWrap/>
            <w:vAlign w:val="center"/>
          </w:tcPr>
          <w:p w14:paraId="57B6DC32"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A1.4</w:t>
            </w:r>
          </w:p>
        </w:tc>
        <w:tc>
          <w:tcPr>
            <w:tcW w:w="2070" w:type="dxa"/>
            <w:tcBorders>
              <w:top w:val="nil"/>
              <w:left w:val="nil"/>
              <w:bottom w:val="single" w:sz="4" w:space="0" w:color="auto"/>
              <w:right w:val="single" w:sz="8" w:space="0" w:color="auto"/>
            </w:tcBorders>
            <w:shd w:val="clear" w:color="auto" w:fill="auto"/>
            <w:noWrap/>
            <w:vAlign w:val="center"/>
            <w:hideMark/>
          </w:tcPr>
          <w:p w14:paraId="1D2A5829"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Ch6</w:t>
            </w:r>
          </w:p>
        </w:tc>
      </w:tr>
      <w:tr w:rsidR="00792F99" w:rsidRPr="00792F99" w14:paraId="5825C60A" w14:textId="77777777" w:rsidTr="00792F99">
        <w:trPr>
          <w:trHeight w:val="340"/>
        </w:trPr>
        <w:tc>
          <w:tcPr>
            <w:tcW w:w="865" w:type="dxa"/>
            <w:tcBorders>
              <w:top w:val="single" w:sz="4" w:space="0" w:color="auto"/>
              <w:left w:val="single" w:sz="4" w:space="0" w:color="auto"/>
              <w:bottom w:val="single" w:sz="4" w:space="0" w:color="auto"/>
            </w:tcBorders>
            <w:shd w:val="clear" w:color="auto" w:fill="auto"/>
            <w:noWrap/>
            <w:vAlign w:val="center"/>
          </w:tcPr>
          <w:p w14:paraId="11F4F340" w14:textId="77777777" w:rsidR="00792F99" w:rsidRPr="00792F99" w:rsidRDefault="00792F99" w:rsidP="00792F99">
            <w:pPr>
              <w:jc w:val="center"/>
              <w:rPr>
                <w:rFonts w:ascii="Calibri" w:hAnsi="Calibri" w:cs="Calibri"/>
                <w:color w:val="000000"/>
                <w:sz w:val="21"/>
                <w:szCs w:val="21"/>
              </w:rPr>
            </w:pPr>
          </w:p>
        </w:tc>
        <w:tc>
          <w:tcPr>
            <w:tcW w:w="3735" w:type="dxa"/>
            <w:tcBorders>
              <w:top w:val="single" w:sz="4" w:space="0" w:color="auto"/>
              <w:bottom w:val="single" w:sz="4" w:space="0" w:color="auto"/>
            </w:tcBorders>
            <w:shd w:val="clear" w:color="auto" w:fill="auto"/>
            <w:vAlign w:val="center"/>
          </w:tcPr>
          <w:p w14:paraId="7D249E4F"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SPRING BREAK</w:t>
            </w:r>
          </w:p>
        </w:tc>
        <w:tc>
          <w:tcPr>
            <w:tcW w:w="2590" w:type="dxa"/>
            <w:tcBorders>
              <w:top w:val="single" w:sz="4" w:space="0" w:color="auto"/>
              <w:bottom w:val="single" w:sz="4" w:space="0" w:color="auto"/>
            </w:tcBorders>
            <w:shd w:val="clear" w:color="auto" w:fill="auto"/>
            <w:noWrap/>
            <w:vAlign w:val="center"/>
          </w:tcPr>
          <w:p w14:paraId="00DA4885"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MARCH 15-19</w:t>
            </w:r>
          </w:p>
        </w:tc>
        <w:tc>
          <w:tcPr>
            <w:tcW w:w="2070" w:type="dxa"/>
            <w:tcBorders>
              <w:top w:val="single" w:sz="4" w:space="0" w:color="auto"/>
              <w:bottom w:val="single" w:sz="4" w:space="0" w:color="auto"/>
              <w:right w:val="single" w:sz="4" w:space="0" w:color="auto"/>
            </w:tcBorders>
            <w:shd w:val="clear" w:color="auto" w:fill="auto"/>
            <w:noWrap/>
            <w:vAlign w:val="center"/>
          </w:tcPr>
          <w:p w14:paraId="511CC7B2" w14:textId="77777777" w:rsidR="00792F99" w:rsidRPr="00792F99" w:rsidRDefault="00792F99" w:rsidP="00792F99">
            <w:pPr>
              <w:jc w:val="center"/>
              <w:rPr>
                <w:rFonts w:ascii="Calibri" w:hAnsi="Calibri" w:cs="Calibri"/>
                <w:color w:val="000000"/>
                <w:sz w:val="21"/>
                <w:szCs w:val="21"/>
              </w:rPr>
            </w:pPr>
          </w:p>
        </w:tc>
      </w:tr>
      <w:tr w:rsidR="00792F99" w:rsidRPr="00792F99" w14:paraId="15EA6034" w14:textId="77777777" w:rsidTr="00792F99">
        <w:trPr>
          <w:trHeight w:val="340"/>
        </w:trPr>
        <w:tc>
          <w:tcPr>
            <w:tcW w:w="86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C2B52C9"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8</w:t>
            </w:r>
          </w:p>
        </w:tc>
        <w:tc>
          <w:tcPr>
            <w:tcW w:w="3735" w:type="dxa"/>
            <w:tcBorders>
              <w:top w:val="single" w:sz="4" w:space="0" w:color="auto"/>
              <w:left w:val="nil"/>
              <w:bottom w:val="single" w:sz="8" w:space="0" w:color="auto"/>
              <w:right w:val="single" w:sz="8" w:space="0" w:color="auto"/>
            </w:tcBorders>
            <w:shd w:val="clear" w:color="auto" w:fill="auto"/>
            <w:vAlign w:val="center"/>
            <w:hideMark/>
          </w:tcPr>
          <w:p w14:paraId="6513CB19"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Short-term Objectives and Progress notes</w:t>
            </w:r>
          </w:p>
        </w:tc>
        <w:tc>
          <w:tcPr>
            <w:tcW w:w="2590" w:type="dxa"/>
            <w:tcBorders>
              <w:top w:val="single" w:sz="4" w:space="0" w:color="auto"/>
              <w:left w:val="nil"/>
              <w:bottom w:val="single" w:sz="8" w:space="0" w:color="auto"/>
              <w:right w:val="single" w:sz="8" w:space="0" w:color="auto"/>
            </w:tcBorders>
            <w:shd w:val="clear" w:color="auto" w:fill="auto"/>
            <w:noWrap/>
            <w:vAlign w:val="center"/>
          </w:tcPr>
          <w:p w14:paraId="4363755E"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A2.1</w:t>
            </w:r>
          </w:p>
        </w:tc>
        <w:tc>
          <w:tcPr>
            <w:tcW w:w="2070" w:type="dxa"/>
            <w:tcBorders>
              <w:top w:val="single" w:sz="4" w:space="0" w:color="auto"/>
              <w:left w:val="nil"/>
              <w:bottom w:val="single" w:sz="8" w:space="0" w:color="auto"/>
              <w:right w:val="single" w:sz="8" w:space="0" w:color="auto"/>
            </w:tcBorders>
            <w:shd w:val="clear" w:color="auto" w:fill="auto"/>
            <w:noWrap/>
            <w:vAlign w:val="center"/>
            <w:hideMark/>
          </w:tcPr>
          <w:p w14:paraId="599A7794"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Ch7</w:t>
            </w:r>
          </w:p>
        </w:tc>
      </w:tr>
      <w:tr w:rsidR="00792F99" w:rsidRPr="00792F99" w14:paraId="2D5CF665" w14:textId="77777777" w:rsidTr="00792F99">
        <w:trPr>
          <w:trHeight w:val="34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5B7972E5"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lastRenderedPageBreak/>
              <w:t>9</w:t>
            </w:r>
          </w:p>
        </w:tc>
        <w:tc>
          <w:tcPr>
            <w:tcW w:w="3735" w:type="dxa"/>
            <w:tcBorders>
              <w:top w:val="nil"/>
              <w:left w:val="nil"/>
              <w:bottom w:val="single" w:sz="8" w:space="0" w:color="auto"/>
              <w:right w:val="single" w:sz="8" w:space="0" w:color="auto"/>
            </w:tcBorders>
            <w:shd w:val="clear" w:color="auto" w:fill="auto"/>
            <w:vAlign w:val="center"/>
            <w:hideMark/>
          </w:tcPr>
          <w:p w14:paraId="5D39AA62"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Mood Disorders, Case Study 3 - Application</w:t>
            </w:r>
          </w:p>
        </w:tc>
        <w:tc>
          <w:tcPr>
            <w:tcW w:w="2590" w:type="dxa"/>
            <w:tcBorders>
              <w:top w:val="nil"/>
              <w:left w:val="nil"/>
              <w:bottom w:val="single" w:sz="8" w:space="0" w:color="auto"/>
              <w:right w:val="single" w:sz="8" w:space="0" w:color="auto"/>
            </w:tcBorders>
            <w:shd w:val="clear" w:color="auto" w:fill="auto"/>
            <w:noWrap/>
            <w:vAlign w:val="center"/>
            <w:hideMark/>
          </w:tcPr>
          <w:p w14:paraId="084A60B9"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A2.2</w:t>
            </w:r>
          </w:p>
          <w:p w14:paraId="286D5AFF" w14:textId="77777777" w:rsidR="00792F99" w:rsidRPr="00792F99" w:rsidRDefault="00792F99" w:rsidP="00792F99">
            <w:pPr>
              <w:jc w:val="center"/>
              <w:rPr>
                <w:rFonts w:ascii="Calibri" w:hAnsi="Calibri" w:cs="Calibri"/>
                <w:color w:val="000000"/>
                <w:sz w:val="21"/>
                <w:szCs w:val="21"/>
              </w:rPr>
            </w:pPr>
          </w:p>
        </w:tc>
        <w:tc>
          <w:tcPr>
            <w:tcW w:w="2070" w:type="dxa"/>
            <w:tcBorders>
              <w:top w:val="nil"/>
              <w:left w:val="nil"/>
              <w:bottom w:val="single" w:sz="8" w:space="0" w:color="auto"/>
              <w:right w:val="single" w:sz="8" w:space="0" w:color="auto"/>
            </w:tcBorders>
            <w:shd w:val="clear" w:color="auto" w:fill="auto"/>
            <w:noWrap/>
            <w:vAlign w:val="center"/>
            <w:hideMark/>
          </w:tcPr>
          <w:p w14:paraId="0648AE8C"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Ch8</w:t>
            </w:r>
          </w:p>
        </w:tc>
      </w:tr>
      <w:tr w:rsidR="00792F99" w:rsidRPr="00792F99" w14:paraId="44C37D13" w14:textId="77777777" w:rsidTr="00792F99">
        <w:trPr>
          <w:trHeight w:val="62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626549BF"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10</w:t>
            </w:r>
          </w:p>
        </w:tc>
        <w:tc>
          <w:tcPr>
            <w:tcW w:w="3735" w:type="dxa"/>
            <w:tcBorders>
              <w:top w:val="nil"/>
              <w:left w:val="nil"/>
              <w:bottom w:val="single" w:sz="8" w:space="0" w:color="auto"/>
              <w:right w:val="single" w:sz="8" w:space="0" w:color="auto"/>
            </w:tcBorders>
            <w:shd w:val="clear" w:color="auto" w:fill="auto"/>
            <w:vAlign w:val="center"/>
            <w:hideMark/>
          </w:tcPr>
          <w:p w14:paraId="62CB020C"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Abuse reporting, Suicide/homicide assessment and intervention</w:t>
            </w:r>
          </w:p>
        </w:tc>
        <w:tc>
          <w:tcPr>
            <w:tcW w:w="2590" w:type="dxa"/>
            <w:tcBorders>
              <w:top w:val="nil"/>
              <w:left w:val="nil"/>
              <w:bottom w:val="single" w:sz="8" w:space="0" w:color="auto"/>
              <w:right w:val="single" w:sz="8" w:space="0" w:color="auto"/>
            </w:tcBorders>
            <w:shd w:val="clear" w:color="auto" w:fill="auto"/>
            <w:noWrap/>
            <w:vAlign w:val="center"/>
            <w:hideMark/>
          </w:tcPr>
          <w:p w14:paraId="211A6226"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A2. Case presentations</w:t>
            </w:r>
          </w:p>
        </w:tc>
        <w:tc>
          <w:tcPr>
            <w:tcW w:w="2070" w:type="dxa"/>
            <w:tcBorders>
              <w:top w:val="nil"/>
              <w:left w:val="nil"/>
              <w:bottom w:val="single" w:sz="8" w:space="0" w:color="auto"/>
              <w:right w:val="single" w:sz="8" w:space="0" w:color="auto"/>
            </w:tcBorders>
            <w:shd w:val="clear" w:color="auto" w:fill="auto"/>
            <w:noWrap/>
            <w:vAlign w:val="center"/>
            <w:hideMark/>
          </w:tcPr>
          <w:p w14:paraId="0C3412D7" w14:textId="77777777" w:rsidR="00792F99" w:rsidRPr="00792F99" w:rsidRDefault="00792F99" w:rsidP="00792F99">
            <w:pPr>
              <w:rPr>
                <w:rFonts w:ascii="Calibri" w:hAnsi="Calibri" w:cs="Calibri"/>
                <w:color w:val="000000"/>
                <w:sz w:val="21"/>
                <w:szCs w:val="21"/>
              </w:rPr>
            </w:pPr>
          </w:p>
        </w:tc>
      </w:tr>
      <w:tr w:rsidR="00792F99" w:rsidRPr="00792F99" w14:paraId="18E15E98" w14:textId="77777777" w:rsidTr="00792F99">
        <w:trPr>
          <w:trHeight w:val="34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1AA219DF"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11</w:t>
            </w:r>
          </w:p>
        </w:tc>
        <w:tc>
          <w:tcPr>
            <w:tcW w:w="3735" w:type="dxa"/>
            <w:tcBorders>
              <w:top w:val="nil"/>
              <w:left w:val="nil"/>
              <w:bottom w:val="single" w:sz="8" w:space="0" w:color="auto"/>
              <w:right w:val="single" w:sz="8" w:space="0" w:color="auto"/>
            </w:tcBorders>
            <w:shd w:val="clear" w:color="auto" w:fill="auto"/>
            <w:vAlign w:val="center"/>
            <w:hideMark/>
          </w:tcPr>
          <w:p w14:paraId="57C73CED"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Personality Disorders and Psychotic Disorders</w:t>
            </w:r>
          </w:p>
        </w:tc>
        <w:tc>
          <w:tcPr>
            <w:tcW w:w="2590" w:type="dxa"/>
            <w:tcBorders>
              <w:top w:val="nil"/>
              <w:left w:val="nil"/>
              <w:bottom w:val="single" w:sz="8" w:space="0" w:color="auto"/>
              <w:right w:val="single" w:sz="8" w:space="0" w:color="auto"/>
            </w:tcBorders>
            <w:shd w:val="clear" w:color="auto" w:fill="auto"/>
            <w:noWrap/>
            <w:vAlign w:val="center"/>
            <w:hideMark/>
          </w:tcPr>
          <w:p w14:paraId="117943CA"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xml:space="preserve"> A2. Case presentations</w:t>
            </w:r>
          </w:p>
        </w:tc>
        <w:tc>
          <w:tcPr>
            <w:tcW w:w="2070" w:type="dxa"/>
            <w:tcBorders>
              <w:top w:val="nil"/>
              <w:left w:val="nil"/>
              <w:bottom w:val="single" w:sz="8" w:space="0" w:color="auto"/>
              <w:right w:val="single" w:sz="8" w:space="0" w:color="auto"/>
            </w:tcBorders>
            <w:shd w:val="clear" w:color="auto" w:fill="auto"/>
            <w:noWrap/>
            <w:vAlign w:val="center"/>
            <w:hideMark/>
          </w:tcPr>
          <w:p w14:paraId="742A613D"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w:t>
            </w:r>
          </w:p>
        </w:tc>
      </w:tr>
      <w:tr w:rsidR="00792F99" w:rsidRPr="00792F99" w14:paraId="4A33674D" w14:textId="77777777" w:rsidTr="00792F99">
        <w:trPr>
          <w:trHeight w:val="62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18F6A365"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12</w:t>
            </w:r>
          </w:p>
        </w:tc>
        <w:tc>
          <w:tcPr>
            <w:tcW w:w="3735" w:type="dxa"/>
            <w:tcBorders>
              <w:top w:val="nil"/>
              <w:left w:val="nil"/>
              <w:bottom w:val="single" w:sz="8" w:space="0" w:color="auto"/>
              <w:right w:val="single" w:sz="8" w:space="0" w:color="auto"/>
            </w:tcBorders>
            <w:shd w:val="clear" w:color="auto" w:fill="auto"/>
            <w:vAlign w:val="center"/>
            <w:hideMark/>
          </w:tcPr>
          <w:p w14:paraId="48E719AE"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Family and couple systems diagnosis and treatment planning</w:t>
            </w:r>
          </w:p>
        </w:tc>
        <w:tc>
          <w:tcPr>
            <w:tcW w:w="2590" w:type="dxa"/>
            <w:tcBorders>
              <w:top w:val="nil"/>
              <w:left w:val="nil"/>
              <w:bottom w:val="single" w:sz="8" w:space="0" w:color="auto"/>
              <w:right w:val="single" w:sz="8" w:space="0" w:color="auto"/>
            </w:tcBorders>
            <w:shd w:val="clear" w:color="auto" w:fill="auto"/>
            <w:noWrap/>
            <w:vAlign w:val="center"/>
            <w:hideMark/>
          </w:tcPr>
          <w:p w14:paraId="64D106B2"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A2. Case presentations</w:t>
            </w:r>
          </w:p>
        </w:tc>
        <w:tc>
          <w:tcPr>
            <w:tcW w:w="2070" w:type="dxa"/>
            <w:tcBorders>
              <w:top w:val="nil"/>
              <w:left w:val="nil"/>
              <w:bottom w:val="single" w:sz="8" w:space="0" w:color="auto"/>
              <w:right w:val="single" w:sz="8" w:space="0" w:color="auto"/>
            </w:tcBorders>
            <w:shd w:val="clear" w:color="auto" w:fill="auto"/>
            <w:noWrap/>
            <w:vAlign w:val="center"/>
            <w:hideMark/>
          </w:tcPr>
          <w:p w14:paraId="41FAB660"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w:t>
            </w:r>
          </w:p>
        </w:tc>
      </w:tr>
      <w:tr w:rsidR="00792F99" w:rsidRPr="00792F99" w14:paraId="68033CC7" w14:textId="77777777" w:rsidTr="00792F99">
        <w:trPr>
          <w:trHeight w:val="620"/>
        </w:trPr>
        <w:tc>
          <w:tcPr>
            <w:tcW w:w="865" w:type="dxa"/>
            <w:tcBorders>
              <w:top w:val="nil"/>
              <w:left w:val="single" w:sz="8" w:space="0" w:color="auto"/>
              <w:bottom w:val="single" w:sz="8" w:space="0" w:color="auto"/>
              <w:right w:val="single" w:sz="8" w:space="0" w:color="auto"/>
            </w:tcBorders>
            <w:shd w:val="clear" w:color="auto" w:fill="auto"/>
            <w:noWrap/>
            <w:vAlign w:val="center"/>
            <w:hideMark/>
          </w:tcPr>
          <w:p w14:paraId="310EDA6D" w14:textId="77777777" w:rsidR="00792F99" w:rsidRPr="00792F99" w:rsidRDefault="00792F99" w:rsidP="00792F99">
            <w:pPr>
              <w:jc w:val="center"/>
              <w:rPr>
                <w:rFonts w:ascii="Calibri" w:hAnsi="Calibri" w:cs="Calibri"/>
                <w:color w:val="000000"/>
                <w:sz w:val="21"/>
                <w:szCs w:val="21"/>
              </w:rPr>
            </w:pPr>
            <w:r w:rsidRPr="00792F99">
              <w:rPr>
                <w:rFonts w:ascii="Calibri" w:hAnsi="Calibri" w:cs="Calibri"/>
                <w:color w:val="000000"/>
                <w:sz w:val="21"/>
                <w:szCs w:val="21"/>
              </w:rPr>
              <w:t>13</w:t>
            </w:r>
          </w:p>
        </w:tc>
        <w:tc>
          <w:tcPr>
            <w:tcW w:w="3735" w:type="dxa"/>
            <w:tcBorders>
              <w:top w:val="nil"/>
              <w:left w:val="nil"/>
              <w:bottom w:val="single" w:sz="8" w:space="0" w:color="auto"/>
              <w:right w:val="single" w:sz="8" w:space="0" w:color="auto"/>
            </w:tcBorders>
            <w:shd w:val="clear" w:color="auto" w:fill="auto"/>
            <w:vAlign w:val="center"/>
            <w:hideMark/>
          </w:tcPr>
          <w:p w14:paraId="21DE5F31"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Substance use disorders and considerations of client referral</w:t>
            </w:r>
          </w:p>
        </w:tc>
        <w:tc>
          <w:tcPr>
            <w:tcW w:w="2590" w:type="dxa"/>
            <w:tcBorders>
              <w:top w:val="nil"/>
              <w:left w:val="nil"/>
              <w:bottom w:val="single" w:sz="8" w:space="0" w:color="auto"/>
              <w:right w:val="single" w:sz="8" w:space="0" w:color="auto"/>
            </w:tcBorders>
            <w:shd w:val="clear" w:color="auto" w:fill="auto"/>
            <w:noWrap/>
            <w:vAlign w:val="center"/>
            <w:hideMark/>
          </w:tcPr>
          <w:p w14:paraId="6AF69B3D"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xml:space="preserve"> A2. Case presentations</w:t>
            </w:r>
          </w:p>
        </w:tc>
        <w:tc>
          <w:tcPr>
            <w:tcW w:w="2070" w:type="dxa"/>
            <w:tcBorders>
              <w:top w:val="nil"/>
              <w:left w:val="nil"/>
              <w:bottom w:val="single" w:sz="8" w:space="0" w:color="auto"/>
              <w:right w:val="single" w:sz="8" w:space="0" w:color="auto"/>
            </w:tcBorders>
            <w:shd w:val="clear" w:color="auto" w:fill="auto"/>
            <w:noWrap/>
            <w:vAlign w:val="center"/>
            <w:hideMark/>
          </w:tcPr>
          <w:p w14:paraId="11AE5518" w14:textId="77777777" w:rsidR="00792F99" w:rsidRPr="00792F99" w:rsidRDefault="00792F99" w:rsidP="00792F99">
            <w:pPr>
              <w:rPr>
                <w:rFonts w:ascii="Calibri" w:hAnsi="Calibri" w:cs="Calibri"/>
                <w:color w:val="000000"/>
                <w:sz w:val="21"/>
                <w:szCs w:val="21"/>
              </w:rPr>
            </w:pPr>
            <w:r w:rsidRPr="00792F99">
              <w:rPr>
                <w:rFonts w:ascii="Calibri" w:hAnsi="Calibri" w:cs="Calibri"/>
                <w:color w:val="000000"/>
                <w:sz w:val="21"/>
                <w:szCs w:val="21"/>
              </w:rPr>
              <w:t> </w:t>
            </w:r>
          </w:p>
        </w:tc>
      </w:tr>
    </w:tbl>
    <w:p w14:paraId="37276D8E" w14:textId="77777777" w:rsidR="009212DC" w:rsidRPr="00F77602" w:rsidRDefault="009212DC" w:rsidP="00BE56BD">
      <w:pPr>
        <w:spacing w:line="276" w:lineRule="auto"/>
      </w:pPr>
    </w:p>
    <w:p w14:paraId="54BD1572" w14:textId="77777777" w:rsidR="009357EE" w:rsidRDefault="009357EE" w:rsidP="00AC58F4">
      <w:pPr>
        <w:rPr>
          <w:b/>
        </w:rPr>
      </w:pPr>
    </w:p>
    <w:p w14:paraId="236103E7" w14:textId="77777777" w:rsidR="00C47BBF" w:rsidRPr="00C42D0E" w:rsidRDefault="00C47BBF" w:rsidP="00AC58F4">
      <w:pPr>
        <w:rPr>
          <w:b/>
        </w:rPr>
      </w:pPr>
    </w:p>
    <w:p w14:paraId="175F64F5" w14:textId="3F987DEE" w:rsidR="00C42D0E" w:rsidRDefault="00C42D0E">
      <w:pPr>
        <w:rPr>
          <w:b/>
          <w:sz w:val="28"/>
          <w:szCs w:val="28"/>
        </w:rPr>
      </w:pPr>
    </w:p>
    <w:p w14:paraId="085523D9" w14:textId="77777777" w:rsidR="00690187" w:rsidRDefault="00690187">
      <w:pPr>
        <w:rPr>
          <w:b/>
          <w:sz w:val="28"/>
          <w:szCs w:val="28"/>
        </w:rPr>
      </w:pPr>
      <w:r>
        <w:rPr>
          <w:b/>
          <w:sz w:val="28"/>
          <w:szCs w:val="28"/>
        </w:rPr>
        <w:br w:type="page"/>
      </w:r>
    </w:p>
    <w:p w14:paraId="4E55BDA8" w14:textId="1E1E37F3" w:rsidR="00AC58F4" w:rsidRPr="00BE4864" w:rsidRDefault="00AC58F4" w:rsidP="00D63683">
      <w:pPr>
        <w:outlineLvl w:val="0"/>
        <w:rPr>
          <w:b/>
          <w:sz w:val="28"/>
          <w:szCs w:val="28"/>
        </w:rPr>
      </w:pPr>
      <w:r>
        <w:rPr>
          <w:b/>
          <w:sz w:val="28"/>
          <w:szCs w:val="28"/>
        </w:rPr>
        <w:lastRenderedPageBreak/>
        <w:t>Policies and Important Information</w:t>
      </w:r>
    </w:p>
    <w:p w14:paraId="75642E89" w14:textId="77777777" w:rsidR="00F149D2" w:rsidRDefault="00F149D2" w:rsidP="00AC58F4">
      <w:pPr>
        <w:spacing w:after="200" w:line="276" w:lineRule="auto"/>
      </w:pPr>
    </w:p>
    <w:p w14:paraId="4A59ACCC" w14:textId="62276845" w:rsidR="00AC58F4" w:rsidRPr="001B0C4A" w:rsidRDefault="00F149D2" w:rsidP="00AC58F4">
      <w:pPr>
        <w:spacing w:after="200" w:line="276" w:lineRule="auto"/>
      </w:pPr>
      <w:r>
        <w:t>W</w:t>
      </w:r>
      <w:r w:rsidR="00AC58F4" w:rsidRPr="001B0C4A">
        <w:t>ritten work must conform to American Psychological Association (APA) style</w:t>
      </w:r>
      <w:r w:rsidR="002825F9">
        <w:t xml:space="preserve"> (if APA style is applicable to assignments). </w:t>
      </w:r>
      <w:r w:rsidR="00AC58F4" w:rsidRPr="001B0C4A">
        <w:t xml:space="preserv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6D46F4FC" w14:textId="59676357" w:rsidR="00AC58F4" w:rsidRPr="001B0C4A" w:rsidRDefault="00AC58F4" w:rsidP="00AC58F4">
      <w:pPr>
        <w:spacing w:after="200" w:line="276" w:lineRule="auto"/>
      </w:pPr>
      <w:r w:rsidRPr="001B0C4A">
        <w:rPr>
          <w:b/>
        </w:rPr>
        <w:t>Disability Accommodation Policy.</w:t>
      </w:r>
      <w:r w:rsidRPr="001B0C4A">
        <w:t xml:space="preserve"> If you require a special adaptation or accommodation to participate fully in this course, please contact the instructor as soon as possible to discuss your request.  You must provide a letter from the Dean of Students that verifies your disabled status. Last minute special requests will be subject to the same late assignment policy as other students. </w:t>
      </w:r>
    </w:p>
    <w:p w14:paraId="56315072" w14:textId="77777777" w:rsidR="00AC58F4" w:rsidRPr="001B0C4A" w:rsidRDefault="00AC58F4" w:rsidP="00AC58F4">
      <w:pPr>
        <w:spacing w:after="200" w:line="276" w:lineRule="auto"/>
      </w:pPr>
      <w:r w:rsidRPr="001B0C4A">
        <w:rPr>
          <w:b/>
        </w:rPr>
        <w:t xml:space="preserve">Access to Research Database.  </w:t>
      </w:r>
      <w:r w:rsidRPr="001B0C4A">
        <w:t xml:space="preserve">RTS provides MAC students with access to the Ebscohost Psychology &amp; Behavioral Science Collection of full text journal articles.  You can access this collection from computers in the library, or from your home computer by following the link below and logging in with a username and password to be provided in class. </w:t>
      </w:r>
    </w:p>
    <w:p w14:paraId="3CE80AA5" w14:textId="77777777" w:rsidR="00AC58F4" w:rsidRPr="001B0C4A" w:rsidRDefault="009323FC" w:rsidP="00AC58F4">
      <w:pPr>
        <w:spacing w:after="200" w:line="276" w:lineRule="auto"/>
      </w:pPr>
      <w:hyperlink r:id="rId9" w:history="1">
        <w:r w:rsidR="00AC58F4" w:rsidRPr="001B0C4A">
          <w:rPr>
            <w:rStyle w:val="Hyperlink"/>
          </w:rPr>
          <w:t>http://search.ebscohost.com/</w:t>
        </w:r>
      </w:hyperlink>
      <w:r w:rsidR="00AC58F4" w:rsidRPr="001B0C4A">
        <w:t xml:space="preserve"> </w:t>
      </w:r>
    </w:p>
    <w:p w14:paraId="7B885923" w14:textId="77777777" w:rsidR="008B0859" w:rsidRDefault="00AC58F4" w:rsidP="008B0859">
      <w:pPr>
        <w:spacing w:after="200" w:line="276" w:lineRule="auto"/>
        <w:ind w:left="2250" w:hanging="2250"/>
      </w:pPr>
      <w:r w:rsidRPr="001B0C4A">
        <w:rPr>
          <w:b/>
        </w:rPr>
        <w:t>Submission of work</w:t>
      </w:r>
      <w:r w:rsidRPr="001B0C4A">
        <w:t xml:space="preserve">.  </w:t>
      </w:r>
    </w:p>
    <w:p w14:paraId="2CED1EA1" w14:textId="6E6388EA" w:rsidR="00AC58F4" w:rsidRPr="001B0C4A" w:rsidRDefault="006D0684" w:rsidP="008B0859">
      <w:pPr>
        <w:spacing w:after="200" w:line="276" w:lineRule="auto"/>
        <w:ind w:left="360"/>
      </w:pPr>
      <w:r>
        <w:t xml:space="preserve">All assignments should be submitted </w:t>
      </w:r>
      <w:r w:rsidR="00ED4D31">
        <w:t xml:space="preserve">via </w:t>
      </w:r>
      <w:r w:rsidR="00F149D2">
        <w:t>CANVAS</w:t>
      </w:r>
      <w:r w:rsidR="003F7679">
        <w:t>.  Assignments in the form of in-class work may be added to this syllabus.</w:t>
      </w:r>
    </w:p>
    <w:p w14:paraId="226A985A" w14:textId="77777777" w:rsidR="008B0859" w:rsidRDefault="008B0859" w:rsidP="000A4D2F">
      <w:pPr>
        <w:spacing w:after="120"/>
        <w:ind w:left="360" w:hanging="360"/>
        <w:rPr>
          <w:b/>
        </w:rPr>
      </w:pPr>
    </w:p>
    <w:p w14:paraId="350C6D04" w14:textId="77777777" w:rsidR="008B0859" w:rsidRDefault="00AC58F4" w:rsidP="008B0859">
      <w:pPr>
        <w:spacing w:after="120"/>
        <w:ind w:left="1170" w:hanging="1170"/>
      </w:pPr>
      <w:r w:rsidRPr="001B0C4A">
        <w:rPr>
          <w:b/>
        </w:rPr>
        <w:t>Late work.</w:t>
      </w:r>
      <w:r w:rsidRPr="001B0C4A">
        <w:t xml:space="preserve">  </w:t>
      </w:r>
    </w:p>
    <w:p w14:paraId="51ADB23F" w14:textId="38D095B7" w:rsidR="000A4D2F" w:rsidRDefault="00AC58F4" w:rsidP="008B0859">
      <w:pPr>
        <w:spacing w:after="120"/>
        <w:ind w:left="360"/>
      </w:pPr>
      <w:r w:rsidRPr="001B0C4A">
        <w:t xml:space="preserve">All assignments are due as scheduled regardless of attendance, </w:t>
      </w:r>
      <w:r w:rsidR="008B0859">
        <w:t>and all assignments must be completed in full for successful</w:t>
      </w:r>
      <w:r w:rsidR="008B0859" w:rsidRPr="001B0C4A">
        <w:t xml:space="preserve"> </w:t>
      </w:r>
      <w:r w:rsidR="008B0859">
        <w:t xml:space="preserve">course completion </w:t>
      </w:r>
      <w:r w:rsidRPr="001B0C4A">
        <w:t xml:space="preserve">unless prior arrangements are made </w:t>
      </w:r>
      <w:r w:rsidR="00ED4D31">
        <w:t xml:space="preserve">in writing </w:t>
      </w:r>
      <w:r w:rsidRPr="001B0C4A">
        <w:t xml:space="preserve">with the instructor. </w:t>
      </w:r>
      <w:r w:rsidR="0029528C">
        <w:t xml:space="preserve">  </w:t>
      </w:r>
    </w:p>
    <w:p w14:paraId="2500199D" w14:textId="77777777" w:rsidR="008B0859" w:rsidRDefault="008B0859" w:rsidP="000A4D2F">
      <w:pPr>
        <w:spacing w:after="120"/>
        <w:ind w:left="360" w:hanging="360"/>
        <w:rPr>
          <w:b/>
        </w:rPr>
      </w:pPr>
    </w:p>
    <w:p w14:paraId="2A029EB1" w14:textId="2B02C9AF" w:rsidR="00AC58F4" w:rsidRPr="000A4D2F" w:rsidRDefault="00AC58F4" w:rsidP="000A4D2F">
      <w:pPr>
        <w:spacing w:after="120"/>
        <w:ind w:left="360" w:hanging="360"/>
      </w:pPr>
      <w:r w:rsidRPr="001F7F84">
        <w:rPr>
          <w:b/>
        </w:rPr>
        <w:t>Grading Scale:</w:t>
      </w:r>
    </w:p>
    <w:p w14:paraId="418EB9DA" w14:textId="77777777" w:rsidR="00AC58F4" w:rsidRPr="001F7F84" w:rsidRDefault="00AC58F4" w:rsidP="001F7F84">
      <w:pPr>
        <w:rPr>
          <w:b/>
        </w:rPr>
        <w:sectPr w:rsidR="00AC58F4" w:rsidRPr="001F7F84" w:rsidSect="00CB29DA">
          <w:footerReference w:type="even" r:id="rId10"/>
          <w:footerReference w:type="default" r:id="rId11"/>
          <w:type w:val="continuous"/>
          <w:pgSz w:w="12240" w:h="15840"/>
          <w:pgMar w:top="783" w:right="1080" w:bottom="747" w:left="1080" w:header="720" w:footer="720" w:gutter="0"/>
          <w:pgNumType w:start="1"/>
          <w:cols w:space="720"/>
          <w:titlePg/>
          <w:docGrid w:linePitch="360"/>
        </w:sectPr>
      </w:pPr>
    </w:p>
    <w:p w14:paraId="1B7CB9F6" w14:textId="77777777" w:rsidR="00AC58F4" w:rsidRPr="001B0C4A" w:rsidRDefault="00AC58F4" w:rsidP="008B0859">
      <w:pPr>
        <w:ind w:left="360"/>
        <w:outlineLvl w:val="0"/>
      </w:pPr>
      <w:r w:rsidRPr="001B0C4A">
        <w:lastRenderedPageBreak/>
        <w:t>A (97-100)</w:t>
      </w:r>
    </w:p>
    <w:p w14:paraId="1AF6DD13" w14:textId="77777777" w:rsidR="00AC58F4" w:rsidRPr="001B0C4A" w:rsidRDefault="00AC58F4" w:rsidP="008B0859">
      <w:pPr>
        <w:ind w:left="360"/>
        <w:outlineLvl w:val="0"/>
      </w:pPr>
      <w:r w:rsidRPr="001B0C4A">
        <w:t>A- (94-96)</w:t>
      </w:r>
    </w:p>
    <w:p w14:paraId="0B8BD90E" w14:textId="77777777" w:rsidR="00AC58F4" w:rsidRPr="001B0C4A" w:rsidRDefault="00AC58F4" w:rsidP="008B0859">
      <w:pPr>
        <w:ind w:left="360"/>
        <w:outlineLvl w:val="0"/>
      </w:pPr>
      <w:r w:rsidRPr="001B0C4A">
        <w:t>B+ (91-93)</w:t>
      </w:r>
    </w:p>
    <w:p w14:paraId="0F129594" w14:textId="77777777" w:rsidR="00AC58F4" w:rsidRPr="001B0C4A" w:rsidRDefault="00AC58F4" w:rsidP="008B0859">
      <w:pPr>
        <w:ind w:left="360"/>
        <w:outlineLvl w:val="0"/>
      </w:pPr>
      <w:r w:rsidRPr="001B0C4A">
        <w:t>B (88-90)</w:t>
      </w:r>
    </w:p>
    <w:p w14:paraId="5700F7AD" w14:textId="77777777" w:rsidR="00AC58F4" w:rsidRPr="001B0C4A" w:rsidRDefault="00AC58F4" w:rsidP="008B0859">
      <w:pPr>
        <w:ind w:left="180"/>
        <w:outlineLvl w:val="0"/>
      </w:pPr>
      <w:r w:rsidRPr="001B0C4A">
        <w:t>B- (86-87)</w:t>
      </w:r>
    </w:p>
    <w:p w14:paraId="5B2A886E" w14:textId="77777777" w:rsidR="00AC58F4" w:rsidRPr="001B0C4A" w:rsidRDefault="00AC58F4" w:rsidP="008B0859">
      <w:pPr>
        <w:ind w:left="180"/>
        <w:outlineLvl w:val="0"/>
      </w:pPr>
      <w:r w:rsidRPr="001B0C4A">
        <w:t>C+ (83-85)</w:t>
      </w:r>
    </w:p>
    <w:p w14:paraId="09C0C2F9" w14:textId="77777777" w:rsidR="00AC58F4" w:rsidRPr="001B0C4A" w:rsidRDefault="00AC58F4" w:rsidP="008B0859">
      <w:pPr>
        <w:ind w:left="180"/>
        <w:outlineLvl w:val="0"/>
      </w:pPr>
      <w:r w:rsidRPr="001B0C4A">
        <w:t>C (80-82)</w:t>
      </w:r>
    </w:p>
    <w:p w14:paraId="43048A39" w14:textId="77777777" w:rsidR="00AC58F4" w:rsidRPr="001B0C4A" w:rsidRDefault="00AC58F4" w:rsidP="008B0859">
      <w:pPr>
        <w:ind w:left="180"/>
        <w:outlineLvl w:val="0"/>
      </w:pPr>
      <w:r w:rsidRPr="001B0C4A">
        <w:t>C- (78-79)</w:t>
      </w:r>
    </w:p>
    <w:p w14:paraId="2037764A" w14:textId="77777777" w:rsidR="00AC58F4" w:rsidRPr="001B0C4A" w:rsidRDefault="00AC58F4" w:rsidP="00D63683">
      <w:pPr>
        <w:outlineLvl w:val="0"/>
      </w:pPr>
      <w:r w:rsidRPr="001B0C4A">
        <w:t>D+ (75-77)</w:t>
      </w:r>
    </w:p>
    <w:p w14:paraId="0AC1B699" w14:textId="77777777" w:rsidR="00AC58F4" w:rsidRPr="001B0C4A" w:rsidRDefault="00AC58F4" w:rsidP="00D63683">
      <w:pPr>
        <w:outlineLvl w:val="0"/>
      </w:pPr>
      <w:r w:rsidRPr="001B0C4A">
        <w:t>D (72-74)</w:t>
      </w:r>
    </w:p>
    <w:p w14:paraId="4486CA86" w14:textId="77777777" w:rsidR="00AC58F4" w:rsidRPr="001B0C4A" w:rsidRDefault="00AC58F4" w:rsidP="00D63683">
      <w:pPr>
        <w:outlineLvl w:val="0"/>
      </w:pPr>
      <w:r w:rsidRPr="001B0C4A">
        <w:t>D- (70-71)</w:t>
      </w:r>
    </w:p>
    <w:p w14:paraId="02144057" w14:textId="77777777" w:rsidR="00AC58F4" w:rsidRPr="001B0C4A" w:rsidRDefault="00AC58F4" w:rsidP="00AC58F4">
      <w:r w:rsidRPr="001B0C4A">
        <w:t>F (Below 70)</w:t>
      </w:r>
    </w:p>
    <w:p w14:paraId="5DF4EBEC" w14:textId="77777777" w:rsidR="00AC58F4" w:rsidRPr="001B0C4A" w:rsidRDefault="00AC58F4" w:rsidP="00AC58F4">
      <w:pPr>
        <w:sectPr w:rsidR="00AC58F4" w:rsidRPr="001B0C4A" w:rsidSect="0019271C">
          <w:type w:val="continuous"/>
          <w:pgSz w:w="12240" w:h="15840"/>
          <w:pgMar w:top="1440" w:right="1080" w:bottom="1440" w:left="1080" w:header="720" w:footer="720" w:gutter="0"/>
          <w:cols w:num="3" w:space="720"/>
          <w:docGrid w:linePitch="360"/>
        </w:sectPr>
      </w:pPr>
    </w:p>
    <w:p w14:paraId="180B9DEC" w14:textId="77777777" w:rsidR="00AC58F4" w:rsidRPr="001B0C4A" w:rsidRDefault="00AC58F4" w:rsidP="00AC58F4">
      <w:pPr>
        <w:sectPr w:rsidR="00AC58F4" w:rsidRPr="001B0C4A" w:rsidSect="0019271C">
          <w:type w:val="continuous"/>
          <w:pgSz w:w="12240" w:h="15840"/>
          <w:pgMar w:top="1440" w:right="1080" w:bottom="1440" w:left="1080" w:header="720" w:footer="720" w:gutter="0"/>
          <w:cols w:space="720"/>
          <w:docGrid w:linePitch="360"/>
        </w:sectPr>
      </w:pPr>
    </w:p>
    <w:p w14:paraId="11EEA5F3" w14:textId="77777777" w:rsidR="008B0859" w:rsidRDefault="008B0859" w:rsidP="00D63683">
      <w:pPr>
        <w:outlineLvl w:val="0"/>
        <w:rPr>
          <w:b/>
        </w:rPr>
      </w:pPr>
    </w:p>
    <w:p w14:paraId="10B62168" w14:textId="5D87ED9B" w:rsidR="00AC58F4" w:rsidRDefault="00AC58F4" w:rsidP="00D63683">
      <w:pPr>
        <w:outlineLvl w:val="0"/>
        <w:rPr>
          <w:b/>
        </w:rPr>
      </w:pPr>
      <w:r w:rsidRPr="001F7F84">
        <w:rPr>
          <w:b/>
        </w:rPr>
        <w:t xml:space="preserve">Attendance Policy: </w:t>
      </w:r>
    </w:p>
    <w:p w14:paraId="42B336AA" w14:textId="77777777" w:rsidR="008B0859" w:rsidRPr="008B0859" w:rsidRDefault="008B0859" w:rsidP="00D63683">
      <w:pPr>
        <w:outlineLvl w:val="0"/>
        <w:rPr>
          <w:b/>
          <w:sz w:val="10"/>
          <w:szCs w:val="10"/>
        </w:rPr>
      </w:pPr>
    </w:p>
    <w:p w14:paraId="362C4EE0" w14:textId="35C83AE3" w:rsidR="00AC58F4" w:rsidRPr="001B0C4A" w:rsidRDefault="00AC58F4" w:rsidP="008B0859">
      <w:pPr>
        <w:spacing w:after="200" w:line="276" w:lineRule="auto"/>
        <w:ind w:left="360"/>
      </w:pPr>
      <w:r w:rsidRPr="001B0C4A">
        <w:t xml:space="preserve">Regular attendance is required. Excessive absences (more than </w:t>
      </w:r>
      <w:r w:rsidR="00143EDC">
        <w:t>2</w:t>
      </w:r>
      <w:r w:rsidRPr="001B0C4A">
        <w:t xml:space="preserve">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w:t>
      </w:r>
      <w:r w:rsidR="002C5F2B">
        <w:t>a</w:t>
      </w:r>
      <w:r w:rsidRPr="001B0C4A">
        <w:t xml:space="preserve"> missed class. </w:t>
      </w:r>
    </w:p>
    <w:p w14:paraId="779C3234" w14:textId="4852839A" w:rsidR="006E0A2A" w:rsidRDefault="006E0A2A" w:rsidP="00D40C7F">
      <w:pPr>
        <w:spacing w:after="200" w:line="276" w:lineRule="auto"/>
        <w:rPr>
          <w:b/>
          <w:sz w:val="28"/>
          <w:szCs w:val="28"/>
        </w:rPr>
      </w:pPr>
      <w:r>
        <w:rPr>
          <w:b/>
          <w:sz w:val="28"/>
          <w:szCs w:val="28"/>
        </w:rPr>
        <w:br w:type="page"/>
      </w:r>
    </w:p>
    <w:p w14:paraId="3E3EF804" w14:textId="77777777" w:rsidR="00AC58F4" w:rsidRDefault="00AC58F4" w:rsidP="00D63683">
      <w:pPr>
        <w:outlineLvl w:val="0"/>
        <w:rPr>
          <w:b/>
          <w:sz w:val="28"/>
          <w:szCs w:val="28"/>
        </w:rPr>
      </w:pPr>
      <w:r>
        <w:rPr>
          <w:b/>
          <w:sz w:val="28"/>
          <w:szCs w:val="28"/>
        </w:rPr>
        <w:lastRenderedPageBreak/>
        <w:t>Student Learning Outcome Table</w:t>
      </w:r>
    </w:p>
    <w:p w14:paraId="1B4D84C3" w14:textId="77777777" w:rsidR="00C47BBF" w:rsidRDefault="00C47BBF" w:rsidP="00AC58F4"/>
    <w:p w14:paraId="10BD8680" w14:textId="7044EC0D" w:rsidR="00AC58F4" w:rsidRDefault="00AC58F4" w:rsidP="00AC58F4">
      <w:r>
        <w:t xml:space="preserve">The table below shows how the objectives of this course will be met, and how they relate to CACREP Standards.  </w:t>
      </w:r>
    </w:p>
    <w:p w14:paraId="31DB17C7" w14:textId="77777777" w:rsidR="00C47BBF" w:rsidRDefault="00C47BBF" w:rsidP="00AC58F4"/>
    <w:tbl>
      <w:tblPr>
        <w:tblStyle w:val="TableGrid"/>
        <w:tblW w:w="98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58"/>
        <w:gridCol w:w="2534"/>
        <w:gridCol w:w="2304"/>
        <w:gridCol w:w="1584"/>
        <w:gridCol w:w="2016"/>
      </w:tblGrid>
      <w:tr w:rsidR="00AC58F4" w:rsidRPr="00391C35" w14:paraId="2C4988D6" w14:textId="77777777" w:rsidTr="001F0E60">
        <w:tc>
          <w:tcPr>
            <w:tcW w:w="1458" w:type="dxa"/>
            <w:tcBorders>
              <w:top w:val="single" w:sz="4" w:space="0" w:color="auto"/>
              <w:left w:val="single" w:sz="4" w:space="0" w:color="auto"/>
              <w:bottom w:val="single" w:sz="4" w:space="0" w:color="auto"/>
              <w:right w:val="single" w:sz="4" w:space="0" w:color="auto"/>
            </w:tcBorders>
          </w:tcPr>
          <w:p w14:paraId="51DD9632" w14:textId="77777777" w:rsidR="00AC58F4" w:rsidRPr="001F0E60" w:rsidRDefault="00AC58F4" w:rsidP="0019271C">
            <w:pPr>
              <w:rPr>
                <w:rFonts w:asciiTheme="majorHAnsi" w:hAnsiTheme="majorHAnsi" w:cstheme="majorHAnsi"/>
                <w:b/>
                <w:sz w:val="20"/>
                <w:szCs w:val="20"/>
              </w:rPr>
            </w:pPr>
            <w:r w:rsidRPr="001F0E60">
              <w:rPr>
                <w:rFonts w:asciiTheme="majorHAnsi" w:hAnsiTheme="majorHAnsi" w:cstheme="majorHAnsi"/>
                <w:b/>
                <w:sz w:val="20"/>
                <w:szCs w:val="20"/>
              </w:rPr>
              <w:t>CACREP Standard(s)</w:t>
            </w:r>
          </w:p>
        </w:tc>
        <w:tc>
          <w:tcPr>
            <w:tcW w:w="2534" w:type="dxa"/>
            <w:tcBorders>
              <w:top w:val="single" w:sz="4" w:space="0" w:color="auto"/>
              <w:left w:val="single" w:sz="4" w:space="0" w:color="auto"/>
              <w:bottom w:val="single" w:sz="4" w:space="0" w:color="auto"/>
              <w:right w:val="single" w:sz="4" w:space="0" w:color="auto"/>
            </w:tcBorders>
          </w:tcPr>
          <w:p w14:paraId="3CD7D0C2" w14:textId="77777777" w:rsidR="00AC58F4" w:rsidRPr="001F0E60" w:rsidRDefault="00AC58F4" w:rsidP="0019271C">
            <w:pPr>
              <w:rPr>
                <w:rFonts w:asciiTheme="majorHAnsi" w:hAnsiTheme="majorHAnsi" w:cstheme="majorHAnsi"/>
                <w:b/>
                <w:sz w:val="20"/>
                <w:szCs w:val="20"/>
              </w:rPr>
            </w:pPr>
            <w:r w:rsidRPr="001F0E60">
              <w:rPr>
                <w:rFonts w:asciiTheme="majorHAnsi" w:hAnsiTheme="majorHAnsi" w:cstheme="majorHAnsi"/>
                <w:b/>
                <w:sz w:val="20"/>
                <w:szCs w:val="20"/>
              </w:rPr>
              <w:t>Course Objective</w:t>
            </w:r>
          </w:p>
        </w:tc>
        <w:tc>
          <w:tcPr>
            <w:tcW w:w="2304" w:type="dxa"/>
            <w:tcBorders>
              <w:top w:val="single" w:sz="4" w:space="0" w:color="auto"/>
              <w:left w:val="single" w:sz="4" w:space="0" w:color="auto"/>
              <w:bottom w:val="single" w:sz="4" w:space="0" w:color="auto"/>
              <w:right w:val="single" w:sz="4" w:space="0" w:color="auto"/>
            </w:tcBorders>
          </w:tcPr>
          <w:p w14:paraId="3E707F17" w14:textId="77777777" w:rsidR="00AC58F4" w:rsidRPr="001F0E60" w:rsidRDefault="00AC58F4" w:rsidP="0019271C">
            <w:pPr>
              <w:rPr>
                <w:rFonts w:asciiTheme="majorHAnsi" w:hAnsiTheme="majorHAnsi" w:cstheme="majorHAnsi"/>
                <w:b/>
                <w:sz w:val="20"/>
                <w:szCs w:val="20"/>
              </w:rPr>
            </w:pPr>
            <w:r w:rsidRPr="001F0E60">
              <w:rPr>
                <w:rFonts w:asciiTheme="majorHAnsi" w:hAnsiTheme="majorHAnsi" w:cstheme="majorHAnsi"/>
                <w:b/>
                <w:sz w:val="20"/>
                <w:szCs w:val="20"/>
              </w:rPr>
              <w:t>Material</w:t>
            </w:r>
          </w:p>
        </w:tc>
        <w:tc>
          <w:tcPr>
            <w:tcW w:w="1584" w:type="dxa"/>
            <w:tcBorders>
              <w:top w:val="single" w:sz="4" w:space="0" w:color="auto"/>
              <w:left w:val="single" w:sz="4" w:space="0" w:color="auto"/>
              <w:bottom w:val="single" w:sz="4" w:space="0" w:color="auto"/>
              <w:right w:val="single" w:sz="4" w:space="0" w:color="auto"/>
            </w:tcBorders>
          </w:tcPr>
          <w:p w14:paraId="7CC85C4F" w14:textId="77777777" w:rsidR="00AC58F4" w:rsidRPr="001F0E60" w:rsidRDefault="00AC58F4" w:rsidP="0019271C">
            <w:pPr>
              <w:rPr>
                <w:rFonts w:asciiTheme="majorHAnsi" w:hAnsiTheme="majorHAnsi" w:cstheme="majorHAnsi"/>
                <w:b/>
                <w:sz w:val="20"/>
                <w:szCs w:val="20"/>
              </w:rPr>
            </w:pPr>
            <w:r w:rsidRPr="001F0E60">
              <w:rPr>
                <w:rFonts w:asciiTheme="majorHAnsi" w:hAnsiTheme="majorHAnsi" w:cstheme="majorHAnsi"/>
                <w:b/>
                <w:sz w:val="20"/>
                <w:szCs w:val="20"/>
              </w:rPr>
              <w:t>Lecture</w:t>
            </w:r>
          </w:p>
        </w:tc>
        <w:tc>
          <w:tcPr>
            <w:tcW w:w="2016" w:type="dxa"/>
            <w:tcBorders>
              <w:top w:val="single" w:sz="4" w:space="0" w:color="auto"/>
              <w:left w:val="single" w:sz="4" w:space="0" w:color="auto"/>
              <w:bottom w:val="single" w:sz="4" w:space="0" w:color="auto"/>
              <w:right w:val="single" w:sz="4" w:space="0" w:color="auto"/>
            </w:tcBorders>
          </w:tcPr>
          <w:p w14:paraId="2D8A436D" w14:textId="77777777" w:rsidR="00AC58F4" w:rsidRPr="001F0E60" w:rsidRDefault="00AC58F4" w:rsidP="0019271C">
            <w:pPr>
              <w:rPr>
                <w:rFonts w:asciiTheme="majorHAnsi" w:hAnsiTheme="majorHAnsi" w:cstheme="majorHAnsi"/>
                <w:b/>
                <w:sz w:val="20"/>
                <w:szCs w:val="20"/>
              </w:rPr>
            </w:pPr>
            <w:r w:rsidRPr="001F0E60">
              <w:rPr>
                <w:rFonts w:asciiTheme="majorHAnsi" w:hAnsiTheme="majorHAnsi" w:cstheme="majorHAnsi"/>
                <w:b/>
                <w:sz w:val="20"/>
                <w:szCs w:val="20"/>
              </w:rPr>
              <w:t>Assignment / Evaluation</w:t>
            </w:r>
          </w:p>
        </w:tc>
      </w:tr>
      <w:tr w:rsidR="00AC58F4" w:rsidRPr="002801F5" w14:paraId="7C210893" w14:textId="77777777" w:rsidTr="001F0E60">
        <w:tc>
          <w:tcPr>
            <w:tcW w:w="1458" w:type="dxa"/>
            <w:tcBorders>
              <w:top w:val="single" w:sz="4" w:space="0" w:color="auto"/>
              <w:left w:val="single" w:sz="4" w:space="0" w:color="auto"/>
              <w:bottom w:val="single" w:sz="4" w:space="0" w:color="auto"/>
              <w:right w:val="single" w:sz="4" w:space="0" w:color="auto"/>
            </w:tcBorders>
          </w:tcPr>
          <w:p w14:paraId="1C134439" w14:textId="22D43211" w:rsidR="00AC58F4" w:rsidRPr="001F0E60" w:rsidRDefault="00740130" w:rsidP="00740130">
            <w:pPr>
              <w:rPr>
                <w:rFonts w:asciiTheme="majorHAnsi" w:hAnsiTheme="majorHAnsi" w:cstheme="majorHAnsi"/>
                <w:sz w:val="20"/>
                <w:szCs w:val="20"/>
              </w:rPr>
            </w:pPr>
            <w:r w:rsidRPr="001F0E60">
              <w:rPr>
                <w:rFonts w:asciiTheme="majorHAnsi" w:hAnsiTheme="majorHAnsi" w:cstheme="majorHAnsi"/>
                <w:sz w:val="20"/>
                <w:szCs w:val="20"/>
              </w:rPr>
              <w:t>2.F.5.g</w:t>
            </w:r>
            <w:r w:rsidR="00046B36" w:rsidRPr="001F0E60">
              <w:rPr>
                <w:rFonts w:asciiTheme="majorHAnsi" w:hAnsiTheme="majorHAnsi" w:cstheme="majorHAnsi"/>
                <w:sz w:val="20"/>
                <w:szCs w:val="20"/>
              </w:rPr>
              <w:t>, h</w:t>
            </w:r>
            <w:r w:rsidR="00402929">
              <w:rPr>
                <w:rFonts w:asciiTheme="majorHAnsi" w:hAnsiTheme="majorHAnsi" w:cstheme="majorHAnsi"/>
                <w:sz w:val="20"/>
                <w:szCs w:val="20"/>
              </w:rPr>
              <w:t>,  5.C.1.c., 5.C.3.a</w:t>
            </w:r>
          </w:p>
        </w:tc>
        <w:tc>
          <w:tcPr>
            <w:tcW w:w="2534" w:type="dxa"/>
            <w:tcBorders>
              <w:top w:val="single" w:sz="4" w:space="0" w:color="auto"/>
              <w:left w:val="single" w:sz="4" w:space="0" w:color="auto"/>
              <w:bottom w:val="single" w:sz="4" w:space="0" w:color="auto"/>
              <w:right w:val="single" w:sz="4" w:space="0" w:color="auto"/>
            </w:tcBorders>
          </w:tcPr>
          <w:p w14:paraId="2A2D0750" w14:textId="77777777" w:rsidR="00AC58F4" w:rsidRPr="001F0E60" w:rsidRDefault="00740130" w:rsidP="0019271C">
            <w:pPr>
              <w:rPr>
                <w:rFonts w:asciiTheme="majorHAnsi" w:hAnsiTheme="majorHAnsi" w:cstheme="majorHAnsi"/>
                <w:sz w:val="20"/>
                <w:szCs w:val="20"/>
              </w:rPr>
            </w:pPr>
            <w:r w:rsidRPr="001F0E60">
              <w:rPr>
                <w:rFonts w:asciiTheme="majorHAnsi" w:hAnsiTheme="majorHAnsi" w:cstheme="majorHAnsi"/>
                <w:sz w:val="20"/>
                <w:szCs w:val="20"/>
              </w:rPr>
              <w:t>CO</w:t>
            </w:r>
            <w:r w:rsidR="00D048FA" w:rsidRPr="001F0E60">
              <w:rPr>
                <w:rFonts w:asciiTheme="majorHAnsi" w:hAnsiTheme="majorHAnsi" w:cstheme="majorHAnsi"/>
                <w:sz w:val="20"/>
                <w:szCs w:val="20"/>
              </w:rPr>
              <w:t>1</w:t>
            </w:r>
            <w:r w:rsidR="006D0684" w:rsidRPr="001F0E60">
              <w:rPr>
                <w:rFonts w:asciiTheme="majorHAnsi" w:hAnsiTheme="majorHAnsi" w:cstheme="majorHAnsi"/>
                <w:sz w:val="20"/>
                <w:szCs w:val="20"/>
              </w:rPr>
              <w:t>.</w:t>
            </w:r>
            <w:r w:rsidR="00D048FA" w:rsidRPr="001F0E60">
              <w:rPr>
                <w:rFonts w:asciiTheme="majorHAnsi" w:hAnsiTheme="majorHAnsi" w:cstheme="majorHAnsi"/>
                <w:sz w:val="20"/>
                <w:szCs w:val="20"/>
              </w:rPr>
              <w:t xml:space="preserve"> Case Conceptualization Skills</w:t>
            </w:r>
          </w:p>
        </w:tc>
        <w:tc>
          <w:tcPr>
            <w:tcW w:w="2304" w:type="dxa"/>
            <w:tcBorders>
              <w:top w:val="single" w:sz="4" w:space="0" w:color="auto"/>
              <w:left w:val="single" w:sz="4" w:space="0" w:color="auto"/>
              <w:bottom w:val="single" w:sz="4" w:space="0" w:color="auto"/>
              <w:right w:val="single" w:sz="4" w:space="0" w:color="auto"/>
            </w:tcBorders>
          </w:tcPr>
          <w:p w14:paraId="1C7E6247" w14:textId="77777777" w:rsidR="00AC58F4" w:rsidRPr="001F0E60" w:rsidRDefault="0001325D" w:rsidP="003550C4">
            <w:pPr>
              <w:rPr>
                <w:rFonts w:asciiTheme="majorHAnsi" w:hAnsiTheme="majorHAnsi" w:cstheme="majorHAnsi"/>
                <w:sz w:val="20"/>
                <w:szCs w:val="20"/>
              </w:rPr>
            </w:pPr>
            <w:r w:rsidRPr="001F0E60">
              <w:rPr>
                <w:rFonts w:asciiTheme="majorHAnsi" w:hAnsiTheme="majorHAnsi" w:cstheme="majorHAnsi"/>
                <w:sz w:val="20"/>
                <w:szCs w:val="20"/>
              </w:rPr>
              <w:t>M1</w:t>
            </w:r>
            <w:r w:rsidR="00E86BC1" w:rsidRPr="001F0E60">
              <w:rPr>
                <w:rFonts w:asciiTheme="majorHAnsi" w:hAnsiTheme="majorHAnsi" w:cstheme="majorHAnsi"/>
                <w:sz w:val="20"/>
                <w:szCs w:val="20"/>
              </w:rPr>
              <w:t>.</w:t>
            </w:r>
            <w:r w:rsidRPr="001F0E60">
              <w:rPr>
                <w:rFonts w:asciiTheme="majorHAnsi" w:hAnsiTheme="majorHAnsi" w:cstheme="majorHAnsi"/>
                <w:sz w:val="20"/>
                <w:szCs w:val="20"/>
              </w:rPr>
              <w:t xml:space="preserve"> Okun &amp; Suyemoto  </w:t>
            </w:r>
          </w:p>
        </w:tc>
        <w:tc>
          <w:tcPr>
            <w:tcW w:w="1584" w:type="dxa"/>
            <w:tcBorders>
              <w:top w:val="single" w:sz="4" w:space="0" w:color="auto"/>
              <w:left w:val="single" w:sz="4" w:space="0" w:color="auto"/>
              <w:bottom w:val="single" w:sz="4" w:space="0" w:color="auto"/>
              <w:right w:val="single" w:sz="4" w:space="0" w:color="auto"/>
            </w:tcBorders>
          </w:tcPr>
          <w:p w14:paraId="378D0BF2" w14:textId="476F2193" w:rsidR="00AC58F4" w:rsidRPr="001F0E60" w:rsidRDefault="00D40C7F" w:rsidP="0019271C">
            <w:pPr>
              <w:rPr>
                <w:rFonts w:asciiTheme="majorHAnsi" w:hAnsiTheme="majorHAnsi" w:cstheme="majorHAnsi"/>
                <w:sz w:val="20"/>
                <w:szCs w:val="20"/>
              </w:rPr>
            </w:pPr>
            <w:r w:rsidRPr="001F0E60">
              <w:rPr>
                <w:rFonts w:asciiTheme="majorHAnsi" w:hAnsiTheme="majorHAnsi" w:cstheme="majorHAnsi"/>
                <w:sz w:val="20"/>
                <w:szCs w:val="20"/>
              </w:rPr>
              <w:t>L1-</w:t>
            </w:r>
            <w:r w:rsidR="00046B36" w:rsidRPr="001F0E60">
              <w:rPr>
                <w:rFonts w:asciiTheme="majorHAnsi" w:hAnsiTheme="majorHAnsi" w:cstheme="majorHAnsi"/>
                <w:sz w:val="20"/>
                <w:szCs w:val="20"/>
              </w:rPr>
              <w:t>3</w:t>
            </w:r>
          </w:p>
        </w:tc>
        <w:tc>
          <w:tcPr>
            <w:tcW w:w="2016" w:type="dxa"/>
            <w:tcBorders>
              <w:top w:val="single" w:sz="4" w:space="0" w:color="auto"/>
              <w:left w:val="single" w:sz="4" w:space="0" w:color="auto"/>
              <w:bottom w:val="single" w:sz="4" w:space="0" w:color="auto"/>
              <w:right w:val="single" w:sz="4" w:space="0" w:color="auto"/>
            </w:tcBorders>
          </w:tcPr>
          <w:p w14:paraId="391007B3" w14:textId="77777777" w:rsidR="007E6A52" w:rsidRPr="001F0E60" w:rsidRDefault="007E6A52" w:rsidP="007E6A52">
            <w:pPr>
              <w:rPr>
                <w:rFonts w:asciiTheme="majorHAnsi" w:hAnsiTheme="majorHAnsi" w:cstheme="majorHAnsi"/>
                <w:sz w:val="20"/>
                <w:szCs w:val="20"/>
              </w:rPr>
            </w:pPr>
            <w:r w:rsidRPr="001F0E60">
              <w:rPr>
                <w:rFonts w:asciiTheme="majorHAnsi" w:hAnsiTheme="majorHAnsi" w:cstheme="majorHAnsi"/>
                <w:sz w:val="20"/>
                <w:szCs w:val="20"/>
              </w:rPr>
              <w:t xml:space="preserve">A1. Case Study Treatment Plan and Progress Notes </w:t>
            </w:r>
          </w:p>
          <w:p w14:paraId="37042E20" w14:textId="77777777" w:rsidR="007E6A52" w:rsidRPr="001F0E60" w:rsidRDefault="007E6A52" w:rsidP="007E6A52">
            <w:pPr>
              <w:rPr>
                <w:rFonts w:asciiTheme="majorHAnsi" w:hAnsiTheme="majorHAnsi" w:cstheme="majorHAnsi"/>
                <w:sz w:val="20"/>
                <w:szCs w:val="20"/>
              </w:rPr>
            </w:pPr>
            <w:r w:rsidRPr="001F0E60">
              <w:rPr>
                <w:rFonts w:asciiTheme="majorHAnsi" w:hAnsiTheme="majorHAnsi" w:cstheme="majorHAnsi"/>
                <w:sz w:val="20"/>
                <w:szCs w:val="20"/>
              </w:rPr>
              <w:t>A2. Case Presentation</w:t>
            </w:r>
          </w:p>
          <w:p w14:paraId="366A6222" w14:textId="27743D56" w:rsidR="00046B36" w:rsidRPr="001F0E60" w:rsidRDefault="007E6A52" w:rsidP="00046B36">
            <w:pPr>
              <w:rPr>
                <w:rFonts w:asciiTheme="majorHAnsi" w:hAnsiTheme="majorHAnsi" w:cstheme="majorHAnsi"/>
                <w:sz w:val="20"/>
                <w:szCs w:val="20"/>
              </w:rPr>
            </w:pPr>
            <w:r w:rsidRPr="001F0E60">
              <w:rPr>
                <w:rFonts w:asciiTheme="majorHAnsi" w:hAnsiTheme="majorHAnsi" w:cstheme="majorHAnsi"/>
                <w:sz w:val="20"/>
                <w:szCs w:val="20"/>
              </w:rPr>
              <w:t xml:space="preserve">A3. </w:t>
            </w:r>
            <w:r w:rsidR="00046B36" w:rsidRPr="001F0E60">
              <w:rPr>
                <w:rFonts w:asciiTheme="majorHAnsi" w:hAnsiTheme="majorHAnsi" w:cstheme="majorHAnsi"/>
                <w:sz w:val="20"/>
                <w:szCs w:val="20"/>
              </w:rPr>
              <w:t>Text reading and quizzes</w:t>
            </w:r>
          </w:p>
          <w:p w14:paraId="2A438A65" w14:textId="269A6411" w:rsidR="006D0684" w:rsidRPr="001F0E60" w:rsidRDefault="006D0684" w:rsidP="0019271C">
            <w:pPr>
              <w:rPr>
                <w:rFonts w:asciiTheme="majorHAnsi" w:hAnsiTheme="majorHAnsi" w:cstheme="majorHAnsi"/>
                <w:sz w:val="20"/>
                <w:szCs w:val="20"/>
              </w:rPr>
            </w:pPr>
          </w:p>
        </w:tc>
      </w:tr>
      <w:tr w:rsidR="00AC58F4" w:rsidRPr="002801F5" w14:paraId="395A431E" w14:textId="77777777" w:rsidTr="001F0E60">
        <w:tc>
          <w:tcPr>
            <w:tcW w:w="1458" w:type="dxa"/>
            <w:tcBorders>
              <w:top w:val="single" w:sz="4" w:space="0" w:color="auto"/>
              <w:left w:val="single" w:sz="4" w:space="0" w:color="auto"/>
              <w:bottom w:val="single" w:sz="4" w:space="0" w:color="auto"/>
              <w:right w:val="single" w:sz="4" w:space="0" w:color="auto"/>
            </w:tcBorders>
          </w:tcPr>
          <w:p w14:paraId="4807642E" w14:textId="77777777" w:rsidR="00402929" w:rsidRDefault="00402929" w:rsidP="00740130">
            <w:pPr>
              <w:rPr>
                <w:rFonts w:asciiTheme="majorHAnsi" w:hAnsiTheme="majorHAnsi" w:cstheme="majorHAnsi"/>
                <w:sz w:val="20"/>
                <w:szCs w:val="20"/>
              </w:rPr>
            </w:pPr>
            <w:r>
              <w:rPr>
                <w:rFonts w:asciiTheme="majorHAnsi" w:hAnsiTheme="majorHAnsi" w:cstheme="majorHAnsi"/>
                <w:sz w:val="20"/>
                <w:szCs w:val="20"/>
              </w:rPr>
              <w:t>2.F.5.b,g,h.i.</w:t>
            </w:r>
          </w:p>
          <w:p w14:paraId="1A52DEF9" w14:textId="47B6B9EC" w:rsidR="00AC58F4" w:rsidRPr="001F0E60" w:rsidRDefault="00740130" w:rsidP="00740130">
            <w:pPr>
              <w:rPr>
                <w:rFonts w:asciiTheme="majorHAnsi" w:hAnsiTheme="majorHAnsi" w:cstheme="majorHAnsi"/>
                <w:sz w:val="20"/>
                <w:szCs w:val="20"/>
              </w:rPr>
            </w:pPr>
            <w:r w:rsidRPr="001F0E60">
              <w:rPr>
                <w:rFonts w:asciiTheme="majorHAnsi" w:hAnsiTheme="majorHAnsi" w:cstheme="majorHAnsi"/>
                <w:sz w:val="20"/>
                <w:szCs w:val="20"/>
              </w:rPr>
              <w:t>5.C.3.a</w:t>
            </w:r>
          </w:p>
        </w:tc>
        <w:tc>
          <w:tcPr>
            <w:tcW w:w="2534" w:type="dxa"/>
            <w:tcBorders>
              <w:top w:val="single" w:sz="4" w:space="0" w:color="auto"/>
              <w:left w:val="single" w:sz="4" w:space="0" w:color="auto"/>
              <w:bottom w:val="single" w:sz="4" w:space="0" w:color="auto"/>
              <w:right w:val="single" w:sz="4" w:space="0" w:color="auto"/>
            </w:tcBorders>
          </w:tcPr>
          <w:p w14:paraId="7840BBC3" w14:textId="77777777" w:rsidR="00AC58F4" w:rsidRPr="001F0E60" w:rsidRDefault="00740130" w:rsidP="0019271C">
            <w:pPr>
              <w:rPr>
                <w:rFonts w:asciiTheme="majorHAnsi" w:hAnsiTheme="majorHAnsi" w:cstheme="majorHAnsi"/>
                <w:sz w:val="20"/>
                <w:szCs w:val="20"/>
              </w:rPr>
            </w:pPr>
            <w:r w:rsidRPr="001F0E60">
              <w:rPr>
                <w:rFonts w:asciiTheme="majorHAnsi" w:hAnsiTheme="majorHAnsi" w:cstheme="majorHAnsi"/>
                <w:sz w:val="20"/>
                <w:szCs w:val="20"/>
              </w:rPr>
              <w:t>CO2</w:t>
            </w:r>
            <w:r w:rsidR="006D0684" w:rsidRPr="001F0E60">
              <w:rPr>
                <w:rFonts w:asciiTheme="majorHAnsi" w:hAnsiTheme="majorHAnsi" w:cstheme="majorHAnsi"/>
                <w:sz w:val="20"/>
                <w:szCs w:val="20"/>
              </w:rPr>
              <w:t>.</w:t>
            </w:r>
            <w:r w:rsidRPr="001F0E60">
              <w:rPr>
                <w:rFonts w:asciiTheme="majorHAnsi" w:hAnsiTheme="majorHAnsi" w:cstheme="majorHAnsi"/>
                <w:sz w:val="20"/>
                <w:szCs w:val="20"/>
              </w:rPr>
              <w:t xml:space="preserve"> Assessment for Treatment Planning</w:t>
            </w:r>
          </w:p>
        </w:tc>
        <w:tc>
          <w:tcPr>
            <w:tcW w:w="2304" w:type="dxa"/>
            <w:tcBorders>
              <w:top w:val="single" w:sz="4" w:space="0" w:color="auto"/>
              <w:left w:val="single" w:sz="4" w:space="0" w:color="auto"/>
              <w:bottom w:val="single" w:sz="4" w:space="0" w:color="auto"/>
              <w:right w:val="single" w:sz="4" w:space="0" w:color="auto"/>
            </w:tcBorders>
          </w:tcPr>
          <w:p w14:paraId="667028B7" w14:textId="77777777" w:rsidR="00AC58F4" w:rsidRPr="001F0E60" w:rsidRDefault="0001325D" w:rsidP="003550C4">
            <w:pPr>
              <w:rPr>
                <w:rFonts w:asciiTheme="majorHAnsi" w:hAnsiTheme="majorHAnsi" w:cstheme="majorHAnsi"/>
                <w:sz w:val="20"/>
                <w:szCs w:val="20"/>
              </w:rPr>
            </w:pPr>
            <w:r w:rsidRPr="001F0E60">
              <w:rPr>
                <w:rFonts w:asciiTheme="majorHAnsi" w:hAnsiTheme="majorHAnsi" w:cstheme="majorHAnsi"/>
                <w:sz w:val="20"/>
                <w:szCs w:val="20"/>
              </w:rPr>
              <w:t>M1</w:t>
            </w:r>
            <w:r w:rsidR="00E86BC1" w:rsidRPr="001F0E60">
              <w:rPr>
                <w:rFonts w:asciiTheme="majorHAnsi" w:hAnsiTheme="majorHAnsi" w:cstheme="majorHAnsi"/>
                <w:sz w:val="20"/>
                <w:szCs w:val="20"/>
              </w:rPr>
              <w:t>.</w:t>
            </w:r>
            <w:r w:rsidRPr="001F0E60">
              <w:rPr>
                <w:rFonts w:asciiTheme="majorHAnsi" w:hAnsiTheme="majorHAnsi" w:cstheme="majorHAnsi"/>
                <w:sz w:val="20"/>
                <w:szCs w:val="20"/>
              </w:rPr>
              <w:t xml:space="preserve"> Okun &amp; Suyemoto  </w:t>
            </w:r>
          </w:p>
        </w:tc>
        <w:tc>
          <w:tcPr>
            <w:tcW w:w="1584" w:type="dxa"/>
            <w:tcBorders>
              <w:top w:val="single" w:sz="4" w:space="0" w:color="auto"/>
              <w:left w:val="single" w:sz="4" w:space="0" w:color="auto"/>
              <w:bottom w:val="single" w:sz="4" w:space="0" w:color="auto"/>
              <w:right w:val="single" w:sz="4" w:space="0" w:color="auto"/>
            </w:tcBorders>
          </w:tcPr>
          <w:p w14:paraId="77D6DE80" w14:textId="7799E6BA" w:rsidR="00AC58F4" w:rsidRPr="001F0E60" w:rsidRDefault="00046B36" w:rsidP="0019271C">
            <w:pPr>
              <w:rPr>
                <w:rFonts w:asciiTheme="majorHAnsi" w:hAnsiTheme="majorHAnsi" w:cstheme="majorHAnsi"/>
                <w:sz w:val="20"/>
                <w:szCs w:val="20"/>
              </w:rPr>
            </w:pPr>
            <w:r w:rsidRPr="001F0E60">
              <w:rPr>
                <w:rFonts w:asciiTheme="majorHAnsi" w:hAnsiTheme="majorHAnsi" w:cstheme="majorHAnsi"/>
                <w:sz w:val="20"/>
                <w:szCs w:val="20"/>
              </w:rPr>
              <w:t>L4-6</w:t>
            </w:r>
          </w:p>
        </w:tc>
        <w:tc>
          <w:tcPr>
            <w:tcW w:w="2016" w:type="dxa"/>
            <w:tcBorders>
              <w:top w:val="single" w:sz="4" w:space="0" w:color="auto"/>
              <w:left w:val="single" w:sz="4" w:space="0" w:color="auto"/>
              <w:bottom w:val="single" w:sz="4" w:space="0" w:color="auto"/>
              <w:right w:val="single" w:sz="4" w:space="0" w:color="auto"/>
            </w:tcBorders>
          </w:tcPr>
          <w:p w14:paraId="0922D588" w14:textId="77777777" w:rsidR="005C4450" w:rsidRPr="001F0E60" w:rsidRDefault="005C4450" w:rsidP="0019271C">
            <w:pPr>
              <w:rPr>
                <w:rFonts w:asciiTheme="majorHAnsi" w:hAnsiTheme="majorHAnsi" w:cstheme="majorHAnsi"/>
                <w:sz w:val="20"/>
                <w:szCs w:val="20"/>
              </w:rPr>
            </w:pPr>
            <w:r w:rsidRPr="001F0E60">
              <w:rPr>
                <w:rFonts w:asciiTheme="majorHAnsi" w:hAnsiTheme="majorHAnsi" w:cstheme="majorHAnsi"/>
                <w:sz w:val="20"/>
                <w:szCs w:val="20"/>
              </w:rPr>
              <w:t xml:space="preserve">A1. Case Study Treatment Plan and Progress Notes </w:t>
            </w:r>
          </w:p>
          <w:p w14:paraId="18666DCB" w14:textId="77777777" w:rsidR="00E86BC1" w:rsidRPr="001F0E60" w:rsidRDefault="00E86BC1" w:rsidP="0019271C">
            <w:pPr>
              <w:rPr>
                <w:rFonts w:asciiTheme="majorHAnsi" w:hAnsiTheme="majorHAnsi" w:cstheme="majorHAnsi"/>
                <w:sz w:val="20"/>
                <w:szCs w:val="20"/>
              </w:rPr>
            </w:pPr>
            <w:r w:rsidRPr="001F0E60">
              <w:rPr>
                <w:rFonts w:asciiTheme="majorHAnsi" w:hAnsiTheme="majorHAnsi" w:cstheme="majorHAnsi"/>
                <w:sz w:val="20"/>
                <w:szCs w:val="20"/>
              </w:rPr>
              <w:t>A2. Case Presentation</w:t>
            </w:r>
          </w:p>
          <w:p w14:paraId="505D1882" w14:textId="77777777" w:rsidR="00046B36" w:rsidRPr="001F0E60" w:rsidRDefault="00046B36" w:rsidP="00046B36">
            <w:pPr>
              <w:rPr>
                <w:rFonts w:asciiTheme="majorHAnsi" w:hAnsiTheme="majorHAnsi" w:cstheme="majorHAnsi"/>
                <w:sz w:val="20"/>
                <w:szCs w:val="20"/>
              </w:rPr>
            </w:pPr>
            <w:r w:rsidRPr="001F0E60">
              <w:rPr>
                <w:rFonts w:asciiTheme="majorHAnsi" w:hAnsiTheme="majorHAnsi" w:cstheme="majorHAnsi"/>
                <w:sz w:val="20"/>
                <w:szCs w:val="20"/>
              </w:rPr>
              <w:t>A3. Text reading and quizzes</w:t>
            </w:r>
          </w:p>
          <w:p w14:paraId="7B384920" w14:textId="10776B53" w:rsidR="006D0684" w:rsidRPr="001F0E60" w:rsidRDefault="006D0684" w:rsidP="0019271C">
            <w:pPr>
              <w:rPr>
                <w:rFonts w:asciiTheme="majorHAnsi" w:hAnsiTheme="majorHAnsi" w:cstheme="majorHAnsi"/>
                <w:sz w:val="20"/>
                <w:szCs w:val="20"/>
              </w:rPr>
            </w:pPr>
          </w:p>
        </w:tc>
      </w:tr>
      <w:tr w:rsidR="00AC58F4" w:rsidRPr="002801F5" w14:paraId="2833E509" w14:textId="77777777" w:rsidTr="001F0E60">
        <w:tc>
          <w:tcPr>
            <w:tcW w:w="1458" w:type="dxa"/>
            <w:tcBorders>
              <w:top w:val="single" w:sz="4" w:space="0" w:color="auto"/>
              <w:left w:val="single" w:sz="4" w:space="0" w:color="auto"/>
              <w:bottom w:val="single" w:sz="4" w:space="0" w:color="auto"/>
              <w:right w:val="single" w:sz="4" w:space="0" w:color="auto"/>
            </w:tcBorders>
          </w:tcPr>
          <w:p w14:paraId="7C4265DA" w14:textId="77777777" w:rsidR="00402929" w:rsidRDefault="00740130" w:rsidP="00740130">
            <w:pPr>
              <w:rPr>
                <w:rFonts w:asciiTheme="majorHAnsi" w:hAnsiTheme="majorHAnsi" w:cstheme="majorHAnsi"/>
                <w:sz w:val="20"/>
                <w:szCs w:val="20"/>
              </w:rPr>
            </w:pPr>
            <w:r w:rsidRPr="001F0E60">
              <w:rPr>
                <w:rFonts w:asciiTheme="majorHAnsi" w:hAnsiTheme="majorHAnsi" w:cstheme="majorHAnsi"/>
                <w:sz w:val="20"/>
                <w:szCs w:val="20"/>
              </w:rPr>
              <w:t>5.C.1.c</w:t>
            </w:r>
          </w:p>
          <w:p w14:paraId="42C1F639" w14:textId="3741F9BD" w:rsidR="00402929" w:rsidRDefault="00402929" w:rsidP="00740130">
            <w:pPr>
              <w:rPr>
                <w:rFonts w:asciiTheme="majorHAnsi" w:hAnsiTheme="majorHAnsi" w:cstheme="majorHAnsi"/>
                <w:sz w:val="20"/>
                <w:szCs w:val="20"/>
              </w:rPr>
            </w:pPr>
            <w:r>
              <w:rPr>
                <w:rFonts w:asciiTheme="majorHAnsi" w:hAnsiTheme="majorHAnsi" w:cstheme="majorHAnsi"/>
                <w:sz w:val="20"/>
                <w:szCs w:val="20"/>
              </w:rPr>
              <w:t>5.C.2.m</w:t>
            </w:r>
          </w:p>
          <w:p w14:paraId="00AFFF8B" w14:textId="341D2BFF" w:rsidR="00402929" w:rsidRDefault="00402929" w:rsidP="00740130">
            <w:pPr>
              <w:rPr>
                <w:rFonts w:asciiTheme="majorHAnsi" w:hAnsiTheme="majorHAnsi" w:cstheme="majorHAnsi"/>
                <w:sz w:val="20"/>
                <w:szCs w:val="20"/>
              </w:rPr>
            </w:pPr>
            <w:r>
              <w:rPr>
                <w:rFonts w:asciiTheme="majorHAnsi" w:hAnsiTheme="majorHAnsi" w:cstheme="majorHAnsi"/>
                <w:sz w:val="20"/>
                <w:szCs w:val="20"/>
              </w:rPr>
              <w:t>5.C.</w:t>
            </w:r>
            <w:r w:rsidR="00AC5DA4">
              <w:rPr>
                <w:rFonts w:asciiTheme="majorHAnsi" w:hAnsiTheme="majorHAnsi" w:cstheme="majorHAnsi"/>
                <w:sz w:val="20"/>
                <w:szCs w:val="20"/>
              </w:rPr>
              <w:t>.3.a.</w:t>
            </w:r>
            <w:r w:rsidR="008D1DE1">
              <w:rPr>
                <w:rFonts w:asciiTheme="majorHAnsi" w:hAnsiTheme="majorHAnsi" w:cstheme="majorHAnsi"/>
                <w:sz w:val="20"/>
                <w:szCs w:val="20"/>
              </w:rPr>
              <w:t xml:space="preserve"> and </w:t>
            </w:r>
            <w:r w:rsidR="00AC5DA4">
              <w:rPr>
                <w:rFonts w:asciiTheme="majorHAnsi" w:hAnsiTheme="majorHAnsi" w:cstheme="majorHAnsi"/>
                <w:sz w:val="20"/>
                <w:szCs w:val="20"/>
              </w:rPr>
              <w:t>b.</w:t>
            </w:r>
            <w:r w:rsidR="006E5CBA">
              <w:rPr>
                <w:rFonts w:asciiTheme="majorHAnsi" w:hAnsiTheme="majorHAnsi" w:cstheme="majorHAnsi"/>
                <w:sz w:val="20"/>
                <w:szCs w:val="20"/>
              </w:rPr>
              <w:t xml:space="preserve">    </w:t>
            </w:r>
          </w:p>
          <w:p w14:paraId="2894DE63" w14:textId="5CAFE723" w:rsidR="00402929" w:rsidRDefault="00402929" w:rsidP="00740130">
            <w:pPr>
              <w:rPr>
                <w:rFonts w:asciiTheme="majorHAnsi" w:hAnsiTheme="majorHAnsi" w:cstheme="majorHAnsi"/>
                <w:sz w:val="20"/>
                <w:szCs w:val="20"/>
              </w:rPr>
            </w:pPr>
            <w:r>
              <w:rPr>
                <w:rFonts w:asciiTheme="majorHAnsi" w:hAnsiTheme="majorHAnsi" w:cstheme="majorHAnsi"/>
                <w:sz w:val="20"/>
                <w:szCs w:val="20"/>
              </w:rPr>
              <w:t>2.F.5.b,g,h.</w:t>
            </w:r>
            <w:r w:rsidR="008D1DE1">
              <w:rPr>
                <w:rFonts w:asciiTheme="majorHAnsi" w:hAnsiTheme="majorHAnsi" w:cstheme="majorHAnsi"/>
                <w:sz w:val="20"/>
                <w:szCs w:val="20"/>
              </w:rPr>
              <w:t xml:space="preserve">and </w:t>
            </w:r>
            <w:r>
              <w:rPr>
                <w:rFonts w:asciiTheme="majorHAnsi" w:hAnsiTheme="majorHAnsi" w:cstheme="majorHAnsi"/>
                <w:sz w:val="20"/>
                <w:szCs w:val="20"/>
              </w:rPr>
              <w:t>i</w:t>
            </w:r>
          </w:p>
          <w:p w14:paraId="56CD9E5A" w14:textId="7AEB1BC2" w:rsidR="00AC58F4" w:rsidRPr="001F0E60" w:rsidRDefault="006E5CBA" w:rsidP="00740130">
            <w:pPr>
              <w:rPr>
                <w:rFonts w:asciiTheme="majorHAnsi" w:hAnsiTheme="majorHAnsi" w:cstheme="majorHAnsi"/>
                <w:sz w:val="20"/>
                <w:szCs w:val="20"/>
              </w:rPr>
            </w:pPr>
            <w:r w:rsidRPr="001F0E60">
              <w:rPr>
                <w:rFonts w:asciiTheme="majorHAnsi" w:hAnsiTheme="majorHAnsi" w:cstheme="majorHAnsi"/>
                <w:sz w:val="20"/>
                <w:szCs w:val="20"/>
              </w:rPr>
              <w:t>2.F.7.</w:t>
            </w:r>
            <w:r>
              <w:rPr>
                <w:rFonts w:asciiTheme="majorHAnsi" w:hAnsiTheme="majorHAnsi" w:cstheme="majorHAnsi"/>
                <w:sz w:val="20"/>
                <w:szCs w:val="20"/>
              </w:rPr>
              <w:t>e</w:t>
            </w:r>
          </w:p>
        </w:tc>
        <w:tc>
          <w:tcPr>
            <w:tcW w:w="2534" w:type="dxa"/>
            <w:tcBorders>
              <w:top w:val="single" w:sz="4" w:space="0" w:color="auto"/>
              <w:left w:val="single" w:sz="4" w:space="0" w:color="auto"/>
              <w:bottom w:val="single" w:sz="4" w:space="0" w:color="auto"/>
              <w:right w:val="single" w:sz="4" w:space="0" w:color="auto"/>
            </w:tcBorders>
          </w:tcPr>
          <w:p w14:paraId="2B7B11CC" w14:textId="77777777" w:rsidR="00F5761D" w:rsidRPr="001F0E60" w:rsidRDefault="00740130" w:rsidP="0019271C">
            <w:pPr>
              <w:rPr>
                <w:rFonts w:asciiTheme="majorHAnsi" w:hAnsiTheme="majorHAnsi" w:cstheme="majorHAnsi"/>
                <w:sz w:val="20"/>
                <w:szCs w:val="20"/>
              </w:rPr>
            </w:pPr>
            <w:r w:rsidRPr="001F0E60">
              <w:rPr>
                <w:rFonts w:asciiTheme="majorHAnsi" w:hAnsiTheme="majorHAnsi" w:cstheme="majorHAnsi"/>
                <w:sz w:val="20"/>
                <w:szCs w:val="20"/>
              </w:rPr>
              <w:t>CO3</w:t>
            </w:r>
            <w:r w:rsidR="006D0684" w:rsidRPr="001F0E60">
              <w:rPr>
                <w:rFonts w:asciiTheme="majorHAnsi" w:hAnsiTheme="majorHAnsi" w:cstheme="majorHAnsi"/>
                <w:sz w:val="20"/>
                <w:szCs w:val="20"/>
              </w:rPr>
              <w:t>.</w:t>
            </w:r>
            <w:r w:rsidRPr="001F0E60">
              <w:rPr>
                <w:rFonts w:asciiTheme="majorHAnsi" w:hAnsiTheme="majorHAnsi" w:cstheme="majorHAnsi"/>
                <w:sz w:val="20"/>
                <w:szCs w:val="20"/>
              </w:rPr>
              <w:t xml:space="preserve"> Case Conceptualization Models, </w:t>
            </w:r>
            <w:r w:rsidR="00F5761D" w:rsidRPr="001F0E60">
              <w:rPr>
                <w:rFonts w:asciiTheme="majorHAnsi" w:hAnsiTheme="majorHAnsi" w:cstheme="majorHAnsi"/>
                <w:sz w:val="20"/>
                <w:szCs w:val="20"/>
              </w:rPr>
              <w:t xml:space="preserve">                      </w:t>
            </w:r>
          </w:p>
          <w:p w14:paraId="169C9B44" w14:textId="77777777" w:rsidR="00F5761D" w:rsidRPr="001F0E60" w:rsidRDefault="00F5761D" w:rsidP="0019271C">
            <w:pPr>
              <w:rPr>
                <w:rFonts w:asciiTheme="majorHAnsi" w:hAnsiTheme="majorHAnsi" w:cstheme="majorHAnsi"/>
                <w:sz w:val="20"/>
                <w:szCs w:val="20"/>
              </w:rPr>
            </w:pPr>
          </w:p>
          <w:p w14:paraId="2940D556" w14:textId="2B66822C" w:rsidR="00AC58F4" w:rsidRPr="001F0E60" w:rsidRDefault="00740130" w:rsidP="0019271C">
            <w:pPr>
              <w:rPr>
                <w:rFonts w:asciiTheme="majorHAnsi" w:hAnsiTheme="majorHAnsi" w:cstheme="majorHAnsi"/>
                <w:sz w:val="20"/>
                <w:szCs w:val="20"/>
              </w:rPr>
            </w:pPr>
            <w:r w:rsidRPr="001F0E60">
              <w:rPr>
                <w:rFonts w:asciiTheme="majorHAnsi" w:hAnsiTheme="majorHAnsi" w:cstheme="majorHAnsi"/>
                <w:sz w:val="20"/>
                <w:szCs w:val="20"/>
              </w:rPr>
              <w:t>CO5</w:t>
            </w:r>
            <w:r w:rsidR="00F5761D" w:rsidRPr="001F0E60">
              <w:rPr>
                <w:rFonts w:asciiTheme="majorHAnsi" w:hAnsiTheme="majorHAnsi" w:cstheme="majorHAnsi"/>
                <w:sz w:val="20"/>
                <w:szCs w:val="20"/>
              </w:rPr>
              <w:t>.</w:t>
            </w:r>
            <w:r w:rsidRPr="001F0E60">
              <w:rPr>
                <w:rFonts w:asciiTheme="majorHAnsi" w:hAnsiTheme="majorHAnsi" w:cstheme="majorHAnsi"/>
                <w:sz w:val="20"/>
                <w:szCs w:val="20"/>
              </w:rPr>
              <w:t xml:space="preserve"> Treatment Plan Development</w:t>
            </w:r>
          </w:p>
        </w:tc>
        <w:tc>
          <w:tcPr>
            <w:tcW w:w="2304" w:type="dxa"/>
            <w:tcBorders>
              <w:top w:val="single" w:sz="4" w:space="0" w:color="auto"/>
              <w:left w:val="single" w:sz="4" w:space="0" w:color="auto"/>
              <w:bottom w:val="single" w:sz="4" w:space="0" w:color="auto"/>
              <w:right w:val="single" w:sz="4" w:space="0" w:color="auto"/>
            </w:tcBorders>
          </w:tcPr>
          <w:p w14:paraId="37451AA3" w14:textId="77777777" w:rsidR="00E86BC1" w:rsidRPr="001F0E60" w:rsidRDefault="0001325D" w:rsidP="003550C4">
            <w:pPr>
              <w:rPr>
                <w:rFonts w:asciiTheme="majorHAnsi" w:hAnsiTheme="majorHAnsi" w:cstheme="majorHAnsi"/>
                <w:sz w:val="20"/>
                <w:szCs w:val="20"/>
              </w:rPr>
            </w:pPr>
            <w:r w:rsidRPr="001F0E60">
              <w:rPr>
                <w:rFonts w:asciiTheme="majorHAnsi" w:hAnsiTheme="majorHAnsi" w:cstheme="majorHAnsi"/>
                <w:sz w:val="20"/>
                <w:szCs w:val="20"/>
              </w:rPr>
              <w:t>M1</w:t>
            </w:r>
            <w:r w:rsidR="00E86BC1" w:rsidRPr="001F0E60">
              <w:rPr>
                <w:rFonts w:asciiTheme="majorHAnsi" w:hAnsiTheme="majorHAnsi" w:cstheme="majorHAnsi"/>
                <w:sz w:val="20"/>
                <w:szCs w:val="20"/>
              </w:rPr>
              <w:t>. Okun &amp; Suyemoto</w:t>
            </w:r>
          </w:p>
          <w:p w14:paraId="711BA33F" w14:textId="77777777" w:rsidR="00AC58F4" w:rsidRPr="001F0E60" w:rsidRDefault="0051617C" w:rsidP="003550C4">
            <w:pPr>
              <w:rPr>
                <w:rFonts w:asciiTheme="majorHAnsi" w:hAnsiTheme="majorHAnsi" w:cstheme="majorHAnsi"/>
                <w:sz w:val="20"/>
                <w:szCs w:val="20"/>
              </w:rPr>
            </w:pPr>
            <w:r w:rsidRPr="001F0E60">
              <w:rPr>
                <w:rFonts w:asciiTheme="majorHAnsi" w:hAnsiTheme="majorHAnsi" w:cstheme="majorHAnsi"/>
                <w:sz w:val="20"/>
                <w:szCs w:val="20"/>
              </w:rPr>
              <w:t>M2</w:t>
            </w:r>
            <w:r w:rsidR="00E86BC1" w:rsidRPr="001F0E60">
              <w:rPr>
                <w:rFonts w:asciiTheme="majorHAnsi" w:hAnsiTheme="majorHAnsi" w:cstheme="majorHAnsi"/>
                <w:sz w:val="20"/>
                <w:szCs w:val="20"/>
              </w:rPr>
              <w:t>.</w:t>
            </w:r>
            <w:r w:rsidRPr="001F0E60">
              <w:rPr>
                <w:rFonts w:asciiTheme="majorHAnsi" w:hAnsiTheme="majorHAnsi" w:cstheme="majorHAnsi"/>
                <w:sz w:val="20"/>
                <w:szCs w:val="20"/>
              </w:rPr>
              <w:t xml:space="preserve"> Jongsma, et al.,</w:t>
            </w:r>
            <w:r w:rsidR="0001325D" w:rsidRPr="001F0E60">
              <w:rPr>
                <w:rFonts w:asciiTheme="majorHAnsi" w:hAnsiTheme="majorHAnsi" w:cstheme="majorHAnsi"/>
                <w:sz w:val="20"/>
                <w:szCs w:val="20"/>
              </w:rPr>
              <w:t xml:space="preserve">  </w:t>
            </w:r>
          </w:p>
        </w:tc>
        <w:tc>
          <w:tcPr>
            <w:tcW w:w="1584" w:type="dxa"/>
            <w:tcBorders>
              <w:top w:val="single" w:sz="4" w:space="0" w:color="auto"/>
              <w:left w:val="single" w:sz="4" w:space="0" w:color="auto"/>
              <w:bottom w:val="single" w:sz="4" w:space="0" w:color="auto"/>
              <w:right w:val="single" w:sz="4" w:space="0" w:color="auto"/>
            </w:tcBorders>
          </w:tcPr>
          <w:p w14:paraId="4C52A564" w14:textId="5A5C917F" w:rsidR="00AC58F4" w:rsidRPr="001F0E60" w:rsidRDefault="00D40C7F" w:rsidP="0019271C">
            <w:pPr>
              <w:rPr>
                <w:rFonts w:asciiTheme="majorHAnsi" w:hAnsiTheme="majorHAnsi" w:cstheme="majorHAnsi"/>
                <w:sz w:val="20"/>
                <w:szCs w:val="20"/>
              </w:rPr>
            </w:pPr>
            <w:r w:rsidRPr="001F0E60">
              <w:rPr>
                <w:rFonts w:asciiTheme="majorHAnsi" w:hAnsiTheme="majorHAnsi" w:cstheme="majorHAnsi"/>
                <w:sz w:val="20"/>
                <w:szCs w:val="20"/>
              </w:rPr>
              <w:t>L</w:t>
            </w:r>
            <w:r w:rsidR="00046B36" w:rsidRPr="001F0E60">
              <w:rPr>
                <w:rFonts w:asciiTheme="majorHAnsi" w:hAnsiTheme="majorHAnsi" w:cstheme="majorHAnsi"/>
                <w:sz w:val="20"/>
                <w:szCs w:val="20"/>
              </w:rPr>
              <w:t>7-9</w:t>
            </w:r>
          </w:p>
        </w:tc>
        <w:tc>
          <w:tcPr>
            <w:tcW w:w="2016" w:type="dxa"/>
            <w:tcBorders>
              <w:top w:val="single" w:sz="4" w:space="0" w:color="auto"/>
              <w:left w:val="single" w:sz="4" w:space="0" w:color="auto"/>
              <w:bottom w:val="single" w:sz="4" w:space="0" w:color="auto"/>
              <w:right w:val="single" w:sz="4" w:space="0" w:color="auto"/>
            </w:tcBorders>
          </w:tcPr>
          <w:p w14:paraId="199FD0C3" w14:textId="77777777" w:rsidR="005C4450" w:rsidRPr="001F0E60" w:rsidRDefault="005C4450" w:rsidP="0019271C">
            <w:pPr>
              <w:rPr>
                <w:rFonts w:asciiTheme="majorHAnsi" w:hAnsiTheme="majorHAnsi" w:cstheme="majorHAnsi"/>
                <w:sz w:val="20"/>
                <w:szCs w:val="20"/>
              </w:rPr>
            </w:pPr>
            <w:r w:rsidRPr="001F0E60">
              <w:rPr>
                <w:rFonts w:asciiTheme="majorHAnsi" w:hAnsiTheme="majorHAnsi" w:cstheme="majorHAnsi"/>
                <w:sz w:val="20"/>
                <w:szCs w:val="20"/>
              </w:rPr>
              <w:t xml:space="preserve">A1. Case Study Treatment Plan and Progress Notes </w:t>
            </w:r>
          </w:p>
          <w:p w14:paraId="23187DBE" w14:textId="77777777" w:rsidR="00E86BC1" w:rsidRPr="001F0E60" w:rsidRDefault="00E86BC1" w:rsidP="00E86BC1">
            <w:pPr>
              <w:rPr>
                <w:rFonts w:asciiTheme="majorHAnsi" w:hAnsiTheme="majorHAnsi" w:cstheme="majorHAnsi"/>
                <w:sz w:val="20"/>
                <w:szCs w:val="20"/>
              </w:rPr>
            </w:pPr>
            <w:r w:rsidRPr="001F0E60">
              <w:rPr>
                <w:rFonts w:asciiTheme="majorHAnsi" w:hAnsiTheme="majorHAnsi" w:cstheme="majorHAnsi"/>
                <w:sz w:val="20"/>
                <w:szCs w:val="20"/>
              </w:rPr>
              <w:t>A2. Case Presentation</w:t>
            </w:r>
          </w:p>
          <w:p w14:paraId="7D3C425B" w14:textId="77777777" w:rsidR="00046B36" w:rsidRPr="001F0E60" w:rsidRDefault="00046B36" w:rsidP="00046B36">
            <w:pPr>
              <w:rPr>
                <w:rFonts w:asciiTheme="majorHAnsi" w:hAnsiTheme="majorHAnsi" w:cstheme="majorHAnsi"/>
                <w:sz w:val="20"/>
                <w:szCs w:val="20"/>
              </w:rPr>
            </w:pPr>
            <w:r w:rsidRPr="001F0E60">
              <w:rPr>
                <w:rFonts w:asciiTheme="majorHAnsi" w:hAnsiTheme="majorHAnsi" w:cstheme="majorHAnsi"/>
                <w:sz w:val="20"/>
                <w:szCs w:val="20"/>
              </w:rPr>
              <w:t>A3. Text reading and quizzes</w:t>
            </w:r>
          </w:p>
          <w:p w14:paraId="7C7ED164" w14:textId="1E820666" w:rsidR="006D0684" w:rsidRPr="001F0E60" w:rsidRDefault="006D0684" w:rsidP="0019271C">
            <w:pPr>
              <w:rPr>
                <w:rFonts w:asciiTheme="majorHAnsi" w:hAnsiTheme="majorHAnsi" w:cstheme="majorHAnsi"/>
                <w:sz w:val="20"/>
                <w:szCs w:val="20"/>
              </w:rPr>
            </w:pPr>
          </w:p>
        </w:tc>
      </w:tr>
      <w:tr w:rsidR="00AC58F4" w:rsidRPr="002801F5" w14:paraId="4374913C" w14:textId="77777777" w:rsidTr="001F0E60">
        <w:tc>
          <w:tcPr>
            <w:tcW w:w="1458" w:type="dxa"/>
            <w:tcBorders>
              <w:top w:val="single" w:sz="4" w:space="0" w:color="auto"/>
              <w:left w:val="single" w:sz="4" w:space="0" w:color="auto"/>
              <w:bottom w:val="single" w:sz="4" w:space="0" w:color="auto"/>
              <w:right w:val="single" w:sz="4" w:space="0" w:color="auto"/>
            </w:tcBorders>
          </w:tcPr>
          <w:p w14:paraId="7CCA26BD" w14:textId="340BB2BE" w:rsidR="00AC58F4" w:rsidRDefault="00740130" w:rsidP="0019271C">
            <w:pPr>
              <w:rPr>
                <w:rFonts w:asciiTheme="majorHAnsi" w:hAnsiTheme="majorHAnsi" w:cstheme="majorHAnsi"/>
                <w:sz w:val="20"/>
                <w:szCs w:val="20"/>
              </w:rPr>
            </w:pPr>
            <w:r w:rsidRPr="001F0E60">
              <w:rPr>
                <w:rFonts w:asciiTheme="majorHAnsi" w:hAnsiTheme="majorHAnsi" w:cstheme="majorHAnsi"/>
                <w:sz w:val="20"/>
                <w:szCs w:val="20"/>
              </w:rPr>
              <w:t>5.C.</w:t>
            </w:r>
            <w:r w:rsidR="005533A6">
              <w:rPr>
                <w:rFonts w:asciiTheme="majorHAnsi" w:hAnsiTheme="majorHAnsi" w:cstheme="majorHAnsi"/>
                <w:sz w:val="20"/>
                <w:szCs w:val="20"/>
              </w:rPr>
              <w:t>3</w:t>
            </w:r>
            <w:r w:rsidRPr="001F0E60">
              <w:rPr>
                <w:rFonts w:asciiTheme="majorHAnsi" w:hAnsiTheme="majorHAnsi" w:cstheme="majorHAnsi"/>
                <w:sz w:val="20"/>
                <w:szCs w:val="20"/>
              </w:rPr>
              <w:t>.</w:t>
            </w:r>
            <w:r w:rsidR="00402929">
              <w:rPr>
                <w:rFonts w:asciiTheme="majorHAnsi" w:hAnsiTheme="majorHAnsi" w:cstheme="majorHAnsi"/>
                <w:sz w:val="20"/>
                <w:szCs w:val="20"/>
              </w:rPr>
              <w:t>a,</w:t>
            </w:r>
            <w:r w:rsidR="00601B20">
              <w:rPr>
                <w:rFonts w:asciiTheme="majorHAnsi" w:hAnsiTheme="majorHAnsi" w:cstheme="majorHAnsi"/>
                <w:sz w:val="20"/>
                <w:szCs w:val="20"/>
              </w:rPr>
              <w:t>b,c,</w:t>
            </w:r>
            <w:r w:rsidRPr="001F0E60">
              <w:rPr>
                <w:rFonts w:asciiTheme="majorHAnsi" w:hAnsiTheme="majorHAnsi" w:cstheme="majorHAnsi"/>
                <w:sz w:val="20"/>
                <w:szCs w:val="20"/>
              </w:rPr>
              <w:t>d</w:t>
            </w:r>
            <w:r w:rsidR="00601B20">
              <w:rPr>
                <w:rFonts w:asciiTheme="majorHAnsi" w:hAnsiTheme="majorHAnsi" w:cstheme="majorHAnsi"/>
                <w:sz w:val="20"/>
                <w:szCs w:val="20"/>
              </w:rPr>
              <w:t>,</w:t>
            </w:r>
            <w:r w:rsidR="007B76CD">
              <w:rPr>
                <w:rFonts w:asciiTheme="majorHAnsi" w:hAnsiTheme="majorHAnsi" w:cstheme="majorHAnsi"/>
                <w:sz w:val="20"/>
                <w:szCs w:val="20"/>
              </w:rPr>
              <w:t xml:space="preserve"> </w:t>
            </w:r>
            <w:r w:rsidR="008D1DE1">
              <w:rPr>
                <w:rFonts w:asciiTheme="majorHAnsi" w:hAnsiTheme="majorHAnsi" w:cstheme="majorHAnsi"/>
                <w:sz w:val="20"/>
                <w:szCs w:val="20"/>
              </w:rPr>
              <w:t xml:space="preserve">and </w:t>
            </w:r>
            <w:r w:rsidR="00601B20">
              <w:rPr>
                <w:rFonts w:asciiTheme="majorHAnsi" w:hAnsiTheme="majorHAnsi" w:cstheme="majorHAnsi"/>
                <w:sz w:val="20"/>
                <w:szCs w:val="20"/>
              </w:rPr>
              <w:t>e</w:t>
            </w:r>
          </w:p>
          <w:p w14:paraId="69E65FE9" w14:textId="16E3965A" w:rsidR="007B76CD" w:rsidRPr="001F0E60" w:rsidRDefault="007B76CD" w:rsidP="0019271C">
            <w:pPr>
              <w:rPr>
                <w:rFonts w:asciiTheme="majorHAnsi" w:hAnsiTheme="majorHAnsi" w:cstheme="majorHAnsi"/>
                <w:sz w:val="20"/>
                <w:szCs w:val="20"/>
              </w:rPr>
            </w:pPr>
            <w:r>
              <w:rPr>
                <w:rFonts w:asciiTheme="majorHAnsi" w:hAnsiTheme="majorHAnsi" w:cstheme="majorHAnsi"/>
                <w:sz w:val="20"/>
                <w:szCs w:val="20"/>
              </w:rPr>
              <w:t>5.C.2.d.</w:t>
            </w:r>
          </w:p>
        </w:tc>
        <w:tc>
          <w:tcPr>
            <w:tcW w:w="2534" w:type="dxa"/>
            <w:tcBorders>
              <w:top w:val="single" w:sz="4" w:space="0" w:color="auto"/>
              <w:left w:val="single" w:sz="4" w:space="0" w:color="auto"/>
              <w:bottom w:val="single" w:sz="4" w:space="0" w:color="auto"/>
              <w:right w:val="single" w:sz="4" w:space="0" w:color="auto"/>
            </w:tcBorders>
          </w:tcPr>
          <w:p w14:paraId="45FA5F16" w14:textId="77777777" w:rsidR="00AC58F4" w:rsidRPr="001F0E60" w:rsidRDefault="00740130" w:rsidP="0019271C">
            <w:pPr>
              <w:rPr>
                <w:rFonts w:asciiTheme="majorHAnsi" w:hAnsiTheme="majorHAnsi" w:cstheme="majorHAnsi"/>
                <w:sz w:val="20"/>
                <w:szCs w:val="20"/>
              </w:rPr>
            </w:pPr>
            <w:r w:rsidRPr="001F0E60">
              <w:rPr>
                <w:rFonts w:asciiTheme="majorHAnsi" w:hAnsiTheme="majorHAnsi" w:cstheme="majorHAnsi"/>
                <w:sz w:val="20"/>
                <w:szCs w:val="20"/>
              </w:rPr>
              <w:t>CO4</w:t>
            </w:r>
            <w:r w:rsidR="006D0684" w:rsidRPr="001F0E60">
              <w:rPr>
                <w:rFonts w:asciiTheme="majorHAnsi" w:hAnsiTheme="majorHAnsi" w:cstheme="majorHAnsi"/>
                <w:sz w:val="20"/>
                <w:szCs w:val="20"/>
              </w:rPr>
              <w:t>.</w:t>
            </w:r>
            <w:r w:rsidRPr="001F0E60">
              <w:rPr>
                <w:rFonts w:asciiTheme="majorHAnsi" w:hAnsiTheme="majorHAnsi" w:cstheme="majorHAnsi"/>
                <w:sz w:val="20"/>
                <w:szCs w:val="20"/>
              </w:rPr>
              <w:t xml:space="preserve"> Differential Diagnosing</w:t>
            </w:r>
          </w:p>
        </w:tc>
        <w:tc>
          <w:tcPr>
            <w:tcW w:w="2304" w:type="dxa"/>
            <w:tcBorders>
              <w:top w:val="single" w:sz="4" w:space="0" w:color="auto"/>
              <w:left w:val="single" w:sz="4" w:space="0" w:color="auto"/>
              <w:bottom w:val="single" w:sz="4" w:space="0" w:color="auto"/>
              <w:right w:val="single" w:sz="4" w:space="0" w:color="auto"/>
            </w:tcBorders>
          </w:tcPr>
          <w:p w14:paraId="311EA8FB" w14:textId="7C175231" w:rsidR="00AC58F4" w:rsidRPr="001F0E60" w:rsidRDefault="0001325D" w:rsidP="003550C4">
            <w:pPr>
              <w:rPr>
                <w:rFonts w:asciiTheme="majorHAnsi" w:hAnsiTheme="majorHAnsi" w:cstheme="majorHAnsi"/>
                <w:sz w:val="20"/>
                <w:szCs w:val="20"/>
              </w:rPr>
            </w:pPr>
            <w:r w:rsidRPr="001F0E60">
              <w:rPr>
                <w:rFonts w:asciiTheme="majorHAnsi" w:hAnsiTheme="majorHAnsi" w:cstheme="majorHAnsi"/>
                <w:sz w:val="20"/>
                <w:szCs w:val="20"/>
              </w:rPr>
              <w:t>M1</w:t>
            </w:r>
            <w:r w:rsidR="00E86BC1" w:rsidRPr="001F0E60">
              <w:rPr>
                <w:rFonts w:asciiTheme="majorHAnsi" w:hAnsiTheme="majorHAnsi" w:cstheme="majorHAnsi"/>
                <w:sz w:val="20"/>
                <w:szCs w:val="20"/>
              </w:rPr>
              <w:t>.</w:t>
            </w:r>
            <w:r w:rsidRPr="001F0E60">
              <w:rPr>
                <w:rFonts w:asciiTheme="majorHAnsi" w:hAnsiTheme="majorHAnsi" w:cstheme="majorHAnsi"/>
                <w:sz w:val="20"/>
                <w:szCs w:val="20"/>
              </w:rPr>
              <w:t xml:space="preserve"> Okun &amp; Suyemoto</w:t>
            </w:r>
            <w:r w:rsidR="007D4646" w:rsidRPr="001F0E60">
              <w:rPr>
                <w:rFonts w:asciiTheme="majorHAnsi" w:hAnsiTheme="majorHAnsi" w:cstheme="majorHAnsi"/>
                <w:sz w:val="20"/>
                <w:szCs w:val="20"/>
              </w:rPr>
              <w:t xml:space="preserve">   M2. Jongsma, et al.    M3. DSM-5</w:t>
            </w:r>
          </w:p>
        </w:tc>
        <w:tc>
          <w:tcPr>
            <w:tcW w:w="1584" w:type="dxa"/>
            <w:tcBorders>
              <w:top w:val="single" w:sz="4" w:space="0" w:color="auto"/>
              <w:left w:val="single" w:sz="4" w:space="0" w:color="auto"/>
              <w:bottom w:val="single" w:sz="4" w:space="0" w:color="auto"/>
              <w:right w:val="single" w:sz="4" w:space="0" w:color="auto"/>
            </w:tcBorders>
          </w:tcPr>
          <w:p w14:paraId="004584CC" w14:textId="56BE4D94" w:rsidR="00AC58F4" w:rsidRPr="001F0E60" w:rsidRDefault="00D40C7F" w:rsidP="0019271C">
            <w:pPr>
              <w:rPr>
                <w:rFonts w:asciiTheme="majorHAnsi" w:hAnsiTheme="majorHAnsi" w:cstheme="majorHAnsi"/>
                <w:sz w:val="20"/>
                <w:szCs w:val="20"/>
              </w:rPr>
            </w:pPr>
            <w:r w:rsidRPr="001F0E60">
              <w:rPr>
                <w:rFonts w:asciiTheme="majorHAnsi" w:hAnsiTheme="majorHAnsi" w:cstheme="majorHAnsi"/>
                <w:sz w:val="20"/>
                <w:szCs w:val="20"/>
              </w:rPr>
              <w:t>L</w:t>
            </w:r>
            <w:r w:rsidR="00046B36" w:rsidRPr="001F0E60">
              <w:rPr>
                <w:rFonts w:asciiTheme="majorHAnsi" w:hAnsiTheme="majorHAnsi" w:cstheme="majorHAnsi"/>
                <w:sz w:val="20"/>
                <w:szCs w:val="20"/>
              </w:rPr>
              <w:t>7-9</w:t>
            </w:r>
          </w:p>
        </w:tc>
        <w:tc>
          <w:tcPr>
            <w:tcW w:w="2016" w:type="dxa"/>
            <w:tcBorders>
              <w:top w:val="single" w:sz="4" w:space="0" w:color="auto"/>
              <w:left w:val="single" w:sz="4" w:space="0" w:color="auto"/>
              <w:bottom w:val="single" w:sz="4" w:space="0" w:color="auto"/>
              <w:right w:val="single" w:sz="4" w:space="0" w:color="auto"/>
            </w:tcBorders>
          </w:tcPr>
          <w:p w14:paraId="060430E6" w14:textId="77777777" w:rsidR="005C4450" w:rsidRPr="001F0E60" w:rsidRDefault="005C4450" w:rsidP="0019271C">
            <w:pPr>
              <w:rPr>
                <w:rFonts w:asciiTheme="majorHAnsi" w:hAnsiTheme="majorHAnsi" w:cstheme="majorHAnsi"/>
                <w:sz w:val="20"/>
                <w:szCs w:val="20"/>
              </w:rPr>
            </w:pPr>
            <w:r w:rsidRPr="001F0E60">
              <w:rPr>
                <w:rFonts w:asciiTheme="majorHAnsi" w:hAnsiTheme="majorHAnsi" w:cstheme="majorHAnsi"/>
                <w:sz w:val="20"/>
                <w:szCs w:val="20"/>
              </w:rPr>
              <w:t xml:space="preserve">A1. Case Study Treatment Plan and Progress Notes </w:t>
            </w:r>
          </w:p>
          <w:p w14:paraId="69D4902A" w14:textId="77777777" w:rsidR="00E86BC1" w:rsidRPr="001F0E60" w:rsidRDefault="00E86BC1" w:rsidP="00E86BC1">
            <w:pPr>
              <w:rPr>
                <w:rFonts w:asciiTheme="majorHAnsi" w:hAnsiTheme="majorHAnsi" w:cstheme="majorHAnsi"/>
                <w:sz w:val="20"/>
                <w:szCs w:val="20"/>
              </w:rPr>
            </w:pPr>
            <w:r w:rsidRPr="001F0E60">
              <w:rPr>
                <w:rFonts w:asciiTheme="majorHAnsi" w:hAnsiTheme="majorHAnsi" w:cstheme="majorHAnsi"/>
                <w:sz w:val="20"/>
                <w:szCs w:val="20"/>
              </w:rPr>
              <w:t>A2. Case Presentation</w:t>
            </w:r>
          </w:p>
          <w:p w14:paraId="7467E2E2" w14:textId="77777777" w:rsidR="00046B36" w:rsidRPr="001F0E60" w:rsidRDefault="00046B36" w:rsidP="00046B36">
            <w:pPr>
              <w:rPr>
                <w:rFonts w:asciiTheme="majorHAnsi" w:hAnsiTheme="majorHAnsi" w:cstheme="majorHAnsi"/>
                <w:sz w:val="20"/>
                <w:szCs w:val="20"/>
              </w:rPr>
            </w:pPr>
            <w:r w:rsidRPr="001F0E60">
              <w:rPr>
                <w:rFonts w:asciiTheme="majorHAnsi" w:hAnsiTheme="majorHAnsi" w:cstheme="majorHAnsi"/>
                <w:sz w:val="20"/>
                <w:szCs w:val="20"/>
              </w:rPr>
              <w:lastRenderedPageBreak/>
              <w:t>A3. Text reading and quizzes</w:t>
            </w:r>
          </w:p>
          <w:p w14:paraId="1AAB94B5" w14:textId="0BCA8BF5" w:rsidR="006D0684" w:rsidRPr="001F0E60" w:rsidRDefault="006D0684" w:rsidP="0019271C">
            <w:pPr>
              <w:rPr>
                <w:rFonts w:asciiTheme="majorHAnsi" w:hAnsiTheme="majorHAnsi" w:cstheme="majorHAnsi"/>
                <w:sz w:val="20"/>
                <w:szCs w:val="20"/>
              </w:rPr>
            </w:pPr>
          </w:p>
        </w:tc>
      </w:tr>
      <w:tr w:rsidR="00D40C7F" w:rsidRPr="002801F5" w14:paraId="6EA70293" w14:textId="77777777" w:rsidTr="001F0E60">
        <w:tc>
          <w:tcPr>
            <w:tcW w:w="1458" w:type="dxa"/>
            <w:tcBorders>
              <w:top w:val="single" w:sz="4" w:space="0" w:color="auto"/>
              <w:left w:val="single" w:sz="4" w:space="0" w:color="auto"/>
              <w:bottom w:val="single" w:sz="4" w:space="0" w:color="auto"/>
              <w:right w:val="single" w:sz="4" w:space="0" w:color="auto"/>
            </w:tcBorders>
          </w:tcPr>
          <w:p w14:paraId="5E0263ED" w14:textId="58E53EE0" w:rsidR="00D40C7F" w:rsidRPr="001F0E60" w:rsidRDefault="00D40C7F" w:rsidP="00D40C7F">
            <w:pPr>
              <w:rPr>
                <w:rFonts w:asciiTheme="majorHAnsi" w:hAnsiTheme="majorHAnsi" w:cstheme="majorHAnsi"/>
                <w:sz w:val="20"/>
                <w:szCs w:val="20"/>
              </w:rPr>
            </w:pPr>
            <w:r w:rsidRPr="001F0E60">
              <w:rPr>
                <w:rFonts w:asciiTheme="majorHAnsi" w:hAnsiTheme="majorHAnsi" w:cstheme="majorHAnsi"/>
                <w:sz w:val="20"/>
                <w:szCs w:val="20"/>
              </w:rPr>
              <w:lastRenderedPageBreak/>
              <w:t>2.F.5.</w:t>
            </w:r>
            <w:r w:rsidR="00046B36" w:rsidRPr="001F0E60">
              <w:rPr>
                <w:rFonts w:asciiTheme="majorHAnsi" w:hAnsiTheme="majorHAnsi" w:cstheme="majorHAnsi"/>
                <w:sz w:val="20"/>
                <w:szCs w:val="20"/>
              </w:rPr>
              <w:t>g</w:t>
            </w:r>
            <w:r w:rsidR="00402929">
              <w:rPr>
                <w:rFonts w:asciiTheme="majorHAnsi" w:hAnsiTheme="majorHAnsi" w:cstheme="majorHAnsi"/>
                <w:sz w:val="20"/>
                <w:szCs w:val="20"/>
              </w:rPr>
              <w:t>,h,</w:t>
            </w:r>
            <w:r w:rsidR="008D1DE1">
              <w:rPr>
                <w:rFonts w:asciiTheme="majorHAnsi" w:hAnsiTheme="majorHAnsi" w:cstheme="majorHAnsi"/>
                <w:sz w:val="20"/>
                <w:szCs w:val="20"/>
              </w:rPr>
              <w:t xml:space="preserve">and </w:t>
            </w:r>
            <w:r w:rsidRPr="001F0E60">
              <w:rPr>
                <w:rFonts w:asciiTheme="majorHAnsi" w:hAnsiTheme="majorHAnsi" w:cstheme="majorHAnsi"/>
                <w:sz w:val="20"/>
                <w:szCs w:val="20"/>
              </w:rPr>
              <w:t>i</w:t>
            </w:r>
          </w:p>
        </w:tc>
        <w:tc>
          <w:tcPr>
            <w:tcW w:w="2534" w:type="dxa"/>
            <w:tcBorders>
              <w:top w:val="single" w:sz="4" w:space="0" w:color="auto"/>
              <w:left w:val="single" w:sz="4" w:space="0" w:color="auto"/>
              <w:bottom w:val="single" w:sz="4" w:space="0" w:color="auto"/>
              <w:right w:val="single" w:sz="4" w:space="0" w:color="auto"/>
            </w:tcBorders>
          </w:tcPr>
          <w:p w14:paraId="1CC06EF0" w14:textId="77777777" w:rsidR="00D40C7F" w:rsidRPr="001F0E60" w:rsidRDefault="00D40C7F" w:rsidP="00D40C7F">
            <w:pPr>
              <w:rPr>
                <w:rFonts w:asciiTheme="majorHAnsi" w:hAnsiTheme="majorHAnsi" w:cstheme="majorHAnsi"/>
                <w:sz w:val="20"/>
                <w:szCs w:val="20"/>
              </w:rPr>
            </w:pPr>
            <w:r w:rsidRPr="001F0E60">
              <w:rPr>
                <w:rFonts w:asciiTheme="majorHAnsi" w:hAnsiTheme="majorHAnsi" w:cstheme="majorHAnsi"/>
                <w:sz w:val="20"/>
                <w:szCs w:val="20"/>
              </w:rPr>
              <w:t>CO6. Development of Client Goals</w:t>
            </w:r>
          </w:p>
        </w:tc>
        <w:tc>
          <w:tcPr>
            <w:tcW w:w="2304" w:type="dxa"/>
            <w:tcBorders>
              <w:top w:val="single" w:sz="4" w:space="0" w:color="auto"/>
              <w:left w:val="single" w:sz="4" w:space="0" w:color="auto"/>
              <w:bottom w:val="single" w:sz="4" w:space="0" w:color="auto"/>
              <w:right w:val="single" w:sz="4" w:space="0" w:color="auto"/>
            </w:tcBorders>
          </w:tcPr>
          <w:p w14:paraId="1D6CBFFC" w14:textId="77777777" w:rsidR="00D40C7F" w:rsidRPr="001F0E60" w:rsidRDefault="00D40C7F" w:rsidP="00D40C7F">
            <w:pPr>
              <w:rPr>
                <w:rFonts w:asciiTheme="majorHAnsi" w:hAnsiTheme="majorHAnsi" w:cstheme="majorHAnsi"/>
                <w:sz w:val="20"/>
                <w:szCs w:val="20"/>
              </w:rPr>
            </w:pPr>
            <w:r w:rsidRPr="001F0E60">
              <w:rPr>
                <w:rFonts w:asciiTheme="majorHAnsi" w:hAnsiTheme="majorHAnsi" w:cstheme="majorHAnsi"/>
                <w:sz w:val="20"/>
                <w:szCs w:val="20"/>
              </w:rPr>
              <w:t>M1. Okun &amp; Suyemoto</w:t>
            </w:r>
          </w:p>
          <w:p w14:paraId="700DF55E" w14:textId="77777777" w:rsidR="00D40C7F" w:rsidRPr="001F0E60" w:rsidRDefault="00D40C7F" w:rsidP="00D40C7F">
            <w:pPr>
              <w:rPr>
                <w:rFonts w:asciiTheme="majorHAnsi" w:hAnsiTheme="majorHAnsi" w:cstheme="majorHAnsi"/>
                <w:sz w:val="20"/>
                <w:szCs w:val="20"/>
              </w:rPr>
            </w:pPr>
            <w:r w:rsidRPr="001F0E60">
              <w:rPr>
                <w:rFonts w:asciiTheme="majorHAnsi" w:hAnsiTheme="majorHAnsi" w:cstheme="majorHAnsi"/>
                <w:sz w:val="20"/>
                <w:szCs w:val="20"/>
              </w:rPr>
              <w:t xml:space="preserve">M2. Jongsma, et al.,  </w:t>
            </w:r>
          </w:p>
        </w:tc>
        <w:tc>
          <w:tcPr>
            <w:tcW w:w="1584" w:type="dxa"/>
            <w:tcBorders>
              <w:top w:val="single" w:sz="4" w:space="0" w:color="auto"/>
              <w:left w:val="single" w:sz="4" w:space="0" w:color="auto"/>
              <w:bottom w:val="single" w:sz="4" w:space="0" w:color="auto"/>
              <w:right w:val="single" w:sz="4" w:space="0" w:color="auto"/>
            </w:tcBorders>
          </w:tcPr>
          <w:p w14:paraId="628B1AA5" w14:textId="3995102D" w:rsidR="00D40C7F" w:rsidRPr="001F0E60" w:rsidRDefault="00D40C7F" w:rsidP="00D40C7F">
            <w:pPr>
              <w:rPr>
                <w:rFonts w:asciiTheme="majorHAnsi" w:hAnsiTheme="majorHAnsi" w:cstheme="majorHAnsi"/>
                <w:sz w:val="20"/>
                <w:szCs w:val="20"/>
              </w:rPr>
            </w:pPr>
            <w:r w:rsidRPr="001F0E60">
              <w:rPr>
                <w:rFonts w:asciiTheme="majorHAnsi" w:hAnsiTheme="majorHAnsi" w:cstheme="majorHAnsi"/>
                <w:sz w:val="20"/>
                <w:szCs w:val="20"/>
              </w:rPr>
              <w:t>L</w:t>
            </w:r>
            <w:r w:rsidR="00395A1C" w:rsidRPr="001F0E60">
              <w:rPr>
                <w:rFonts w:asciiTheme="majorHAnsi" w:hAnsiTheme="majorHAnsi" w:cstheme="majorHAnsi"/>
                <w:sz w:val="20"/>
                <w:szCs w:val="20"/>
              </w:rPr>
              <w:t xml:space="preserve"> </w:t>
            </w:r>
            <w:r w:rsidR="00046B36" w:rsidRPr="001F0E60">
              <w:rPr>
                <w:rFonts w:asciiTheme="majorHAnsi" w:hAnsiTheme="majorHAnsi" w:cstheme="majorHAnsi"/>
                <w:sz w:val="20"/>
                <w:szCs w:val="20"/>
              </w:rPr>
              <w:t>7</w:t>
            </w:r>
            <w:r w:rsidR="007D4646" w:rsidRPr="001F0E60">
              <w:rPr>
                <w:rFonts w:asciiTheme="majorHAnsi" w:hAnsiTheme="majorHAnsi" w:cstheme="majorHAnsi"/>
                <w:sz w:val="20"/>
                <w:szCs w:val="20"/>
              </w:rPr>
              <w:t>-9</w:t>
            </w:r>
          </w:p>
        </w:tc>
        <w:tc>
          <w:tcPr>
            <w:tcW w:w="2016" w:type="dxa"/>
            <w:tcBorders>
              <w:top w:val="single" w:sz="4" w:space="0" w:color="auto"/>
              <w:left w:val="single" w:sz="4" w:space="0" w:color="auto"/>
              <w:bottom w:val="single" w:sz="4" w:space="0" w:color="auto"/>
              <w:right w:val="single" w:sz="4" w:space="0" w:color="auto"/>
            </w:tcBorders>
          </w:tcPr>
          <w:p w14:paraId="0D8A23C1" w14:textId="77777777" w:rsidR="00D40C7F" w:rsidRPr="001F0E60" w:rsidRDefault="00D40C7F" w:rsidP="00D40C7F">
            <w:pPr>
              <w:rPr>
                <w:rFonts w:asciiTheme="majorHAnsi" w:hAnsiTheme="majorHAnsi" w:cstheme="majorHAnsi"/>
                <w:sz w:val="20"/>
                <w:szCs w:val="20"/>
              </w:rPr>
            </w:pPr>
            <w:r w:rsidRPr="001F0E60">
              <w:rPr>
                <w:rFonts w:asciiTheme="majorHAnsi" w:hAnsiTheme="majorHAnsi" w:cstheme="majorHAnsi"/>
                <w:sz w:val="20"/>
                <w:szCs w:val="20"/>
              </w:rPr>
              <w:t xml:space="preserve">A1. Case Study Treatment Plan and Progress Notes </w:t>
            </w:r>
          </w:p>
          <w:p w14:paraId="078A679A" w14:textId="77777777" w:rsidR="00D40C7F" w:rsidRPr="001F0E60" w:rsidRDefault="00D40C7F" w:rsidP="00D40C7F">
            <w:pPr>
              <w:rPr>
                <w:rFonts w:asciiTheme="majorHAnsi" w:hAnsiTheme="majorHAnsi" w:cstheme="majorHAnsi"/>
                <w:sz w:val="20"/>
                <w:szCs w:val="20"/>
              </w:rPr>
            </w:pPr>
            <w:r w:rsidRPr="001F0E60">
              <w:rPr>
                <w:rFonts w:asciiTheme="majorHAnsi" w:hAnsiTheme="majorHAnsi" w:cstheme="majorHAnsi"/>
                <w:sz w:val="20"/>
                <w:szCs w:val="20"/>
              </w:rPr>
              <w:t>A2. Case Presentation</w:t>
            </w:r>
          </w:p>
          <w:p w14:paraId="7AD423AF" w14:textId="77777777" w:rsidR="00046B36" w:rsidRPr="001F0E60" w:rsidRDefault="00046B36" w:rsidP="00046B36">
            <w:pPr>
              <w:rPr>
                <w:rFonts w:asciiTheme="majorHAnsi" w:hAnsiTheme="majorHAnsi" w:cstheme="majorHAnsi"/>
                <w:sz w:val="20"/>
                <w:szCs w:val="20"/>
              </w:rPr>
            </w:pPr>
            <w:r w:rsidRPr="001F0E60">
              <w:rPr>
                <w:rFonts w:asciiTheme="majorHAnsi" w:hAnsiTheme="majorHAnsi" w:cstheme="majorHAnsi"/>
                <w:sz w:val="20"/>
                <w:szCs w:val="20"/>
              </w:rPr>
              <w:t>A3. Text reading and quizzes</w:t>
            </w:r>
          </w:p>
          <w:p w14:paraId="3978E99D" w14:textId="2B6C7513" w:rsidR="00D40C7F" w:rsidRPr="001F0E60" w:rsidRDefault="00D40C7F" w:rsidP="00D40C7F">
            <w:pPr>
              <w:rPr>
                <w:rFonts w:asciiTheme="majorHAnsi" w:hAnsiTheme="majorHAnsi" w:cstheme="majorHAnsi"/>
                <w:sz w:val="20"/>
                <w:szCs w:val="20"/>
              </w:rPr>
            </w:pPr>
          </w:p>
        </w:tc>
      </w:tr>
      <w:tr w:rsidR="00046B36" w:rsidRPr="002801F5" w14:paraId="6B01626A" w14:textId="77777777" w:rsidTr="001F0E60">
        <w:tc>
          <w:tcPr>
            <w:tcW w:w="1458" w:type="dxa"/>
            <w:tcBorders>
              <w:top w:val="single" w:sz="4" w:space="0" w:color="auto"/>
              <w:left w:val="single" w:sz="4" w:space="0" w:color="auto"/>
              <w:bottom w:val="single" w:sz="4" w:space="0" w:color="auto"/>
              <w:right w:val="single" w:sz="4" w:space="0" w:color="auto"/>
            </w:tcBorders>
          </w:tcPr>
          <w:p w14:paraId="69F48E73" w14:textId="79DCD997" w:rsidR="00046B36" w:rsidRPr="001F0E60" w:rsidRDefault="00046B36" w:rsidP="0019271C">
            <w:pPr>
              <w:rPr>
                <w:rFonts w:asciiTheme="majorHAnsi" w:hAnsiTheme="majorHAnsi" w:cstheme="majorHAnsi"/>
                <w:sz w:val="20"/>
                <w:szCs w:val="20"/>
              </w:rPr>
            </w:pPr>
            <w:r w:rsidRPr="001F0E60">
              <w:rPr>
                <w:rFonts w:asciiTheme="majorHAnsi" w:hAnsiTheme="majorHAnsi" w:cstheme="majorHAnsi"/>
                <w:sz w:val="20"/>
                <w:szCs w:val="20"/>
              </w:rPr>
              <w:t>2.F.7.c</w:t>
            </w:r>
          </w:p>
        </w:tc>
        <w:tc>
          <w:tcPr>
            <w:tcW w:w="2534" w:type="dxa"/>
            <w:tcBorders>
              <w:top w:val="single" w:sz="4" w:space="0" w:color="auto"/>
              <w:left w:val="single" w:sz="4" w:space="0" w:color="auto"/>
              <w:bottom w:val="single" w:sz="4" w:space="0" w:color="auto"/>
              <w:right w:val="single" w:sz="4" w:space="0" w:color="auto"/>
            </w:tcBorders>
          </w:tcPr>
          <w:p w14:paraId="6609C1F1" w14:textId="5F3D74C1" w:rsidR="00046B36" w:rsidRPr="001F0E60" w:rsidRDefault="00046B36" w:rsidP="0019271C">
            <w:pPr>
              <w:rPr>
                <w:rFonts w:asciiTheme="majorHAnsi" w:hAnsiTheme="majorHAnsi" w:cstheme="majorHAnsi"/>
                <w:sz w:val="20"/>
                <w:szCs w:val="20"/>
              </w:rPr>
            </w:pPr>
            <w:r w:rsidRPr="001F0E60">
              <w:rPr>
                <w:rFonts w:asciiTheme="majorHAnsi" w:hAnsiTheme="majorHAnsi" w:cstheme="majorHAnsi"/>
                <w:sz w:val="20"/>
                <w:szCs w:val="20"/>
              </w:rPr>
              <w:t>CO7. Risk Assessment</w:t>
            </w:r>
          </w:p>
        </w:tc>
        <w:tc>
          <w:tcPr>
            <w:tcW w:w="2304" w:type="dxa"/>
            <w:tcBorders>
              <w:top w:val="single" w:sz="4" w:space="0" w:color="auto"/>
              <w:left w:val="single" w:sz="4" w:space="0" w:color="auto"/>
              <w:bottom w:val="single" w:sz="4" w:space="0" w:color="auto"/>
              <w:right w:val="single" w:sz="4" w:space="0" w:color="auto"/>
            </w:tcBorders>
          </w:tcPr>
          <w:p w14:paraId="162EDB49" w14:textId="77777777" w:rsidR="00046B36" w:rsidRDefault="00046B36" w:rsidP="003550C4">
            <w:pPr>
              <w:rPr>
                <w:rFonts w:asciiTheme="majorHAnsi" w:hAnsiTheme="majorHAnsi" w:cstheme="majorHAnsi"/>
                <w:sz w:val="20"/>
                <w:szCs w:val="20"/>
              </w:rPr>
            </w:pPr>
            <w:r w:rsidRPr="001F0E60">
              <w:rPr>
                <w:rFonts w:asciiTheme="majorHAnsi" w:hAnsiTheme="majorHAnsi" w:cstheme="majorHAnsi"/>
                <w:sz w:val="20"/>
                <w:szCs w:val="20"/>
              </w:rPr>
              <w:t>M1. Okun &amp; Suyemoto</w:t>
            </w:r>
          </w:p>
          <w:p w14:paraId="15F93559" w14:textId="5984919C" w:rsidR="001F0E60" w:rsidRPr="001F0E60" w:rsidRDefault="001F0E60" w:rsidP="003550C4">
            <w:pPr>
              <w:rPr>
                <w:rFonts w:asciiTheme="majorHAnsi" w:hAnsiTheme="majorHAnsi" w:cstheme="majorHAnsi"/>
                <w:sz w:val="20"/>
                <w:szCs w:val="20"/>
              </w:rPr>
            </w:pPr>
            <w:r>
              <w:rPr>
                <w:rFonts w:asciiTheme="majorHAnsi" w:hAnsiTheme="majorHAnsi" w:cstheme="majorHAnsi"/>
                <w:sz w:val="20"/>
                <w:szCs w:val="20"/>
              </w:rPr>
              <w:t>M4. Center Handbook</w:t>
            </w:r>
          </w:p>
        </w:tc>
        <w:tc>
          <w:tcPr>
            <w:tcW w:w="1584" w:type="dxa"/>
            <w:tcBorders>
              <w:top w:val="single" w:sz="4" w:space="0" w:color="auto"/>
              <w:left w:val="single" w:sz="4" w:space="0" w:color="auto"/>
              <w:bottom w:val="single" w:sz="4" w:space="0" w:color="auto"/>
              <w:right w:val="single" w:sz="4" w:space="0" w:color="auto"/>
            </w:tcBorders>
          </w:tcPr>
          <w:p w14:paraId="1480621D" w14:textId="6A775338" w:rsidR="00046B36" w:rsidRPr="001F0E60" w:rsidRDefault="00046B36" w:rsidP="0019271C">
            <w:pPr>
              <w:rPr>
                <w:rFonts w:asciiTheme="majorHAnsi" w:hAnsiTheme="majorHAnsi" w:cstheme="majorHAnsi"/>
                <w:sz w:val="20"/>
                <w:szCs w:val="20"/>
              </w:rPr>
            </w:pPr>
            <w:r w:rsidRPr="001F0E60">
              <w:rPr>
                <w:rFonts w:asciiTheme="majorHAnsi" w:hAnsiTheme="majorHAnsi" w:cstheme="majorHAnsi"/>
                <w:sz w:val="20"/>
                <w:szCs w:val="20"/>
              </w:rPr>
              <w:t>L10, 13</w:t>
            </w:r>
          </w:p>
        </w:tc>
        <w:tc>
          <w:tcPr>
            <w:tcW w:w="2016" w:type="dxa"/>
            <w:tcBorders>
              <w:top w:val="single" w:sz="4" w:space="0" w:color="auto"/>
              <w:left w:val="single" w:sz="4" w:space="0" w:color="auto"/>
              <w:bottom w:val="single" w:sz="4" w:space="0" w:color="auto"/>
              <w:right w:val="single" w:sz="4" w:space="0" w:color="auto"/>
            </w:tcBorders>
          </w:tcPr>
          <w:p w14:paraId="06B36669" w14:textId="77777777" w:rsidR="00046B36" w:rsidRPr="001F0E60" w:rsidRDefault="00046B36" w:rsidP="00046B36">
            <w:pPr>
              <w:rPr>
                <w:rFonts w:asciiTheme="majorHAnsi" w:hAnsiTheme="majorHAnsi" w:cstheme="majorHAnsi"/>
                <w:sz w:val="20"/>
                <w:szCs w:val="20"/>
              </w:rPr>
            </w:pPr>
            <w:r w:rsidRPr="001F0E60">
              <w:rPr>
                <w:rFonts w:asciiTheme="majorHAnsi" w:hAnsiTheme="majorHAnsi" w:cstheme="majorHAnsi"/>
                <w:sz w:val="20"/>
                <w:szCs w:val="20"/>
              </w:rPr>
              <w:t>A3. Text reading and quizzes</w:t>
            </w:r>
          </w:p>
          <w:p w14:paraId="31F04E87" w14:textId="01111085" w:rsidR="00046B36" w:rsidRPr="001F0E60" w:rsidRDefault="00046B36" w:rsidP="0019271C">
            <w:pPr>
              <w:rPr>
                <w:rFonts w:asciiTheme="majorHAnsi" w:hAnsiTheme="majorHAnsi" w:cstheme="majorHAnsi"/>
                <w:sz w:val="20"/>
                <w:szCs w:val="20"/>
              </w:rPr>
            </w:pPr>
          </w:p>
        </w:tc>
      </w:tr>
      <w:tr w:rsidR="00046B36" w:rsidRPr="002801F5" w14:paraId="17B01E3C" w14:textId="77777777" w:rsidTr="001F0E60">
        <w:tc>
          <w:tcPr>
            <w:tcW w:w="1458" w:type="dxa"/>
            <w:tcBorders>
              <w:top w:val="single" w:sz="4" w:space="0" w:color="auto"/>
              <w:left w:val="single" w:sz="4" w:space="0" w:color="auto"/>
              <w:bottom w:val="single" w:sz="4" w:space="0" w:color="auto"/>
              <w:right w:val="single" w:sz="4" w:space="0" w:color="auto"/>
            </w:tcBorders>
          </w:tcPr>
          <w:p w14:paraId="2F296063" w14:textId="1F47CE8B" w:rsidR="00046B36" w:rsidRPr="001F0E60" w:rsidRDefault="00046B36" w:rsidP="00820AF2">
            <w:pPr>
              <w:rPr>
                <w:rFonts w:asciiTheme="majorHAnsi" w:hAnsiTheme="majorHAnsi" w:cstheme="majorHAnsi"/>
                <w:sz w:val="20"/>
                <w:szCs w:val="20"/>
              </w:rPr>
            </w:pPr>
            <w:r w:rsidRPr="001F0E60">
              <w:rPr>
                <w:rFonts w:asciiTheme="majorHAnsi" w:hAnsiTheme="majorHAnsi" w:cstheme="majorHAnsi"/>
                <w:sz w:val="20"/>
                <w:szCs w:val="20"/>
              </w:rPr>
              <w:t>2.F.7.d</w:t>
            </w:r>
            <w:r w:rsidR="008D1DE1">
              <w:rPr>
                <w:rFonts w:asciiTheme="majorHAnsi" w:hAnsiTheme="majorHAnsi" w:cstheme="majorHAnsi"/>
                <w:sz w:val="20"/>
                <w:szCs w:val="20"/>
              </w:rPr>
              <w:t xml:space="preserve">, </w:t>
            </w:r>
            <w:r w:rsidR="008D1DE1" w:rsidRPr="008F6A3F">
              <w:rPr>
                <w:sz w:val="18"/>
                <w:szCs w:val="18"/>
              </w:rPr>
              <w:t>5.C.2.</w:t>
            </w:r>
            <w:r w:rsidR="008D1DE1">
              <w:rPr>
                <w:sz w:val="18"/>
                <w:szCs w:val="18"/>
              </w:rPr>
              <w:t>l.</w:t>
            </w:r>
          </w:p>
        </w:tc>
        <w:tc>
          <w:tcPr>
            <w:tcW w:w="2534" w:type="dxa"/>
            <w:tcBorders>
              <w:top w:val="single" w:sz="4" w:space="0" w:color="auto"/>
              <w:left w:val="single" w:sz="4" w:space="0" w:color="auto"/>
              <w:bottom w:val="single" w:sz="4" w:space="0" w:color="auto"/>
              <w:right w:val="single" w:sz="4" w:space="0" w:color="auto"/>
            </w:tcBorders>
          </w:tcPr>
          <w:p w14:paraId="616394BF" w14:textId="1AE3E132" w:rsidR="00046B36" w:rsidRPr="001F0E60" w:rsidRDefault="00046B36" w:rsidP="00820AF2">
            <w:pPr>
              <w:rPr>
                <w:rFonts w:asciiTheme="majorHAnsi" w:hAnsiTheme="majorHAnsi" w:cstheme="majorHAnsi"/>
                <w:sz w:val="20"/>
                <w:szCs w:val="20"/>
              </w:rPr>
            </w:pPr>
            <w:r w:rsidRPr="001F0E60">
              <w:rPr>
                <w:rFonts w:asciiTheme="majorHAnsi" w:hAnsiTheme="majorHAnsi" w:cstheme="majorHAnsi"/>
                <w:sz w:val="20"/>
                <w:szCs w:val="20"/>
              </w:rPr>
              <w:t>CO8. Reporting Abuse</w:t>
            </w:r>
          </w:p>
        </w:tc>
        <w:tc>
          <w:tcPr>
            <w:tcW w:w="2304" w:type="dxa"/>
            <w:tcBorders>
              <w:top w:val="single" w:sz="4" w:space="0" w:color="auto"/>
              <w:left w:val="single" w:sz="4" w:space="0" w:color="auto"/>
              <w:bottom w:val="single" w:sz="4" w:space="0" w:color="auto"/>
              <w:right w:val="single" w:sz="4" w:space="0" w:color="auto"/>
            </w:tcBorders>
          </w:tcPr>
          <w:p w14:paraId="444E5AF9" w14:textId="555645E9" w:rsidR="00046B36" w:rsidRPr="001F0E60" w:rsidRDefault="00046B36" w:rsidP="003550C4">
            <w:pPr>
              <w:rPr>
                <w:rFonts w:asciiTheme="majorHAnsi" w:hAnsiTheme="majorHAnsi" w:cstheme="majorHAnsi"/>
                <w:sz w:val="20"/>
                <w:szCs w:val="20"/>
              </w:rPr>
            </w:pPr>
            <w:r w:rsidRPr="001F0E60">
              <w:rPr>
                <w:rFonts w:asciiTheme="majorHAnsi" w:hAnsiTheme="majorHAnsi" w:cstheme="majorHAnsi"/>
                <w:sz w:val="20"/>
                <w:szCs w:val="20"/>
              </w:rPr>
              <w:t>M1. Okun &amp; Suyemoto</w:t>
            </w:r>
            <w:r w:rsidR="001F0E60">
              <w:rPr>
                <w:rFonts w:asciiTheme="majorHAnsi" w:hAnsiTheme="majorHAnsi" w:cstheme="majorHAnsi"/>
                <w:sz w:val="20"/>
                <w:szCs w:val="20"/>
              </w:rPr>
              <w:t xml:space="preserve"> M4. Center Handbook</w:t>
            </w:r>
          </w:p>
        </w:tc>
        <w:tc>
          <w:tcPr>
            <w:tcW w:w="1584" w:type="dxa"/>
            <w:tcBorders>
              <w:top w:val="single" w:sz="4" w:space="0" w:color="auto"/>
              <w:left w:val="single" w:sz="4" w:space="0" w:color="auto"/>
              <w:bottom w:val="single" w:sz="4" w:space="0" w:color="auto"/>
              <w:right w:val="single" w:sz="4" w:space="0" w:color="auto"/>
            </w:tcBorders>
          </w:tcPr>
          <w:p w14:paraId="0D04D867" w14:textId="297EAC31" w:rsidR="00046B36" w:rsidRPr="001F0E60" w:rsidRDefault="00046B36" w:rsidP="00D40C7F">
            <w:pPr>
              <w:rPr>
                <w:rFonts w:asciiTheme="majorHAnsi" w:hAnsiTheme="majorHAnsi" w:cstheme="majorHAnsi"/>
                <w:sz w:val="20"/>
                <w:szCs w:val="20"/>
              </w:rPr>
            </w:pPr>
            <w:r w:rsidRPr="001F0E60">
              <w:rPr>
                <w:rFonts w:asciiTheme="majorHAnsi" w:hAnsiTheme="majorHAnsi" w:cstheme="majorHAnsi"/>
                <w:sz w:val="20"/>
                <w:szCs w:val="20"/>
              </w:rPr>
              <w:t>L10, 13</w:t>
            </w:r>
          </w:p>
        </w:tc>
        <w:tc>
          <w:tcPr>
            <w:tcW w:w="2016" w:type="dxa"/>
            <w:tcBorders>
              <w:top w:val="single" w:sz="4" w:space="0" w:color="auto"/>
              <w:left w:val="single" w:sz="4" w:space="0" w:color="auto"/>
              <w:bottom w:val="single" w:sz="4" w:space="0" w:color="auto"/>
              <w:right w:val="single" w:sz="4" w:space="0" w:color="auto"/>
            </w:tcBorders>
          </w:tcPr>
          <w:p w14:paraId="023D346E" w14:textId="77777777" w:rsidR="00046B36" w:rsidRPr="001F0E60" w:rsidRDefault="00046B36" w:rsidP="00046B36">
            <w:pPr>
              <w:rPr>
                <w:rFonts w:asciiTheme="majorHAnsi" w:hAnsiTheme="majorHAnsi" w:cstheme="majorHAnsi"/>
                <w:sz w:val="20"/>
                <w:szCs w:val="20"/>
              </w:rPr>
            </w:pPr>
            <w:r w:rsidRPr="001F0E60">
              <w:rPr>
                <w:rFonts w:asciiTheme="majorHAnsi" w:hAnsiTheme="majorHAnsi" w:cstheme="majorHAnsi"/>
                <w:sz w:val="20"/>
                <w:szCs w:val="20"/>
              </w:rPr>
              <w:t>A3. Text reading and quizzes</w:t>
            </w:r>
          </w:p>
          <w:p w14:paraId="0DEEA802" w14:textId="5CC810E6" w:rsidR="00046B36" w:rsidRPr="001F0E60" w:rsidRDefault="00046B36" w:rsidP="00B5575A">
            <w:pPr>
              <w:rPr>
                <w:rFonts w:asciiTheme="majorHAnsi" w:hAnsiTheme="majorHAnsi" w:cstheme="majorHAnsi"/>
                <w:sz w:val="20"/>
                <w:szCs w:val="20"/>
              </w:rPr>
            </w:pPr>
          </w:p>
        </w:tc>
      </w:tr>
      <w:tr w:rsidR="00046B36" w:rsidRPr="002801F5" w14:paraId="0F86C2BD" w14:textId="77777777" w:rsidTr="001F0E60">
        <w:tc>
          <w:tcPr>
            <w:tcW w:w="1458" w:type="dxa"/>
            <w:tcBorders>
              <w:top w:val="single" w:sz="4" w:space="0" w:color="auto"/>
              <w:left w:val="single" w:sz="4" w:space="0" w:color="auto"/>
              <w:bottom w:val="single" w:sz="4" w:space="0" w:color="auto"/>
              <w:right w:val="single" w:sz="4" w:space="0" w:color="auto"/>
            </w:tcBorders>
          </w:tcPr>
          <w:p w14:paraId="5A849E8A" w14:textId="76EA4B25" w:rsidR="00046B36" w:rsidRPr="001F0E60" w:rsidRDefault="00F1635B" w:rsidP="00820AF2">
            <w:pPr>
              <w:rPr>
                <w:rFonts w:asciiTheme="majorHAnsi" w:hAnsiTheme="majorHAnsi" w:cstheme="majorHAnsi"/>
                <w:sz w:val="20"/>
                <w:szCs w:val="20"/>
              </w:rPr>
            </w:pPr>
            <w:r>
              <w:rPr>
                <w:rFonts w:asciiTheme="majorHAnsi" w:hAnsiTheme="majorHAnsi" w:cstheme="majorHAnsi"/>
                <w:sz w:val="20"/>
                <w:szCs w:val="20"/>
              </w:rPr>
              <w:t>2.F.5.i</w:t>
            </w:r>
            <w:r w:rsidR="00402929">
              <w:rPr>
                <w:rFonts w:asciiTheme="majorHAnsi" w:hAnsiTheme="majorHAnsi" w:cstheme="majorHAnsi"/>
                <w:sz w:val="20"/>
                <w:szCs w:val="20"/>
              </w:rPr>
              <w:t>,</w:t>
            </w:r>
            <w:r w:rsidR="008D1DE1">
              <w:rPr>
                <w:rFonts w:asciiTheme="majorHAnsi" w:hAnsiTheme="majorHAnsi" w:cstheme="majorHAnsi"/>
                <w:sz w:val="20"/>
                <w:szCs w:val="20"/>
              </w:rPr>
              <w:t xml:space="preserve"> and </w:t>
            </w:r>
            <w:r w:rsidR="00402929">
              <w:rPr>
                <w:rFonts w:asciiTheme="majorHAnsi" w:hAnsiTheme="majorHAnsi" w:cstheme="majorHAnsi"/>
                <w:sz w:val="20"/>
                <w:szCs w:val="20"/>
              </w:rPr>
              <w:t>m</w:t>
            </w:r>
          </w:p>
        </w:tc>
        <w:tc>
          <w:tcPr>
            <w:tcW w:w="2534" w:type="dxa"/>
            <w:tcBorders>
              <w:top w:val="single" w:sz="4" w:space="0" w:color="auto"/>
              <w:left w:val="single" w:sz="4" w:space="0" w:color="auto"/>
              <w:bottom w:val="single" w:sz="4" w:space="0" w:color="auto"/>
              <w:right w:val="single" w:sz="4" w:space="0" w:color="auto"/>
            </w:tcBorders>
          </w:tcPr>
          <w:p w14:paraId="2CC2FD8F" w14:textId="0FCDAC59" w:rsidR="00046B36" w:rsidRPr="001F0E60" w:rsidRDefault="00046B36" w:rsidP="00820AF2">
            <w:pPr>
              <w:rPr>
                <w:rFonts w:asciiTheme="majorHAnsi" w:hAnsiTheme="majorHAnsi" w:cstheme="majorHAnsi"/>
                <w:sz w:val="20"/>
                <w:szCs w:val="20"/>
              </w:rPr>
            </w:pPr>
            <w:r w:rsidRPr="001F0E60">
              <w:rPr>
                <w:rFonts w:asciiTheme="majorHAnsi" w:hAnsiTheme="majorHAnsi" w:cstheme="majorHAnsi"/>
                <w:sz w:val="20"/>
                <w:szCs w:val="20"/>
              </w:rPr>
              <w:t>CO9. Lethality Prevention</w:t>
            </w:r>
          </w:p>
        </w:tc>
        <w:tc>
          <w:tcPr>
            <w:tcW w:w="2304" w:type="dxa"/>
            <w:tcBorders>
              <w:top w:val="single" w:sz="4" w:space="0" w:color="auto"/>
              <w:left w:val="single" w:sz="4" w:space="0" w:color="auto"/>
              <w:bottom w:val="single" w:sz="4" w:space="0" w:color="auto"/>
              <w:right w:val="single" w:sz="4" w:space="0" w:color="auto"/>
            </w:tcBorders>
          </w:tcPr>
          <w:p w14:paraId="4F86203A" w14:textId="2A2A3EBA" w:rsidR="00046B36" w:rsidRPr="001F0E60" w:rsidRDefault="00046B36" w:rsidP="003550C4">
            <w:pPr>
              <w:rPr>
                <w:rFonts w:asciiTheme="majorHAnsi" w:hAnsiTheme="majorHAnsi" w:cstheme="majorHAnsi"/>
                <w:sz w:val="20"/>
                <w:szCs w:val="20"/>
              </w:rPr>
            </w:pPr>
            <w:r w:rsidRPr="001F0E60">
              <w:rPr>
                <w:rFonts w:asciiTheme="majorHAnsi" w:hAnsiTheme="majorHAnsi" w:cstheme="majorHAnsi"/>
                <w:sz w:val="20"/>
                <w:szCs w:val="20"/>
              </w:rPr>
              <w:t>M1. Okun &amp; Suyemoto</w:t>
            </w:r>
            <w:r w:rsidR="001F0E60">
              <w:rPr>
                <w:rFonts w:asciiTheme="majorHAnsi" w:hAnsiTheme="majorHAnsi" w:cstheme="majorHAnsi"/>
                <w:sz w:val="20"/>
                <w:szCs w:val="20"/>
              </w:rPr>
              <w:t xml:space="preserve"> M4. Center Handbook</w:t>
            </w:r>
          </w:p>
        </w:tc>
        <w:tc>
          <w:tcPr>
            <w:tcW w:w="1584" w:type="dxa"/>
            <w:tcBorders>
              <w:top w:val="single" w:sz="4" w:space="0" w:color="auto"/>
              <w:left w:val="single" w:sz="4" w:space="0" w:color="auto"/>
              <w:bottom w:val="single" w:sz="4" w:space="0" w:color="auto"/>
              <w:right w:val="single" w:sz="4" w:space="0" w:color="auto"/>
            </w:tcBorders>
          </w:tcPr>
          <w:p w14:paraId="678F43A2" w14:textId="0625A055" w:rsidR="00046B36" w:rsidRPr="001F0E60" w:rsidRDefault="00046B36" w:rsidP="00D40C7F">
            <w:pPr>
              <w:rPr>
                <w:rFonts w:asciiTheme="majorHAnsi" w:hAnsiTheme="majorHAnsi" w:cstheme="majorHAnsi"/>
                <w:sz w:val="20"/>
                <w:szCs w:val="20"/>
              </w:rPr>
            </w:pPr>
            <w:r w:rsidRPr="001F0E60">
              <w:rPr>
                <w:rFonts w:asciiTheme="majorHAnsi" w:hAnsiTheme="majorHAnsi" w:cstheme="majorHAnsi"/>
                <w:sz w:val="20"/>
                <w:szCs w:val="20"/>
              </w:rPr>
              <w:t>L10, 13</w:t>
            </w:r>
          </w:p>
        </w:tc>
        <w:tc>
          <w:tcPr>
            <w:tcW w:w="2016" w:type="dxa"/>
            <w:tcBorders>
              <w:top w:val="single" w:sz="4" w:space="0" w:color="auto"/>
              <w:left w:val="single" w:sz="4" w:space="0" w:color="auto"/>
              <w:bottom w:val="single" w:sz="4" w:space="0" w:color="auto"/>
              <w:right w:val="single" w:sz="4" w:space="0" w:color="auto"/>
            </w:tcBorders>
          </w:tcPr>
          <w:p w14:paraId="245B4739" w14:textId="77777777" w:rsidR="00046B36" w:rsidRPr="001F0E60" w:rsidRDefault="00046B36" w:rsidP="00046B36">
            <w:pPr>
              <w:rPr>
                <w:rFonts w:asciiTheme="majorHAnsi" w:hAnsiTheme="majorHAnsi" w:cstheme="majorHAnsi"/>
                <w:sz w:val="20"/>
                <w:szCs w:val="20"/>
              </w:rPr>
            </w:pPr>
            <w:r w:rsidRPr="001F0E60">
              <w:rPr>
                <w:rFonts w:asciiTheme="majorHAnsi" w:hAnsiTheme="majorHAnsi" w:cstheme="majorHAnsi"/>
                <w:sz w:val="20"/>
                <w:szCs w:val="20"/>
              </w:rPr>
              <w:t>A3. Text reading and quizzes</w:t>
            </w:r>
          </w:p>
          <w:p w14:paraId="7E2293A3" w14:textId="5077F0BC" w:rsidR="00046B36" w:rsidRPr="001F0E60" w:rsidRDefault="00046B36" w:rsidP="00B5575A">
            <w:pPr>
              <w:rPr>
                <w:rFonts w:asciiTheme="majorHAnsi" w:hAnsiTheme="majorHAnsi" w:cstheme="majorHAnsi"/>
                <w:sz w:val="20"/>
                <w:szCs w:val="20"/>
              </w:rPr>
            </w:pPr>
          </w:p>
        </w:tc>
      </w:tr>
    </w:tbl>
    <w:p w14:paraId="4E40AF94" w14:textId="77777777" w:rsidR="00AC58F4" w:rsidRPr="00BE4864" w:rsidRDefault="00AC58F4" w:rsidP="00AC58F4">
      <w:pPr>
        <w:rPr>
          <w:b/>
          <w:sz w:val="28"/>
          <w:szCs w:val="28"/>
        </w:rPr>
      </w:pPr>
    </w:p>
    <w:p w14:paraId="063C3999" w14:textId="77777777" w:rsidR="00124402" w:rsidRDefault="00124402" w:rsidP="00124402">
      <w:r w:rsidRPr="000744D3">
        <w:rPr>
          <w:noProof/>
        </w:rPr>
        <w:drawing>
          <wp:inline distT="0" distB="0" distL="0" distR="0" wp14:anchorId="3E4D9557" wp14:editId="4166F3BC">
            <wp:extent cx="5953125" cy="685800"/>
            <wp:effectExtent l="0" t="0" r="952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685800"/>
                    </a:xfrm>
                    <a:prstGeom prst="rect">
                      <a:avLst/>
                    </a:prstGeom>
                    <a:noFill/>
                    <a:ln>
                      <a:noFill/>
                    </a:ln>
                  </pic:spPr>
                </pic:pic>
              </a:graphicData>
            </a:graphic>
          </wp:inline>
        </w:drawing>
      </w:r>
    </w:p>
    <w:p w14:paraId="4F7A681D" w14:textId="61BF76E4" w:rsidR="00124402" w:rsidRPr="008B0859" w:rsidRDefault="00124402" w:rsidP="008B0859">
      <w:pPr>
        <w:pStyle w:val="NoSpacing"/>
        <w:jc w:val="center"/>
        <w:rPr>
          <w:b/>
          <w:sz w:val="28"/>
          <w:szCs w:val="28"/>
        </w:rPr>
      </w:pPr>
      <w:r w:rsidRPr="008B0859">
        <w:rPr>
          <w:b/>
          <w:sz w:val="28"/>
          <w:szCs w:val="28"/>
        </w:rPr>
        <w:t>MAC Student Learning Outcomes</w:t>
      </w:r>
    </w:p>
    <w:p w14:paraId="25F90FF5" w14:textId="623AB6E8" w:rsidR="00124402" w:rsidRDefault="00124402" w:rsidP="00124402">
      <w:pPr>
        <w:pStyle w:val="NoSpacing"/>
      </w:pPr>
      <w:r>
        <w:t>Course</w:t>
      </w:r>
      <w:r w:rsidRPr="00E338D4">
        <w:t>:</w:t>
      </w:r>
      <w:r>
        <w:t xml:space="preserve"> </w:t>
      </w:r>
      <w:r w:rsidR="00BB6525">
        <w:tab/>
      </w:r>
      <w:r w:rsidR="00BB6525">
        <w:tab/>
      </w:r>
      <w:r>
        <w:t xml:space="preserve">PSY5110 Psychodiagnostics  </w:t>
      </w:r>
      <w:r>
        <w:tab/>
        <w:t xml:space="preserve"> </w:t>
      </w:r>
    </w:p>
    <w:p w14:paraId="5EE5E14D" w14:textId="0187CC16" w:rsidR="00124402" w:rsidRDefault="00124402" w:rsidP="00124402">
      <w:pPr>
        <w:pStyle w:val="NoSpacing"/>
        <w:rPr>
          <w:sz w:val="18"/>
          <w:szCs w:val="18"/>
        </w:rPr>
      </w:pPr>
      <w:r>
        <w:t xml:space="preserve">Professor: </w:t>
      </w:r>
      <w:r w:rsidR="00BB6525">
        <w:tab/>
      </w:r>
      <w:r>
        <w:t>Dr</w:t>
      </w:r>
      <w:r w:rsidR="00BB6525">
        <w:t>. Bill Richardson</w:t>
      </w:r>
      <w:r>
        <w:tab/>
      </w:r>
      <w:r>
        <w:tab/>
      </w:r>
    </w:p>
    <w:p w14:paraId="340122C3" w14:textId="51AD0763" w:rsidR="00124402" w:rsidRDefault="00124402" w:rsidP="00124402">
      <w:pPr>
        <w:pStyle w:val="NoSpacing"/>
        <w:rPr>
          <w:sz w:val="18"/>
          <w:szCs w:val="18"/>
        </w:rPr>
      </w:pPr>
      <w:r>
        <w:t>Campus:</w:t>
      </w:r>
      <w:r>
        <w:tab/>
      </w:r>
      <w:r w:rsidR="00BB6525">
        <w:tab/>
        <w:t>Jackson</w:t>
      </w:r>
      <w:r>
        <w:tab/>
      </w:r>
    </w:p>
    <w:p w14:paraId="2A4F2D14" w14:textId="77777777" w:rsidR="008B0859" w:rsidRDefault="00124402" w:rsidP="00124402">
      <w:pPr>
        <w:pStyle w:val="NoSpacing"/>
      </w:pPr>
      <w:r>
        <w:t xml:space="preserve">Date: </w:t>
      </w:r>
      <w:r w:rsidR="00BB6525">
        <w:tab/>
      </w:r>
      <w:r w:rsidR="00BB6525">
        <w:tab/>
        <w:t xml:space="preserve">11/02/20 for </w:t>
      </w:r>
      <w:r>
        <w:t>Winter 202</w:t>
      </w:r>
      <w:r w:rsidR="00BB6525">
        <w:t>1</w:t>
      </w:r>
    </w:p>
    <w:p w14:paraId="2A9F59E0" w14:textId="5FED3676" w:rsidR="00124402" w:rsidRPr="00846064" w:rsidRDefault="00124402" w:rsidP="00124402">
      <w:pPr>
        <w:pStyle w:val="NoSpacing"/>
        <w:rPr>
          <w:sz w:val="18"/>
          <w:szCs w:val="18"/>
        </w:rPr>
      </w:pPr>
      <w:r>
        <w:tab/>
      </w:r>
      <w:r>
        <w:tab/>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124402" w:rsidRPr="009B22DE" w14:paraId="46830E17" w14:textId="77777777" w:rsidTr="00544953">
        <w:trPr>
          <w:trHeight w:val="1294"/>
        </w:trPr>
        <w:tc>
          <w:tcPr>
            <w:tcW w:w="5238" w:type="dxa"/>
            <w:gridSpan w:val="2"/>
            <w:tcBorders>
              <w:right w:val="single" w:sz="4" w:space="0" w:color="auto"/>
            </w:tcBorders>
          </w:tcPr>
          <w:p w14:paraId="3E47A158" w14:textId="54085EDF" w:rsidR="00124402" w:rsidRPr="008B0859" w:rsidRDefault="00124402" w:rsidP="00544953">
            <w:pPr>
              <w:pStyle w:val="NoSpacing"/>
              <w:jc w:val="center"/>
              <w:rPr>
                <w:b/>
                <w:sz w:val="24"/>
                <w:szCs w:val="24"/>
                <w:u w:val="single"/>
              </w:rPr>
            </w:pPr>
            <w:r w:rsidRPr="008B0859">
              <w:rPr>
                <w:b/>
                <w:sz w:val="24"/>
                <w:szCs w:val="24"/>
                <w:u w:val="single"/>
              </w:rPr>
              <w:lastRenderedPageBreak/>
              <w:t>MAC</w:t>
            </w:r>
            <w:r w:rsidR="008B0859" w:rsidRPr="008B0859">
              <w:rPr>
                <w:b/>
                <w:sz w:val="24"/>
                <w:szCs w:val="24"/>
                <w:u w:val="single"/>
              </w:rPr>
              <w:t xml:space="preserve"> </w:t>
            </w:r>
            <w:r w:rsidRPr="008B0859">
              <w:rPr>
                <w:b/>
                <w:sz w:val="24"/>
                <w:szCs w:val="24"/>
                <w:u w:val="single"/>
              </w:rPr>
              <w:t>Student Learning Outcomes</w:t>
            </w:r>
          </w:p>
          <w:p w14:paraId="5D0584EF" w14:textId="77777777" w:rsidR="00124402" w:rsidRPr="00203D5D" w:rsidRDefault="00124402" w:rsidP="00544953">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14:paraId="37C9A81B" w14:textId="77777777" w:rsidR="00124402" w:rsidRPr="008B0859" w:rsidRDefault="00124402" w:rsidP="00544953">
            <w:pPr>
              <w:pStyle w:val="NoSpacing"/>
              <w:jc w:val="center"/>
              <w:rPr>
                <w:b/>
                <w:sz w:val="24"/>
                <w:szCs w:val="24"/>
                <w:u w:val="single"/>
              </w:rPr>
            </w:pPr>
            <w:r w:rsidRPr="008B0859">
              <w:rPr>
                <w:b/>
                <w:sz w:val="24"/>
                <w:szCs w:val="24"/>
                <w:u w:val="single"/>
              </w:rPr>
              <w:t>Rubric</w:t>
            </w:r>
          </w:p>
          <w:p w14:paraId="4E42E122" w14:textId="77777777" w:rsidR="00124402" w:rsidRPr="00F111D7" w:rsidRDefault="00124402" w:rsidP="00124402">
            <w:pPr>
              <w:pStyle w:val="NoSpacing"/>
              <w:numPr>
                <w:ilvl w:val="0"/>
                <w:numId w:val="9"/>
              </w:numPr>
              <w:ind w:hanging="200"/>
              <w:jc w:val="both"/>
              <w:rPr>
                <w:b/>
                <w:sz w:val="18"/>
                <w:szCs w:val="18"/>
              </w:rPr>
            </w:pPr>
            <w:r w:rsidRPr="00F111D7">
              <w:rPr>
                <w:b/>
                <w:sz w:val="18"/>
                <w:szCs w:val="18"/>
              </w:rPr>
              <w:t>Strong</w:t>
            </w:r>
          </w:p>
          <w:p w14:paraId="76C3C092" w14:textId="77777777" w:rsidR="00124402" w:rsidRPr="00F111D7" w:rsidRDefault="00124402" w:rsidP="00124402">
            <w:pPr>
              <w:pStyle w:val="NoSpacing"/>
              <w:numPr>
                <w:ilvl w:val="0"/>
                <w:numId w:val="9"/>
              </w:numPr>
              <w:ind w:hanging="200"/>
              <w:jc w:val="both"/>
              <w:rPr>
                <w:b/>
                <w:sz w:val="18"/>
                <w:szCs w:val="18"/>
              </w:rPr>
            </w:pPr>
            <w:r w:rsidRPr="00F111D7">
              <w:rPr>
                <w:b/>
                <w:sz w:val="18"/>
                <w:szCs w:val="18"/>
              </w:rPr>
              <w:t>Moderate</w:t>
            </w:r>
          </w:p>
          <w:p w14:paraId="4EBF9E78" w14:textId="77777777" w:rsidR="00124402" w:rsidRDefault="00124402" w:rsidP="00124402">
            <w:pPr>
              <w:pStyle w:val="NoSpacing"/>
              <w:numPr>
                <w:ilvl w:val="0"/>
                <w:numId w:val="9"/>
              </w:numPr>
              <w:ind w:hanging="200"/>
              <w:jc w:val="both"/>
              <w:rPr>
                <w:b/>
                <w:sz w:val="18"/>
                <w:szCs w:val="18"/>
              </w:rPr>
            </w:pPr>
            <w:r w:rsidRPr="00F111D7">
              <w:rPr>
                <w:b/>
                <w:sz w:val="18"/>
                <w:szCs w:val="18"/>
              </w:rPr>
              <w:t>Minimal</w:t>
            </w:r>
          </w:p>
          <w:p w14:paraId="282F3E22" w14:textId="77777777" w:rsidR="00124402" w:rsidRPr="00F111D7" w:rsidRDefault="00124402" w:rsidP="00124402">
            <w:pPr>
              <w:pStyle w:val="NoSpacing"/>
              <w:numPr>
                <w:ilvl w:val="0"/>
                <w:numId w:val="9"/>
              </w:numPr>
              <w:ind w:hanging="200"/>
              <w:jc w:val="both"/>
              <w:rPr>
                <w:b/>
                <w:sz w:val="18"/>
                <w:szCs w:val="18"/>
              </w:rPr>
            </w:pPr>
            <w:r>
              <w:rPr>
                <w:b/>
                <w:sz w:val="18"/>
                <w:szCs w:val="18"/>
              </w:rPr>
              <w:t>None</w:t>
            </w:r>
          </w:p>
        </w:tc>
        <w:tc>
          <w:tcPr>
            <w:tcW w:w="2250" w:type="dxa"/>
            <w:tcBorders>
              <w:right w:val="single" w:sz="4" w:space="0" w:color="auto"/>
            </w:tcBorders>
          </w:tcPr>
          <w:p w14:paraId="376F5E57" w14:textId="77777777" w:rsidR="00124402" w:rsidRPr="001B2D17" w:rsidRDefault="00124402" w:rsidP="00544953">
            <w:pPr>
              <w:pStyle w:val="NoSpacing"/>
              <w:jc w:val="center"/>
              <w:rPr>
                <w:b/>
                <w:color w:val="000000" w:themeColor="text1"/>
                <w:sz w:val="28"/>
                <w:szCs w:val="28"/>
                <w:u w:val="single"/>
              </w:rPr>
            </w:pPr>
            <w:r w:rsidRPr="008B0859">
              <w:rPr>
                <w:b/>
                <w:color w:val="000000" w:themeColor="text1"/>
                <w:sz w:val="24"/>
                <w:szCs w:val="24"/>
                <w:u w:val="single"/>
              </w:rPr>
              <w:t>Mini-Justification</w:t>
            </w:r>
          </w:p>
        </w:tc>
      </w:tr>
      <w:tr w:rsidR="00124402" w:rsidRPr="009B22DE" w14:paraId="45E15F7C" w14:textId="77777777" w:rsidTr="00544953">
        <w:tc>
          <w:tcPr>
            <w:tcW w:w="1458" w:type="dxa"/>
            <w:tcBorders>
              <w:right w:val="single" w:sz="4" w:space="0" w:color="auto"/>
            </w:tcBorders>
          </w:tcPr>
          <w:p w14:paraId="2CC06412" w14:textId="77777777" w:rsidR="00124402" w:rsidRPr="00373E24" w:rsidRDefault="00124402" w:rsidP="00544953">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14:paraId="6BCBC69A" w14:textId="77777777" w:rsidR="00124402" w:rsidRPr="00373E24" w:rsidRDefault="00124402" w:rsidP="00544953">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14:paraId="038EE767" w14:textId="77777777" w:rsidR="00124402" w:rsidRPr="001B2D17" w:rsidRDefault="00124402" w:rsidP="00544953">
            <w:pPr>
              <w:pStyle w:val="NoSpacing"/>
              <w:rPr>
                <w:rFonts w:ascii="Times New Roman" w:hAnsi="Times New Roman"/>
                <w:sz w:val="17"/>
                <w:szCs w:val="17"/>
              </w:rPr>
            </w:pPr>
            <w:r>
              <w:rPr>
                <w:rFonts w:ascii="Times New Roman" w:hAnsi="Times New Roman"/>
                <w:sz w:val="17"/>
                <w:szCs w:val="17"/>
              </w:rPr>
              <w:t>Strong</w:t>
            </w:r>
          </w:p>
        </w:tc>
        <w:tc>
          <w:tcPr>
            <w:tcW w:w="2250" w:type="dxa"/>
            <w:tcBorders>
              <w:left w:val="single" w:sz="4" w:space="0" w:color="auto"/>
            </w:tcBorders>
          </w:tcPr>
          <w:p w14:paraId="1C500BCC" w14:textId="77777777" w:rsidR="00124402" w:rsidRPr="001B2D17" w:rsidRDefault="00124402" w:rsidP="00544953">
            <w:pPr>
              <w:pStyle w:val="NoSpacing"/>
              <w:rPr>
                <w:rFonts w:ascii="Times New Roman" w:hAnsi="Times New Roman"/>
                <w:color w:val="000000" w:themeColor="text1"/>
                <w:sz w:val="17"/>
                <w:szCs w:val="17"/>
              </w:rPr>
            </w:pPr>
            <w:r>
              <w:rPr>
                <w:rFonts w:ascii="Times New Roman" w:hAnsi="Times New Roman"/>
                <w:color w:val="000000" w:themeColor="text1"/>
                <w:sz w:val="17"/>
                <w:szCs w:val="17"/>
              </w:rPr>
              <w:t xml:space="preserve">Adds to the basic knowledge, ethical standards for practice,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r>
      <w:tr w:rsidR="00124402" w:rsidRPr="009B22DE" w14:paraId="2D90971B" w14:textId="77777777" w:rsidTr="00544953">
        <w:tc>
          <w:tcPr>
            <w:tcW w:w="1458" w:type="dxa"/>
            <w:tcBorders>
              <w:right w:val="single" w:sz="4" w:space="0" w:color="auto"/>
            </w:tcBorders>
          </w:tcPr>
          <w:p w14:paraId="7218F1BC" w14:textId="77777777" w:rsidR="00124402" w:rsidRPr="00373E24" w:rsidRDefault="00124402" w:rsidP="00544953">
            <w:pPr>
              <w:pStyle w:val="NoSpacing"/>
              <w:rPr>
                <w:b/>
                <w:sz w:val="20"/>
                <w:szCs w:val="20"/>
              </w:rPr>
            </w:pPr>
            <w:r>
              <w:rPr>
                <w:b/>
                <w:sz w:val="20"/>
                <w:szCs w:val="20"/>
              </w:rPr>
              <w:t>Social &amp; Cultural Diversity</w:t>
            </w:r>
          </w:p>
          <w:p w14:paraId="41FEA365" w14:textId="77777777" w:rsidR="00124402" w:rsidRPr="00373E24" w:rsidRDefault="00124402" w:rsidP="00544953">
            <w:pPr>
              <w:pStyle w:val="NoSpacing"/>
              <w:rPr>
                <w:b/>
                <w:sz w:val="20"/>
                <w:szCs w:val="20"/>
              </w:rPr>
            </w:pPr>
          </w:p>
          <w:p w14:paraId="60CF3B52" w14:textId="77777777" w:rsidR="00124402" w:rsidRPr="00373E24" w:rsidRDefault="00124402" w:rsidP="00544953">
            <w:pPr>
              <w:pStyle w:val="NoSpacing"/>
              <w:rPr>
                <w:b/>
                <w:sz w:val="20"/>
                <w:szCs w:val="20"/>
              </w:rPr>
            </w:pPr>
          </w:p>
        </w:tc>
        <w:tc>
          <w:tcPr>
            <w:tcW w:w="3780" w:type="dxa"/>
            <w:tcBorders>
              <w:left w:val="single" w:sz="4" w:space="0" w:color="auto"/>
              <w:right w:val="single" w:sz="4" w:space="0" w:color="auto"/>
            </w:tcBorders>
          </w:tcPr>
          <w:p w14:paraId="0923ACA2" w14:textId="77777777" w:rsidR="00124402" w:rsidRPr="00373E24" w:rsidRDefault="00124402" w:rsidP="00544953">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14:paraId="38A26F49" w14:textId="77777777" w:rsidR="00124402" w:rsidRPr="001B2D17" w:rsidRDefault="00124402" w:rsidP="00544953">
            <w:pPr>
              <w:pStyle w:val="NoSpacing"/>
              <w:rPr>
                <w:rFonts w:ascii="Times New Roman" w:hAnsi="Times New Roman"/>
                <w:sz w:val="17"/>
                <w:szCs w:val="17"/>
              </w:rPr>
            </w:pPr>
            <w:r>
              <w:rPr>
                <w:rFonts w:ascii="Times New Roman" w:hAnsi="Times New Roman"/>
                <w:sz w:val="17"/>
                <w:szCs w:val="17"/>
              </w:rPr>
              <w:t>Moderate</w:t>
            </w:r>
          </w:p>
        </w:tc>
        <w:tc>
          <w:tcPr>
            <w:tcW w:w="2250" w:type="dxa"/>
            <w:tcBorders>
              <w:left w:val="single" w:sz="4" w:space="0" w:color="auto"/>
            </w:tcBorders>
          </w:tcPr>
          <w:p w14:paraId="4A941258" w14:textId="77777777" w:rsidR="00124402" w:rsidRPr="001B2D17" w:rsidRDefault="00124402" w:rsidP="00544953">
            <w:pPr>
              <w:pStyle w:val="NoSpacing"/>
              <w:rPr>
                <w:rFonts w:ascii="Times New Roman" w:hAnsi="Times New Roman"/>
                <w:color w:val="000000" w:themeColor="text1"/>
                <w:sz w:val="17"/>
                <w:szCs w:val="17"/>
              </w:rPr>
            </w:pPr>
            <w:r>
              <w:rPr>
                <w:rFonts w:ascii="Times New Roman" w:hAnsi="Times New Roman"/>
                <w:color w:val="000000" w:themeColor="text1"/>
                <w:sz w:val="17"/>
                <w:szCs w:val="17"/>
              </w:rPr>
              <w:t xml:space="preserve">Application is made to diverse populations in case conceptualization material and case studies. </w:t>
            </w:r>
          </w:p>
        </w:tc>
      </w:tr>
      <w:tr w:rsidR="00124402" w:rsidRPr="009B22DE" w14:paraId="29A0A6BF" w14:textId="77777777" w:rsidTr="00544953">
        <w:tc>
          <w:tcPr>
            <w:tcW w:w="1458" w:type="dxa"/>
            <w:tcBorders>
              <w:right w:val="single" w:sz="4" w:space="0" w:color="auto"/>
            </w:tcBorders>
          </w:tcPr>
          <w:p w14:paraId="1F01B82F" w14:textId="77777777" w:rsidR="00124402" w:rsidRPr="00373E24" w:rsidRDefault="00124402" w:rsidP="00544953">
            <w:pPr>
              <w:pStyle w:val="NoSpacing"/>
              <w:rPr>
                <w:b/>
                <w:sz w:val="20"/>
                <w:szCs w:val="20"/>
              </w:rPr>
            </w:pPr>
            <w:r>
              <w:rPr>
                <w:b/>
                <w:sz w:val="20"/>
                <w:szCs w:val="20"/>
              </w:rPr>
              <w:t>Human Growth &amp; Development</w:t>
            </w:r>
          </w:p>
          <w:p w14:paraId="2003A098" w14:textId="77777777" w:rsidR="00124402" w:rsidRPr="00373E24" w:rsidRDefault="00124402" w:rsidP="00544953">
            <w:pPr>
              <w:pStyle w:val="NoSpacing"/>
              <w:rPr>
                <w:b/>
                <w:sz w:val="20"/>
                <w:szCs w:val="20"/>
              </w:rPr>
            </w:pPr>
          </w:p>
          <w:p w14:paraId="46349F91" w14:textId="77777777" w:rsidR="00124402" w:rsidRPr="00373E24" w:rsidRDefault="00124402" w:rsidP="00544953">
            <w:pPr>
              <w:pStyle w:val="NoSpacing"/>
              <w:rPr>
                <w:b/>
                <w:sz w:val="20"/>
                <w:szCs w:val="20"/>
              </w:rPr>
            </w:pPr>
          </w:p>
        </w:tc>
        <w:tc>
          <w:tcPr>
            <w:tcW w:w="3780" w:type="dxa"/>
            <w:tcBorders>
              <w:left w:val="single" w:sz="4" w:space="0" w:color="auto"/>
              <w:right w:val="single" w:sz="4" w:space="0" w:color="auto"/>
            </w:tcBorders>
          </w:tcPr>
          <w:p w14:paraId="6BDA47ED" w14:textId="77777777" w:rsidR="00124402" w:rsidRPr="00373E24" w:rsidRDefault="00124402" w:rsidP="00544953">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14:paraId="30064F87" w14:textId="77777777" w:rsidR="00124402" w:rsidRPr="001B2D17" w:rsidRDefault="00124402" w:rsidP="00544953">
            <w:pPr>
              <w:pStyle w:val="NoSpacing"/>
              <w:rPr>
                <w:rFonts w:ascii="Times New Roman" w:hAnsi="Times New Roman"/>
                <w:sz w:val="17"/>
                <w:szCs w:val="17"/>
              </w:rPr>
            </w:pPr>
            <w:r>
              <w:rPr>
                <w:rFonts w:ascii="Times New Roman" w:hAnsi="Times New Roman"/>
                <w:sz w:val="17"/>
                <w:szCs w:val="17"/>
              </w:rPr>
              <w:t>Minimal</w:t>
            </w:r>
          </w:p>
        </w:tc>
        <w:tc>
          <w:tcPr>
            <w:tcW w:w="2250" w:type="dxa"/>
            <w:tcBorders>
              <w:left w:val="single" w:sz="4" w:space="0" w:color="auto"/>
            </w:tcBorders>
          </w:tcPr>
          <w:p w14:paraId="7D25AE67" w14:textId="77777777" w:rsidR="00124402" w:rsidRPr="001B2D17" w:rsidRDefault="00124402" w:rsidP="00544953">
            <w:pPr>
              <w:pStyle w:val="NoSpacing"/>
              <w:rPr>
                <w:rFonts w:ascii="Times New Roman" w:hAnsi="Times New Roman"/>
                <w:color w:val="000000" w:themeColor="text1"/>
                <w:sz w:val="17"/>
                <w:szCs w:val="17"/>
              </w:rPr>
            </w:pPr>
            <w:r>
              <w:rPr>
                <w:rFonts w:ascii="Times New Roman" w:hAnsi="Times New Roman"/>
                <w:color w:val="000000" w:themeColor="text1"/>
                <w:sz w:val="17"/>
                <w:szCs w:val="17"/>
              </w:rPr>
              <w:t xml:space="preserve">Client developmental stage is considered in case conceptualization. </w:t>
            </w:r>
          </w:p>
        </w:tc>
      </w:tr>
      <w:tr w:rsidR="00124402" w:rsidRPr="009B22DE" w14:paraId="1D07A78A" w14:textId="77777777" w:rsidTr="00544953">
        <w:tc>
          <w:tcPr>
            <w:tcW w:w="1458" w:type="dxa"/>
            <w:tcBorders>
              <w:right w:val="single" w:sz="4" w:space="0" w:color="auto"/>
            </w:tcBorders>
          </w:tcPr>
          <w:p w14:paraId="1329B4A6" w14:textId="77777777" w:rsidR="00124402" w:rsidRPr="00373E24" w:rsidRDefault="00124402" w:rsidP="00544953">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14:paraId="4203EDD1" w14:textId="77777777" w:rsidR="00124402" w:rsidRPr="00373E24" w:rsidRDefault="00124402" w:rsidP="00544953">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2160" w:type="dxa"/>
            <w:tcBorders>
              <w:left w:val="single" w:sz="4" w:space="0" w:color="auto"/>
              <w:right w:val="single" w:sz="4" w:space="0" w:color="auto"/>
            </w:tcBorders>
          </w:tcPr>
          <w:p w14:paraId="2BC73688" w14:textId="77777777" w:rsidR="00124402" w:rsidRPr="001B2D17" w:rsidRDefault="00124402" w:rsidP="00544953">
            <w:pPr>
              <w:pStyle w:val="NoSpacing"/>
              <w:rPr>
                <w:rFonts w:ascii="Times New Roman" w:hAnsi="Times New Roman"/>
                <w:sz w:val="17"/>
                <w:szCs w:val="17"/>
              </w:rPr>
            </w:pPr>
            <w:r w:rsidRPr="001B2D17">
              <w:rPr>
                <w:rFonts w:ascii="Times New Roman" w:hAnsi="Times New Roman"/>
                <w:sz w:val="17"/>
                <w:szCs w:val="17"/>
              </w:rPr>
              <w:t>None</w:t>
            </w:r>
          </w:p>
        </w:tc>
        <w:tc>
          <w:tcPr>
            <w:tcW w:w="2250" w:type="dxa"/>
            <w:tcBorders>
              <w:left w:val="single" w:sz="4" w:space="0" w:color="auto"/>
            </w:tcBorders>
          </w:tcPr>
          <w:p w14:paraId="1483BD73" w14:textId="77777777" w:rsidR="00124402" w:rsidRPr="001B2D17" w:rsidRDefault="00124402" w:rsidP="00544953">
            <w:pPr>
              <w:pStyle w:val="NoSpacing"/>
              <w:rPr>
                <w:rFonts w:ascii="Times New Roman" w:hAnsi="Times New Roman"/>
                <w:color w:val="000000" w:themeColor="text1"/>
                <w:sz w:val="17"/>
                <w:szCs w:val="17"/>
              </w:rPr>
            </w:pPr>
            <w:r>
              <w:rPr>
                <w:rFonts w:ascii="Times New Roman" w:hAnsi="Times New Roman"/>
                <w:color w:val="000000" w:themeColor="text1"/>
                <w:sz w:val="17"/>
                <w:szCs w:val="17"/>
              </w:rPr>
              <w:t>None</w:t>
            </w:r>
          </w:p>
        </w:tc>
      </w:tr>
      <w:tr w:rsidR="00124402" w:rsidRPr="009B22DE" w14:paraId="7FDEF618" w14:textId="77777777" w:rsidTr="00544953">
        <w:tc>
          <w:tcPr>
            <w:tcW w:w="1458" w:type="dxa"/>
            <w:tcBorders>
              <w:right w:val="single" w:sz="4" w:space="0" w:color="auto"/>
            </w:tcBorders>
          </w:tcPr>
          <w:p w14:paraId="49B32CE7" w14:textId="77777777" w:rsidR="00124402" w:rsidRPr="00373E24" w:rsidRDefault="00124402" w:rsidP="00544953">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14:paraId="79CE769A" w14:textId="77777777" w:rsidR="00124402" w:rsidRPr="00373E24" w:rsidRDefault="00124402" w:rsidP="00544953">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2160" w:type="dxa"/>
            <w:tcBorders>
              <w:left w:val="single" w:sz="4" w:space="0" w:color="auto"/>
              <w:right w:val="single" w:sz="4" w:space="0" w:color="auto"/>
            </w:tcBorders>
          </w:tcPr>
          <w:p w14:paraId="00A8E63D" w14:textId="77777777" w:rsidR="00124402" w:rsidRPr="001B2D17" w:rsidRDefault="00124402" w:rsidP="00544953">
            <w:pPr>
              <w:pStyle w:val="NoSpacing"/>
              <w:rPr>
                <w:rFonts w:ascii="Times New Roman" w:hAnsi="Times New Roman"/>
                <w:sz w:val="17"/>
                <w:szCs w:val="17"/>
              </w:rPr>
            </w:pPr>
            <w:r>
              <w:rPr>
                <w:rFonts w:ascii="Times New Roman" w:hAnsi="Times New Roman"/>
                <w:sz w:val="17"/>
                <w:szCs w:val="17"/>
              </w:rPr>
              <w:t>Strong</w:t>
            </w:r>
          </w:p>
        </w:tc>
        <w:tc>
          <w:tcPr>
            <w:tcW w:w="2250" w:type="dxa"/>
            <w:tcBorders>
              <w:left w:val="single" w:sz="4" w:space="0" w:color="auto"/>
            </w:tcBorders>
          </w:tcPr>
          <w:p w14:paraId="6A956209" w14:textId="77777777" w:rsidR="00124402" w:rsidRPr="001B2D17" w:rsidRDefault="00124402" w:rsidP="00544953">
            <w:pPr>
              <w:pStyle w:val="NoSpacing"/>
              <w:rPr>
                <w:rFonts w:ascii="Times New Roman" w:hAnsi="Times New Roman"/>
                <w:color w:val="000000" w:themeColor="text1"/>
                <w:sz w:val="17"/>
                <w:szCs w:val="17"/>
              </w:rPr>
            </w:pPr>
            <w:r>
              <w:rPr>
                <w:rFonts w:ascii="Times New Roman" w:hAnsi="Times New Roman"/>
                <w:color w:val="000000" w:themeColor="text1"/>
                <w:sz w:val="17"/>
                <w:szCs w:val="17"/>
              </w:rPr>
              <w:t xml:space="preserve">A framework for case conceptualization and skills for </w:t>
            </w:r>
            <w:r w:rsidRPr="005F1D0E">
              <w:rPr>
                <w:rFonts w:ascii="Times New Roman" w:hAnsi="Times New Roman"/>
                <w:color w:val="000000" w:themeColor="text1"/>
                <w:sz w:val="17"/>
                <w:szCs w:val="17"/>
              </w:rPr>
              <w:t>counseling treatment and intervention plans</w:t>
            </w:r>
            <w:r>
              <w:rPr>
                <w:rFonts w:ascii="Times New Roman" w:hAnsi="Times New Roman"/>
                <w:color w:val="000000" w:themeColor="text1"/>
                <w:sz w:val="17"/>
                <w:szCs w:val="17"/>
              </w:rPr>
              <w:t xml:space="preserve"> are learned and practiced</w:t>
            </w:r>
          </w:p>
        </w:tc>
      </w:tr>
      <w:tr w:rsidR="00124402" w:rsidRPr="009B22DE" w14:paraId="1188755B" w14:textId="77777777" w:rsidTr="00544953">
        <w:tc>
          <w:tcPr>
            <w:tcW w:w="1458" w:type="dxa"/>
            <w:tcBorders>
              <w:right w:val="single" w:sz="4" w:space="0" w:color="auto"/>
            </w:tcBorders>
          </w:tcPr>
          <w:p w14:paraId="2793E191" w14:textId="77777777" w:rsidR="00124402" w:rsidRPr="00373E24" w:rsidRDefault="00124402" w:rsidP="00544953">
            <w:pPr>
              <w:pStyle w:val="NoSpacing"/>
              <w:rPr>
                <w:b/>
                <w:sz w:val="20"/>
                <w:szCs w:val="20"/>
              </w:rPr>
            </w:pPr>
            <w:r>
              <w:rPr>
                <w:b/>
                <w:sz w:val="20"/>
                <w:szCs w:val="20"/>
              </w:rPr>
              <w:t>Group Counseling &amp; Group Work</w:t>
            </w:r>
          </w:p>
        </w:tc>
        <w:tc>
          <w:tcPr>
            <w:tcW w:w="3780" w:type="dxa"/>
            <w:tcBorders>
              <w:left w:val="single" w:sz="4" w:space="0" w:color="auto"/>
              <w:right w:val="single" w:sz="4" w:space="0" w:color="auto"/>
            </w:tcBorders>
          </w:tcPr>
          <w:p w14:paraId="6F415269" w14:textId="77777777" w:rsidR="00124402" w:rsidRPr="00373E24" w:rsidRDefault="00124402" w:rsidP="00544953">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2160" w:type="dxa"/>
            <w:tcBorders>
              <w:left w:val="single" w:sz="4" w:space="0" w:color="auto"/>
              <w:right w:val="single" w:sz="4" w:space="0" w:color="auto"/>
            </w:tcBorders>
          </w:tcPr>
          <w:p w14:paraId="38038513" w14:textId="77777777" w:rsidR="00124402" w:rsidRPr="001B2D17" w:rsidRDefault="00124402" w:rsidP="00544953">
            <w:pPr>
              <w:pStyle w:val="NoSpacing"/>
              <w:rPr>
                <w:rFonts w:ascii="Times New Roman" w:hAnsi="Times New Roman"/>
                <w:sz w:val="17"/>
                <w:szCs w:val="17"/>
              </w:rPr>
            </w:pPr>
            <w:r>
              <w:rPr>
                <w:rFonts w:ascii="Times New Roman" w:hAnsi="Times New Roman"/>
                <w:sz w:val="17"/>
                <w:szCs w:val="17"/>
              </w:rPr>
              <w:t>None</w:t>
            </w:r>
          </w:p>
        </w:tc>
        <w:tc>
          <w:tcPr>
            <w:tcW w:w="2250" w:type="dxa"/>
            <w:tcBorders>
              <w:left w:val="single" w:sz="4" w:space="0" w:color="auto"/>
            </w:tcBorders>
          </w:tcPr>
          <w:p w14:paraId="7A14F859" w14:textId="77777777" w:rsidR="00124402" w:rsidRPr="001B2D17" w:rsidRDefault="00124402" w:rsidP="00544953">
            <w:pPr>
              <w:pStyle w:val="NoSpacing"/>
              <w:rPr>
                <w:rFonts w:ascii="Times New Roman" w:hAnsi="Times New Roman"/>
                <w:color w:val="000000" w:themeColor="text1"/>
                <w:sz w:val="17"/>
                <w:szCs w:val="17"/>
              </w:rPr>
            </w:pPr>
            <w:r>
              <w:rPr>
                <w:rFonts w:ascii="Times New Roman" w:hAnsi="Times New Roman"/>
                <w:color w:val="000000" w:themeColor="text1"/>
                <w:sz w:val="17"/>
                <w:szCs w:val="17"/>
              </w:rPr>
              <w:t>None</w:t>
            </w:r>
          </w:p>
        </w:tc>
      </w:tr>
      <w:tr w:rsidR="00124402" w:rsidRPr="009B22DE" w14:paraId="7D905D0F" w14:textId="77777777" w:rsidTr="00544953">
        <w:tc>
          <w:tcPr>
            <w:tcW w:w="1458" w:type="dxa"/>
            <w:tcBorders>
              <w:right w:val="single" w:sz="4" w:space="0" w:color="auto"/>
            </w:tcBorders>
          </w:tcPr>
          <w:p w14:paraId="3B0AE3D3" w14:textId="77777777" w:rsidR="00124402" w:rsidRPr="00974AC8" w:rsidRDefault="00124402" w:rsidP="00544953">
            <w:pPr>
              <w:pStyle w:val="NoSpacing"/>
              <w:rPr>
                <w:b/>
                <w:sz w:val="20"/>
                <w:szCs w:val="20"/>
              </w:rPr>
            </w:pPr>
            <w:r>
              <w:rPr>
                <w:b/>
                <w:sz w:val="20"/>
                <w:szCs w:val="20"/>
              </w:rPr>
              <w:lastRenderedPageBreak/>
              <w:t>Assessment &amp; Testing</w:t>
            </w:r>
          </w:p>
        </w:tc>
        <w:tc>
          <w:tcPr>
            <w:tcW w:w="3780" w:type="dxa"/>
            <w:tcBorders>
              <w:left w:val="single" w:sz="4" w:space="0" w:color="auto"/>
              <w:right w:val="single" w:sz="4" w:space="0" w:color="auto"/>
            </w:tcBorders>
          </w:tcPr>
          <w:p w14:paraId="2BD2DF3C" w14:textId="77777777" w:rsidR="00124402" w:rsidRPr="00974AC8" w:rsidRDefault="00124402" w:rsidP="00544953">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auto"/>
              <w:right w:val="single" w:sz="4" w:space="0" w:color="auto"/>
            </w:tcBorders>
          </w:tcPr>
          <w:p w14:paraId="53CAC282" w14:textId="77777777" w:rsidR="00124402" w:rsidRPr="001B2D17" w:rsidRDefault="00124402" w:rsidP="00544953">
            <w:pPr>
              <w:pStyle w:val="NoSpacing"/>
              <w:rPr>
                <w:rFonts w:ascii="Times New Roman" w:hAnsi="Times New Roman"/>
                <w:sz w:val="17"/>
                <w:szCs w:val="17"/>
              </w:rPr>
            </w:pPr>
            <w:r>
              <w:rPr>
                <w:rFonts w:ascii="Times New Roman" w:hAnsi="Times New Roman"/>
                <w:sz w:val="17"/>
                <w:szCs w:val="17"/>
              </w:rPr>
              <w:t>Moderate</w:t>
            </w:r>
          </w:p>
        </w:tc>
        <w:tc>
          <w:tcPr>
            <w:tcW w:w="2250" w:type="dxa"/>
            <w:tcBorders>
              <w:left w:val="single" w:sz="4" w:space="0" w:color="auto"/>
            </w:tcBorders>
          </w:tcPr>
          <w:p w14:paraId="2494DA88" w14:textId="77777777" w:rsidR="00124402" w:rsidRPr="001B2D17" w:rsidRDefault="00124402" w:rsidP="00544953">
            <w:pPr>
              <w:pStyle w:val="NoSpacing"/>
              <w:rPr>
                <w:rFonts w:ascii="Times New Roman" w:hAnsi="Times New Roman"/>
                <w:color w:val="000000" w:themeColor="text1"/>
                <w:sz w:val="17"/>
                <w:szCs w:val="17"/>
              </w:rPr>
            </w:pPr>
            <w:r>
              <w:rPr>
                <w:rFonts w:ascii="Times New Roman" w:hAnsi="Times New Roman"/>
                <w:color w:val="000000" w:themeColor="text1"/>
                <w:sz w:val="17"/>
                <w:szCs w:val="17"/>
              </w:rPr>
              <w:t xml:space="preserve">Procedures for the initial assessment of clients is learned. </w:t>
            </w:r>
          </w:p>
        </w:tc>
      </w:tr>
      <w:tr w:rsidR="00124402" w:rsidRPr="009B22DE" w14:paraId="5C6D88F1" w14:textId="77777777" w:rsidTr="00544953">
        <w:tc>
          <w:tcPr>
            <w:tcW w:w="1458" w:type="dxa"/>
            <w:tcBorders>
              <w:right w:val="single" w:sz="4" w:space="0" w:color="auto"/>
            </w:tcBorders>
          </w:tcPr>
          <w:p w14:paraId="264EF77F" w14:textId="77777777" w:rsidR="00124402" w:rsidRDefault="00124402" w:rsidP="00544953">
            <w:pPr>
              <w:pStyle w:val="NoSpacing"/>
              <w:rPr>
                <w:b/>
                <w:sz w:val="20"/>
                <w:szCs w:val="20"/>
              </w:rPr>
            </w:pPr>
            <w:r>
              <w:rPr>
                <w:b/>
                <w:sz w:val="20"/>
                <w:szCs w:val="20"/>
              </w:rPr>
              <w:t>Research &amp; Program Evaluation</w:t>
            </w:r>
          </w:p>
        </w:tc>
        <w:tc>
          <w:tcPr>
            <w:tcW w:w="3780" w:type="dxa"/>
            <w:tcBorders>
              <w:left w:val="single" w:sz="4" w:space="0" w:color="auto"/>
              <w:right w:val="single" w:sz="4" w:space="0" w:color="auto"/>
            </w:tcBorders>
          </w:tcPr>
          <w:p w14:paraId="3E797E1B" w14:textId="77777777" w:rsidR="00124402" w:rsidRPr="00EA19D4" w:rsidRDefault="00124402" w:rsidP="00544953">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0" w:type="dxa"/>
            <w:tcBorders>
              <w:left w:val="single" w:sz="4" w:space="0" w:color="auto"/>
              <w:right w:val="single" w:sz="4" w:space="0" w:color="auto"/>
            </w:tcBorders>
          </w:tcPr>
          <w:p w14:paraId="55E7A9C6" w14:textId="77777777" w:rsidR="00124402" w:rsidRPr="001B2D17" w:rsidRDefault="00124402" w:rsidP="00544953">
            <w:pPr>
              <w:pStyle w:val="NoSpacing"/>
              <w:rPr>
                <w:rFonts w:ascii="Times New Roman" w:hAnsi="Times New Roman"/>
                <w:sz w:val="17"/>
                <w:szCs w:val="17"/>
              </w:rPr>
            </w:pPr>
            <w:r>
              <w:rPr>
                <w:rFonts w:ascii="Times New Roman" w:hAnsi="Times New Roman"/>
                <w:sz w:val="17"/>
                <w:szCs w:val="17"/>
              </w:rPr>
              <w:t>Minimal</w:t>
            </w:r>
          </w:p>
        </w:tc>
        <w:tc>
          <w:tcPr>
            <w:tcW w:w="2250" w:type="dxa"/>
            <w:tcBorders>
              <w:left w:val="single" w:sz="4" w:space="0" w:color="auto"/>
            </w:tcBorders>
          </w:tcPr>
          <w:p w14:paraId="3368F436" w14:textId="77777777" w:rsidR="00124402" w:rsidRPr="001B2D17" w:rsidRDefault="00124402" w:rsidP="00544953">
            <w:pPr>
              <w:pStyle w:val="NoSpacing"/>
              <w:rPr>
                <w:rFonts w:ascii="Times New Roman" w:hAnsi="Times New Roman"/>
                <w:color w:val="000000" w:themeColor="text1"/>
                <w:sz w:val="17"/>
                <w:szCs w:val="17"/>
              </w:rPr>
            </w:pPr>
            <w:r>
              <w:rPr>
                <w:rFonts w:ascii="Times New Roman" w:hAnsi="Times New Roman"/>
                <w:color w:val="000000" w:themeColor="text1"/>
                <w:sz w:val="17"/>
                <w:szCs w:val="17"/>
              </w:rPr>
              <w:t>Research regarding case conceptualization and treatment planning is reviewed.</w:t>
            </w:r>
          </w:p>
        </w:tc>
      </w:tr>
      <w:tr w:rsidR="00124402" w:rsidRPr="009B22DE" w14:paraId="54EE6CBA" w14:textId="77777777" w:rsidTr="00544953">
        <w:tc>
          <w:tcPr>
            <w:tcW w:w="1458" w:type="dxa"/>
            <w:tcBorders>
              <w:right w:val="single" w:sz="4" w:space="0" w:color="auto"/>
            </w:tcBorders>
          </w:tcPr>
          <w:p w14:paraId="712B70C5" w14:textId="77777777" w:rsidR="00124402" w:rsidRDefault="00124402" w:rsidP="00544953">
            <w:pPr>
              <w:pStyle w:val="NoSpacing"/>
              <w:rPr>
                <w:b/>
                <w:sz w:val="20"/>
                <w:szCs w:val="20"/>
              </w:rPr>
            </w:pPr>
            <w:r>
              <w:rPr>
                <w:b/>
                <w:sz w:val="20"/>
                <w:szCs w:val="20"/>
              </w:rPr>
              <w:t>Clinical Mental Health Counseling</w:t>
            </w:r>
          </w:p>
        </w:tc>
        <w:tc>
          <w:tcPr>
            <w:tcW w:w="3780" w:type="dxa"/>
            <w:tcBorders>
              <w:left w:val="single" w:sz="4" w:space="0" w:color="auto"/>
              <w:right w:val="single" w:sz="4" w:space="0" w:color="auto"/>
            </w:tcBorders>
          </w:tcPr>
          <w:p w14:paraId="2A9232FF" w14:textId="77777777" w:rsidR="00124402" w:rsidRPr="00EA19D4" w:rsidRDefault="00124402" w:rsidP="00544953">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2160" w:type="dxa"/>
            <w:tcBorders>
              <w:left w:val="single" w:sz="4" w:space="0" w:color="auto"/>
              <w:right w:val="single" w:sz="4" w:space="0" w:color="auto"/>
            </w:tcBorders>
          </w:tcPr>
          <w:p w14:paraId="45BB3D2C" w14:textId="77777777" w:rsidR="00124402" w:rsidRPr="001B2D17" w:rsidRDefault="00124402" w:rsidP="00544953">
            <w:pPr>
              <w:pStyle w:val="NoSpacing"/>
              <w:rPr>
                <w:rFonts w:ascii="Times New Roman" w:hAnsi="Times New Roman"/>
                <w:sz w:val="17"/>
                <w:szCs w:val="17"/>
              </w:rPr>
            </w:pPr>
            <w:r>
              <w:rPr>
                <w:rFonts w:ascii="Times New Roman" w:hAnsi="Times New Roman"/>
                <w:sz w:val="17"/>
                <w:szCs w:val="17"/>
              </w:rPr>
              <w:t>Strong</w:t>
            </w:r>
          </w:p>
        </w:tc>
        <w:tc>
          <w:tcPr>
            <w:tcW w:w="2250" w:type="dxa"/>
            <w:tcBorders>
              <w:left w:val="single" w:sz="4" w:space="0" w:color="auto"/>
            </w:tcBorders>
          </w:tcPr>
          <w:p w14:paraId="3B26A756" w14:textId="77777777" w:rsidR="00124402" w:rsidRPr="001B2D17" w:rsidRDefault="00124402" w:rsidP="00544953">
            <w:pPr>
              <w:pStyle w:val="NoSpacing"/>
              <w:rPr>
                <w:rFonts w:ascii="Times New Roman" w:hAnsi="Times New Roman"/>
                <w:color w:val="000000" w:themeColor="text1"/>
                <w:sz w:val="17"/>
                <w:szCs w:val="17"/>
              </w:rPr>
            </w:pPr>
            <w:r>
              <w:rPr>
                <w:rFonts w:ascii="Times New Roman" w:hAnsi="Times New Roman"/>
                <w:color w:val="000000" w:themeColor="text1"/>
                <w:sz w:val="17"/>
                <w:szCs w:val="17"/>
              </w:rPr>
              <w:t xml:space="preserve">Critical skills necessary for functioning as a </w:t>
            </w:r>
            <w:r w:rsidRPr="00EA19D4">
              <w:rPr>
                <w:rFonts w:ascii="Times New Roman" w:hAnsi="Times New Roman"/>
                <w:color w:val="000000"/>
                <w:sz w:val="17"/>
                <w:szCs w:val="17"/>
              </w:rPr>
              <w:t xml:space="preserve">clinical mental health </w:t>
            </w:r>
            <w:r>
              <w:rPr>
                <w:rFonts w:ascii="Times New Roman" w:hAnsi="Times New Roman"/>
                <w:color w:val="000000"/>
                <w:sz w:val="17"/>
                <w:szCs w:val="17"/>
              </w:rPr>
              <w:t>counselor are gained.</w:t>
            </w:r>
          </w:p>
        </w:tc>
      </w:tr>
      <w:tr w:rsidR="00124402" w:rsidRPr="009B22DE" w14:paraId="2E8BF0A6" w14:textId="77777777" w:rsidTr="00544953">
        <w:tc>
          <w:tcPr>
            <w:tcW w:w="1458" w:type="dxa"/>
            <w:tcBorders>
              <w:right w:val="single" w:sz="4" w:space="0" w:color="auto"/>
            </w:tcBorders>
          </w:tcPr>
          <w:p w14:paraId="59CDF748" w14:textId="77777777" w:rsidR="00124402" w:rsidRDefault="00124402" w:rsidP="00544953">
            <w:pPr>
              <w:pStyle w:val="NoSpacing"/>
              <w:rPr>
                <w:b/>
                <w:sz w:val="20"/>
                <w:szCs w:val="20"/>
              </w:rPr>
            </w:pPr>
            <w:r>
              <w:rPr>
                <w:b/>
                <w:sz w:val="20"/>
                <w:szCs w:val="20"/>
              </w:rPr>
              <w:t>Integration (Biblical/Theological)</w:t>
            </w:r>
          </w:p>
        </w:tc>
        <w:tc>
          <w:tcPr>
            <w:tcW w:w="3780" w:type="dxa"/>
            <w:tcBorders>
              <w:left w:val="single" w:sz="4" w:space="0" w:color="auto"/>
              <w:right w:val="single" w:sz="4" w:space="0" w:color="auto"/>
            </w:tcBorders>
          </w:tcPr>
          <w:p w14:paraId="4D946B95" w14:textId="77777777" w:rsidR="00124402" w:rsidRPr="00EA19D4" w:rsidRDefault="00124402" w:rsidP="00544953">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2160" w:type="dxa"/>
            <w:tcBorders>
              <w:left w:val="single" w:sz="4" w:space="0" w:color="auto"/>
              <w:right w:val="single" w:sz="4" w:space="0" w:color="auto"/>
            </w:tcBorders>
          </w:tcPr>
          <w:p w14:paraId="51F01895" w14:textId="77777777" w:rsidR="00124402" w:rsidRPr="001B2D17" w:rsidRDefault="00124402" w:rsidP="00544953">
            <w:pPr>
              <w:pStyle w:val="NoSpacing"/>
              <w:rPr>
                <w:rFonts w:ascii="Times New Roman" w:hAnsi="Times New Roman"/>
                <w:sz w:val="17"/>
                <w:szCs w:val="17"/>
              </w:rPr>
            </w:pPr>
            <w:r>
              <w:rPr>
                <w:rFonts w:ascii="Times New Roman" w:hAnsi="Times New Roman"/>
                <w:sz w:val="17"/>
                <w:szCs w:val="17"/>
              </w:rPr>
              <w:t>Minimal</w:t>
            </w:r>
          </w:p>
        </w:tc>
        <w:tc>
          <w:tcPr>
            <w:tcW w:w="2250" w:type="dxa"/>
            <w:tcBorders>
              <w:left w:val="single" w:sz="4" w:space="0" w:color="auto"/>
            </w:tcBorders>
          </w:tcPr>
          <w:p w14:paraId="02EBE3B9" w14:textId="77777777" w:rsidR="00124402" w:rsidRPr="001B2D17" w:rsidRDefault="00124402" w:rsidP="00544953">
            <w:pPr>
              <w:pStyle w:val="NoSpacing"/>
              <w:rPr>
                <w:rFonts w:ascii="Times New Roman" w:hAnsi="Times New Roman"/>
                <w:color w:val="000000" w:themeColor="text1"/>
                <w:sz w:val="17"/>
                <w:szCs w:val="17"/>
              </w:rPr>
            </w:pPr>
            <w:r>
              <w:rPr>
                <w:rFonts w:ascii="Times New Roman" w:hAnsi="Times New Roman"/>
                <w:color w:val="000000" w:themeColor="text1"/>
                <w:sz w:val="17"/>
                <w:szCs w:val="17"/>
              </w:rPr>
              <w:t xml:space="preserve">Case conceptualization categories are considered in light of </w:t>
            </w:r>
            <w:r>
              <w:rPr>
                <w:rFonts w:ascii="Times New Roman" w:hAnsi="Times New Roman"/>
                <w:sz w:val="17"/>
                <w:szCs w:val="17"/>
              </w:rPr>
              <w:t xml:space="preserve">Reformed, </w:t>
            </w:r>
            <w:r w:rsidRPr="00194CEC">
              <w:rPr>
                <w:rFonts w:ascii="Times New Roman" w:hAnsi="Times New Roman"/>
                <w:sz w:val="17"/>
                <w:szCs w:val="17"/>
              </w:rPr>
              <w:t>biblical and theological concepts</w:t>
            </w:r>
            <w:r>
              <w:rPr>
                <w:rFonts w:ascii="Times New Roman" w:hAnsi="Times New Roman"/>
                <w:sz w:val="17"/>
                <w:szCs w:val="17"/>
              </w:rPr>
              <w:t>.</w:t>
            </w:r>
          </w:p>
        </w:tc>
      </w:tr>
      <w:tr w:rsidR="00124402" w:rsidRPr="009B22DE" w14:paraId="41A3A715" w14:textId="77777777" w:rsidTr="00544953">
        <w:tc>
          <w:tcPr>
            <w:tcW w:w="1458" w:type="dxa"/>
            <w:tcBorders>
              <w:right w:val="single" w:sz="4" w:space="0" w:color="auto"/>
            </w:tcBorders>
          </w:tcPr>
          <w:p w14:paraId="499BCBE0" w14:textId="77777777" w:rsidR="00124402" w:rsidRDefault="00124402" w:rsidP="00544953">
            <w:pPr>
              <w:pStyle w:val="NoSpacing"/>
              <w:rPr>
                <w:b/>
                <w:sz w:val="20"/>
                <w:szCs w:val="20"/>
              </w:rPr>
            </w:pPr>
            <w:r>
              <w:rPr>
                <w:b/>
                <w:sz w:val="20"/>
                <w:szCs w:val="20"/>
              </w:rPr>
              <w:t>Sanctification</w:t>
            </w:r>
          </w:p>
        </w:tc>
        <w:tc>
          <w:tcPr>
            <w:tcW w:w="3780" w:type="dxa"/>
            <w:tcBorders>
              <w:left w:val="single" w:sz="4" w:space="0" w:color="auto"/>
              <w:right w:val="single" w:sz="4" w:space="0" w:color="auto"/>
            </w:tcBorders>
          </w:tcPr>
          <w:p w14:paraId="78E92A5C" w14:textId="77777777" w:rsidR="00124402" w:rsidRPr="00EA19D4" w:rsidRDefault="00124402" w:rsidP="00544953">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2160" w:type="dxa"/>
            <w:tcBorders>
              <w:left w:val="single" w:sz="4" w:space="0" w:color="auto"/>
              <w:right w:val="single" w:sz="4" w:space="0" w:color="auto"/>
            </w:tcBorders>
          </w:tcPr>
          <w:p w14:paraId="240B1165" w14:textId="77777777" w:rsidR="00124402" w:rsidRPr="001B2D17" w:rsidRDefault="00124402" w:rsidP="00544953">
            <w:pPr>
              <w:pStyle w:val="NoSpacing"/>
              <w:rPr>
                <w:rFonts w:ascii="Times New Roman" w:hAnsi="Times New Roman"/>
                <w:sz w:val="17"/>
                <w:szCs w:val="17"/>
              </w:rPr>
            </w:pPr>
            <w:r>
              <w:rPr>
                <w:rFonts w:ascii="Times New Roman" w:hAnsi="Times New Roman"/>
                <w:sz w:val="17"/>
                <w:szCs w:val="17"/>
              </w:rPr>
              <w:t>Moderate</w:t>
            </w:r>
          </w:p>
        </w:tc>
        <w:tc>
          <w:tcPr>
            <w:tcW w:w="2250" w:type="dxa"/>
            <w:tcBorders>
              <w:left w:val="single" w:sz="4" w:space="0" w:color="auto"/>
            </w:tcBorders>
          </w:tcPr>
          <w:p w14:paraId="57A720D6" w14:textId="77777777" w:rsidR="00124402" w:rsidRPr="001B2D17" w:rsidRDefault="00124402" w:rsidP="00544953">
            <w:pPr>
              <w:pStyle w:val="NoSpacing"/>
              <w:rPr>
                <w:rFonts w:ascii="Times New Roman" w:hAnsi="Times New Roman"/>
                <w:color w:val="000000" w:themeColor="text1"/>
                <w:sz w:val="17"/>
                <w:szCs w:val="17"/>
              </w:rPr>
            </w:pPr>
            <w:r>
              <w:rPr>
                <w:rFonts w:ascii="Times New Roman" w:hAnsi="Times New Roman"/>
                <w:color w:val="000000" w:themeColor="text1"/>
                <w:sz w:val="17"/>
                <w:szCs w:val="17"/>
              </w:rPr>
              <w:t xml:space="preserve">Applying appropriate care for clients demonstrates a love for the triune God. </w:t>
            </w:r>
          </w:p>
        </w:tc>
      </w:tr>
    </w:tbl>
    <w:p w14:paraId="7467334F" w14:textId="77777777" w:rsidR="00AC58F4" w:rsidRDefault="00AC58F4" w:rsidP="00AC58F4">
      <w:pPr>
        <w:spacing w:after="200" w:line="276" w:lineRule="auto"/>
        <w:rPr>
          <w:sz w:val="20"/>
          <w:szCs w:val="20"/>
        </w:rPr>
      </w:pPr>
    </w:p>
    <w:p w14:paraId="6DB014CC" w14:textId="77777777" w:rsidR="005A204B" w:rsidRDefault="005A204B"/>
    <w:sectPr w:rsidR="005A204B" w:rsidSect="001F0E60">
      <w:type w:val="continuous"/>
      <w:pgSz w:w="12240" w:h="15840"/>
      <w:pgMar w:top="82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7EC6" w14:textId="77777777" w:rsidR="009323FC" w:rsidRDefault="009323FC">
      <w:r>
        <w:separator/>
      </w:r>
    </w:p>
  </w:endnote>
  <w:endnote w:type="continuationSeparator" w:id="0">
    <w:p w14:paraId="7B44C2E5" w14:textId="77777777" w:rsidR="009323FC" w:rsidRDefault="0093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4040271"/>
      <w:docPartObj>
        <w:docPartGallery w:val="Page Numbers (Bottom of Page)"/>
        <w:docPartUnique/>
      </w:docPartObj>
    </w:sdtPr>
    <w:sdtEndPr>
      <w:rPr>
        <w:rStyle w:val="PageNumber"/>
      </w:rPr>
    </w:sdtEndPr>
    <w:sdtContent>
      <w:p w14:paraId="4AB4EA62" w14:textId="56DDFB45" w:rsidR="00CB29DA" w:rsidRDefault="00CB29DA" w:rsidP="001E7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0F2F2" w14:textId="77777777" w:rsidR="00CB29DA" w:rsidRDefault="00CB29DA" w:rsidP="00CB2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5991767"/>
      <w:docPartObj>
        <w:docPartGallery w:val="Page Numbers (Bottom of Page)"/>
        <w:docPartUnique/>
      </w:docPartObj>
    </w:sdtPr>
    <w:sdtEndPr>
      <w:rPr>
        <w:rStyle w:val="PageNumber"/>
      </w:rPr>
    </w:sdtEndPr>
    <w:sdtContent>
      <w:p w14:paraId="01AD709F" w14:textId="538AE401" w:rsidR="00CB29DA" w:rsidRDefault="00CB29DA" w:rsidP="001E7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264B">
          <w:rPr>
            <w:rStyle w:val="PageNumber"/>
            <w:noProof/>
          </w:rPr>
          <w:t>7</w:t>
        </w:r>
        <w:r>
          <w:rPr>
            <w:rStyle w:val="PageNumber"/>
          </w:rPr>
          <w:fldChar w:fldCharType="end"/>
        </w:r>
      </w:p>
    </w:sdtContent>
  </w:sdt>
  <w:sdt>
    <w:sdtPr>
      <w:id w:val="1234281223"/>
      <w:docPartObj>
        <w:docPartGallery w:val="Page Numbers (Bottom of Page)"/>
        <w:docPartUnique/>
      </w:docPartObj>
    </w:sdtPr>
    <w:sdtEndPr>
      <w:rPr>
        <w:noProof/>
      </w:rPr>
    </w:sdtEndPr>
    <w:sdtContent>
      <w:p w14:paraId="454AAB11" w14:textId="623D6B5B" w:rsidR="00D40C7F" w:rsidRDefault="00D40C7F" w:rsidP="00CB29DA">
        <w:pPr>
          <w:pStyle w:val="Footer"/>
          <w:ind w:right="360"/>
        </w:pPr>
        <w:r>
          <w:tab/>
        </w:r>
        <w:r>
          <w:tab/>
        </w:r>
      </w:p>
    </w:sdtContent>
  </w:sdt>
  <w:p w14:paraId="5C917953" w14:textId="77777777" w:rsidR="00D40C7F" w:rsidRDefault="00D4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FBEE" w14:textId="77777777" w:rsidR="009323FC" w:rsidRDefault="009323FC">
      <w:r>
        <w:separator/>
      </w:r>
    </w:p>
  </w:footnote>
  <w:footnote w:type="continuationSeparator" w:id="0">
    <w:p w14:paraId="201664A9" w14:textId="77777777" w:rsidR="009323FC" w:rsidRDefault="00932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C7544"/>
    <w:multiLevelType w:val="hybridMultilevel"/>
    <w:tmpl w:val="8CB6A0F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91126"/>
    <w:multiLevelType w:val="hybridMultilevel"/>
    <w:tmpl w:val="0804E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076601"/>
    <w:multiLevelType w:val="hybridMultilevel"/>
    <w:tmpl w:val="23A4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B2302"/>
    <w:multiLevelType w:val="hybridMultilevel"/>
    <w:tmpl w:val="FD10F480"/>
    <w:lvl w:ilvl="0" w:tplc="5D98072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013E33"/>
    <w:multiLevelType w:val="hybridMultilevel"/>
    <w:tmpl w:val="623ABA66"/>
    <w:lvl w:ilvl="0" w:tplc="5A40BCF0">
      <w:start w:val="1"/>
      <w:numFmt w:val="decimal"/>
      <w:lvlText w:val="A%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F502A"/>
    <w:multiLevelType w:val="hybridMultilevel"/>
    <w:tmpl w:val="41B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3"/>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43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F4"/>
    <w:rsid w:val="0000220D"/>
    <w:rsid w:val="000031B0"/>
    <w:rsid w:val="0001325D"/>
    <w:rsid w:val="000143C3"/>
    <w:rsid w:val="00021BF5"/>
    <w:rsid w:val="00026F78"/>
    <w:rsid w:val="00046B36"/>
    <w:rsid w:val="0006303E"/>
    <w:rsid w:val="00070DCB"/>
    <w:rsid w:val="000732C9"/>
    <w:rsid w:val="00085DCC"/>
    <w:rsid w:val="00092C60"/>
    <w:rsid w:val="000A4D2F"/>
    <w:rsid w:val="000A5CFA"/>
    <w:rsid w:val="000C1D81"/>
    <w:rsid w:val="000C45DE"/>
    <w:rsid w:val="000E60A6"/>
    <w:rsid w:val="00100FA7"/>
    <w:rsid w:val="00124402"/>
    <w:rsid w:val="00127C5A"/>
    <w:rsid w:val="001339A4"/>
    <w:rsid w:val="0013482F"/>
    <w:rsid w:val="00143EDC"/>
    <w:rsid w:val="0015613C"/>
    <w:rsid w:val="00156C50"/>
    <w:rsid w:val="0016524D"/>
    <w:rsid w:val="0019271C"/>
    <w:rsid w:val="001B17AF"/>
    <w:rsid w:val="001B3276"/>
    <w:rsid w:val="001B5B5D"/>
    <w:rsid w:val="001C2F67"/>
    <w:rsid w:val="001D6D53"/>
    <w:rsid w:val="001E6E4F"/>
    <w:rsid w:val="001E70A2"/>
    <w:rsid w:val="001F0E60"/>
    <w:rsid w:val="001F7F84"/>
    <w:rsid w:val="002064E2"/>
    <w:rsid w:val="00210101"/>
    <w:rsid w:val="00217D7A"/>
    <w:rsid w:val="00220513"/>
    <w:rsid w:val="00223C8D"/>
    <w:rsid w:val="002424FE"/>
    <w:rsid w:val="00242CE5"/>
    <w:rsid w:val="002526B7"/>
    <w:rsid w:val="002679B0"/>
    <w:rsid w:val="002765FA"/>
    <w:rsid w:val="0028172A"/>
    <w:rsid w:val="002825F9"/>
    <w:rsid w:val="0029528C"/>
    <w:rsid w:val="002C2B24"/>
    <w:rsid w:val="002C5F2B"/>
    <w:rsid w:val="002C7012"/>
    <w:rsid w:val="002D0536"/>
    <w:rsid w:val="003101C8"/>
    <w:rsid w:val="00311701"/>
    <w:rsid w:val="0033604E"/>
    <w:rsid w:val="0034386A"/>
    <w:rsid w:val="00344DF5"/>
    <w:rsid w:val="00345074"/>
    <w:rsid w:val="003470AB"/>
    <w:rsid w:val="00347F64"/>
    <w:rsid w:val="003531A1"/>
    <w:rsid w:val="00354A78"/>
    <w:rsid w:val="003550C4"/>
    <w:rsid w:val="00372505"/>
    <w:rsid w:val="00373F75"/>
    <w:rsid w:val="0038456A"/>
    <w:rsid w:val="003848F4"/>
    <w:rsid w:val="00387A33"/>
    <w:rsid w:val="00390793"/>
    <w:rsid w:val="00395A1C"/>
    <w:rsid w:val="003B19A5"/>
    <w:rsid w:val="003C0DE9"/>
    <w:rsid w:val="003D639D"/>
    <w:rsid w:val="003F7679"/>
    <w:rsid w:val="00402929"/>
    <w:rsid w:val="00402F47"/>
    <w:rsid w:val="00414AA4"/>
    <w:rsid w:val="00435229"/>
    <w:rsid w:val="00451AD8"/>
    <w:rsid w:val="004622CC"/>
    <w:rsid w:val="004623FB"/>
    <w:rsid w:val="004B06C0"/>
    <w:rsid w:val="004C5D9D"/>
    <w:rsid w:val="004D5383"/>
    <w:rsid w:val="004F0AD7"/>
    <w:rsid w:val="00507E87"/>
    <w:rsid w:val="00513C90"/>
    <w:rsid w:val="0051617C"/>
    <w:rsid w:val="00520278"/>
    <w:rsid w:val="00536AEB"/>
    <w:rsid w:val="005533A6"/>
    <w:rsid w:val="00553D78"/>
    <w:rsid w:val="0055596F"/>
    <w:rsid w:val="005814A4"/>
    <w:rsid w:val="005859ED"/>
    <w:rsid w:val="00591FC3"/>
    <w:rsid w:val="005A204B"/>
    <w:rsid w:val="005A6F7D"/>
    <w:rsid w:val="005C2FD5"/>
    <w:rsid w:val="005C4450"/>
    <w:rsid w:val="005E0D4C"/>
    <w:rsid w:val="005E4F92"/>
    <w:rsid w:val="00601B20"/>
    <w:rsid w:val="0063021B"/>
    <w:rsid w:val="00633DBE"/>
    <w:rsid w:val="0063703E"/>
    <w:rsid w:val="0066400E"/>
    <w:rsid w:val="00675E19"/>
    <w:rsid w:val="00680A74"/>
    <w:rsid w:val="00685965"/>
    <w:rsid w:val="00690187"/>
    <w:rsid w:val="006A7965"/>
    <w:rsid w:val="006B096B"/>
    <w:rsid w:val="006B131C"/>
    <w:rsid w:val="006B313D"/>
    <w:rsid w:val="006B68A1"/>
    <w:rsid w:val="006C4420"/>
    <w:rsid w:val="006D0684"/>
    <w:rsid w:val="006D1607"/>
    <w:rsid w:val="006D381C"/>
    <w:rsid w:val="006D6CCE"/>
    <w:rsid w:val="006E0A2A"/>
    <w:rsid w:val="006E5CBA"/>
    <w:rsid w:val="00701855"/>
    <w:rsid w:val="00701F55"/>
    <w:rsid w:val="0071487B"/>
    <w:rsid w:val="007204B4"/>
    <w:rsid w:val="0072153B"/>
    <w:rsid w:val="00725C0A"/>
    <w:rsid w:val="00731DF2"/>
    <w:rsid w:val="00740130"/>
    <w:rsid w:val="007414C9"/>
    <w:rsid w:val="00756C1A"/>
    <w:rsid w:val="00792F99"/>
    <w:rsid w:val="00797AC6"/>
    <w:rsid w:val="007A0EBD"/>
    <w:rsid w:val="007B76CD"/>
    <w:rsid w:val="007B7AD3"/>
    <w:rsid w:val="007C1634"/>
    <w:rsid w:val="007D4646"/>
    <w:rsid w:val="007E0386"/>
    <w:rsid w:val="007E09B8"/>
    <w:rsid w:val="007E2A17"/>
    <w:rsid w:val="007E6A52"/>
    <w:rsid w:val="007E76DC"/>
    <w:rsid w:val="007F2B66"/>
    <w:rsid w:val="007F2E76"/>
    <w:rsid w:val="00800764"/>
    <w:rsid w:val="00803DE6"/>
    <w:rsid w:val="00813D21"/>
    <w:rsid w:val="0081758B"/>
    <w:rsid w:val="00820AF2"/>
    <w:rsid w:val="008257EB"/>
    <w:rsid w:val="00830AC5"/>
    <w:rsid w:val="00835F78"/>
    <w:rsid w:val="00855667"/>
    <w:rsid w:val="00866383"/>
    <w:rsid w:val="008706C8"/>
    <w:rsid w:val="00870F5D"/>
    <w:rsid w:val="0089243A"/>
    <w:rsid w:val="008A1A24"/>
    <w:rsid w:val="008B0859"/>
    <w:rsid w:val="008B0FBC"/>
    <w:rsid w:val="008B4677"/>
    <w:rsid w:val="008C22B2"/>
    <w:rsid w:val="008C5654"/>
    <w:rsid w:val="008C6210"/>
    <w:rsid w:val="008D1DE1"/>
    <w:rsid w:val="008D7045"/>
    <w:rsid w:val="008E4A9B"/>
    <w:rsid w:val="008E4AF8"/>
    <w:rsid w:val="008F4B7A"/>
    <w:rsid w:val="009212DC"/>
    <w:rsid w:val="00924C78"/>
    <w:rsid w:val="009323FC"/>
    <w:rsid w:val="0093264B"/>
    <w:rsid w:val="0093445E"/>
    <w:rsid w:val="009357EE"/>
    <w:rsid w:val="0093744F"/>
    <w:rsid w:val="009440E6"/>
    <w:rsid w:val="00946713"/>
    <w:rsid w:val="00955C6E"/>
    <w:rsid w:val="00965EDE"/>
    <w:rsid w:val="009775E8"/>
    <w:rsid w:val="0099513F"/>
    <w:rsid w:val="009A2325"/>
    <w:rsid w:val="009B0079"/>
    <w:rsid w:val="009B30AD"/>
    <w:rsid w:val="009C4177"/>
    <w:rsid w:val="009D618C"/>
    <w:rsid w:val="00A33501"/>
    <w:rsid w:val="00A3706C"/>
    <w:rsid w:val="00A400AD"/>
    <w:rsid w:val="00A42967"/>
    <w:rsid w:val="00A462B5"/>
    <w:rsid w:val="00A51EEE"/>
    <w:rsid w:val="00A545F1"/>
    <w:rsid w:val="00A76737"/>
    <w:rsid w:val="00A849E1"/>
    <w:rsid w:val="00AA14C4"/>
    <w:rsid w:val="00AC58F4"/>
    <w:rsid w:val="00AC5DA4"/>
    <w:rsid w:val="00B1254F"/>
    <w:rsid w:val="00B14BC1"/>
    <w:rsid w:val="00B23334"/>
    <w:rsid w:val="00B23730"/>
    <w:rsid w:val="00B2616C"/>
    <w:rsid w:val="00B424F7"/>
    <w:rsid w:val="00B4614C"/>
    <w:rsid w:val="00B5575A"/>
    <w:rsid w:val="00B5666C"/>
    <w:rsid w:val="00B7050F"/>
    <w:rsid w:val="00B80959"/>
    <w:rsid w:val="00B86958"/>
    <w:rsid w:val="00B91084"/>
    <w:rsid w:val="00BA17FD"/>
    <w:rsid w:val="00BB6525"/>
    <w:rsid w:val="00BC6022"/>
    <w:rsid w:val="00BC78DD"/>
    <w:rsid w:val="00BD7F11"/>
    <w:rsid w:val="00BE56BD"/>
    <w:rsid w:val="00BF1283"/>
    <w:rsid w:val="00C01778"/>
    <w:rsid w:val="00C24C52"/>
    <w:rsid w:val="00C42D0E"/>
    <w:rsid w:val="00C44ABA"/>
    <w:rsid w:val="00C45E8D"/>
    <w:rsid w:val="00C47BBF"/>
    <w:rsid w:val="00C655E5"/>
    <w:rsid w:val="00C93FAC"/>
    <w:rsid w:val="00CB29DA"/>
    <w:rsid w:val="00CC6B42"/>
    <w:rsid w:val="00CD1BAE"/>
    <w:rsid w:val="00CE722A"/>
    <w:rsid w:val="00CF6841"/>
    <w:rsid w:val="00D00879"/>
    <w:rsid w:val="00D017EE"/>
    <w:rsid w:val="00D048FA"/>
    <w:rsid w:val="00D05BF0"/>
    <w:rsid w:val="00D247E7"/>
    <w:rsid w:val="00D34D11"/>
    <w:rsid w:val="00D40C7F"/>
    <w:rsid w:val="00D54041"/>
    <w:rsid w:val="00D63683"/>
    <w:rsid w:val="00D93085"/>
    <w:rsid w:val="00D94225"/>
    <w:rsid w:val="00DA249D"/>
    <w:rsid w:val="00DB47F6"/>
    <w:rsid w:val="00E068DE"/>
    <w:rsid w:val="00E151B1"/>
    <w:rsid w:val="00E5398B"/>
    <w:rsid w:val="00E540D8"/>
    <w:rsid w:val="00E55FAB"/>
    <w:rsid w:val="00E75D8C"/>
    <w:rsid w:val="00E86BC1"/>
    <w:rsid w:val="00E90BAD"/>
    <w:rsid w:val="00E95286"/>
    <w:rsid w:val="00EB1641"/>
    <w:rsid w:val="00EB7CD6"/>
    <w:rsid w:val="00EC4F48"/>
    <w:rsid w:val="00ED11EB"/>
    <w:rsid w:val="00ED4D31"/>
    <w:rsid w:val="00EE05F8"/>
    <w:rsid w:val="00EF0C45"/>
    <w:rsid w:val="00F01D5F"/>
    <w:rsid w:val="00F02CF1"/>
    <w:rsid w:val="00F149D2"/>
    <w:rsid w:val="00F14A4D"/>
    <w:rsid w:val="00F1635B"/>
    <w:rsid w:val="00F204EA"/>
    <w:rsid w:val="00F356C2"/>
    <w:rsid w:val="00F364DD"/>
    <w:rsid w:val="00F40D73"/>
    <w:rsid w:val="00F43C7A"/>
    <w:rsid w:val="00F4507C"/>
    <w:rsid w:val="00F54DD3"/>
    <w:rsid w:val="00F5761D"/>
    <w:rsid w:val="00F77602"/>
    <w:rsid w:val="00F831C5"/>
    <w:rsid w:val="00FA72F6"/>
    <w:rsid w:val="00FB2550"/>
    <w:rsid w:val="00FC6310"/>
    <w:rsid w:val="00FD15F1"/>
    <w:rsid w:val="00FE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34567"/>
  <w14:defaultImageDpi w14:val="300"/>
  <w15:docId w15:val="{B137CDF6-E7C7-5046-8BEC-CE05493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58F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58F4"/>
    <w:rPr>
      <w:rFonts w:eastAsiaTheme="minorHAnsi"/>
      <w:sz w:val="22"/>
      <w:szCs w:val="22"/>
    </w:rPr>
  </w:style>
  <w:style w:type="table" w:styleId="TableGrid">
    <w:name w:val="Table Grid"/>
    <w:basedOn w:val="TableNormal"/>
    <w:uiPriority w:val="59"/>
    <w:rsid w:val="00AC58F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F4"/>
    <w:rPr>
      <w:color w:val="0000FF" w:themeColor="hyperlink"/>
      <w:u w:val="single"/>
    </w:rPr>
  </w:style>
  <w:style w:type="paragraph" w:styleId="ListParagraph">
    <w:name w:val="List Paragraph"/>
    <w:basedOn w:val="Normal"/>
    <w:uiPriority w:val="34"/>
    <w:qFormat/>
    <w:rsid w:val="00AC58F4"/>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6F7D"/>
    <w:rPr>
      <w:sz w:val="16"/>
      <w:szCs w:val="16"/>
    </w:rPr>
  </w:style>
  <w:style w:type="paragraph" w:styleId="CommentText">
    <w:name w:val="annotation text"/>
    <w:basedOn w:val="Normal"/>
    <w:link w:val="CommentTextChar"/>
    <w:uiPriority w:val="99"/>
    <w:semiHidden/>
    <w:unhideWhenUsed/>
    <w:rsid w:val="005A6F7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A6F7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A6F7D"/>
    <w:rPr>
      <w:b/>
      <w:bCs/>
    </w:rPr>
  </w:style>
  <w:style w:type="character" w:customStyle="1" w:styleId="CommentSubjectChar">
    <w:name w:val="Comment Subject Char"/>
    <w:basedOn w:val="CommentTextChar"/>
    <w:link w:val="CommentSubject"/>
    <w:uiPriority w:val="99"/>
    <w:semiHidden/>
    <w:rsid w:val="005A6F7D"/>
    <w:rPr>
      <w:rFonts w:eastAsiaTheme="minorHAnsi"/>
      <w:b/>
      <w:bCs/>
      <w:sz w:val="20"/>
      <w:szCs w:val="20"/>
    </w:rPr>
  </w:style>
  <w:style w:type="paragraph" w:styleId="BalloonText">
    <w:name w:val="Balloon Text"/>
    <w:basedOn w:val="Normal"/>
    <w:link w:val="BalloonTextChar"/>
    <w:uiPriority w:val="99"/>
    <w:semiHidden/>
    <w:unhideWhenUsed/>
    <w:rsid w:val="005A6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7D"/>
    <w:rPr>
      <w:rFonts w:ascii="Segoe UI" w:eastAsiaTheme="minorHAnsi" w:hAnsi="Segoe UI" w:cs="Segoe UI"/>
      <w:sz w:val="18"/>
      <w:szCs w:val="18"/>
    </w:rPr>
  </w:style>
  <w:style w:type="character" w:customStyle="1" w:styleId="UnresolvedMention1">
    <w:name w:val="Unresolved Mention1"/>
    <w:basedOn w:val="DefaultParagraphFont"/>
    <w:uiPriority w:val="99"/>
    <w:semiHidden/>
    <w:unhideWhenUsed/>
    <w:rsid w:val="0081758B"/>
    <w:rPr>
      <w:color w:val="605E5C"/>
      <w:shd w:val="clear" w:color="auto" w:fill="E1DFDD"/>
    </w:rPr>
  </w:style>
  <w:style w:type="character" w:styleId="FollowedHyperlink">
    <w:name w:val="FollowedHyperlink"/>
    <w:basedOn w:val="DefaultParagraphFont"/>
    <w:uiPriority w:val="99"/>
    <w:semiHidden/>
    <w:unhideWhenUsed/>
    <w:rsid w:val="0081758B"/>
    <w:rPr>
      <w:color w:val="800080" w:themeColor="followedHyperlink"/>
      <w:u w:val="single"/>
    </w:rPr>
  </w:style>
  <w:style w:type="character" w:styleId="PageNumber">
    <w:name w:val="page number"/>
    <w:basedOn w:val="DefaultParagraphFont"/>
    <w:uiPriority w:val="99"/>
    <w:semiHidden/>
    <w:unhideWhenUsed/>
    <w:rsid w:val="00CB29DA"/>
  </w:style>
  <w:style w:type="paragraph" w:styleId="NoSpacing">
    <w:name w:val="No Spacing"/>
    <w:uiPriority w:val="1"/>
    <w:qFormat/>
    <w:rsid w:val="0012440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215">
      <w:bodyDiv w:val="1"/>
      <w:marLeft w:val="0"/>
      <w:marRight w:val="0"/>
      <w:marTop w:val="0"/>
      <w:marBottom w:val="0"/>
      <w:divBdr>
        <w:top w:val="none" w:sz="0" w:space="0" w:color="auto"/>
        <w:left w:val="none" w:sz="0" w:space="0" w:color="auto"/>
        <w:bottom w:val="none" w:sz="0" w:space="0" w:color="auto"/>
        <w:right w:val="none" w:sz="0" w:space="0" w:color="auto"/>
      </w:divBdr>
    </w:div>
    <w:div w:id="61104293">
      <w:bodyDiv w:val="1"/>
      <w:marLeft w:val="0"/>
      <w:marRight w:val="0"/>
      <w:marTop w:val="0"/>
      <w:marBottom w:val="0"/>
      <w:divBdr>
        <w:top w:val="none" w:sz="0" w:space="0" w:color="auto"/>
        <w:left w:val="none" w:sz="0" w:space="0" w:color="auto"/>
        <w:bottom w:val="none" w:sz="0" w:space="0" w:color="auto"/>
        <w:right w:val="none" w:sz="0" w:space="0" w:color="auto"/>
      </w:divBdr>
    </w:div>
    <w:div w:id="178088759">
      <w:bodyDiv w:val="1"/>
      <w:marLeft w:val="0"/>
      <w:marRight w:val="0"/>
      <w:marTop w:val="0"/>
      <w:marBottom w:val="0"/>
      <w:divBdr>
        <w:top w:val="none" w:sz="0" w:space="0" w:color="auto"/>
        <w:left w:val="none" w:sz="0" w:space="0" w:color="auto"/>
        <w:bottom w:val="none" w:sz="0" w:space="0" w:color="auto"/>
        <w:right w:val="none" w:sz="0" w:space="0" w:color="auto"/>
      </w:divBdr>
    </w:div>
    <w:div w:id="440221403">
      <w:bodyDiv w:val="1"/>
      <w:marLeft w:val="0"/>
      <w:marRight w:val="0"/>
      <w:marTop w:val="0"/>
      <w:marBottom w:val="0"/>
      <w:divBdr>
        <w:top w:val="none" w:sz="0" w:space="0" w:color="auto"/>
        <w:left w:val="none" w:sz="0" w:space="0" w:color="auto"/>
        <w:bottom w:val="none" w:sz="0" w:space="0" w:color="auto"/>
        <w:right w:val="none" w:sz="0" w:space="0" w:color="auto"/>
      </w:divBdr>
    </w:div>
    <w:div w:id="564607632">
      <w:bodyDiv w:val="1"/>
      <w:marLeft w:val="0"/>
      <w:marRight w:val="0"/>
      <w:marTop w:val="0"/>
      <w:marBottom w:val="0"/>
      <w:divBdr>
        <w:top w:val="none" w:sz="0" w:space="0" w:color="auto"/>
        <w:left w:val="none" w:sz="0" w:space="0" w:color="auto"/>
        <w:bottom w:val="none" w:sz="0" w:space="0" w:color="auto"/>
        <w:right w:val="none" w:sz="0" w:space="0" w:color="auto"/>
      </w:divBdr>
    </w:div>
    <w:div w:id="627704882">
      <w:bodyDiv w:val="1"/>
      <w:marLeft w:val="0"/>
      <w:marRight w:val="0"/>
      <w:marTop w:val="0"/>
      <w:marBottom w:val="0"/>
      <w:divBdr>
        <w:top w:val="none" w:sz="0" w:space="0" w:color="auto"/>
        <w:left w:val="none" w:sz="0" w:space="0" w:color="auto"/>
        <w:bottom w:val="none" w:sz="0" w:space="0" w:color="auto"/>
        <w:right w:val="none" w:sz="0" w:space="0" w:color="auto"/>
      </w:divBdr>
    </w:div>
    <w:div w:id="709039815">
      <w:bodyDiv w:val="1"/>
      <w:marLeft w:val="0"/>
      <w:marRight w:val="0"/>
      <w:marTop w:val="0"/>
      <w:marBottom w:val="0"/>
      <w:divBdr>
        <w:top w:val="none" w:sz="0" w:space="0" w:color="auto"/>
        <w:left w:val="none" w:sz="0" w:space="0" w:color="auto"/>
        <w:bottom w:val="none" w:sz="0" w:space="0" w:color="auto"/>
        <w:right w:val="none" w:sz="0" w:space="0" w:color="auto"/>
      </w:divBdr>
    </w:div>
    <w:div w:id="827982527">
      <w:bodyDiv w:val="1"/>
      <w:marLeft w:val="0"/>
      <w:marRight w:val="0"/>
      <w:marTop w:val="0"/>
      <w:marBottom w:val="0"/>
      <w:divBdr>
        <w:top w:val="none" w:sz="0" w:space="0" w:color="auto"/>
        <w:left w:val="none" w:sz="0" w:space="0" w:color="auto"/>
        <w:bottom w:val="none" w:sz="0" w:space="0" w:color="auto"/>
        <w:right w:val="none" w:sz="0" w:space="0" w:color="auto"/>
      </w:divBdr>
    </w:div>
    <w:div w:id="968122461">
      <w:bodyDiv w:val="1"/>
      <w:marLeft w:val="0"/>
      <w:marRight w:val="0"/>
      <w:marTop w:val="0"/>
      <w:marBottom w:val="0"/>
      <w:divBdr>
        <w:top w:val="none" w:sz="0" w:space="0" w:color="auto"/>
        <w:left w:val="none" w:sz="0" w:space="0" w:color="auto"/>
        <w:bottom w:val="none" w:sz="0" w:space="0" w:color="auto"/>
        <w:right w:val="none" w:sz="0" w:space="0" w:color="auto"/>
      </w:divBdr>
    </w:div>
    <w:div w:id="1074203283">
      <w:bodyDiv w:val="1"/>
      <w:marLeft w:val="0"/>
      <w:marRight w:val="0"/>
      <w:marTop w:val="0"/>
      <w:marBottom w:val="0"/>
      <w:divBdr>
        <w:top w:val="none" w:sz="0" w:space="0" w:color="auto"/>
        <w:left w:val="none" w:sz="0" w:space="0" w:color="auto"/>
        <w:bottom w:val="none" w:sz="0" w:space="0" w:color="auto"/>
        <w:right w:val="none" w:sz="0" w:space="0" w:color="auto"/>
      </w:divBdr>
    </w:div>
    <w:div w:id="1140461214">
      <w:bodyDiv w:val="1"/>
      <w:marLeft w:val="0"/>
      <w:marRight w:val="0"/>
      <w:marTop w:val="0"/>
      <w:marBottom w:val="0"/>
      <w:divBdr>
        <w:top w:val="none" w:sz="0" w:space="0" w:color="auto"/>
        <w:left w:val="none" w:sz="0" w:space="0" w:color="auto"/>
        <w:bottom w:val="none" w:sz="0" w:space="0" w:color="auto"/>
        <w:right w:val="none" w:sz="0" w:space="0" w:color="auto"/>
      </w:divBdr>
    </w:div>
    <w:div w:id="1193112325">
      <w:bodyDiv w:val="1"/>
      <w:marLeft w:val="0"/>
      <w:marRight w:val="0"/>
      <w:marTop w:val="0"/>
      <w:marBottom w:val="0"/>
      <w:divBdr>
        <w:top w:val="none" w:sz="0" w:space="0" w:color="auto"/>
        <w:left w:val="none" w:sz="0" w:space="0" w:color="auto"/>
        <w:bottom w:val="none" w:sz="0" w:space="0" w:color="auto"/>
        <w:right w:val="none" w:sz="0" w:space="0" w:color="auto"/>
      </w:divBdr>
    </w:div>
    <w:div w:id="1227111197">
      <w:bodyDiv w:val="1"/>
      <w:marLeft w:val="0"/>
      <w:marRight w:val="0"/>
      <w:marTop w:val="0"/>
      <w:marBottom w:val="0"/>
      <w:divBdr>
        <w:top w:val="none" w:sz="0" w:space="0" w:color="auto"/>
        <w:left w:val="none" w:sz="0" w:space="0" w:color="auto"/>
        <w:bottom w:val="none" w:sz="0" w:space="0" w:color="auto"/>
        <w:right w:val="none" w:sz="0" w:space="0" w:color="auto"/>
      </w:divBdr>
    </w:div>
    <w:div w:id="1301417907">
      <w:bodyDiv w:val="1"/>
      <w:marLeft w:val="0"/>
      <w:marRight w:val="0"/>
      <w:marTop w:val="0"/>
      <w:marBottom w:val="0"/>
      <w:divBdr>
        <w:top w:val="none" w:sz="0" w:space="0" w:color="auto"/>
        <w:left w:val="none" w:sz="0" w:space="0" w:color="auto"/>
        <w:bottom w:val="none" w:sz="0" w:space="0" w:color="auto"/>
        <w:right w:val="none" w:sz="0" w:space="0" w:color="auto"/>
      </w:divBdr>
    </w:div>
    <w:div w:id="1320697830">
      <w:bodyDiv w:val="1"/>
      <w:marLeft w:val="0"/>
      <w:marRight w:val="0"/>
      <w:marTop w:val="0"/>
      <w:marBottom w:val="0"/>
      <w:divBdr>
        <w:top w:val="none" w:sz="0" w:space="0" w:color="auto"/>
        <w:left w:val="none" w:sz="0" w:space="0" w:color="auto"/>
        <w:bottom w:val="none" w:sz="0" w:space="0" w:color="auto"/>
        <w:right w:val="none" w:sz="0" w:space="0" w:color="auto"/>
      </w:divBdr>
    </w:div>
    <w:div w:id="1372069396">
      <w:bodyDiv w:val="1"/>
      <w:marLeft w:val="0"/>
      <w:marRight w:val="0"/>
      <w:marTop w:val="0"/>
      <w:marBottom w:val="0"/>
      <w:divBdr>
        <w:top w:val="none" w:sz="0" w:space="0" w:color="auto"/>
        <w:left w:val="none" w:sz="0" w:space="0" w:color="auto"/>
        <w:bottom w:val="none" w:sz="0" w:space="0" w:color="auto"/>
        <w:right w:val="none" w:sz="0" w:space="0" w:color="auto"/>
      </w:divBdr>
    </w:div>
    <w:div w:id="1438259819">
      <w:bodyDiv w:val="1"/>
      <w:marLeft w:val="0"/>
      <w:marRight w:val="0"/>
      <w:marTop w:val="0"/>
      <w:marBottom w:val="0"/>
      <w:divBdr>
        <w:top w:val="none" w:sz="0" w:space="0" w:color="auto"/>
        <w:left w:val="none" w:sz="0" w:space="0" w:color="auto"/>
        <w:bottom w:val="none" w:sz="0" w:space="0" w:color="auto"/>
        <w:right w:val="none" w:sz="0" w:space="0" w:color="auto"/>
      </w:divBdr>
    </w:div>
    <w:div w:id="1536235416">
      <w:bodyDiv w:val="1"/>
      <w:marLeft w:val="0"/>
      <w:marRight w:val="0"/>
      <w:marTop w:val="0"/>
      <w:marBottom w:val="0"/>
      <w:divBdr>
        <w:top w:val="none" w:sz="0" w:space="0" w:color="auto"/>
        <w:left w:val="none" w:sz="0" w:space="0" w:color="auto"/>
        <w:bottom w:val="none" w:sz="0" w:space="0" w:color="auto"/>
        <w:right w:val="none" w:sz="0" w:space="0" w:color="auto"/>
      </w:divBdr>
      <w:divsChild>
        <w:div w:id="1281647198">
          <w:marLeft w:val="0"/>
          <w:marRight w:val="0"/>
          <w:marTop w:val="0"/>
          <w:marBottom w:val="330"/>
          <w:divBdr>
            <w:top w:val="none" w:sz="0" w:space="0" w:color="auto"/>
            <w:left w:val="none" w:sz="0" w:space="0" w:color="auto"/>
            <w:bottom w:val="none" w:sz="0" w:space="0" w:color="auto"/>
            <w:right w:val="none" w:sz="0" w:space="0" w:color="auto"/>
          </w:divBdr>
        </w:div>
        <w:div w:id="1573000309">
          <w:marLeft w:val="0"/>
          <w:marRight w:val="0"/>
          <w:marTop w:val="90"/>
          <w:marBottom w:val="330"/>
          <w:divBdr>
            <w:top w:val="none" w:sz="0" w:space="0" w:color="auto"/>
            <w:left w:val="none" w:sz="0" w:space="0" w:color="auto"/>
            <w:bottom w:val="none" w:sz="0" w:space="0" w:color="auto"/>
            <w:right w:val="none" w:sz="0" w:space="0" w:color="auto"/>
          </w:divBdr>
        </w:div>
      </w:divsChild>
    </w:div>
    <w:div w:id="1813134530">
      <w:bodyDiv w:val="1"/>
      <w:marLeft w:val="0"/>
      <w:marRight w:val="0"/>
      <w:marTop w:val="0"/>
      <w:marBottom w:val="0"/>
      <w:divBdr>
        <w:top w:val="none" w:sz="0" w:space="0" w:color="auto"/>
        <w:left w:val="none" w:sz="0" w:space="0" w:color="auto"/>
        <w:bottom w:val="none" w:sz="0" w:space="0" w:color="auto"/>
        <w:right w:val="none" w:sz="0" w:space="0" w:color="auto"/>
      </w:divBdr>
    </w:div>
    <w:div w:id="2077897214">
      <w:bodyDiv w:val="1"/>
      <w:marLeft w:val="0"/>
      <w:marRight w:val="0"/>
      <w:marTop w:val="0"/>
      <w:marBottom w:val="0"/>
      <w:divBdr>
        <w:top w:val="none" w:sz="0" w:space="0" w:color="auto"/>
        <w:left w:val="none" w:sz="0" w:space="0" w:color="auto"/>
        <w:bottom w:val="none" w:sz="0" w:space="0" w:color="auto"/>
        <w:right w:val="none" w:sz="0" w:space="0" w:color="auto"/>
      </w:divBdr>
    </w:div>
    <w:div w:id="2094887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chardson@rt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ebscoho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A7FA-0266-40FD-8126-28B0D732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Stewart</dc:creator>
  <cp:keywords/>
  <dc:description/>
  <cp:lastModifiedBy>Jaycee Terry</cp:lastModifiedBy>
  <cp:revision>2</cp:revision>
  <cp:lastPrinted>2019-01-14T04:46:00Z</cp:lastPrinted>
  <dcterms:created xsi:type="dcterms:W3CDTF">2020-11-03T17:34:00Z</dcterms:created>
  <dcterms:modified xsi:type="dcterms:W3CDTF">2020-11-03T17:34:00Z</dcterms:modified>
</cp:coreProperties>
</file>