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BAFB1" w14:textId="5F14B804" w:rsidR="003C5725" w:rsidRPr="009611B9" w:rsidRDefault="00B25B90" w:rsidP="00391B24">
      <w:pPr>
        <w:ind w:firstLine="720"/>
        <w:rPr>
          <w:rFonts w:asciiTheme="majorHAnsi" w:hAnsiTheme="majorHAnsi"/>
          <w:b/>
          <w:sz w:val="24"/>
          <w:szCs w:val="24"/>
        </w:rPr>
      </w:pPr>
      <w:r>
        <w:rPr>
          <w:rFonts w:asciiTheme="majorHAnsi" w:hAnsiTheme="majorHAnsi"/>
          <w:b/>
          <w:sz w:val="24"/>
          <w:szCs w:val="24"/>
        </w:rPr>
        <w:t xml:space="preserve"> </w:t>
      </w:r>
      <w:r w:rsidR="00246A32">
        <w:rPr>
          <w:rFonts w:asciiTheme="majorHAnsi" w:hAnsiTheme="majorHAnsi"/>
          <w:b/>
          <w:sz w:val="24"/>
          <w:szCs w:val="24"/>
        </w:rPr>
        <w:t xml:space="preserve"> </w:t>
      </w:r>
      <w:r w:rsidR="00391B24" w:rsidRPr="009611B9">
        <w:rPr>
          <w:rFonts w:asciiTheme="majorHAnsi" w:hAnsiTheme="majorHAnsi"/>
          <w:b/>
          <w:sz w:val="24"/>
          <w:szCs w:val="24"/>
        </w:rPr>
        <w:t xml:space="preserve">     </w:t>
      </w:r>
    </w:p>
    <w:p w14:paraId="2BEC1295" w14:textId="77777777" w:rsidR="00D746A2" w:rsidRDefault="00D746A2" w:rsidP="00D746A2">
      <w:pPr>
        <w:jc w:val="center"/>
        <w:rPr>
          <w:rFonts w:asciiTheme="majorHAnsi" w:hAnsiTheme="majorHAnsi"/>
          <w:b/>
          <w:sz w:val="24"/>
          <w:szCs w:val="24"/>
        </w:rPr>
      </w:pPr>
    </w:p>
    <w:p w14:paraId="13CB378B" w14:textId="31ED4FB7" w:rsidR="000A2401" w:rsidRDefault="00A60CE5" w:rsidP="00A60CE5">
      <w:pPr>
        <w:rPr>
          <w:rFonts w:asciiTheme="majorHAnsi" w:hAnsiTheme="majorHAnsi"/>
          <w:b/>
          <w:sz w:val="24"/>
          <w:szCs w:val="24"/>
        </w:rPr>
      </w:pPr>
      <w:r>
        <w:rPr>
          <w:rFonts w:asciiTheme="majorHAnsi" w:hAnsiTheme="majorHAnsi"/>
          <w:b/>
          <w:sz w:val="24"/>
          <w:szCs w:val="24"/>
        </w:rPr>
        <w:t xml:space="preserve">          </w:t>
      </w:r>
      <w:r w:rsidR="00E3579E" w:rsidRPr="009611B9">
        <w:rPr>
          <w:rFonts w:asciiTheme="majorHAnsi" w:hAnsiTheme="majorHAnsi"/>
          <w:b/>
          <w:sz w:val="24"/>
          <w:szCs w:val="24"/>
        </w:rPr>
        <w:t>PSY</w:t>
      </w:r>
      <w:r w:rsidR="009A5628" w:rsidRPr="009611B9">
        <w:rPr>
          <w:rFonts w:asciiTheme="majorHAnsi" w:hAnsiTheme="majorHAnsi"/>
          <w:b/>
          <w:sz w:val="24"/>
          <w:szCs w:val="24"/>
        </w:rPr>
        <w:t xml:space="preserve"> </w:t>
      </w:r>
      <w:r w:rsidR="00732F77" w:rsidRPr="009611B9">
        <w:rPr>
          <w:rFonts w:asciiTheme="majorHAnsi" w:hAnsiTheme="majorHAnsi"/>
          <w:b/>
          <w:sz w:val="24"/>
          <w:szCs w:val="24"/>
        </w:rPr>
        <w:t>5</w:t>
      </w:r>
      <w:r w:rsidR="003F7245">
        <w:rPr>
          <w:rFonts w:asciiTheme="majorHAnsi" w:hAnsiTheme="majorHAnsi"/>
          <w:b/>
          <w:sz w:val="24"/>
          <w:szCs w:val="24"/>
        </w:rPr>
        <w:t>100</w:t>
      </w:r>
      <w:r w:rsidR="002A4A6D" w:rsidRPr="009611B9">
        <w:rPr>
          <w:rFonts w:asciiTheme="majorHAnsi" w:hAnsiTheme="majorHAnsi"/>
          <w:b/>
          <w:sz w:val="24"/>
          <w:szCs w:val="24"/>
        </w:rPr>
        <w:t xml:space="preserve"> </w:t>
      </w:r>
      <w:r w:rsidR="009A5628" w:rsidRPr="009611B9">
        <w:rPr>
          <w:rFonts w:asciiTheme="majorHAnsi" w:hAnsiTheme="majorHAnsi"/>
          <w:b/>
          <w:sz w:val="24"/>
          <w:szCs w:val="24"/>
        </w:rPr>
        <w:t>Counseling and Helping-R</w:t>
      </w:r>
      <w:r w:rsidR="006C38A7" w:rsidRPr="009611B9">
        <w:rPr>
          <w:rFonts w:asciiTheme="majorHAnsi" w:hAnsiTheme="majorHAnsi"/>
          <w:b/>
          <w:sz w:val="24"/>
          <w:szCs w:val="24"/>
        </w:rPr>
        <w:t xml:space="preserve">elationship </w:t>
      </w:r>
      <w:r w:rsidR="00732F77" w:rsidRPr="009611B9">
        <w:rPr>
          <w:rFonts w:asciiTheme="majorHAnsi" w:hAnsiTheme="majorHAnsi"/>
          <w:b/>
          <w:sz w:val="24"/>
          <w:szCs w:val="24"/>
        </w:rPr>
        <w:t xml:space="preserve">Skills </w:t>
      </w:r>
      <w:r w:rsidR="00D746A2">
        <w:rPr>
          <w:rFonts w:asciiTheme="majorHAnsi" w:hAnsiTheme="majorHAnsi"/>
          <w:b/>
          <w:sz w:val="24"/>
          <w:szCs w:val="24"/>
        </w:rPr>
        <w:t>(formerly PSY 502)</w:t>
      </w:r>
    </w:p>
    <w:p w14:paraId="7817EAA1" w14:textId="77777777" w:rsidR="00A60CE5" w:rsidRPr="009611B9" w:rsidRDefault="00A60CE5" w:rsidP="00A60CE5">
      <w:pPr>
        <w:rPr>
          <w:rFonts w:asciiTheme="majorHAnsi" w:hAnsiTheme="majorHAnsi"/>
          <w:b/>
          <w:sz w:val="24"/>
          <w:szCs w:val="24"/>
        </w:rPr>
      </w:pPr>
    </w:p>
    <w:p w14:paraId="761E994C" w14:textId="30D469F9" w:rsidR="00A35BE8" w:rsidRPr="009611B9" w:rsidRDefault="00A60CE5" w:rsidP="00A60CE5">
      <w:pPr>
        <w:rPr>
          <w:rFonts w:asciiTheme="majorHAnsi" w:hAnsiTheme="majorHAnsi"/>
          <w:b/>
          <w:sz w:val="24"/>
          <w:szCs w:val="24"/>
        </w:rPr>
      </w:pPr>
      <w:r>
        <w:rPr>
          <w:rFonts w:asciiTheme="majorHAnsi" w:hAnsiTheme="majorHAnsi"/>
          <w:b/>
          <w:sz w:val="24"/>
          <w:szCs w:val="24"/>
        </w:rPr>
        <w:t xml:space="preserve">                                             </w:t>
      </w:r>
      <w:r w:rsidR="002801F5" w:rsidRPr="009611B9">
        <w:rPr>
          <w:rFonts w:asciiTheme="majorHAnsi" w:hAnsiTheme="majorHAnsi"/>
          <w:b/>
          <w:sz w:val="24"/>
          <w:szCs w:val="24"/>
        </w:rPr>
        <w:t>Reformed Theological Seminary</w:t>
      </w:r>
    </w:p>
    <w:p w14:paraId="71D511B0" w14:textId="77777777" w:rsidR="009F7132" w:rsidRPr="00D746A2" w:rsidRDefault="009F7132" w:rsidP="00E3579E">
      <w:pPr>
        <w:jc w:val="center"/>
        <w:rPr>
          <w:rFonts w:asciiTheme="majorHAnsi" w:hAnsiTheme="majorHAnsi"/>
          <w:b/>
          <w:sz w:val="11"/>
          <w:szCs w:val="24"/>
        </w:rPr>
      </w:pPr>
    </w:p>
    <w:p w14:paraId="61059589" w14:textId="16917FB5" w:rsidR="007632B0" w:rsidRPr="009611B9" w:rsidRDefault="006E35EF" w:rsidP="00A60CE5">
      <w:pPr>
        <w:ind w:left="2880" w:firstLine="720"/>
        <w:rPr>
          <w:rFonts w:asciiTheme="majorHAnsi" w:hAnsiTheme="majorHAnsi"/>
          <w:sz w:val="24"/>
          <w:szCs w:val="24"/>
        </w:rPr>
      </w:pPr>
      <w:r>
        <w:rPr>
          <w:rFonts w:asciiTheme="majorHAnsi" w:hAnsiTheme="majorHAnsi"/>
          <w:sz w:val="24"/>
          <w:szCs w:val="24"/>
        </w:rPr>
        <w:t>Fall 2020</w:t>
      </w:r>
    </w:p>
    <w:p w14:paraId="502990CB" w14:textId="2E469498" w:rsidR="009F7132" w:rsidRPr="00D746A2" w:rsidRDefault="00391B24" w:rsidP="00391B24">
      <w:pPr>
        <w:ind w:left="2880" w:firstLine="720"/>
        <w:rPr>
          <w:rFonts w:asciiTheme="majorHAnsi" w:hAnsiTheme="majorHAnsi"/>
          <w:sz w:val="11"/>
          <w:szCs w:val="24"/>
        </w:rPr>
      </w:pPr>
      <w:r w:rsidRPr="009611B9">
        <w:rPr>
          <w:rFonts w:asciiTheme="majorHAnsi" w:hAnsiTheme="majorHAnsi"/>
          <w:sz w:val="24"/>
          <w:szCs w:val="24"/>
        </w:rPr>
        <w:tab/>
      </w:r>
    </w:p>
    <w:p w14:paraId="0EEBF598" w14:textId="69904345" w:rsidR="00E3579E" w:rsidRPr="009611B9" w:rsidRDefault="009F7132" w:rsidP="00A60CE5">
      <w:pPr>
        <w:ind w:left="2160" w:firstLine="720"/>
        <w:rPr>
          <w:rFonts w:asciiTheme="majorHAnsi" w:hAnsiTheme="majorHAnsi"/>
          <w:sz w:val="24"/>
          <w:szCs w:val="24"/>
        </w:rPr>
      </w:pPr>
      <w:r w:rsidRPr="009611B9">
        <w:rPr>
          <w:rFonts w:asciiTheme="majorHAnsi" w:hAnsiTheme="majorHAnsi"/>
          <w:sz w:val="24"/>
          <w:szCs w:val="24"/>
        </w:rPr>
        <w:t>Three</w:t>
      </w:r>
      <w:r w:rsidR="00E3579E" w:rsidRPr="009611B9">
        <w:rPr>
          <w:rFonts w:asciiTheme="majorHAnsi" w:hAnsiTheme="majorHAnsi"/>
          <w:sz w:val="24"/>
          <w:szCs w:val="24"/>
        </w:rPr>
        <w:t xml:space="preserve"> </w:t>
      </w:r>
      <w:r w:rsidR="00DA1518" w:rsidRPr="009611B9">
        <w:rPr>
          <w:rFonts w:asciiTheme="majorHAnsi" w:hAnsiTheme="majorHAnsi"/>
          <w:sz w:val="24"/>
          <w:szCs w:val="24"/>
        </w:rPr>
        <w:t xml:space="preserve">(3) </w:t>
      </w:r>
      <w:r w:rsidR="00E3579E" w:rsidRPr="009611B9">
        <w:rPr>
          <w:rFonts w:asciiTheme="majorHAnsi" w:hAnsiTheme="majorHAnsi"/>
          <w:sz w:val="24"/>
          <w:szCs w:val="24"/>
        </w:rPr>
        <w:t>Credit Hours</w:t>
      </w:r>
    </w:p>
    <w:p w14:paraId="0D397ACC" w14:textId="77777777" w:rsidR="00B629B6" w:rsidRPr="009611B9" w:rsidRDefault="00B629B6" w:rsidP="00E3579E">
      <w:pPr>
        <w:rPr>
          <w:rFonts w:asciiTheme="majorHAnsi" w:hAnsiTheme="majorHAnsi"/>
          <w:b/>
          <w:sz w:val="24"/>
          <w:szCs w:val="24"/>
        </w:rPr>
      </w:pPr>
    </w:p>
    <w:p w14:paraId="67F80C99" w14:textId="6BAC6BE0" w:rsidR="009F7132" w:rsidRPr="009611B9" w:rsidRDefault="00D372EB" w:rsidP="00B629B6">
      <w:pPr>
        <w:rPr>
          <w:rFonts w:asciiTheme="majorHAnsi" w:hAnsiTheme="majorHAnsi"/>
          <w:b/>
          <w:sz w:val="24"/>
          <w:szCs w:val="24"/>
        </w:rPr>
      </w:pPr>
      <w:r w:rsidRPr="009611B9">
        <w:rPr>
          <w:rFonts w:asciiTheme="majorHAnsi" w:hAnsiTheme="majorHAnsi"/>
          <w:b/>
          <w:sz w:val="24"/>
          <w:szCs w:val="24"/>
        </w:rPr>
        <w:t xml:space="preserve"> </w:t>
      </w:r>
    </w:p>
    <w:p w14:paraId="631E971F" w14:textId="2B273D1C" w:rsidR="00D372EB" w:rsidRPr="009611B9" w:rsidRDefault="00200689" w:rsidP="003C5725">
      <w:pPr>
        <w:ind w:firstLine="720"/>
        <w:rPr>
          <w:rFonts w:asciiTheme="majorHAnsi" w:hAnsiTheme="majorHAnsi"/>
          <w:b/>
          <w:sz w:val="24"/>
          <w:szCs w:val="24"/>
        </w:rPr>
      </w:pPr>
      <w:r w:rsidRPr="009611B9">
        <w:rPr>
          <w:rFonts w:asciiTheme="majorHAnsi" w:hAnsiTheme="majorHAnsi"/>
          <w:b/>
          <w:sz w:val="24"/>
          <w:szCs w:val="24"/>
        </w:rPr>
        <w:t xml:space="preserve">  </w:t>
      </w:r>
      <w:r w:rsidR="00E3579E" w:rsidRPr="009611B9">
        <w:rPr>
          <w:rFonts w:asciiTheme="majorHAnsi" w:hAnsiTheme="majorHAnsi"/>
          <w:b/>
          <w:sz w:val="24"/>
          <w:szCs w:val="24"/>
        </w:rPr>
        <w:t>Instructor</w:t>
      </w:r>
      <w:r w:rsidR="006E5720" w:rsidRPr="009611B9">
        <w:rPr>
          <w:rFonts w:asciiTheme="majorHAnsi" w:hAnsiTheme="majorHAnsi"/>
          <w:b/>
          <w:sz w:val="24"/>
          <w:szCs w:val="24"/>
        </w:rPr>
        <w:t xml:space="preserve"> </w:t>
      </w:r>
      <w:r w:rsidR="006E5720" w:rsidRPr="009611B9">
        <w:rPr>
          <w:rFonts w:asciiTheme="majorHAnsi" w:hAnsiTheme="majorHAnsi"/>
          <w:b/>
          <w:sz w:val="24"/>
          <w:szCs w:val="24"/>
        </w:rPr>
        <w:tab/>
      </w:r>
      <w:r w:rsidR="006E5720" w:rsidRPr="009611B9">
        <w:rPr>
          <w:rFonts w:asciiTheme="majorHAnsi" w:hAnsiTheme="majorHAnsi"/>
          <w:b/>
          <w:sz w:val="24"/>
          <w:szCs w:val="24"/>
        </w:rPr>
        <w:tab/>
      </w:r>
      <w:r w:rsidR="006E5720" w:rsidRPr="009611B9">
        <w:rPr>
          <w:rFonts w:asciiTheme="majorHAnsi" w:hAnsiTheme="majorHAnsi"/>
          <w:b/>
          <w:sz w:val="24"/>
          <w:szCs w:val="24"/>
        </w:rPr>
        <w:tab/>
      </w:r>
      <w:r w:rsidR="006E5720" w:rsidRPr="009611B9">
        <w:rPr>
          <w:rFonts w:asciiTheme="majorHAnsi" w:hAnsiTheme="majorHAnsi"/>
          <w:b/>
          <w:sz w:val="24"/>
          <w:szCs w:val="24"/>
        </w:rPr>
        <w:tab/>
      </w:r>
      <w:r w:rsidR="006E5720" w:rsidRPr="009611B9">
        <w:rPr>
          <w:rFonts w:asciiTheme="majorHAnsi" w:hAnsiTheme="majorHAnsi"/>
          <w:b/>
          <w:sz w:val="24"/>
          <w:szCs w:val="24"/>
        </w:rPr>
        <w:tab/>
      </w:r>
      <w:r w:rsidR="00990424" w:rsidRPr="009611B9">
        <w:rPr>
          <w:rFonts w:asciiTheme="majorHAnsi" w:hAnsiTheme="majorHAnsi"/>
          <w:b/>
          <w:sz w:val="24"/>
          <w:szCs w:val="24"/>
        </w:rPr>
        <w:t xml:space="preserve">   </w:t>
      </w:r>
      <w:proofErr w:type="gramStart"/>
      <w:r w:rsidR="009F7132" w:rsidRPr="009611B9">
        <w:rPr>
          <w:rFonts w:asciiTheme="majorHAnsi" w:hAnsiTheme="majorHAnsi"/>
          <w:b/>
          <w:sz w:val="24"/>
          <w:szCs w:val="24"/>
        </w:rPr>
        <w:t xml:space="preserve">Class </w:t>
      </w:r>
      <w:r w:rsidR="006E35EF">
        <w:rPr>
          <w:rFonts w:asciiTheme="majorHAnsi" w:hAnsiTheme="majorHAnsi"/>
          <w:b/>
          <w:sz w:val="24"/>
          <w:szCs w:val="24"/>
        </w:rPr>
        <w:t xml:space="preserve"> Information</w:t>
      </w:r>
      <w:proofErr w:type="gramEnd"/>
    </w:p>
    <w:p w14:paraId="34ED383B" w14:textId="77777777" w:rsidR="009F7132" w:rsidRPr="009611B9" w:rsidRDefault="009F7132" w:rsidP="003C5725">
      <w:pPr>
        <w:ind w:left="810"/>
        <w:rPr>
          <w:rFonts w:asciiTheme="majorHAnsi" w:hAnsiTheme="majorHAnsi"/>
          <w:sz w:val="24"/>
          <w:szCs w:val="24"/>
        </w:rPr>
      </w:pPr>
    </w:p>
    <w:p w14:paraId="0F4B8E13" w14:textId="4834E780" w:rsidR="003C5725" w:rsidRPr="009611B9" w:rsidRDefault="009F7132" w:rsidP="003C5725">
      <w:pPr>
        <w:ind w:firstLine="720"/>
        <w:rPr>
          <w:rFonts w:asciiTheme="majorHAnsi" w:hAnsiTheme="majorHAnsi"/>
          <w:sz w:val="24"/>
          <w:szCs w:val="24"/>
        </w:rPr>
      </w:pPr>
      <w:r w:rsidRPr="009611B9">
        <w:rPr>
          <w:rFonts w:asciiTheme="majorHAnsi" w:hAnsiTheme="majorHAnsi"/>
          <w:sz w:val="24"/>
          <w:szCs w:val="24"/>
        </w:rPr>
        <w:t>William J. Richardson, Ph.D.</w:t>
      </w:r>
      <w:r w:rsidR="00200689" w:rsidRPr="009611B9">
        <w:rPr>
          <w:rFonts w:asciiTheme="majorHAnsi" w:hAnsiTheme="majorHAnsi"/>
          <w:sz w:val="24"/>
          <w:szCs w:val="24"/>
        </w:rPr>
        <w:tab/>
      </w:r>
      <w:r w:rsidR="00200689" w:rsidRPr="009611B9">
        <w:rPr>
          <w:rFonts w:asciiTheme="majorHAnsi" w:hAnsiTheme="majorHAnsi"/>
          <w:sz w:val="24"/>
          <w:szCs w:val="24"/>
        </w:rPr>
        <w:tab/>
        <w:t xml:space="preserve">   </w:t>
      </w:r>
      <w:r w:rsidR="00200689" w:rsidRPr="009611B9">
        <w:rPr>
          <w:rFonts w:asciiTheme="majorHAnsi" w:hAnsiTheme="majorHAnsi"/>
          <w:sz w:val="24"/>
          <w:szCs w:val="24"/>
        </w:rPr>
        <w:tab/>
      </w:r>
      <w:r w:rsidR="006E5720" w:rsidRPr="009611B9">
        <w:rPr>
          <w:rFonts w:asciiTheme="majorHAnsi" w:hAnsiTheme="majorHAnsi"/>
          <w:sz w:val="24"/>
          <w:szCs w:val="24"/>
        </w:rPr>
        <w:t xml:space="preserve">Tuesday 1:00 – </w:t>
      </w:r>
      <w:r w:rsidR="006E35EF">
        <w:rPr>
          <w:rFonts w:asciiTheme="majorHAnsi" w:hAnsiTheme="majorHAnsi"/>
          <w:sz w:val="24"/>
          <w:szCs w:val="24"/>
        </w:rPr>
        <w:t>4:00</w:t>
      </w:r>
      <w:r w:rsidR="00200689" w:rsidRPr="009611B9">
        <w:rPr>
          <w:rFonts w:asciiTheme="majorHAnsi" w:hAnsiTheme="majorHAnsi"/>
          <w:sz w:val="24"/>
          <w:szCs w:val="24"/>
        </w:rPr>
        <w:t xml:space="preserve"> </w:t>
      </w:r>
      <w:r w:rsidR="003C5725" w:rsidRPr="009611B9">
        <w:rPr>
          <w:rFonts w:asciiTheme="majorHAnsi" w:hAnsiTheme="majorHAnsi"/>
          <w:sz w:val="24"/>
          <w:szCs w:val="24"/>
        </w:rPr>
        <w:t>p</w:t>
      </w:r>
      <w:r w:rsidR="006E35EF">
        <w:rPr>
          <w:rFonts w:asciiTheme="majorHAnsi" w:hAnsiTheme="majorHAnsi"/>
          <w:sz w:val="24"/>
          <w:szCs w:val="24"/>
        </w:rPr>
        <w:t>.</w:t>
      </w:r>
      <w:r w:rsidR="003C5725" w:rsidRPr="009611B9">
        <w:rPr>
          <w:rFonts w:asciiTheme="majorHAnsi" w:hAnsiTheme="majorHAnsi"/>
          <w:sz w:val="24"/>
          <w:szCs w:val="24"/>
        </w:rPr>
        <w:t>m</w:t>
      </w:r>
      <w:r w:rsidR="006E35EF">
        <w:rPr>
          <w:rFonts w:asciiTheme="majorHAnsi" w:hAnsiTheme="majorHAnsi"/>
          <w:sz w:val="24"/>
          <w:szCs w:val="24"/>
        </w:rPr>
        <w:t>.</w:t>
      </w:r>
      <w:r w:rsidR="003C5725" w:rsidRPr="009611B9">
        <w:rPr>
          <w:rFonts w:asciiTheme="majorHAnsi" w:hAnsiTheme="majorHAnsi"/>
          <w:sz w:val="24"/>
          <w:szCs w:val="24"/>
        </w:rPr>
        <w:t xml:space="preserve"> </w:t>
      </w:r>
    </w:p>
    <w:p w14:paraId="6F0D5560" w14:textId="7516CC2C" w:rsidR="009F7132" w:rsidRPr="009611B9" w:rsidRDefault="00EB7F86" w:rsidP="003C5725">
      <w:pPr>
        <w:ind w:firstLine="720"/>
        <w:rPr>
          <w:rFonts w:asciiTheme="majorHAnsi" w:hAnsiTheme="majorHAnsi"/>
          <w:sz w:val="24"/>
          <w:szCs w:val="24"/>
        </w:rPr>
      </w:pPr>
      <w:r>
        <w:rPr>
          <w:rFonts w:asciiTheme="majorHAnsi" w:hAnsiTheme="majorHAnsi"/>
          <w:sz w:val="24"/>
          <w:szCs w:val="24"/>
        </w:rPr>
        <w:t xml:space="preserve">RTS </w:t>
      </w:r>
      <w:r w:rsidR="006E35EF">
        <w:rPr>
          <w:rFonts w:asciiTheme="majorHAnsi" w:hAnsiTheme="majorHAnsi"/>
          <w:sz w:val="24"/>
          <w:szCs w:val="24"/>
        </w:rPr>
        <w:t>office</w:t>
      </w:r>
      <w:r w:rsidR="009F7132" w:rsidRPr="009611B9">
        <w:rPr>
          <w:rFonts w:asciiTheme="majorHAnsi" w:hAnsiTheme="majorHAnsi"/>
          <w:sz w:val="24"/>
          <w:szCs w:val="24"/>
        </w:rPr>
        <w:t>: 601</w:t>
      </w:r>
      <w:r w:rsidR="006E5720" w:rsidRPr="009611B9">
        <w:rPr>
          <w:rFonts w:asciiTheme="majorHAnsi" w:hAnsiTheme="majorHAnsi"/>
          <w:sz w:val="24"/>
          <w:szCs w:val="24"/>
        </w:rPr>
        <w:t>-</w:t>
      </w:r>
      <w:r w:rsidR="006E35EF">
        <w:rPr>
          <w:rFonts w:asciiTheme="majorHAnsi" w:hAnsiTheme="majorHAnsi"/>
          <w:sz w:val="24"/>
          <w:szCs w:val="24"/>
        </w:rPr>
        <w:t>923-1630</w:t>
      </w:r>
      <w:r w:rsidR="00200689" w:rsidRPr="009611B9">
        <w:rPr>
          <w:rFonts w:asciiTheme="majorHAnsi" w:hAnsiTheme="majorHAnsi"/>
          <w:sz w:val="24"/>
          <w:szCs w:val="24"/>
        </w:rPr>
        <w:tab/>
      </w:r>
      <w:r w:rsidR="00200689" w:rsidRPr="009611B9">
        <w:rPr>
          <w:rFonts w:asciiTheme="majorHAnsi" w:hAnsiTheme="majorHAnsi"/>
          <w:sz w:val="24"/>
          <w:szCs w:val="24"/>
        </w:rPr>
        <w:tab/>
      </w:r>
      <w:r w:rsidR="00200689" w:rsidRPr="009611B9">
        <w:rPr>
          <w:rFonts w:asciiTheme="majorHAnsi" w:hAnsiTheme="majorHAnsi"/>
          <w:sz w:val="24"/>
          <w:szCs w:val="24"/>
        </w:rPr>
        <w:tab/>
      </w:r>
      <w:r w:rsidR="006E35EF">
        <w:rPr>
          <w:rFonts w:asciiTheme="majorHAnsi" w:hAnsiTheme="majorHAnsi"/>
          <w:sz w:val="24"/>
          <w:szCs w:val="24"/>
        </w:rPr>
        <w:t xml:space="preserve">Email </w:t>
      </w:r>
      <w:r w:rsidR="00D372EB" w:rsidRPr="009611B9">
        <w:rPr>
          <w:rFonts w:asciiTheme="majorHAnsi" w:hAnsiTheme="majorHAnsi"/>
          <w:sz w:val="24"/>
          <w:szCs w:val="24"/>
        </w:rPr>
        <w:t xml:space="preserve"> </w:t>
      </w:r>
      <w:r w:rsidR="006E35EF">
        <w:fldChar w:fldCharType="begin"/>
      </w:r>
      <w:r w:rsidR="006E35EF">
        <w:instrText xml:space="preserve"> HYPERLINK "mailto:brichardson@rts.edu" </w:instrText>
      </w:r>
      <w:r w:rsidR="006E35EF">
        <w:fldChar w:fldCharType="separate"/>
      </w:r>
      <w:r w:rsidR="006E35EF" w:rsidRPr="009611B9">
        <w:rPr>
          <w:rStyle w:val="Hyperlink"/>
          <w:color w:val="auto"/>
          <w:sz w:val="24"/>
          <w:szCs w:val="24"/>
        </w:rPr>
        <w:t>brichardson@rts.edu</w:t>
      </w:r>
      <w:r w:rsidR="006E35EF">
        <w:rPr>
          <w:rStyle w:val="Hyperlink"/>
          <w:color w:val="auto"/>
          <w:sz w:val="24"/>
          <w:szCs w:val="24"/>
        </w:rPr>
        <w:fldChar w:fldCharType="end"/>
      </w:r>
    </w:p>
    <w:p w14:paraId="10662143" w14:textId="1BA284F0" w:rsidR="009D6362" w:rsidRPr="009611B9" w:rsidRDefault="006E35EF" w:rsidP="006E35EF">
      <w:pPr>
        <w:ind w:firstLine="720"/>
        <w:rPr>
          <w:rFonts w:asciiTheme="majorHAnsi" w:hAnsiTheme="majorHAnsi"/>
          <w:sz w:val="24"/>
          <w:szCs w:val="24"/>
        </w:rPr>
      </w:pPr>
      <w:r>
        <w:rPr>
          <w:rFonts w:asciiTheme="majorHAnsi" w:hAnsiTheme="majorHAnsi"/>
          <w:sz w:val="24"/>
          <w:szCs w:val="24"/>
        </w:rPr>
        <w:t>Bill’s</w:t>
      </w:r>
      <w:r w:rsidR="00EB7F86">
        <w:rPr>
          <w:rFonts w:asciiTheme="majorHAnsi" w:hAnsiTheme="majorHAnsi"/>
          <w:sz w:val="24"/>
          <w:szCs w:val="24"/>
        </w:rPr>
        <w:t xml:space="preserve"> </w:t>
      </w:r>
      <w:r w:rsidR="009F7132" w:rsidRPr="009611B9">
        <w:rPr>
          <w:rFonts w:asciiTheme="majorHAnsi" w:hAnsiTheme="majorHAnsi"/>
          <w:sz w:val="24"/>
          <w:szCs w:val="24"/>
        </w:rPr>
        <w:t xml:space="preserve">Cell: </w:t>
      </w:r>
      <w:r>
        <w:rPr>
          <w:rFonts w:asciiTheme="majorHAnsi" w:hAnsiTheme="majorHAnsi"/>
          <w:sz w:val="24"/>
          <w:szCs w:val="24"/>
        </w:rPr>
        <w:t xml:space="preserve">  </w:t>
      </w:r>
      <w:r w:rsidR="009F7132" w:rsidRPr="009611B9">
        <w:rPr>
          <w:rFonts w:asciiTheme="majorHAnsi" w:hAnsiTheme="majorHAnsi"/>
          <w:sz w:val="24"/>
          <w:szCs w:val="24"/>
        </w:rPr>
        <w:t>601</w:t>
      </w:r>
      <w:r w:rsidR="006E5720" w:rsidRPr="009611B9">
        <w:rPr>
          <w:rFonts w:asciiTheme="majorHAnsi" w:hAnsiTheme="majorHAnsi"/>
          <w:sz w:val="24"/>
          <w:szCs w:val="24"/>
        </w:rPr>
        <w:t>-</w:t>
      </w:r>
      <w:r w:rsidR="009F7132" w:rsidRPr="009611B9">
        <w:rPr>
          <w:rFonts w:asciiTheme="majorHAnsi" w:hAnsiTheme="majorHAnsi"/>
          <w:sz w:val="24"/>
          <w:szCs w:val="24"/>
        </w:rPr>
        <w:t>209</w:t>
      </w:r>
      <w:r w:rsidR="006E5720" w:rsidRPr="009611B9">
        <w:rPr>
          <w:rFonts w:asciiTheme="majorHAnsi" w:hAnsiTheme="majorHAnsi"/>
          <w:sz w:val="24"/>
          <w:szCs w:val="24"/>
        </w:rPr>
        <w:t>-</w:t>
      </w:r>
      <w:r w:rsidR="009F7132" w:rsidRPr="009611B9">
        <w:rPr>
          <w:rFonts w:asciiTheme="majorHAnsi" w:hAnsiTheme="majorHAnsi"/>
          <w:sz w:val="24"/>
          <w:szCs w:val="24"/>
        </w:rPr>
        <w:t>2399</w:t>
      </w:r>
      <w:r w:rsidR="00200689" w:rsidRPr="009611B9">
        <w:rPr>
          <w:rFonts w:asciiTheme="majorHAnsi" w:hAnsiTheme="majorHAnsi"/>
          <w:sz w:val="24"/>
          <w:szCs w:val="24"/>
        </w:rPr>
        <w:tab/>
      </w:r>
      <w:r w:rsidR="00200689" w:rsidRPr="009611B9">
        <w:rPr>
          <w:rFonts w:asciiTheme="majorHAnsi" w:hAnsiTheme="majorHAnsi"/>
          <w:sz w:val="24"/>
          <w:szCs w:val="24"/>
        </w:rPr>
        <w:tab/>
      </w:r>
      <w:r w:rsidR="00200689" w:rsidRPr="009611B9">
        <w:rPr>
          <w:rFonts w:asciiTheme="majorHAnsi" w:hAnsiTheme="majorHAnsi"/>
          <w:sz w:val="24"/>
          <w:szCs w:val="24"/>
        </w:rPr>
        <w:tab/>
      </w:r>
      <w:r w:rsidR="009D6362" w:rsidRPr="009611B9">
        <w:rPr>
          <w:rFonts w:asciiTheme="majorHAnsi" w:hAnsiTheme="majorHAnsi"/>
          <w:sz w:val="24"/>
          <w:szCs w:val="24"/>
        </w:rPr>
        <w:t>Office H</w:t>
      </w:r>
      <w:r>
        <w:rPr>
          <w:rFonts w:asciiTheme="majorHAnsi" w:hAnsiTheme="majorHAnsi"/>
          <w:sz w:val="24"/>
          <w:szCs w:val="24"/>
        </w:rPr>
        <w:t>ou</w:t>
      </w:r>
      <w:r w:rsidR="009D6362" w:rsidRPr="009611B9">
        <w:rPr>
          <w:rFonts w:asciiTheme="majorHAnsi" w:hAnsiTheme="majorHAnsi"/>
          <w:sz w:val="24"/>
          <w:szCs w:val="24"/>
        </w:rPr>
        <w:t xml:space="preserve">rs: </w:t>
      </w:r>
      <w:r w:rsidR="00EB7F86">
        <w:rPr>
          <w:rFonts w:asciiTheme="majorHAnsi" w:hAnsiTheme="majorHAnsi"/>
          <w:sz w:val="24"/>
          <w:szCs w:val="24"/>
        </w:rPr>
        <w:t xml:space="preserve"> </w:t>
      </w:r>
      <w:r>
        <w:rPr>
          <w:rFonts w:asciiTheme="majorHAnsi" w:hAnsiTheme="majorHAnsi"/>
          <w:sz w:val="24"/>
          <w:szCs w:val="24"/>
        </w:rPr>
        <w:t>TBA</w:t>
      </w:r>
      <w:proofErr w:type="spellStart"/>
      <w:r w:rsidR="009D6362" w:rsidRPr="009611B9">
        <w:rPr>
          <w:rFonts w:asciiTheme="majorHAnsi" w:hAnsiTheme="majorHAnsi"/>
          <w:sz w:val="24"/>
          <w:szCs w:val="24"/>
        </w:rPr>
        <w:t xml:space="preserve"> </w:t>
      </w:r>
      <w:proofErr w:type="spellEnd"/>
    </w:p>
    <w:p w14:paraId="38A9A0DA" w14:textId="6C461BBF" w:rsidR="006E5720" w:rsidRPr="009611B9" w:rsidRDefault="00200689" w:rsidP="00454EAD">
      <w:pPr>
        <w:ind w:firstLine="720"/>
        <w:rPr>
          <w:rFonts w:asciiTheme="majorHAnsi" w:hAnsiTheme="majorHAnsi"/>
          <w:sz w:val="24"/>
          <w:szCs w:val="24"/>
        </w:rPr>
      </w:pPr>
      <w:r w:rsidRPr="009611B9">
        <w:rPr>
          <w:rFonts w:asciiTheme="majorHAnsi" w:hAnsiTheme="majorHAnsi"/>
          <w:sz w:val="24"/>
          <w:szCs w:val="24"/>
        </w:rPr>
        <w:tab/>
      </w:r>
      <w:r w:rsidR="00640F18" w:rsidRPr="009611B9">
        <w:rPr>
          <w:rFonts w:asciiTheme="majorHAnsi" w:hAnsiTheme="majorHAnsi"/>
          <w:sz w:val="24"/>
          <w:szCs w:val="24"/>
        </w:rPr>
        <w:tab/>
      </w:r>
      <w:r w:rsidR="009D6362" w:rsidRPr="009611B9">
        <w:rPr>
          <w:rFonts w:asciiTheme="majorHAnsi" w:hAnsiTheme="majorHAnsi"/>
          <w:sz w:val="24"/>
          <w:szCs w:val="24"/>
        </w:rPr>
        <w:tab/>
      </w:r>
    </w:p>
    <w:p w14:paraId="40CA1EF2" w14:textId="11871438" w:rsidR="00B629B6" w:rsidRPr="009611B9" w:rsidRDefault="006E5720" w:rsidP="00D372EB">
      <w:pPr>
        <w:ind w:left="1170" w:firstLine="180"/>
        <w:rPr>
          <w:rFonts w:asciiTheme="majorHAnsi" w:hAnsiTheme="majorHAnsi"/>
          <w:sz w:val="24"/>
          <w:szCs w:val="24"/>
        </w:rPr>
      </w:pPr>
      <w:r w:rsidRPr="009611B9">
        <w:rPr>
          <w:rFonts w:asciiTheme="majorHAnsi" w:hAnsiTheme="majorHAnsi"/>
          <w:sz w:val="24"/>
          <w:szCs w:val="24"/>
        </w:rPr>
        <w:tab/>
      </w:r>
      <w:r w:rsidRPr="009611B9">
        <w:rPr>
          <w:rFonts w:asciiTheme="majorHAnsi" w:hAnsiTheme="majorHAnsi"/>
          <w:sz w:val="24"/>
          <w:szCs w:val="24"/>
        </w:rPr>
        <w:tab/>
      </w:r>
      <w:r w:rsidRPr="009611B9">
        <w:rPr>
          <w:rFonts w:asciiTheme="majorHAnsi" w:hAnsiTheme="majorHAnsi"/>
          <w:sz w:val="24"/>
          <w:szCs w:val="24"/>
        </w:rPr>
        <w:tab/>
      </w:r>
      <w:r w:rsidRPr="009611B9">
        <w:rPr>
          <w:rFonts w:asciiTheme="majorHAnsi" w:hAnsiTheme="majorHAnsi"/>
          <w:sz w:val="24"/>
          <w:szCs w:val="24"/>
        </w:rPr>
        <w:tab/>
      </w:r>
      <w:r w:rsidRPr="009611B9">
        <w:rPr>
          <w:rFonts w:asciiTheme="majorHAnsi" w:hAnsiTheme="majorHAnsi"/>
          <w:sz w:val="24"/>
          <w:szCs w:val="24"/>
        </w:rPr>
        <w:tab/>
      </w:r>
      <w:r w:rsidRPr="009611B9">
        <w:rPr>
          <w:rFonts w:asciiTheme="majorHAnsi" w:hAnsiTheme="majorHAnsi"/>
          <w:sz w:val="24"/>
          <w:szCs w:val="24"/>
        </w:rPr>
        <w:tab/>
      </w:r>
      <w:r w:rsidRPr="009611B9">
        <w:rPr>
          <w:rFonts w:asciiTheme="majorHAnsi" w:hAnsiTheme="majorHAnsi"/>
          <w:sz w:val="24"/>
          <w:szCs w:val="24"/>
        </w:rPr>
        <w:tab/>
      </w:r>
      <w:r w:rsidRPr="009611B9">
        <w:rPr>
          <w:rFonts w:asciiTheme="majorHAnsi" w:hAnsiTheme="majorHAnsi"/>
          <w:sz w:val="24"/>
          <w:szCs w:val="24"/>
        </w:rPr>
        <w:tab/>
      </w:r>
      <w:r w:rsidR="008718B3" w:rsidRPr="009611B9">
        <w:rPr>
          <w:rFonts w:asciiTheme="majorHAnsi" w:hAnsiTheme="majorHAnsi"/>
          <w:b/>
          <w:sz w:val="24"/>
          <w:szCs w:val="24"/>
        </w:rPr>
        <w:tab/>
      </w:r>
      <w:r w:rsidR="008718B3" w:rsidRPr="009611B9">
        <w:rPr>
          <w:rFonts w:asciiTheme="majorHAnsi" w:hAnsiTheme="majorHAnsi"/>
          <w:b/>
          <w:sz w:val="24"/>
          <w:szCs w:val="24"/>
        </w:rPr>
        <w:tab/>
      </w:r>
      <w:r w:rsidR="008718B3" w:rsidRPr="009611B9">
        <w:rPr>
          <w:rFonts w:asciiTheme="majorHAnsi" w:hAnsiTheme="majorHAnsi"/>
          <w:b/>
          <w:sz w:val="24"/>
          <w:szCs w:val="24"/>
        </w:rPr>
        <w:tab/>
      </w:r>
    </w:p>
    <w:p w14:paraId="2511F3B8" w14:textId="77777777" w:rsidR="00B629B6" w:rsidRPr="009611B9" w:rsidRDefault="00B629B6" w:rsidP="00B629B6">
      <w:pPr>
        <w:rPr>
          <w:rFonts w:asciiTheme="majorHAnsi" w:hAnsiTheme="majorHAnsi"/>
          <w:b/>
          <w:sz w:val="24"/>
          <w:szCs w:val="24"/>
        </w:rPr>
      </w:pPr>
    </w:p>
    <w:p w14:paraId="3CBFB076" w14:textId="77777777" w:rsidR="00485634" w:rsidRPr="009611B9" w:rsidRDefault="00485634" w:rsidP="00485634">
      <w:pPr>
        <w:rPr>
          <w:rFonts w:asciiTheme="majorHAnsi" w:hAnsiTheme="majorHAnsi"/>
          <w:sz w:val="24"/>
          <w:szCs w:val="24"/>
        </w:rPr>
        <w:sectPr w:rsidR="00485634" w:rsidRPr="009611B9" w:rsidSect="00090AFC">
          <w:footerReference w:type="even" r:id="rId8"/>
          <w:footerReference w:type="default" r:id="rId9"/>
          <w:pgSz w:w="12240" w:h="15840"/>
          <w:pgMar w:top="1350" w:right="1350" w:bottom="936" w:left="1440" w:header="720" w:footer="720" w:gutter="0"/>
          <w:pgNumType w:start="1"/>
          <w:cols w:space="720"/>
          <w:docGrid w:linePitch="360"/>
        </w:sectPr>
      </w:pPr>
    </w:p>
    <w:p w14:paraId="20E177CF" w14:textId="77777777" w:rsidR="000A2401" w:rsidRPr="009611B9" w:rsidRDefault="000A2401" w:rsidP="00811E59">
      <w:pPr>
        <w:rPr>
          <w:rFonts w:asciiTheme="majorHAnsi" w:hAnsiTheme="majorHAnsi"/>
          <w:b/>
          <w:sz w:val="24"/>
          <w:szCs w:val="24"/>
        </w:rPr>
      </w:pPr>
      <w:r w:rsidRPr="009611B9">
        <w:rPr>
          <w:rFonts w:asciiTheme="majorHAnsi" w:hAnsiTheme="majorHAnsi"/>
          <w:b/>
          <w:sz w:val="24"/>
          <w:szCs w:val="24"/>
        </w:rPr>
        <w:t xml:space="preserve">Course </w:t>
      </w:r>
      <w:r w:rsidR="00FF173A" w:rsidRPr="009611B9">
        <w:rPr>
          <w:rFonts w:asciiTheme="majorHAnsi" w:hAnsiTheme="majorHAnsi"/>
          <w:b/>
          <w:sz w:val="24"/>
          <w:szCs w:val="24"/>
        </w:rPr>
        <w:t>D</w:t>
      </w:r>
      <w:r w:rsidR="00CE79B2" w:rsidRPr="009611B9">
        <w:rPr>
          <w:rFonts w:asciiTheme="majorHAnsi" w:hAnsiTheme="majorHAnsi"/>
          <w:b/>
          <w:sz w:val="24"/>
          <w:szCs w:val="24"/>
        </w:rPr>
        <w:t>escription</w:t>
      </w:r>
    </w:p>
    <w:p w14:paraId="04BE0AFB" w14:textId="77777777" w:rsidR="00D564B2" w:rsidRPr="009611B9" w:rsidRDefault="00D564B2" w:rsidP="00811E59">
      <w:pPr>
        <w:rPr>
          <w:rFonts w:asciiTheme="majorHAnsi" w:hAnsiTheme="majorHAnsi"/>
          <w:b/>
          <w:sz w:val="24"/>
          <w:szCs w:val="24"/>
        </w:rPr>
      </w:pPr>
    </w:p>
    <w:p w14:paraId="09B7FD4E" w14:textId="5FEE2950" w:rsidR="00D43D36" w:rsidRPr="009611B9" w:rsidRDefault="009228DC" w:rsidP="008503F4">
      <w:pPr>
        <w:pStyle w:val="NormalWeb"/>
        <w:spacing w:before="0" w:beforeAutospacing="0" w:after="0" w:afterAutospacing="0"/>
        <w:rPr>
          <w:rFonts w:asciiTheme="majorHAnsi" w:hAnsiTheme="majorHAnsi"/>
          <w:sz w:val="24"/>
          <w:szCs w:val="24"/>
        </w:rPr>
      </w:pPr>
      <w:r w:rsidRPr="009611B9">
        <w:rPr>
          <w:rFonts w:asciiTheme="majorHAnsi" w:hAnsiTheme="majorHAnsi"/>
          <w:sz w:val="24"/>
          <w:szCs w:val="24"/>
        </w:rPr>
        <w:t xml:space="preserve">This course provides </w:t>
      </w:r>
      <w:r w:rsidR="007632B0" w:rsidRPr="009611B9">
        <w:rPr>
          <w:rFonts w:asciiTheme="majorHAnsi" w:hAnsiTheme="majorHAnsi"/>
          <w:sz w:val="24"/>
          <w:szCs w:val="24"/>
        </w:rPr>
        <w:t xml:space="preserve">both a conceptual overview and </w:t>
      </w:r>
      <w:r w:rsidRPr="009611B9">
        <w:rPr>
          <w:rFonts w:asciiTheme="majorHAnsi" w:hAnsiTheme="majorHAnsi"/>
          <w:sz w:val="24"/>
          <w:szCs w:val="24"/>
        </w:rPr>
        <w:t xml:space="preserve">systematic training in </w:t>
      </w:r>
      <w:r w:rsidR="007632B0" w:rsidRPr="009611B9">
        <w:rPr>
          <w:rFonts w:asciiTheme="majorHAnsi" w:hAnsiTheme="majorHAnsi"/>
          <w:sz w:val="24"/>
          <w:szCs w:val="24"/>
        </w:rPr>
        <w:t>foundational</w:t>
      </w:r>
      <w:r w:rsidRPr="009611B9">
        <w:rPr>
          <w:rFonts w:asciiTheme="majorHAnsi" w:hAnsiTheme="majorHAnsi"/>
          <w:sz w:val="24"/>
          <w:szCs w:val="24"/>
        </w:rPr>
        <w:t xml:space="preserve"> </w:t>
      </w:r>
      <w:r w:rsidR="003C5725" w:rsidRPr="009611B9">
        <w:rPr>
          <w:rFonts w:asciiTheme="majorHAnsi" w:hAnsiTheme="majorHAnsi"/>
          <w:sz w:val="24"/>
          <w:szCs w:val="24"/>
        </w:rPr>
        <w:t>helping</w:t>
      </w:r>
      <w:r w:rsidRPr="009611B9">
        <w:rPr>
          <w:rFonts w:asciiTheme="majorHAnsi" w:hAnsiTheme="majorHAnsi"/>
          <w:sz w:val="24"/>
          <w:szCs w:val="24"/>
        </w:rPr>
        <w:t xml:space="preserve"> skills</w:t>
      </w:r>
      <w:r w:rsidR="00961F1C" w:rsidRPr="009611B9">
        <w:rPr>
          <w:rFonts w:asciiTheme="majorHAnsi" w:hAnsiTheme="majorHAnsi"/>
          <w:sz w:val="24"/>
          <w:szCs w:val="24"/>
        </w:rPr>
        <w:t>,</w:t>
      </w:r>
      <w:r w:rsidR="00D43D36" w:rsidRPr="009611B9">
        <w:rPr>
          <w:rFonts w:asciiTheme="majorHAnsi" w:hAnsiTheme="majorHAnsi"/>
          <w:i/>
          <w:sz w:val="24"/>
          <w:szCs w:val="24"/>
        </w:rPr>
        <w:t xml:space="preserve"> </w:t>
      </w:r>
      <w:r w:rsidRPr="009611B9">
        <w:rPr>
          <w:rFonts w:asciiTheme="majorHAnsi" w:hAnsiTheme="majorHAnsi"/>
          <w:sz w:val="24"/>
          <w:szCs w:val="24"/>
        </w:rPr>
        <w:t xml:space="preserve">i.e., </w:t>
      </w:r>
      <w:r w:rsidR="00BB375E" w:rsidRPr="009611B9">
        <w:rPr>
          <w:rFonts w:asciiTheme="majorHAnsi" w:hAnsiTheme="majorHAnsi"/>
          <w:sz w:val="24"/>
          <w:szCs w:val="24"/>
        </w:rPr>
        <w:t xml:space="preserve">active listening, </w:t>
      </w:r>
      <w:r w:rsidRPr="009611B9">
        <w:rPr>
          <w:rFonts w:asciiTheme="majorHAnsi" w:hAnsiTheme="majorHAnsi"/>
          <w:spacing w:val="-1"/>
          <w:sz w:val="24"/>
          <w:szCs w:val="24"/>
        </w:rPr>
        <w:t>essential</w:t>
      </w:r>
      <w:r w:rsidRPr="009611B9">
        <w:rPr>
          <w:rFonts w:asciiTheme="majorHAnsi" w:hAnsiTheme="majorHAnsi"/>
          <w:sz w:val="24"/>
          <w:szCs w:val="24"/>
        </w:rPr>
        <w:t xml:space="preserve"> </w:t>
      </w:r>
      <w:r w:rsidRPr="009611B9">
        <w:rPr>
          <w:rFonts w:asciiTheme="majorHAnsi" w:hAnsiTheme="majorHAnsi"/>
          <w:spacing w:val="-1"/>
          <w:sz w:val="24"/>
          <w:szCs w:val="24"/>
        </w:rPr>
        <w:t>interviewing,</w:t>
      </w:r>
      <w:r w:rsidRPr="009611B9">
        <w:rPr>
          <w:rFonts w:asciiTheme="majorHAnsi" w:hAnsiTheme="majorHAnsi"/>
          <w:sz w:val="24"/>
          <w:szCs w:val="24"/>
        </w:rPr>
        <w:t xml:space="preserve"> </w:t>
      </w:r>
      <w:r w:rsidRPr="009611B9">
        <w:rPr>
          <w:rFonts w:asciiTheme="majorHAnsi" w:hAnsiTheme="majorHAnsi"/>
          <w:spacing w:val="-1"/>
          <w:sz w:val="24"/>
          <w:szCs w:val="24"/>
        </w:rPr>
        <w:t>case</w:t>
      </w:r>
      <w:r w:rsidR="00C57608" w:rsidRPr="009611B9">
        <w:rPr>
          <w:rFonts w:asciiTheme="majorHAnsi" w:hAnsiTheme="majorHAnsi"/>
          <w:spacing w:val="1"/>
          <w:sz w:val="24"/>
          <w:szCs w:val="24"/>
        </w:rPr>
        <w:t>-</w:t>
      </w:r>
      <w:r w:rsidRPr="009611B9">
        <w:rPr>
          <w:rFonts w:asciiTheme="majorHAnsi" w:hAnsiTheme="majorHAnsi"/>
          <w:sz w:val="24"/>
          <w:szCs w:val="24"/>
        </w:rPr>
        <w:t xml:space="preserve">conceptualization </w:t>
      </w:r>
      <w:r w:rsidR="00D43D36" w:rsidRPr="009611B9">
        <w:rPr>
          <w:rFonts w:asciiTheme="majorHAnsi" w:hAnsiTheme="majorHAnsi"/>
          <w:sz w:val="24"/>
          <w:szCs w:val="24"/>
        </w:rPr>
        <w:t>and consultation</w:t>
      </w:r>
      <w:r w:rsidR="00D43D36" w:rsidRPr="009611B9">
        <w:rPr>
          <w:rFonts w:asciiTheme="majorHAnsi" w:hAnsiTheme="majorHAnsi"/>
          <w:spacing w:val="-1"/>
          <w:sz w:val="24"/>
          <w:szCs w:val="24"/>
        </w:rPr>
        <w:t xml:space="preserve"> </w:t>
      </w:r>
      <w:r w:rsidRPr="009611B9">
        <w:rPr>
          <w:rFonts w:asciiTheme="majorHAnsi" w:hAnsiTheme="majorHAnsi"/>
          <w:spacing w:val="-1"/>
          <w:sz w:val="24"/>
          <w:szCs w:val="24"/>
        </w:rPr>
        <w:t>skills</w:t>
      </w:r>
      <w:r w:rsidR="003431CE" w:rsidRPr="009611B9">
        <w:rPr>
          <w:rFonts w:asciiTheme="majorHAnsi" w:hAnsiTheme="majorHAnsi"/>
          <w:sz w:val="24"/>
          <w:szCs w:val="24"/>
        </w:rPr>
        <w:t xml:space="preserve">.  </w:t>
      </w:r>
      <w:r w:rsidR="00D43D36" w:rsidRPr="009611B9">
        <w:rPr>
          <w:rFonts w:asciiTheme="majorHAnsi" w:hAnsiTheme="majorHAnsi"/>
          <w:sz w:val="24"/>
          <w:szCs w:val="24"/>
        </w:rPr>
        <w:t xml:space="preserve">Course </w:t>
      </w:r>
      <w:r w:rsidR="00B80577" w:rsidRPr="009611B9">
        <w:rPr>
          <w:rFonts w:asciiTheme="majorHAnsi" w:hAnsiTheme="majorHAnsi"/>
          <w:sz w:val="24"/>
          <w:szCs w:val="24"/>
        </w:rPr>
        <w:t xml:space="preserve">content </w:t>
      </w:r>
      <w:r w:rsidR="006B352B" w:rsidRPr="009611B9">
        <w:rPr>
          <w:rFonts w:asciiTheme="majorHAnsi" w:hAnsiTheme="majorHAnsi"/>
          <w:sz w:val="24"/>
          <w:szCs w:val="24"/>
        </w:rPr>
        <w:t xml:space="preserve">will centrally focus on </w:t>
      </w:r>
      <w:r w:rsidR="00B80577" w:rsidRPr="009611B9">
        <w:rPr>
          <w:rFonts w:asciiTheme="majorHAnsi" w:hAnsiTheme="majorHAnsi"/>
          <w:sz w:val="24"/>
          <w:szCs w:val="24"/>
        </w:rPr>
        <w:t>both</w:t>
      </w:r>
      <w:r w:rsidR="00D43D36" w:rsidRPr="009611B9">
        <w:rPr>
          <w:rFonts w:asciiTheme="majorHAnsi" w:hAnsiTheme="majorHAnsi"/>
          <w:sz w:val="24"/>
          <w:szCs w:val="24"/>
        </w:rPr>
        <w:t xml:space="preserve"> </w:t>
      </w:r>
    </w:p>
    <w:p w14:paraId="42C4F1F5" w14:textId="77777777" w:rsidR="00B5007B" w:rsidRPr="009611B9" w:rsidRDefault="00B5007B" w:rsidP="00B5007B">
      <w:pPr>
        <w:pStyle w:val="NormalWeb"/>
        <w:spacing w:before="0" w:beforeAutospacing="0" w:after="0" w:afterAutospacing="0"/>
        <w:ind w:left="540"/>
        <w:rPr>
          <w:rFonts w:asciiTheme="majorHAnsi" w:hAnsiTheme="majorHAnsi"/>
          <w:sz w:val="24"/>
          <w:szCs w:val="24"/>
        </w:rPr>
      </w:pPr>
    </w:p>
    <w:p w14:paraId="342E8AEC" w14:textId="44CE5B71" w:rsidR="00B5007B" w:rsidRPr="009611B9" w:rsidRDefault="002D3251" w:rsidP="00E57675">
      <w:pPr>
        <w:pStyle w:val="NormalWeb"/>
        <w:numPr>
          <w:ilvl w:val="0"/>
          <w:numId w:val="7"/>
        </w:numPr>
        <w:spacing w:before="0" w:beforeAutospacing="0" w:after="0" w:afterAutospacing="0"/>
        <w:ind w:left="720"/>
        <w:rPr>
          <w:rFonts w:asciiTheme="majorHAnsi" w:hAnsiTheme="majorHAnsi"/>
          <w:sz w:val="24"/>
          <w:szCs w:val="24"/>
        </w:rPr>
      </w:pPr>
      <w:r w:rsidRPr="009611B9">
        <w:rPr>
          <w:rFonts w:asciiTheme="majorHAnsi" w:hAnsiTheme="majorHAnsi"/>
          <w:sz w:val="24"/>
          <w:szCs w:val="24"/>
        </w:rPr>
        <w:t xml:space="preserve">An </w:t>
      </w:r>
      <w:r w:rsidR="00B56D34" w:rsidRPr="009611B9">
        <w:rPr>
          <w:rFonts w:asciiTheme="majorHAnsi" w:hAnsiTheme="majorHAnsi"/>
          <w:sz w:val="24"/>
          <w:szCs w:val="24"/>
        </w:rPr>
        <w:t>evidence-based</w:t>
      </w:r>
      <w:r w:rsidR="00990424" w:rsidRPr="009611B9">
        <w:rPr>
          <w:rFonts w:asciiTheme="majorHAnsi" w:hAnsiTheme="majorHAnsi"/>
          <w:sz w:val="24"/>
          <w:szCs w:val="24"/>
        </w:rPr>
        <w:t>, three-</w:t>
      </w:r>
      <w:r w:rsidR="00C4778C" w:rsidRPr="009611B9">
        <w:rPr>
          <w:rFonts w:asciiTheme="majorHAnsi" w:hAnsiTheme="majorHAnsi"/>
          <w:sz w:val="24"/>
          <w:szCs w:val="24"/>
        </w:rPr>
        <w:t>stage</w:t>
      </w:r>
      <w:r w:rsidR="00990424" w:rsidRPr="009611B9">
        <w:rPr>
          <w:rFonts w:asciiTheme="majorHAnsi" w:hAnsiTheme="majorHAnsi"/>
          <w:sz w:val="24"/>
          <w:szCs w:val="24"/>
        </w:rPr>
        <w:t xml:space="preserve"> </w:t>
      </w:r>
      <w:r w:rsidR="00C4778C" w:rsidRPr="009611B9">
        <w:rPr>
          <w:rFonts w:asciiTheme="majorHAnsi" w:hAnsiTheme="majorHAnsi"/>
          <w:sz w:val="24"/>
          <w:szCs w:val="24"/>
        </w:rPr>
        <w:t>model of</w:t>
      </w:r>
      <w:r w:rsidR="00B5007B" w:rsidRPr="009611B9">
        <w:rPr>
          <w:rFonts w:asciiTheme="majorHAnsi" w:hAnsiTheme="majorHAnsi"/>
          <w:sz w:val="24"/>
          <w:szCs w:val="24"/>
        </w:rPr>
        <w:t xml:space="preserve"> </w:t>
      </w:r>
      <w:r w:rsidR="00C4778C" w:rsidRPr="009611B9">
        <w:rPr>
          <w:rFonts w:asciiTheme="majorHAnsi" w:hAnsiTheme="majorHAnsi"/>
          <w:sz w:val="24"/>
          <w:szCs w:val="24"/>
        </w:rPr>
        <w:t xml:space="preserve">behavior change and </w:t>
      </w:r>
      <w:r w:rsidR="00CC7A57" w:rsidRPr="009611B9">
        <w:rPr>
          <w:rFonts w:asciiTheme="majorHAnsi" w:hAnsiTheme="majorHAnsi"/>
          <w:sz w:val="24"/>
          <w:szCs w:val="24"/>
        </w:rPr>
        <w:t xml:space="preserve">the rudimentary helping skills </w:t>
      </w:r>
      <w:r w:rsidR="00B5007B" w:rsidRPr="009611B9">
        <w:rPr>
          <w:rFonts w:asciiTheme="majorHAnsi" w:hAnsiTheme="majorHAnsi"/>
          <w:sz w:val="24"/>
          <w:szCs w:val="24"/>
        </w:rPr>
        <w:t>incorporated in that model and</w:t>
      </w:r>
    </w:p>
    <w:p w14:paraId="78945779" w14:textId="77777777" w:rsidR="00B5007B" w:rsidRPr="009611B9" w:rsidRDefault="00B5007B" w:rsidP="008503F4">
      <w:pPr>
        <w:pStyle w:val="NormalWeb"/>
        <w:spacing w:before="0" w:beforeAutospacing="0" w:after="0" w:afterAutospacing="0"/>
        <w:ind w:left="720" w:hanging="360"/>
        <w:rPr>
          <w:rFonts w:asciiTheme="majorHAnsi" w:hAnsiTheme="majorHAnsi"/>
          <w:sz w:val="24"/>
          <w:szCs w:val="24"/>
        </w:rPr>
      </w:pPr>
    </w:p>
    <w:p w14:paraId="6DECB1B1" w14:textId="18066CA7" w:rsidR="00B5007B" w:rsidRPr="009611B9" w:rsidRDefault="008503F4" w:rsidP="00E57675">
      <w:pPr>
        <w:pStyle w:val="NormalWeb"/>
        <w:numPr>
          <w:ilvl w:val="0"/>
          <w:numId w:val="7"/>
        </w:numPr>
        <w:spacing w:before="0" w:beforeAutospacing="0" w:after="0" w:afterAutospacing="0"/>
        <w:ind w:left="720"/>
        <w:rPr>
          <w:rFonts w:asciiTheme="majorHAnsi" w:hAnsiTheme="majorHAnsi"/>
          <w:sz w:val="24"/>
          <w:szCs w:val="24"/>
        </w:rPr>
      </w:pPr>
      <w:r w:rsidRPr="009611B9">
        <w:rPr>
          <w:rFonts w:asciiTheme="majorHAnsi" w:hAnsiTheme="majorHAnsi"/>
          <w:sz w:val="24"/>
          <w:szCs w:val="24"/>
        </w:rPr>
        <w:t xml:space="preserve">An </w:t>
      </w:r>
      <w:r w:rsidR="00B56D34" w:rsidRPr="009611B9">
        <w:rPr>
          <w:rFonts w:asciiTheme="majorHAnsi" w:hAnsiTheme="majorHAnsi"/>
          <w:sz w:val="24"/>
          <w:szCs w:val="24"/>
        </w:rPr>
        <w:t>evidence-based</w:t>
      </w:r>
      <w:r w:rsidR="00B5007B" w:rsidRPr="009611B9">
        <w:rPr>
          <w:rFonts w:asciiTheme="majorHAnsi" w:hAnsiTheme="majorHAnsi"/>
          <w:sz w:val="24"/>
          <w:szCs w:val="24"/>
        </w:rPr>
        <w:t xml:space="preserve"> understanding </w:t>
      </w:r>
      <w:r w:rsidR="003C5725" w:rsidRPr="009611B9">
        <w:rPr>
          <w:rFonts w:asciiTheme="majorHAnsi" w:hAnsiTheme="majorHAnsi"/>
          <w:sz w:val="24"/>
          <w:szCs w:val="24"/>
        </w:rPr>
        <w:t xml:space="preserve">of </w:t>
      </w:r>
      <w:r w:rsidR="00B5007B" w:rsidRPr="009611B9">
        <w:rPr>
          <w:rFonts w:asciiTheme="majorHAnsi" w:hAnsiTheme="majorHAnsi"/>
          <w:sz w:val="24"/>
          <w:szCs w:val="24"/>
        </w:rPr>
        <w:t xml:space="preserve">effective counselor behavioral characteristics. </w:t>
      </w:r>
    </w:p>
    <w:p w14:paraId="61B93E37" w14:textId="18832A95" w:rsidR="00961F1C" w:rsidRPr="009611B9" w:rsidRDefault="00B5007B" w:rsidP="00B5007B">
      <w:pPr>
        <w:pStyle w:val="NormalWeb"/>
        <w:spacing w:before="0" w:beforeAutospacing="0" w:after="0" w:afterAutospacing="0"/>
        <w:ind w:left="540" w:hanging="360"/>
        <w:rPr>
          <w:rFonts w:asciiTheme="majorHAnsi" w:hAnsiTheme="majorHAnsi"/>
          <w:sz w:val="24"/>
          <w:szCs w:val="24"/>
        </w:rPr>
      </w:pPr>
      <w:r w:rsidRPr="009611B9">
        <w:rPr>
          <w:rFonts w:asciiTheme="majorHAnsi" w:hAnsiTheme="majorHAnsi"/>
          <w:sz w:val="24"/>
          <w:szCs w:val="24"/>
        </w:rPr>
        <w:t xml:space="preserve">                               </w:t>
      </w:r>
    </w:p>
    <w:p w14:paraId="5548D280" w14:textId="45030AE6" w:rsidR="00B80577" w:rsidRPr="009611B9" w:rsidRDefault="003C5725" w:rsidP="003C5725">
      <w:pPr>
        <w:pStyle w:val="NormalWeb"/>
        <w:spacing w:before="0" w:beforeAutospacing="0" w:after="240" w:afterAutospacing="0"/>
        <w:rPr>
          <w:rFonts w:asciiTheme="majorHAnsi" w:hAnsiTheme="majorHAnsi"/>
          <w:sz w:val="24"/>
          <w:szCs w:val="24"/>
        </w:rPr>
      </w:pPr>
      <w:r w:rsidRPr="009611B9">
        <w:rPr>
          <w:rFonts w:asciiTheme="majorHAnsi" w:hAnsiTheme="majorHAnsi"/>
          <w:sz w:val="24"/>
          <w:szCs w:val="24"/>
        </w:rPr>
        <w:t>Course concepts and skills</w:t>
      </w:r>
      <w:r w:rsidR="008503F4" w:rsidRPr="009611B9">
        <w:rPr>
          <w:rFonts w:asciiTheme="majorHAnsi" w:hAnsiTheme="majorHAnsi"/>
          <w:sz w:val="24"/>
          <w:szCs w:val="24"/>
        </w:rPr>
        <w:t xml:space="preserve"> will </w:t>
      </w:r>
      <w:r w:rsidRPr="009611B9">
        <w:rPr>
          <w:rFonts w:asciiTheme="majorHAnsi" w:hAnsiTheme="majorHAnsi"/>
          <w:sz w:val="24"/>
          <w:szCs w:val="24"/>
        </w:rPr>
        <w:t xml:space="preserve">be considered, </w:t>
      </w:r>
      <w:r w:rsidR="006B352B" w:rsidRPr="009611B9">
        <w:rPr>
          <w:rFonts w:asciiTheme="majorHAnsi" w:hAnsiTheme="majorHAnsi"/>
          <w:sz w:val="24"/>
          <w:szCs w:val="24"/>
        </w:rPr>
        <w:t>critiqued</w:t>
      </w:r>
      <w:r w:rsidRPr="009611B9">
        <w:rPr>
          <w:rFonts w:asciiTheme="majorHAnsi" w:hAnsiTheme="majorHAnsi"/>
          <w:sz w:val="24"/>
          <w:szCs w:val="24"/>
        </w:rPr>
        <w:t xml:space="preserve"> and utilized</w:t>
      </w:r>
      <w:r w:rsidR="006B352B" w:rsidRPr="009611B9">
        <w:rPr>
          <w:rFonts w:asciiTheme="majorHAnsi" w:hAnsiTheme="majorHAnsi"/>
          <w:sz w:val="24"/>
          <w:szCs w:val="24"/>
        </w:rPr>
        <w:t xml:space="preserve"> from </w:t>
      </w:r>
      <w:r w:rsidRPr="009611B9">
        <w:rPr>
          <w:rFonts w:asciiTheme="majorHAnsi" w:hAnsiTheme="majorHAnsi"/>
          <w:sz w:val="24"/>
          <w:szCs w:val="24"/>
        </w:rPr>
        <w:t>the perspective of a</w:t>
      </w:r>
      <w:r w:rsidR="006B352B" w:rsidRPr="009611B9">
        <w:rPr>
          <w:rFonts w:asciiTheme="majorHAnsi" w:hAnsiTheme="majorHAnsi"/>
          <w:sz w:val="24"/>
          <w:szCs w:val="24"/>
        </w:rPr>
        <w:t xml:space="preserve"> biblical worldview.</w:t>
      </w:r>
      <w:r w:rsidRPr="009611B9">
        <w:rPr>
          <w:rFonts w:asciiTheme="majorHAnsi" w:hAnsiTheme="majorHAnsi"/>
          <w:sz w:val="24"/>
          <w:szCs w:val="24"/>
        </w:rPr>
        <w:t xml:space="preserve">  Also, t</w:t>
      </w:r>
      <w:r w:rsidR="00B80577" w:rsidRPr="009611B9">
        <w:rPr>
          <w:rFonts w:asciiTheme="majorHAnsi" w:hAnsiTheme="majorHAnsi"/>
          <w:sz w:val="24"/>
          <w:szCs w:val="24"/>
        </w:rPr>
        <w:t xml:space="preserve">hese helping skills and effective counselor behaviors will be considered in terms of </w:t>
      </w:r>
      <w:r w:rsidR="00106863" w:rsidRPr="009611B9">
        <w:rPr>
          <w:rFonts w:asciiTheme="majorHAnsi" w:hAnsiTheme="majorHAnsi"/>
          <w:sz w:val="24"/>
          <w:szCs w:val="24"/>
        </w:rPr>
        <w:t xml:space="preserve">both </w:t>
      </w:r>
      <w:r w:rsidR="00B80577" w:rsidRPr="009611B9">
        <w:rPr>
          <w:rFonts w:asciiTheme="majorHAnsi" w:hAnsiTheme="majorHAnsi"/>
          <w:sz w:val="24"/>
          <w:szCs w:val="24"/>
        </w:rPr>
        <w:t>face-to-face</w:t>
      </w:r>
      <w:r w:rsidR="005E0085" w:rsidRPr="009611B9">
        <w:rPr>
          <w:rFonts w:asciiTheme="majorHAnsi" w:hAnsiTheme="majorHAnsi"/>
          <w:sz w:val="24"/>
          <w:szCs w:val="24"/>
        </w:rPr>
        <w:t xml:space="preserve"> </w:t>
      </w:r>
      <w:r w:rsidR="005E0085" w:rsidRPr="009611B9">
        <w:rPr>
          <w:rFonts w:asciiTheme="majorHAnsi" w:hAnsiTheme="majorHAnsi"/>
          <w:spacing w:val="-1"/>
          <w:sz w:val="24"/>
          <w:szCs w:val="24"/>
        </w:rPr>
        <w:t>and</w:t>
      </w:r>
      <w:r w:rsidR="005E0085" w:rsidRPr="009611B9">
        <w:rPr>
          <w:rFonts w:asciiTheme="majorHAnsi" w:hAnsiTheme="majorHAnsi"/>
          <w:sz w:val="24"/>
          <w:szCs w:val="24"/>
        </w:rPr>
        <w:t xml:space="preserve"> </w:t>
      </w:r>
      <w:r w:rsidR="005E0085" w:rsidRPr="009611B9">
        <w:rPr>
          <w:rFonts w:asciiTheme="majorHAnsi" w:hAnsiTheme="majorHAnsi"/>
          <w:spacing w:val="-1"/>
          <w:sz w:val="24"/>
          <w:szCs w:val="24"/>
        </w:rPr>
        <w:t>technology-assisted</w:t>
      </w:r>
      <w:r w:rsidR="005E0085" w:rsidRPr="009611B9">
        <w:rPr>
          <w:rFonts w:asciiTheme="majorHAnsi" w:hAnsiTheme="majorHAnsi"/>
          <w:sz w:val="24"/>
          <w:szCs w:val="24"/>
        </w:rPr>
        <w:t xml:space="preserve"> helping relationships.</w:t>
      </w:r>
      <w:r w:rsidR="00D43D36" w:rsidRPr="009611B9">
        <w:rPr>
          <w:rFonts w:asciiTheme="majorHAnsi" w:hAnsiTheme="majorHAnsi"/>
          <w:i/>
          <w:sz w:val="24"/>
          <w:szCs w:val="24"/>
        </w:rPr>
        <w:t xml:space="preserve">  </w:t>
      </w:r>
      <w:r w:rsidR="005E0085" w:rsidRPr="009611B9">
        <w:rPr>
          <w:rFonts w:asciiTheme="majorHAnsi" w:hAnsiTheme="majorHAnsi"/>
          <w:sz w:val="24"/>
          <w:szCs w:val="24"/>
        </w:rPr>
        <w:t xml:space="preserve"> </w:t>
      </w:r>
    </w:p>
    <w:p w14:paraId="236D7136" w14:textId="0D108623" w:rsidR="00AB52F3" w:rsidRPr="009611B9" w:rsidRDefault="00830827" w:rsidP="003C5725">
      <w:pPr>
        <w:pStyle w:val="NormalWeb"/>
        <w:spacing w:before="0" w:beforeAutospacing="0" w:after="240" w:afterAutospacing="0"/>
        <w:rPr>
          <w:rFonts w:asciiTheme="majorHAnsi" w:hAnsiTheme="majorHAnsi"/>
          <w:sz w:val="24"/>
          <w:szCs w:val="24"/>
        </w:rPr>
      </w:pPr>
      <w:r w:rsidRPr="009611B9">
        <w:rPr>
          <w:rFonts w:asciiTheme="majorHAnsi" w:hAnsiTheme="majorHAnsi"/>
          <w:sz w:val="24"/>
          <w:szCs w:val="24"/>
        </w:rPr>
        <w:t>Core ethical issues (</w:t>
      </w:r>
      <w:r w:rsidR="00D564B2" w:rsidRPr="009611B9">
        <w:rPr>
          <w:rFonts w:asciiTheme="majorHAnsi" w:hAnsiTheme="majorHAnsi"/>
          <w:sz w:val="24"/>
          <w:szCs w:val="24"/>
        </w:rPr>
        <w:t>confidential</w:t>
      </w:r>
      <w:r w:rsidR="00943A1F" w:rsidRPr="009611B9">
        <w:rPr>
          <w:rFonts w:asciiTheme="majorHAnsi" w:hAnsiTheme="majorHAnsi"/>
          <w:sz w:val="24"/>
          <w:szCs w:val="24"/>
        </w:rPr>
        <w:t xml:space="preserve">ity, therapist </w:t>
      </w:r>
      <w:r w:rsidR="007940B5" w:rsidRPr="009611B9">
        <w:rPr>
          <w:rFonts w:asciiTheme="majorHAnsi" w:hAnsiTheme="majorHAnsi"/>
          <w:sz w:val="24"/>
          <w:szCs w:val="24"/>
        </w:rPr>
        <w:t xml:space="preserve">competence, client consent, </w:t>
      </w:r>
      <w:r w:rsidR="00943A1F" w:rsidRPr="009611B9">
        <w:rPr>
          <w:rFonts w:asciiTheme="majorHAnsi" w:hAnsiTheme="majorHAnsi"/>
          <w:sz w:val="24"/>
          <w:szCs w:val="24"/>
        </w:rPr>
        <w:t xml:space="preserve">collaboration, </w:t>
      </w:r>
      <w:r w:rsidR="00D564B2" w:rsidRPr="009611B9">
        <w:rPr>
          <w:rFonts w:asciiTheme="majorHAnsi" w:hAnsiTheme="majorHAnsi"/>
          <w:sz w:val="24"/>
          <w:szCs w:val="24"/>
        </w:rPr>
        <w:t xml:space="preserve">and multicultural </w:t>
      </w:r>
      <w:r w:rsidR="00943A1F" w:rsidRPr="009611B9">
        <w:rPr>
          <w:rFonts w:asciiTheme="majorHAnsi" w:hAnsiTheme="majorHAnsi"/>
          <w:sz w:val="24"/>
          <w:szCs w:val="24"/>
        </w:rPr>
        <w:t>competence</w:t>
      </w:r>
      <w:r w:rsidRPr="009611B9">
        <w:rPr>
          <w:rFonts w:asciiTheme="majorHAnsi" w:hAnsiTheme="majorHAnsi"/>
          <w:sz w:val="24"/>
          <w:szCs w:val="24"/>
        </w:rPr>
        <w:t>)</w:t>
      </w:r>
      <w:r w:rsidR="00943A1F" w:rsidRPr="009611B9">
        <w:rPr>
          <w:rFonts w:asciiTheme="majorHAnsi" w:hAnsiTheme="majorHAnsi"/>
          <w:sz w:val="24"/>
          <w:szCs w:val="24"/>
        </w:rPr>
        <w:t xml:space="preserve"> will be introduced commensurate with topics and skills addressed.</w:t>
      </w:r>
    </w:p>
    <w:p w14:paraId="2FD7E1F0" w14:textId="59197E60" w:rsidR="00391C35" w:rsidRPr="009611B9" w:rsidRDefault="00692435" w:rsidP="003C5725">
      <w:pPr>
        <w:pStyle w:val="NormalWeb"/>
        <w:spacing w:before="0" w:beforeAutospacing="0" w:after="240" w:afterAutospacing="0"/>
        <w:rPr>
          <w:rFonts w:asciiTheme="majorHAnsi" w:hAnsiTheme="majorHAnsi"/>
          <w:sz w:val="24"/>
          <w:szCs w:val="24"/>
        </w:rPr>
      </w:pPr>
      <w:r w:rsidRPr="009611B9">
        <w:rPr>
          <w:rFonts w:asciiTheme="majorHAnsi" w:hAnsiTheme="majorHAnsi"/>
          <w:sz w:val="24"/>
          <w:szCs w:val="24"/>
        </w:rPr>
        <w:t>In addition to course lecture and class discussion</w:t>
      </w:r>
      <w:r w:rsidR="00A376E5" w:rsidRPr="009611B9">
        <w:rPr>
          <w:rFonts w:asciiTheme="majorHAnsi" w:hAnsiTheme="majorHAnsi"/>
          <w:sz w:val="24"/>
          <w:szCs w:val="24"/>
        </w:rPr>
        <w:t>,</w:t>
      </w:r>
      <w:r w:rsidRPr="009611B9">
        <w:rPr>
          <w:rFonts w:asciiTheme="majorHAnsi" w:hAnsiTheme="majorHAnsi"/>
          <w:sz w:val="24"/>
          <w:szCs w:val="24"/>
        </w:rPr>
        <w:t xml:space="preserve"> a</w:t>
      </w:r>
      <w:r w:rsidR="00961F1C" w:rsidRPr="009611B9">
        <w:rPr>
          <w:rFonts w:asciiTheme="majorHAnsi" w:hAnsiTheme="majorHAnsi"/>
          <w:sz w:val="24"/>
          <w:szCs w:val="24"/>
        </w:rPr>
        <w:t xml:space="preserve"> social skills training approach will be employed to define, demonstrate and affo</w:t>
      </w:r>
      <w:r w:rsidRPr="009611B9">
        <w:rPr>
          <w:rFonts w:asciiTheme="majorHAnsi" w:hAnsiTheme="majorHAnsi"/>
          <w:sz w:val="24"/>
          <w:szCs w:val="24"/>
        </w:rPr>
        <w:t xml:space="preserve">rd ample practice and </w:t>
      </w:r>
      <w:r w:rsidR="00961F1C" w:rsidRPr="009611B9">
        <w:rPr>
          <w:rFonts w:asciiTheme="majorHAnsi" w:hAnsiTheme="majorHAnsi"/>
          <w:sz w:val="24"/>
          <w:szCs w:val="24"/>
        </w:rPr>
        <w:t xml:space="preserve">feedback </w:t>
      </w:r>
      <w:r w:rsidR="00943A1F" w:rsidRPr="009611B9">
        <w:rPr>
          <w:rFonts w:asciiTheme="majorHAnsi" w:hAnsiTheme="majorHAnsi"/>
          <w:sz w:val="24"/>
          <w:szCs w:val="24"/>
        </w:rPr>
        <w:t>of</w:t>
      </w:r>
      <w:r w:rsidR="00961F1C" w:rsidRPr="009611B9">
        <w:rPr>
          <w:rFonts w:asciiTheme="majorHAnsi" w:hAnsiTheme="majorHAnsi"/>
          <w:sz w:val="24"/>
          <w:szCs w:val="24"/>
        </w:rPr>
        <w:t xml:space="preserve"> specified </w:t>
      </w:r>
      <w:r w:rsidR="00B80577" w:rsidRPr="009611B9">
        <w:rPr>
          <w:rFonts w:asciiTheme="majorHAnsi" w:hAnsiTheme="majorHAnsi"/>
          <w:sz w:val="24"/>
          <w:szCs w:val="24"/>
        </w:rPr>
        <w:t>helping skills</w:t>
      </w:r>
      <w:r w:rsidR="00961F1C" w:rsidRPr="009611B9">
        <w:rPr>
          <w:rFonts w:asciiTheme="majorHAnsi" w:hAnsiTheme="majorHAnsi"/>
          <w:sz w:val="24"/>
          <w:szCs w:val="24"/>
        </w:rPr>
        <w:t xml:space="preserve"> </w:t>
      </w:r>
      <w:r w:rsidR="00200689" w:rsidRPr="009611B9">
        <w:rPr>
          <w:rFonts w:asciiTheme="majorHAnsi" w:hAnsiTheme="majorHAnsi"/>
          <w:sz w:val="24"/>
          <w:szCs w:val="24"/>
        </w:rPr>
        <w:t>via</w:t>
      </w:r>
      <w:r w:rsidR="00B80577" w:rsidRPr="009611B9">
        <w:rPr>
          <w:rFonts w:asciiTheme="majorHAnsi" w:hAnsiTheme="majorHAnsi"/>
          <w:sz w:val="24"/>
          <w:szCs w:val="24"/>
        </w:rPr>
        <w:t xml:space="preserve"> small-</w:t>
      </w:r>
      <w:r w:rsidR="00F0259E" w:rsidRPr="009611B9">
        <w:rPr>
          <w:rFonts w:asciiTheme="majorHAnsi" w:hAnsiTheme="majorHAnsi"/>
          <w:sz w:val="24"/>
          <w:szCs w:val="24"/>
        </w:rPr>
        <w:t>gr</w:t>
      </w:r>
      <w:r w:rsidRPr="009611B9">
        <w:rPr>
          <w:rFonts w:asciiTheme="majorHAnsi" w:hAnsiTheme="majorHAnsi"/>
          <w:sz w:val="24"/>
          <w:szCs w:val="24"/>
        </w:rPr>
        <w:t xml:space="preserve">oup </w:t>
      </w:r>
      <w:r w:rsidR="00B80577" w:rsidRPr="009611B9">
        <w:rPr>
          <w:rFonts w:asciiTheme="majorHAnsi" w:hAnsiTheme="majorHAnsi"/>
          <w:sz w:val="24"/>
          <w:szCs w:val="24"/>
        </w:rPr>
        <w:t>training</w:t>
      </w:r>
      <w:r w:rsidR="003C5725" w:rsidRPr="009611B9">
        <w:rPr>
          <w:rFonts w:asciiTheme="majorHAnsi" w:hAnsiTheme="majorHAnsi"/>
          <w:sz w:val="24"/>
          <w:szCs w:val="24"/>
        </w:rPr>
        <w:t xml:space="preserve"> (</w:t>
      </w:r>
      <w:r w:rsidR="00B86230" w:rsidRPr="009611B9">
        <w:rPr>
          <w:rFonts w:asciiTheme="majorHAnsi" w:hAnsiTheme="majorHAnsi"/>
          <w:sz w:val="24"/>
          <w:szCs w:val="24"/>
        </w:rPr>
        <w:t>S-Group</w:t>
      </w:r>
      <w:r w:rsidR="003C5725" w:rsidRPr="009611B9">
        <w:rPr>
          <w:rFonts w:asciiTheme="majorHAnsi" w:hAnsiTheme="majorHAnsi"/>
          <w:sz w:val="24"/>
          <w:szCs w:val="24"/>
        </w:rPr>
        <w:t xml:space="preserve">s).  </w:t>
      </w:r>
      <w:r w:rsidR="004945E1" w:rsidRPr="009611B9">
        <w:rPr>
          <w:rFonts w:asciiTheme="majorHAnsi" w:hAnsiTheme="majorHAnsi"/>
          <w:sz w:val="24"/>
          <w:szCs w:val="24"/>
        </w:rPr>
        <w:t>T</w:t>
      </w:r>
      <w:r w:rsidR="00F2059B" w:rsidRPr="009611B9">
        <w:rPr>
          <w:rFonts w:asciiTheme="majorHAnsi" w:hAnsiTheme="majorHAnsi"/>
          <w:sz w:val="24"/>
          <w:szCs w:val="24"/>
        </w:rPr>
        <w:t xml:space="preserve">he </w:t>
      </w:r>
      <w:r w:rsidR="00B86230" w:rsidRPr="009611B9">
        <w:rPr>
          <w:rFonts w:asciiTheme="majorHAnsi" w:hAnsiTheme="majorHAnsi"/>
          <w:sz w:val="24"/>
          <w:szCs w:val="24"/>
        </w:rPr>
        <w:t>S-Group</w:t>
      </w:r>
      <w:r w:rsidR="00B80577" w:rsidRPr="009611B9">
        <w:rPr>
          <w:rFonts w:asciiTheme="majorHAnsi" w:hAnsiTheme="majorHAnsi"/>
          <w:sz w:val="24"/>
          <w:szCs w:val="24"/>
        </w:rPr>
        <w:t xml:space="preserve"> lab component will take place </w:t>
      </w:r>
      <w:r w:rsidR="006B352B" w:rsidRPr="009611B9">
        <w:rPr>
          <w:rFonts w:asciiTheme="majorHAnsi" w:hAnsiTheme="majorHAnsi"/>
          <w:sz w:val="24"/>
          <w:szCs w:val="24"/>
        </w:rPr>
        <w:t xml:space="preserve">outside of the classroom but </w:t>
      </w:r>
      <w:r w:rsidR="00B80577" w:rsidRPr="009611B9">
        <w:rPr>
          <w:rFonts w:asciiTheme="majorHAnsi" w:hAnsiTheme="majorHAnsi"/>
          <w:sz w:val="24"/>
          <w:szCs w:val="24"/>
        </w:rPr>
        <w:t>during regularly scheduled class hours</w:t>
      </w:r>
      <w:r w:rsidRPr="009611B9">
        <w:rPr>
          <w:rFonts w:asciiTheme="majorHAnsi" w:hAnsiTheme="majorHAnsi"/>
          <w:sz w:val="24"/>
          <w:szCs w:val="24"/>
        </w:rPr>
        <w:t>.</w:t>
      </w:r>
      <w:r w:rsidR="004945E1" w:rsidRPr="009611B9">
        <w:rPr>
          <w:rFonts w:asciiTheme="majorHAnsi" w:hAnsiTheme="majorHAnsi"/>
          <w:sz w:val="24"/>
          <w:szCs w:val="24"/>
        </w:rPr>
        <w:t xml:space="preserve"> </w:t>
      </w:r>
    </w:p>
    <w:p w14:paraId="253B649D" w14:textId="77777777" w:rsidR="00CC7A57" w:rsidRPr="009611B9" w:rsidRDefault="00CC7A57" w:rsidP="00811E59">
      <w:pPr>
        <w:rPr>
          <w:rFonts w:asciiTheme="majorHAnsi" w:hAnsiTheme="majorHAnsi"/>
          <w:b/>
          <w:sz w:val="24"/>
          <w:szCs w:val="24"/>
        </w:rPr>
      </w:pPr>
    </w:p>
    <w:p w14:paraId="0BF24E6C" w14:textId="77777777" w:rsidR="00257B29" w:rsidRPr="009611B9" w:rsidRDefault="00257B29" w:rsidP="00257B29">
      <w:pPr>
        <w:ind w:left="-180"/>
        <w:rPr>
          <w:rFonts w:asciiTheme="majorHAnsi" w:hAnsiTheme="majorHAnsi"/>
          <w:b/>
          <w:sz w:val="24"/>
          <w:szCs w:val="24"/>
        </w:rPr>
      </w:pPr>
      <w:r w:rsidRPr="009611B9">
        <w:rPr>
          <w:rFonts w:asciiTheme="majorHAnsi" w:hAnsiTheme="majorHAnsi"/>
          <w:b/>
          <w:sz w:val="24"/>
          <w:szCs w:val="24"/>
        </w:rPr>
        <w:br w:type="page"/>
      </w:r>
    </w:p>
    <w:p w14:paraId="7427B52E" w14:textId="77777777" w:rsidR="00CE14CB" w:rsidRPr="009611B9" w:rsidRDefault="00CE14CB" w:rsidP="00257B29">
      <w:pPr>
        <w:ind w:left="-180"/>
        <w:rPr>
          <w:rFonts w:asciiTheme="majorHAnsi" w:hAnsiTheme="majorHAnsi"/>
          <w:b/>
          <w:sz w:val="16"/>
          <w:szCs w:val="24"/>
        </w:rPr>
      </w:pPr>
    </w:p>
    <w:p w14:paraId="0803789A" w14:textId="783968CC" w:rsidR="00984415" w:rsidRPr="009611B9" w:rsidRDefault="00EC0552" w:rsidP="00257B29">
      <w:pPr>
        <w:ind w:left="-180"/>
        <w:rPr>
          <w:rFonts w:asciiTheme="majorHAnsi" w:hAnsiTheme="majorHAnsi"/>
          <w:b/>
          <w:sz w:val="24"/>
          <w:szCs w:val="24"/>
        </w:rPr>
      </w:pPr>
      <w:r w:rsidRPr="009611B9">
        <w:rPr>
          <w:rFonts w:asciiTheme="majorHAnsi" w:hAnsiTheme="majorHAnsi"/>
          <w:b/>
          <w:sz w:val="24"/>
          <w:szCs w:val="24"/>
        </w:rPr>
        <w:t>Course Objectives</w:t>
      </w:r>
      <w:r w:rsidR="00F335F8" w:rsidRPr="009611B9">
        <w:rPr>
          <w:rFonts w:asciiTheme="majorHAnsi" w:hAnsiTheme="majorHAnsi"/>
          <w:b/>
          <w:sz w:val="24"/>
          <w:szCs w:val="24"/>
        </w:rPr>
        <w:t xml:space="preserve">: </w:t>
      </w:r>
      <w:r w:rsidR="00137772" w:rsidRPr="009611B9">
        <w:rPr>
          <w:rFonts w:asciiTheme="majorHAnsi" w:hAnsiTheme="majorHAnsi"/>
          <w:b/>
          <w:sz w:val="24"/>
          <w:szCs w:val="24"/>
        </w:rPr>
        <w:t xml:space="preserve">[CO] </w:t>
      </w:r>
      <w:r w:rsidR="00F2059B" w:rsidRPr="009611B9">
        <w:rPr>
          <w:rFonts w:asciiTheme="majorHAnsi" w:hAnsiTheme="majorHAnsi"/>
          <w:b/>
          <w:sz w:val="24"/>
          <w:szCs w:val="24"/>
        </w:rPr>
        <w:t>Knowledge Outcomes</w:t>
      </w:r>
    </w:p>
    <w:p w14:paraId="08365935" w14:textId="77777777" w:rsidR="00172F64" w:rsidRPr="009611B9" w:rsidRDefault="003431CE" w:rsidP="002214C9">
      <w:pPr>
        <w:ind w:left="-180"/>
        <w:rPr>
          <w:rFonts w:asciiTheme="majorHAnsi" w:hAnsiTheme="majorHAnsi"/>
          <w:sz w:val="6"/>
        </w:rPr>
      </w:pPr>
      <w:r w:rsidRPr="009611B9">
        <w:rPr>
          <w:rFonts w:asciiTheme="majorHAnsi" w:hAnsiTheme="majorHAnsi"/>
          <w:sz w:val="6"/>
        </w:rPr>
        <w:t xml:space="preserve"> </w:t>
      </w:r>
    </w:p>
    <w:p w14:paraId="2808EEA4" w14:textId="4C01EC7D" w:rsidR="00CC0644" w:rsidRPr="009611B9" w:rsidRDefault="00C7146E" w:rsidP="002214C9">
      <w:pPr>
        <w:pStyle w:val="Body1"/>
        <w:spacing w:after="120"/>
        <w:ind w:left="-180"/>
        <w:rPr>
          <w:rFonts w:asciiTheme="majorHAnsi" w:eastAsia="Times New Roman" w:hAnsiTheme="majorHAnsi"/>
          <w:b/>
          <w:color w:val="auto"/>
          <w:sz w:val="22"/>
          <w:szCs w:val="22"/>
        </w:rPr>
      </w:pPr>
      <w:r w:rsidRPr="009611B9">
        <w:rPr>
          <w:rFonts w:asciiTheme="majorHAnsi" w:hAnsiTheme="majorHAnsi"/>
          <w:b/>
          <w:color w:val="auto"/>
        </w:rPr>
        <w:t xml:space="preserve">    </w:t>
      </w:r>
      <w:r w:rsidR="00414F8B" w:rsidRPr="009611B9">
        <w:rPr>
          <w:rFonts w:asciiTheme="majorHAnsi" w:hAnsiTheme="majorHAnsi"/>
          <w:b/>
          <w:color w:val="auto"/>
        </w:rPr>
        <w:t>CO1-</w:t>
      </w:r>
      <w:r w:rsidR="004D2559" w:rsidRPr="009611B9">
        <w:rPr>
          <w:rFonts w:asciiTheme="majorHAnsi" w:hAnsiTheme="majorHAnsi"/>
          <w:b/>
          <w:color w:val="auto"/>
        </w:rPr>
        <w:t>1</w:t>
      </w:r>
      <w:r w:rsidR="00754E87" w:rsidRPr="009611B9">
        <w:rPr>
          <w:rFonts w:asciiTheme="majorHAnsi" w:hAnsiTheme="majorHAnsi"/>
          <w:b/>
          <w:color w:val="auto"/>
        </w:rPr>
        <w:t>1</w:t>
      </w:r>
      <w:r w:rsidR="00B2099A" w:rsidRPr="009611B9">
        <w:rPr>
          <w:rFonts w:asciiTheme="majorHAnsi" w:hAnsiTheme="majorHAnsi"/>
          <w:b/>
          <w:color w:val="auto"/>
          <w:sz w:val="22"/>
          <w:szCs w:val="22"/>
        </w:rPr>
        <w:t xml:space="preserve"> </w:t>
      </w:r>
      <w:r w:rsidR="00CC0644" w:rsidRPr="009611B9">
        <w:rPr>
          <w:rFonts w:asciiTheme="majorHAnsi" w:hAnsiTheme="majorHAnsi"/>
          <w:b/>
          <w:color w:val="auto"/>
          <w:sz w:val="22"/>
          <w:szCs w:val="22"/>
        </w:rPr>
        <w:t>For s</w:t>
      </w:r>
      <w:r w:rsidR="00984415" w:rsidRPr="009611B9">
        <w:rPr>
          <w:rFonts w:asciiTheme="majorHAnsi" w:hAnsiTheme="majorHAnsi"/>
          <w:b/>
          <w:color w:val="auto"/>
          <w:sz w:val="22"/>
          <w:szCs w:val="22"/>
        </w:rPr>
        <w:t xml:space="preserve">tudents </w:t>
      </w:r>
      <w:r w:rsidR="00CC0644" w:rsidRPr="009611B9">
        <w:rPr>
          <w:rFonts w:asciiTheme="majorHAnsi" w:hAnsiTheme="majorHAnsi"/>
          <w:b/>
          <w:color w:val="auto"/>
          <w:sz w:val="22"/>
          <w:szCs w:val="22"/>
        </w:rPr>
        <w:t>to</w:t>
      </w:r>
      <w:r w:rsidR="00984415" w:rsidRPr="009611B9">
        <w:rPr>
          <w:rFonts w:asciiTheme="majorHAnsi" w:hAnsiTheme="majorHAnsi"/>
          <w:b/>
          <w:color w:val="auto"/>
          <w:sz w:val="22"/>
          <w:szCs w:val="22"/>
        </w:rPr>
        <w:t xml:space="preserve"> demonstrate </w:t>
      </w:r>
      <w:r w:rsidR="006B352B" w:rsidRPr="009611B9">
        <w:rPr>
          <w:rFonts w:asciiTheme="majorHAnsi" w:hAnsiTheme="majorHAnsi"/>
          <w:b/>
          <w:color w:val="auto"/>
          <w:sz w:val="22"/>
          <w:szCs w:val="22"/>
        </w:rPr>
        <w:t>(via Assignments elaborated</w:t>
      </w:r>
      <w:r w:rsidR="00200689" w:rsidRPr="009611B9">
        <w:rPr>
          <w:rFonts w:asciiTheme="majorHAnsi" w:hAnsiTheme="majorHAnsi"/>
          <w:b/>
          <w:color w:val="auto"/>
          <w:sz w:val="22"/>
          <w:szCs w:val="22"/>
        </w:rPr>
        <w:t>,</w:t>
      </w:r>
      <w:r w:rsidR="006B352B" w:rsidRPr="009611B9">
        <w:rPr>
          <w:rFonts w:asciiTheme="majorHAnsi" w:hAnsiTheme="majorHAnsi"/>
          <w:b/>
          <w:color w:val="auto"/>
          <w:sz w:val="22"/>
          <w:szCs w:val="22"/>
        </w:rPr>
        <w:t xml:space="preserve"> below) </w:t>
      </w:r>
      <w:r w:rsidR="00984415" w:rsidRPr="009611B9">
        <w:rPr>
          <w:rFonts w:asciiTheme="majorHAnsi" w:hAnsiTheme="majorHAnsi"/>
          <w:b/>
          <w:color w:val="auto"/>
          <w:sz w:val="22"/>
          <w:szCs w:val="22"/>
        </w:rPr>
        <w:t xml:space="preserve">comprehension of </w:t>
      </w:r>
    </w:p>
    <w:p w14:paraId="5FCCEB13" w14:textId="32870517" w:rsidR="0037791F" w:rsidRPr="009611B9" w:rsidRDefault="00137772" w:rsidP="00B934DB">
      <w:pPr>
        <w:pStyle w:val="Body1"/>
        <w:spacing w:after="120"/>
        <w:ind w:left="540" w:right="-90" w:hanging="540"/>
        <w:rPr>
          <w:rFonts w:asciiTheme="majorHAnsi" w:eastAsia="Times New Roman" w:hAnsiTheme="majorHAnsi"/>
          <w:color w:val="auto"/>
          <w:sz w:val="22"/>
          <w:szCs w:val="22"/>
        </w:rPr>
      </w:pPr>
      <w:r w:rsidRPr="009611B9">
        <w:rPr>
          <w:rFonts w:asciiTheme="majorHAnsi" w:eastAsia="Times New Roman" w:hAnsiTheme="majorHAnsi"/>
          <w:color w:val="auto"/>
          <w:sz w:val="22"/>
          <w:szCs w:val="22"/>
        </w:rPr>
        <w:t xml:space="preserve">CO1.  </w:t>
      </w:r>
      <w:r w:rsidR="001D4C75" w:rsidRPr="009611B9">
        <w:rPr>
          <w:rFonts w:asciiTheme="majorHAnsi" w:eastAsia="Times New Roman" w:hAnsiTheme="majorHAnsi"/>
          <w:color w:val="auto"/>
          <w:sz w:val="22"/>
          <w:szCs w:val="22"/>
        </w:rPr>
        <w:t>An overarching theory and model of counseling</w:t>
      </w:r>
      <w:r w:rsidR="004F1678" w:rsidRPr="009611B9">
        <w:rPr>
          <w:rFonts w:asciiTheme="majorHAnsi" w:eastAsia="Times New Roman" w:hAnsiTheme="majorHAnsi"/>
          <w:color w:val="auto"/>
          <w:sz w:val="22"/>
          <w:szCs w:val="22"/>
        </w:rPr>
        <w:t xml:space="preserve"> (</w:t>
      </w:r>
      <w:r w:rsidR="0033214E" w:rsidRPr="009611B9">
        <w:rPr>
          <w:rFonts w:asciiTheme="majorHAnsi" w:eastAsia="Times New Roman" w:hAnsiTheme="majorHAnsi"/>
          <w:color w:val="auto"/>
          <w:sz w:val="22"/>
          <w:szCs w:val="22"/>
        </w:rPr>
        <w:t>the “</w:t>
      </w:r>
      <w:r w:rsidR="004F1678" w:rsidRPr="009611B9">
        <w:rPr>
          <w:rFonts w:asciiTheme="majorHAnsi" w:eastAsia="Times New Roman" w:hAnsiTheme="majorHAnsi"/>
          <w:color w:val="auto"/>
          <w:sz w:val="22"/>
          <w:szCs w:val="22"/>
        </w:rPr>
        <w:t>Three</w:t>
      </w:r>
      <w:r w:rsidR="00FA5394" w:rsidRPr="009611B9">
        <w:rPr>
          <w:rFonts w:asciiTheme="majorHAnsi" w:eastAsia="Times New Roman" w:hAnsiTheme="majorHAnsi"/>
          <w:color w:val="auto"/>
          <w:sz w:val="22"/>
          <w:szCs w:val="22"/>
        </w:rPr>
        <w:t>-Stage M</w:t>
      </w:r>
      <w:r w:rsidR="00892BC7" w:rsidRPr="009611B9">
        <w:rPr>
          <w:rFonts w:asciiTheme="majorHAnsi" w:eastAsia="Times New Roman" w:hAnsiTheme="majorHAnsi"/>
          <w:color w:val="auto"/>
          <w:sz w:val="22"/>
          <w:szCs w:val="22"/>
        </w:rPr>
        <w:t>odel</w:t>
      </w:r>
      <w:r w:rsidR="0033214E" w:rsidRPr="009611B9">
        <w:rPr>
          <w:rFonts w:asciiTheme="majorHAnsi" w:eastAsia="Times New Roman" w:hAnsiTheme="majorHAnsi"/>
          <w:color w:val="auto"/>
          <w:sz w:val="22"/>
          <w:szCs w:val="22"/>
        </w:rPr>
        <w:t>”</w:t>
      </w:r>
      <w:r w:rsidR="00892BC7" w:rsidRPr="009611B9">
        <w:rPr>
          <w:rFonts w:asciiTheme="majorHAnsi" w:eastAsia="Times New Roman" w:hAnsiTheme="majorHAnsi"/>
          <w:color w:val="auto"/>
          <w:sz w:val="22"/>
          <w:szCs w:val="22"/>
        </w:rPr>
        <w:t xml:space="preserve"> </w:t>
      </w:r>
      <w:r w:rsidR="004F1678" w:rsidRPr="009611B9">
        <w:rPr>
          <w:rFonts w:asciiTheme="majorHAnsi" w:eastAsia="Times New Roman" w:hAnsiTheme="majorHAnsi"/>
          <w:color w:val="auto"/>
          <w:sz w:val="22"/>
          <w:szCs w:val="22"/>
        </w:rPr>
        <w:t xml:space="preserve">of </w:t>
      </w:r>
      <w:r w:rsidR="00FA5394" w:rsidRPr="009611B9">
        <w:rPr>
          <w:rFonts w:asciiTheme="majorHAnsi" w:eastAsia="Times New Roman" w:hAnsiTheme="majorHAnsi"/>
          <w:color w:val="auto"/>
          <w:sz w:val="22"/>
          <w:szCs w:val="22"/>
        </w:rPr>
        <w:t xml:space="preserve">Exploring Understanding and Acting) </w:t>
      </w:r>
      <w:r w:rsidR="00D273BE" w:rsidRPr="009611B9">
        <w:rPr>
          <w:rFonts w:asciiTheme="majorHAnsi" w:eastAsia="Times New Roman" w:hAnsiTheme="majorHAnsi"/>
          <w:color w:val="auto"/>
          <w:sz w:val="22"/>
          <w:szCs w:val="22"/>
        </w:rPr>
        <w:t>and</w:t>
      </w:r>
      <w:r w:rsidR="009D70D5" w:rsidRPr="009611B9">
        <w:rPr>
          <w:rFonts w:asciiTheme="majorHAnsi" w:eastAsia="Times New Roman" w:hAnsiTheme="majorHAnsi"/>
          <w:color w:val="auto"/>
          <w:sz w:val="22"/>
          <w:szCs w:val="22"/>
        </w:rPr>
        <w:t xml:space="preserve"> </w:t>
      </w:r>
      <w:r w:rsidR="00C30118" w:rsidRPr="009611B9">
        <w:rPr>
          <w:rFonts w:asciiTheme="majorHAnsi" w:eastAsia="Times New Roman" w:hAnsiTheme="majorHAnsi"/>
          <w:color w:val="auto"/>
          <w:sz w:val="22"/>
          <w:szCs w:val="22"/>
        </w:rPr>
        <w:t xml:space="preserve">the </w:t>
      </w:r>
      <w:r w:rsidR="001E299F" w:rsidRPr="009611B9">
        <w:rPr>
          <w:rFonts w:asciiTheme="majorHAnsi" w:hAnsiTheme="majorHAnsi"/>
          <w:color w:val="auto"/>
          <w:sz w:val="22"/>
          <w:szCs w:val="22"/>
        </w:rPr>
        <w:t>essential interviewing, counseling, and case conceptualization skills</w:t>
      </w:r>
      <w:r w:rsidR="001E299F" w:rsidRPr="009611B9">
        <w:rPr>
          <w:rFonts w:asciiTheme="majorHAnsi" w:eastAsia="Times New Roman" w:hAnsiTheme="majorHAnsi"/>
          <w:color w:val="auto"/>
          <w:sz w:val="22"/>
          <w:szCs w:val="22"/>
        </w:rPr>
        <w:t xml:space="preserve"> </w:t>
      </w:r>
      <w:r w:rsidR="00743FAA" w:rsidRPr="009611B9">
        <w:rPr>
          <w:rFonts w:asciiTheme="majorHAnsi" w:eastAsia="Times New Roman" w:hAnsiTheme="majorHAnsi"/>
          <w:color w:val="auto"/>
          <w:sz w:val="22"/>
          <w:szCs w:val="22"/>
        </w:rPr>
        <w:t>which facilitate</w:t>
      </w:r>
      <w:r w:rsidR="00172B65" w:rsidRPr="009611B9">
        <w:rPr>
          <w:rFonts w:asciiTheme="majorHAnsi" w:eastAsia="Times New Roman" w:hAnsiTheme="majorHAnsi"/>
          <w:color w:val="auto"/>
          <w:sz w:val="22"/>
          <w:szCs w:val="22"/>
        </w:rPr>
        <w:t xml:space="preserve"> </w:t>
      </w:r>
      <w:r w:rsidR="00892BC7" w:rsidRPr="009611B9">
        <w:rPr>
          <w:rFonts w:asciiTheme="majorHAnsi" w:eastAsia="Times New Roman" w:hAnsiTheme="majorHAnsi"/>
          <w:color w:val="auto"/>
          <w:sz w:val="22"/>
          <w:szCs w:val="22"/>
        </w:rPr>
        <w:t>ea</w:t>
      </w:r>
      <w:r w:rsidR="00F335F8" w:rsidRPr="009611B9">
        <w:rPr>
          <w:rFonts w:asciiTheme="majorHAnsi" w:eastAsia="Times New Roman" w:hAnsiTheme="majorHAnsi"/>
          <w:color w:val="auto"/>
          <w:sz w:val="22"/>
          <w:szCs w:val="22"/>
        </w:rPr>
        <w:t>ch of those stages</w:t>
      </w:r>
      <w:r w:rsidR="004452FF" w:rsidRPr="009611B9">
        <w:rPr>
          <w:rFonts w:asciiTheme="majorHAnsi" w:eastAsia="Times New Roman" w:hAnsiTheme="majorHAnsi"/>
          <w:color w:val="auto"/>
          <w:sz w:val="22"/>
          <w:szCs w:val="22"/>
        </w:rPr>
        <w:t>.</w:t>
      </w:r>
      <w:r w:rsidR="00F335F8" w:rsidRPr="009611B9">
        <w:rPr>
          <w:rFonts w:asciiTheme="majorHAnsi" w:eastAsia="Times New Roman" w:hAnsiTheme="majorHAnsi"/>
          <w:color w:val="auto"/>
          <w:sz w:val="22"/>
          <w:szCs w:val="22"/>
        </w:rPr>
        <w:t xml:space="preserve"> </w:t>
      </w:r>
      <w:r w:rsidR="00587092" w:rsidRPr="009611B9">
        <w:rPr>
          <w:rFonts w:asciiTheme="majorHAnsi" w:eastAsia="Times New Roman" w:hAnsiTheme="majorHAnsi"/>
          <w:color w:val="auto"/>
          <w:sz w:val="22"/>
          <w:szCs w:val="22"/>
        </w:rPr>
        <w:t xml:space="preserve">  </w:t>
      </w:r>
      <w:r w:rsidR="00587092" w:rsidRPr="009611B9">
        <w:rPr>
          <w:rFonts w:asciiTheme="majorHAnsi" w:eastAsia="Times New Roman" w:hAnsiTheme="majorHAnsi"/>
          <w:color w:val="auto"/>
        </w:rPr>
        <w:t xml:space="preserve">(CACREP Standards </w:t>
      </w:r>
      <w:r w:rsidR="00B517BC" w:rsidRPr="009611B9">
        <w:rPr>
          <w:rFonts w:asciiTheme="majorHAnsi" w:hAnsiTheme="majorHAnsi" w:cs="Lucida Grande"/>
          <w:color w:val="auto"/>
        </w:rPr>
        <w:t>2.F.5.a,b</w:t>
      </w:r>
      <w:r w:rsidR="00587092" w:rsidRPr="009611B9">
        <w:rPr>
          <w:rFonts w:asciiTheme="majorHAnsi" w:hAnsiTheme="majorHAnsi" w:cs="Lucida Grande"/>
          <w:color w:val="auto"/>
        </w:rPr>
        <w:t>,g)</w:t>
      </w:r>
    </w:p>
    <w:p w14:paraId="79B7DFBE" w14:textId="5A767FA5" w:rsidR="00CC0644" w:rsidRPr="009611B9" w:rsidRDefault="0037791F" w:rsidP="00B934DB">
      <w:pPr>
        <w:pStyle w:val="Body1"/>
        <w:spacing w:after="120"/>
        <w:ind w:left="540" w:right="-90" w:hanging="540"/>
        <w:rPr>
          <w:rFonts w:asciiTheme="majorHAnsi" w:eastAsia="Times New Roman" w:hAnsiTheme="majorHAnsi"/>
          <w:color w:val="auto"/>
          <w:sz w:val="22"/>
          <w:szCs w:val="22"/>
        </w:rPr>
      </w:pPr>
      <w:r w:rsidRPr="009611B9">
        <w:rPr>
          <w:rFonts w:asciiTheme="majorHAnsi" w:eastAsia="Times New Roman" w:hAnsiTheme="majorHAnsi"/>
          <w:color w:val="auto"/>
          <w:sz w:val="22"/>
          <w:szCs w:val="22"/>
        </w:rPr>
        <w:t xml:space="preserve">CO2. </w:t>
      </w:r>
      <w:r w:rsidR="0048015D" w:rsidRPr="009611B9">
        <w:rPr>
          <w:rFonts w:asciiTheme="majorHAnsi" w:eastAsia="Times New Roman" w:hAnsiTheme="majorHAnsi"/>
          <w:color w:val="auto"/>
          <w:sz w:val="22"/>
          <w:szCs w:val="22"/>
        </w:rPr>
        <w:t>A</w:t>
      </w:r>
      <w:r w:rsidRPr="009611B9">
        <w:rPr>
          <w:rFonts w:asciiTheme="majorHAnsi" w:eastAsia="Times New Roman" w:hAnsiTheme="majorHAnsi"/>
          <w:color w:val="auto"/>
          <w:sz w:val="22"/>
          <w:szCs w:val="22"/>
        </w:rPr>
        <w:t xml:space="preserve"> </w:t>
      </w:r>
      <w:r w:rsidR="0048015D" w:rsidRPr="009611B9">
        <w:rPr>
          <w:rFonts w:asciiTheme="majorHAnsi" w:eastAsia="Times New Roman" w:hAnsiTheme="majorHAnsi"/>
          <w:color w:val="auto"/>
          <w:sz w:val="22"/>
          <w:szCs w:val="22"/>
        </w:rPr>
        <w:t>detailed</w:t>
      </w:r>
      <w:r w:rsidR="007C07E3" w:rsidRPr="009611B9">
        <w:rPr>
          <w:rFonts w:asciiTheme="majorHAnsi" w:eastAsia="Times New Roman" w:hAnsiTheme="majorHAnsi"/>
          <w:color w:val="auto"/>
          <w:sz w:val="22"/>
          <w:szCs w:val="22"/>
        </w:rPr>
        <w:t xml:space="preserve"> </w:t>
      </w:r>
      <w:r w:rsidR="00C56B79" w:rsidRPr="009611B9">
        <w:rPr>
          <w:rFonts w:asciiTheme="majorHAnsi" w:eastAsia="Times New Roman" w:hAnsiTheme="majorHAnsi"/>
          <w:color w:val="auto"/>
          <w:sz w:val="22"/>
          <w:szCs w:val="22"/>
        </w:rPr>
        <w:t>consideration</w:t>
      </w:r>
      <w:r w:rsidR="0048015D" w:rsidRPr="009611B9">
        <w:rPr>
          <w:rFonts w:asciiTheme="majorHAnsi" w:eastAsia="Times New Roman" w:hAnsiTheme="majorHAnsi"/>
          <w:color w:val="auto"/>
          <w:sz w:val="22"/>
          <w:szCs w:val="22"/>
        </w:rPr>
        <w:t xml:space="preserve"> of</w:t>
      </w:r>
      <w:r w:rsidR="007C07E3" w:rsidRPr="009611B9">
        <w:rPr>
          <w:rFonts w:asciiTheme="majorHAnsi" w:eastAsia="Times New Roman" w:hAnsiTheme="majorHAnsi"/>
          <w:color w:val="auto"/>
          <w:sz w:val="22"/>
          <w:szCs w:val="22"/>
        </w:rPr>
        <w:t xml:space="preserve"> </w:t>
      </w:r>
      <w:r w:rsidR="00B30E2B" w:rsidRPr="009611B9">
        <w:rPr>
          <w:rFonts w:asciiTheme="majorHAnsi" w:eastAsia="Times New Roman" w:hAnsiTheme="majorHAnsi"/>
          <w:color w:val="auto"/>
          <w:sz w:val="22"/>
          <w:szCs w:val="22"/>
        </w:rPr>
        <w:t>A</w:t>
      </w:r>
      <w:r w:rsidR="007943DE" w:rsidRPr="009611B9">
        <w:rPr>
          <w:rFonts w:asciiTheme="majorHAnsi" w:eastAsia="Times New Roman" w:hAnsiTheme="majorHAnsi"/>
          <w:color w:val="auto"/>
          <w:sz w:val="22"/>
          <w:szCs w:val="22"/>
        </w:rPr>
        <w:t xml:space="preserve">ctive </w:t>
      </w:r>
      <w:r w:rsidR="00B30E2B" w:rsidRPr="009611B9">
        <w:rPr>
          <w:rFonts w:asciiTheme="majorHAnsi" w:eastAsia="Times New Roman" w:hAnsiTheme="majorHAnsi"/>
          <w:color w:val="auto"/>
          <w:sz w:val="22"/>
          <w:szCs w:val="22"/>
        </w:rPr>
        <w:t>L</w:t>
      </w:r>
      <w:r w:rsidR="0048015D" w:rsidRPr="009611B9">
        <w:rPr>
          <w:rFonts w:asciiTheme="majorHAnsi" w:eastAsia="Times New Roman" w:hAnsiTheme="majorHAnsi"/>
          <w:color w:val="auto"/>
          <w:sz w:val="22"/>
          <w:szCs w:val="22"/>
        </w:rPr>
        <w:t>istening</w:t>
      </w:r>
      <w:r w:rsidR="007943DE" w:rsidRPr="009611B9">
        <w:rPr>
          <w:rFonts w:asciiTheme="majorHAnsi" w:eastAsia="Times New Roman" w:hAnsiTheme="majorHAnsi"/>
          <w:color w:val="auto"/>
          <w:sz w:val="22"/>
          <w:szCs w:val="22"/>
        </w:rPr>
        <w:t xml:space="preserve"> aspects of </w:t>
      </w:r>
      <w:r w:rsidR="00FB2248" w:rsidRPr="009611B9">
        <w:rPr>
          <w:rFonts w:asciiTheme="majorHAnsi" w:hAnsiTheme="majorHAnsi"/>
          <w:color w:val="auto"/>
          <w:sz w:val="22"/>
          <w:szCs w:val="22"/>
        </w:rPr>
        <w:t xml:space="preserve">interviewing </w:t>
      </w:r>
      <w:r w:rsidR="0048015D" w:rsidRPr="009611B9">
        <w:rPr>
          <w:rFonts w:asciiTheme="majorHAnsi" w:hAnsiTheme="majorHAnsi"/>
          <w:color w:val="auto"/>
          <w:sz w:val="22"/>
          <w:szCs w:val="22"/>
        </w:rPr>
        <w:t>and counseling</w:t>
      </w:r>
      <w:r w:rsidR="0048015D" w:rsidRPr="009611B9">
        <w:rPr>
          <w:rFonts w:asciiTheme="majorHAnsi" w:eastAsia="Times New Roman" w:hAnsiTheme="majorHAnsi"/>
          <w:color w:val="auto"/>
          <w:sz w:val="22"/>
          <w:szCs w:val="22"/>
        </w:rPr>
        <w:t xml:space="preserve"> </w:t>
      </w:r>
      <w:r w:rsidRPr="009611B9">
        <w:rPr>
          <w:rFonts w:asciiTheme="majorHAnsi" w:eastAsia="Times New Roman" w:hAnsiTheme="majorHAnsi"/>
          <w:color w:val="auto"/>
          <w:sz w:val="22"/>
          <w:szCs w:val="22"/>
        </w:rPr>
        <w:t xml:space="preserve">skills </w:t>
      </w:r>
      <w:r w:rsidR="00111396" w:rsidRPr="009611B9">
        <w:rPr>
          <w:rFonts w:asciiTheme="majorHAnsi" w:eastAsia="Times New Roman" w:hAnsiTheme="majorHAnsi"/>
          <w:color w:val="auto"/>
          <w:sz w:val="22"/>
          <w:szCs w:val="22"/>
        </w:rPr>
        <w:t xml:space="preserve">used primarily </w:t>
      </w:r>
      <w:r w:rsidR="00C365E8" w:rsidRPr="009611B9">
        <w:rPr>
          <w:rFonts w:asciiTheme="majorHAnsi" w:eastAsia="Times New Roman" w:hAnsiTheme="majorHAnsi"/>
          <w:color w:val="auto"/>
          <w:sz w:val="22"/>
          <w:szCs w:val="22"/>
        </w:rPr>
        <w:t xml:space="preserve">(not exclusively) </w:t>
      </w:r>
      <w:r w:rsidR="00111396" w:rsidRPr="009611B9">
        <w:rPr>
          <w:rFonts w:asciiTheme="majorHAnsi" w:eastAsia="Times New Roman" w:hAnsiTheme="majorHAnsi"/>
          <w:color w:val="auto"/>
          <w:sz w:val="22"/>
          <w:szCs w:val="22"/>
        </w:rPr>
        <w:t>in</w:t>
      </w:r>
      <w:r w:rsidRPr="009611B9">
        <w:rPr>
          <w:rFonts w:asciiTheme="majorHAnsi" w:eastAsia="Times New Roman" w:hAnsiTheme="majorHAnsi"/>
          <w:color w:val="auto"/>
          <w:sz w:val="22"/>
          <w:szCs w:val="22"/>
        </w:rPr>
        <w:t xml:space="preserve"> </w:t>
      </w:r>
      <w:r w:rsidR="00FB2248" w:rsidRPr="009611B9">
        <w:rPr>
          <w:rFonts w:asciiTheme="majorHAnsi" w:eastAsia="Times New Roman" w:hAnsiTheme="majorHAnsi"/>
          <w:color w:val="auto"/>
          <w:sz w:val="22"/>
          <w:szCs w:val="22"/>
        </w:rPr>
        <w:t>early stages</w:t>
      </w:r>
      <w:r w:rsidRPr="009611B9">
        <w:rPr>
          <w:rFonts w:asciiTheme="majorHAnsi" w:eastAsia="Times New Roman" w:hAnsiTheme="majorHAnsi"/>
          <w:color w:val="auto"/>
          <w:sz w:val="22"/>
          <w:szCs w:val="22"/>
        </w:rPr>
        <w:t xml:space="preserve"> of the </w:t>
      </w:r>
      <w:r w:rsidR="004A02CC" w:rsidRPr="009611B9">
        <w:rPr>
          <w:rFonts w:asciiTheme="majorHAnsi" w:eastAsia="Times New Roman" w:hAnsiTheme="majorHAnsi"/>
          <w:color w:val="auto"/>
          <w:sz w:val="22"/>
          <w:szCs w:val="22"/>
        </w:rPr>
        <w:t xml:space="preserve">Three Stage Model </w:t>
      </w:r>
      <w:r w:rsidR="007C07E3" w:rsidRPr="009611B9">
        <w:rPr>
          <w:rFonts w:asciiTheme="majorHAnsi" w:eastAsia="Times New Roman" w:hAnsiTheme="majorHAnsi"/>
          <w:color w:val="auto"/>
          <w:sz w:val="22"/>
          <w:szCs w:val="22"/>
        </w:rPr>
        <w:t>(</w:t>
      </w:r>
      <w:r w:rsidR="009D70D5" w:rsidRPr="009611B9">
        <w:rPr>
          <w:rFonts w:asciiTheme="majorHAnsi" w:eastAsia="Times New Roman" w:hAnsiTheme="majorHAnsi"/>
          <w:color w:val="auto"/>
          <w:sz w:val="22"/>
          <w:szCs w:val="22"/>
        </w:rPr>
        <w:t xml:space="preserve">Attending and Responding </w:t>
      </w:r>
      <w:r w:rsidR="0048015D" w:rsidRPr="009611B9">
        <w:rPr>
          <w:rFonts w:asciiTheme="majorHAnsi" w:eastAsia="Times New Roman" w:hAnsiTheme="majorHAnsi"/>
          <w:color w:val="auto"/>
          <w:sz w:val="22"/>
          <w:szCs w:val="22"/>
        </w:rPr>
        <w:t xml:space="preserve">skills, </w:t>
      </w:r>
      <w:r w:rsidR="007C07E3" w:rsidRPr="009611B9">
        <w:rPr>
          <w:rFonts w:asciiTheme="majorHAnsi" w:eastAsia="Times New Roman" w:hAnsiTheme="majorHAnsi"/>
          <w:color w:val="auto"/>
          <w:sz w:val="22"/>
          <w:szCs w:val="22"/>
        </w:rPr>
        <w:t xml:space="preserve">including </w:t>
      </w:r>
      <w:r w:rsidR="004452FF" w:rsidRPr="009611B9">
        <w:rPr>
          <w:rFonts w:asciiTheme="majorHAnsi" w:eastAsia="Times New Roman" w:hAnsiTheme="majorHAnsi"/>
          <w:color w:val="auto"/>
          <w:sz w:val="22"/>
          <w:szCs w:val="22"/>
        </w:rPr>
        <w:t>the</w:t>
      </w:r>
      <w:r w:rsidR="0048015D" w:rsidRPr="009611B9">
        <w:rPr>
          <w:rFonts w:asciiTheme="majorHAnsi" w:eastAsia="Times New Roman" w:hAnsiTheme="majorHAnsi"/>
          <w:color w:val="auto"/>
          <w:sz w:val="22"/>
          <w:szCs w:val="22"/>
        </w:rPr>
        <w:t>ir</w:t>
      </w:r>
      <w:r w:rsidR="004452FF" w:rsidRPr="009611B9">
        <w:rPr>
          <w:rFonts w:asciiTheme="majorHAnsi" w:eastAsia="Times New Roman" w:hAnsiTheme="majorHAnsi"/>
          <w:color w:val="auto"/>
          <w:sz w:val="22"/>
          <w:szCs w:val="22"/>
        </w:rPr>
        <w:t xml:space="preserve"> sub-skills</w:t>
      </w:r>
      <w:r w:rsidR="007C07E3" w:rsidRPr="009611B9">
        <w:rPr>
          <w:rFonts w:asciiTheme="majorHAnsi" w:eastAsia="Times New Roman" w:hAnsiTheme="majorHAnsi"/>
          <w:color w:val="auto"/>
          <w:sz w:val="22"/>
          <w:szCs w:val="22"/>
        </w:rPr>
        <w:t>)</w:t>
      </w:r>
      <w:r w:rsidR="0048015D" w:rsidRPr="009611B9">
        <w:rPr>
          <w:rFonts w:asciiTheme="majorHAnsi" w:eastAsia="Times New Roman" w:hAnsiTheme="majorHAnsi"/>
          <w:color w:val="auto"/>
          <w:sz w:val="22"/>
          <w:szCs w:val="22"/>
        </w:rPr>
        <w:t>.</w:t>
      </w:r>
      <w:r w:rsidR="007C07E3" w:rsidRPr="009611B9">
        <w:rPr>
          <w:rFonts w:asciiTheme="majorHAnsi" w:eastAsia="Times New Roman" w:hAnsiTheme="majorHAnsi"/>
          <w:color w:val="auto"/>
          <w:sz w:val="22"/>
          <w:szCs w:val="22"/>
        </w:rPr>
        <w:t xml:space="preserve"> </w:t>
      </w:r>
      <w:r w:rsidR="00587092" w:rsidRPr="009611B9">
        <w:rPr>
          <w:rFonts w:asciiTheme="majorHAnsi" w:eastAsia="Times New Roman" w:hAnsiTheme="majorHAnsi"/>
          <w:color w:val="auto"/>
        </w:rPr>
        <w:t xml:space="preserve">(CACREP Standards </w:t>
      </w:r>
      <w:r w:rsidR="00B934DB" w:rsidRPr="009611B9">
        <w:rPr>
          <w:rFonts w:asciiTheme="majorHAnsi" w:hAnsiTheme="majorHAnsi" w:cs="Lucida Grande"/>
          <w:color w:val="auto"/>
        </w:rPr>
        <w:t>2.F.5.g,n</w:t>
      </w:r>
      <w:r w:rsidR="00587092" w:rsidRPr="009611B9">
        <w:rPr>
          <w:rFonts w:asciiTheme="majorHAnsi" w:hAnsiTheme="majorHAnsi" w:cs="Lucida Grande"/>
          <w:color w:val="auto"/>
        </w:rPr>
        <w:t>)</w:t>
      </w:r>
    </w:p>
    <w:p w14:paraId="19EDC70A" w14:textId="0F0BCF96" w:rsidR="00B30E2B" w:rsidRPr="009611B9" w:rsidRDefault="000D3124" w:rsidP="00B934DB">
      <w:pPr>
        <w:pStyle w:val="Body1"/>
        <w:spacing w:after="120"/>
        <w:ind w:left="540" w:right="-90" w:hanging="540"/>
        <w:rPr>
          <w:rFonts w:asciiTheme="majorHAnsi" w:eastAsia="Times New Roman" w:hAnsiTheme="majorHAnsi"/>
          <w:color w:val="auto"/>
          <w:sz w:val="22"/>
          <w:szCs w:val="22"/>
        </w:rPr>
      </w:pPr>
      <w:r w:rsidRPr="009611B9">
        <w:rPr>
          <w:rFonts w:asciiTheme="majorHAnsi" w:eastAsia="Times New Roman" w:hAnsiTheme="majorHAnsi"/>
          <w:color w:val="auto"/>
          <w:sz w:val="22"/>
          <w:szCs w:val="22"/>
        </w:rPr>
        <w:t>CO</w:t>
      </w:r>
      <w:r w:rsidR="00114844" w:rsidRPr="009611B9">
        <w:rPr>
          <w:rFonts w:asciiTheme="majorHAnsi" w:eastAsia="Times New Roman" w:hAnsiTheme="majorHAnsi"/>
          <w:color w:val="auto"/>
          <w:sz w:val="22"/>
          <w:szCs w:val="22"/>
        </w:rPr>
        <w:t>3</w:t>
      </w:r>
      <w:r w:rsidR="00137772" w:rsidRPr="009611B9">
        <w:rPr>
          <w:rFonts w:asciiTheme="majorHAnsi" w:eastAsia="Times New Roman" w:hAnsiTheme="majorHAnsi"/>
          <w:color w:val="auto"/>
          <w:sz w:val="22"/>
          <w:szCs w:val="22"/>
        </w:rPr>
        <w:t>.</w:t>
      </w:r>
      <w:r w:rsidRPr="009611B9">
        <w:rPr>
          <w:rFonts w:asciiTheme="majorHAnsi" w:eastAsia="Times New Roman" w:hAnsiTheme="majorHAnsi"/>
          <w:color w:val="auto"/>
          <w:sz w:val="22"/>
          <w:szCs w:val="22"/>
        </w:rPr>
        <w:t xml:space="preserve"> </w:t>
      </w:r>
      <w:r w:rsidR="00894667" w:rsidRPr="009611B9">
        <w:rPr>
          <w:rFonts w:asciiTheme="majorHAnsi" w:eastAsia="Times New Roman" w:hAnsiTheme="majorHAnsi"/>
          <w:color w:val="auto"/>
          <w:sz w:val="22"/>
          <w:szCs w:val="22"/>
        </w:rPr>
        <w:t xml:space="preserve"> </w:t>
      </w:r>
      <w:r w:rsidR="00B30E2B" w:rsidRPr="009611B9">
        <w:rPr>
          <w:rFonts w:asciiTheme="majorHAnsi" w:eastAsia="Times New Roman" w:hAnsiTheme="majorHAnsi"/>
          <w:color w:val="auto"/>
          <w:sz w:val="22"/>
          <w:szCs w:val="22"/>
        </w:rPr>
        <w:t>Current research on behavioral characteristics of effective counselors, i.e., the n</w:t>
      </w:r>
      <w:r w:rsidR="009562D8" w:rsidRPr="009611B9">
        <w:rPr>
          <w:rFonts w:asciiTheme="majorHAnsi" w:eastAsia="Times New Roman" w:hAnsiTheme="majorHAnsi"/>
          <w:color w:val="auto"/>
          <w:sz w:val="22"/>
          <w:szCs w:val="22"/>
        </w:rPr>
        <w:t xml:space="preserve">ature </w:t>
      </w:r>
      <w:r w:rsidR="00FB2248" w:rsidRPr="009611B9">
        <w:rPr>
          <w:rFonts w:asciiTheme="majorHAnsi" w:eastAsia="Times New Roman" w:hAnsiTheme="majorHAnsi"/>
          <w:color w:val="auto"/>
          <w:sz w:val="22"/>
          <w:szCs w:val="22"/>
        </w:rPr>
        <w:t xml:space="preserve">of </w:t>
      </w:r>
      <w:r w:rsidR="009B757E" w:rsidRPr="009611B9">
        <w:rPr>
          <w:rFonts w:asciiTheme="majorHAnsi" w:eastAsia="Times New Roman" w:hAnsiTheme="majorHAnsi"/>
          <w:color w:val="auto"/>
          <w:sz w:val="22"/>
          <w:szCs w:val="22"/>
        </w:rPr>
        <w:t>therapeutic relationships /</w:t>
      </w:r>
      <w:r w:rsidR="009562D8" w:rsidRPr="009611B9">
        <w:rPr>
          <w:rFonts w:asciiTheme="majorHAnsi" w:eastAsia="Times New Roman" w:hAnsiTheme="majorHAnsi"/>
          <w:color w:val="auto"/>
          <w:sz w:val="22"/>
          <w:szCs w:val="22"/>
        </w:rPr>
        <w:t xml:space="preserve"> </w:t>
      </w:r>
      <w:r w:rsidR="00B30E2B" w:rsidRPr="009611B9">
        <w:rPr>
          <w:rFonts w:asciiTheme="majorHAnsi" w:eastAsia="Times New Roman" w:hAnsiTheme="majorHAnsi"/>
          <w:color w:val="auto"/>
          <w:sz w:val="22"/>
          <w:szCs w:val="22"/>
        </w:rPr>
        <w:t>therapeutic alliance</w:t>
      </w:r>
      <w:r w:rsidR="00257B29" w:rsidRPr="009611B9">
        <w:rPr>
          <w:rFonts w:asciiTheme="majorHAnsi" w:eastAsia="Times New Roman" w:hAnsiTheme="majorHAnsi"/>
          <w:color w:val="auto"/>
          <w:sz w:val="22"/>
          <w:szCs w:val="22"/>
        </w:rPr>
        <w:t xml:space="preserve"> and their relation</w:t>
      </w:r>
      <w:r w:rsidR="00DA5450" w:rsidRPr="009611B9">
        <w:rPr>
          <w:rFonts w:asciiTheme="majorHAnsi" w:eastAsia="Times New Roman" w:hAnsiTheme="majorHAnsi"/>
          <w:color w:val="auto"/>
          <w:sz w:val="22"/>
          <w:szCs w:val="22"/>
        </w:rPr>
        <w:t xml:space="preserve"> to</w:t>
      </w:r>
      <w:r w:rsidR="00257B29" w:rsidRPr="009611B9">
        <w:rPr>
          <w:rFonts w:asciiTheme="majorHAnsi" w:eastAsia="Times New Roman" w:hAnsiTheme="majorHAnsi"/>
          <w:color w:val="auto"/>
          <w:sz w:val="22"/>
          <w:szCs w:val="22"/>
        </w:rPr>
        <w:t xml:space="preserve"> client outcome</w:t>
      </w:r>
      <w:r w:rsidR="00B30E2B" w:rsidRPr="009611B9">
        <w:rPr>
          <w:rFonts w:asciiTheme="majorHAnsi" w:eastAsia="Times New Roman" w:hAnsiTheme="majorHAnsi"/>
          <w:color w:val="auto"/>
          <w:sz w:val="22"/>
          <w:szCs w:val="22"/>
        </w:rPr>
        <w:t>.</w:t>
      </w:r>
      <w:r w:rsidR="00587092" w:rsidRPr="009611B9">
        <w:rPr>
          <w:rFonts w:asciiTheme="majorHAnsi" w:eastAsia="Times New Roman" w:hAnsiTheme="majorHAnsi"/>
          <w:color w:val="auto"/>
        </w:rPr>
        <w:t xml:space="preserve"> (CACREP Standards </w:t>
      </w:r>
      <w:r w:rsidR="00587092" w:rsidRPr="009611B9">
        <w:rPr>
          <w:rFonts w:asciiTheme="majorHAnsi" w:hAnsiTheme="majorHAnsi" w:cs="Lucida Grande"/>
          <w:color w:val="auto"/>
        </w:rPr>
        <w:t>2.F.5.a,f,g</w:t>
      </w:r>
      <w:r w:rsidR="005768C7" w:rsidRPr="009611B9">
        <w:rPr>
          <w:rFonts w:asciiTheme="majorHAnsi" w:hAnsiTheme="majorHAnsi" w:cs="Lucida Grande"/>
          <w:color w:val="auto"/>
        </w:rPr>
        <w:t>,n</w:t>
      </w:r>
      <w:r w:rsidR="00587092" w:rsidRPr="009611B9">
        <w:rPr>
          <w:rFonts w:asciiTheme="majorHAnsi" w:hAnsiTheme="majorHAnsi" w:cs="Lucida Grande"/>
          <w:color w:val="auto"/>
        </w:rPr>
        <w:t>)</w:t>
      </w:r>
    </w:p>
    <w:p w14:paraId="1E0F77E2" w14:textId="79E0B623" w:rsidR="00CC0644" w:rsidRPr="009611B9" w:rsidRDefault="00114844" w:rsidP="00B934DB">
      <w:pPr>
        <w:pStyle w:val="Body1"/>
        <w:spacing w:after="120"/>
        <w:ind w:left="540" w:right="-90" w:hanging="540"/>
        <w:rPr>
          <w:rFonts w:asciiTheme="majorHAnsi" w:eastAsia="Times New Roman" w:hAnsiTheme="majorHAnsi"/>
          <w:color w:val="auto"/>
          <w:sz w:val="22"/>
          <w:szCs w:val="22"/>
        </w:rPr>
      </w:pPr>
      <w:r w:rsidRPr="009611B9">
        <w:rPr>
          <w:rFonts w:asciiTheme="majorHAnsi" w:eastAsia="Times New Roman" w:hAnsiTheme="majorHAnsi"/>
          <w:color w:val="auto"/>
          <w:sz w:val="22"/>
          <w:szCs w:val="22"/>
        </w:rPr>
        <w:t>CO4</w:t>
      </w:r>
      <w:r w:rsidR="009E52F4" w:rsidRPr="009611B9">
        <w:rPr>
          <w:rFonts w:asciiTheme="majorHAnsi" w:eastAsia="Times New Roman" w:hAnsiTheme="majorHAnsi"/>
          <w:color w:val="auto"/>
          <w:sz w:val="22"/>
          <w:szCs w:val="22"/>
        </w:rPr>
        <w:t xml:space="preserve">.  </w:t>
      </w:r>
      <w:r w:rsidR="00090AFC" w:rsidRPr="009611B9">
        <w:rPr>
          <w:rFonts w:asciiTheme="majorHAnsi" w:eastAsia="Times New Roman" w:hAnsiTheme="majorHAnsi"/>
          <w:color w:val="auto"/>
          <w:sz w:val="22"/>
          <w:szCs w:val="22"/>
        </w:rPr>
        <w:t xml:space="preserve">The nature and relevant examples of </w:t>
      </w:r>
      <w:r w:rsidR="006A659B">
        <w:rPr>
          <w:rFonts w:asciiTheme="majorHAnsi" w:eastAsia="Times New Roman" w:hAnsiTheme="majorHAnsi"/>
          <w:color w:val="auto"/>
          <w:sz w:val="22"/>
          <w:szCs w:val="22"/>
        </w:rPr>
        <w:t xml:space="preserve">pertinent </w:t>
      </w:r>
      <w:r w:rsidR="00090AFC" w:rsidRPr="009611B9">
        <w:rPr>
          <w:rFonts w:ascii="Times New Roman" w:hAnsi="Times New Roman"/>
          <w:color w:val="auto"/>
          <w:sz w:val="22"/>
          <w:szCs w:val="22"/>
        </w:rPr>
        <w:t>evidence-based counseling strategies and techniques for prevention and intervention</w:t>
      </w:r>
      <w:r w:rsidR="006A659B">
        <w:rPr>
          <w:rFonts w:asciiTheme="majorHAnsi" w:eastAsia="Times New Roman" w:hAnsiTheme="majorHAnsi"/>
          <w:color w:val="auto"/>
          <w:sz w:val="22"/>
          <w:szCs w:val="22"/>
        </w:rPr>
        <w:t xml:space="preserve">, i.e., </w:t>
      </w:r>
      <w:r w:rsidR="00B30E2B" w:rsidRPr="009611B9">
        <w:rPr>
          <w:rFonts w:asciiTheme="majorHAnsi" w:eastAsia="Times New Roman" w:hAnsiTheme="majorHAnsi"/>
          <w:color w:val="auto"/>
          <w:sz w:val="22"/>
          <w:szCs w:val="22"/>
        </w:rPr>
        <w:t xml:space="preserve">Active Listening </w:t>
      </w:r>
      <w:r w:rsidR="00EC5546" w:rsidRPr="009611B9">
        <w:rPr>
          <w:rFonts w:asciiTheme="majorHAnsi" w:eastAsia="Times New Roman" w:hAnsiTheme="majorHAnsi"/>
          <w:color w:val="auto"/>
          <w:sz w:val="22"/>
          <w:szCs w:val="22"/>
        </w:rPr>
        <w:t>and Understanding</w:t>
      </w:r>
      <w:r w:rsidR="00837ECE" w:rsidRPr="009611B9">
        <w:rPr>
          <w:rFonts w:asciiTheme="majorHAnsi" w:eastAsia="Times New Roman" w:hAnsiTheme="majorHAnsi"/>
          <w:color w:val="auto"/>
          <w:sz w:val="22"/>
          <w:szCs w:val="22"/>
        </w:rPr>
        <w:t>-stage s</w:t>
      </w:r>
      <w:r w:rsidR="00EC5546" w:rsidRPr="009611B9">
        <w:rPr>
          <w:rFonts w:asciiTheme="majorHAnsi" w:eastAsia="Times New Roman" w:hAnsiTheme="majorHAnsi"/>
          <w:color w:val="auto"/>
          <w:sz w:val="22"/>
          <w:szCs w:val="22"/>
        </w:rPr>
        <w:t xml:space="preserve">kills </w:t>
      </w:r>
      <w:r w:rsidR="00455770">
        <w:rPr>
          <w:rFonts w:asciiTheme="majorHAnsi" w:eastAsia="Times New Roman" w:hAnsiTheme="majorHAnsi"/>
          <w:color w:val="auto"/>
          <w:sz w:val="22"/>
          <w:szCs w:val="22"/>
        </w:rPr>
        <w:t>(</w:t>
      </w:r>
      <w:r w:rsidR="006A659B">
        <w:rPr>
          <w:rFonts w:asciiTheme="majorHAnsi" w:eastAsia="Times New Roman" w:hAnsiTheme="majorHAnsi"/>
          <w:color w:val="auto"/>
          <w:sz w:val="22"/>
          <w:szCs w:val="22"/>
        </w:rPr>
        <w:t xml:space="preserve">self-disclosure, immediacy, confrontation) </w:t>
      </w:r>
      <w:r w:rsidR="00B30E2B" w:rsidRPr="009611B9">
        <w:rPr>
          <w:rFonts w:asciiTheme="majorHAnsi" w:eastAsia="Times New Roman" w:hAnsiTheme="majorHAnsi"/>
          <w:color w:val="auto"/>
          <w:sz w:val="22"/>
          <w:szCs w:val="22"/>
        </w:rPr>
        <w:t xml:space="preserve">are </w:t>
      </w:r>
      <w:r w:rsidR="00090AFC" w:rsidRPr="009611B9">
        <w:rPr>
          <w:rFonts w:asciiTheme="majorHAnsi" w:eastAsia="Times New Roman" w:hAnsiTheme="majorHAnsi"/>
          <w:color w:val="auto"/>
          <w:sz w:val="22"/>
          <w:szCs w:val="22"/>
        </w:rPr>
        <w:t>related</w:t>
      </w:r>
      <w:r w:rsidR="00257B29" w:rsidRPr="009611B9">
        <w:rPr>
          <w:rFonts w:asciiTheme="majorHAnsi" w:eastAsia="Times New Roman" w:hAnsiTheme="majorHAnsi"/>
          <w:color w:val="auto"/>
          <w:sz w:val="22"/>
          <w:szCs w:val="22"/>
        </w:rPr>
        <w:t>.</w:t>
      </w:r>
      <w:r w:rsidR="00587092" w:rsidRPr="009611B9">
        <w:rPr>
          <w:rFonts w:asciiTheme="majorHAnsi" w:eastAsia="Times New Roman" w:hAnsiTheme="majorHAnsi"/>
          <w:color w:val="auto"/>
        </w:rPr>
        <w:t xml:space="preserve"> (CACREP Standards </w:t>
      </w:r>
      <w:r w:rsidR="00B934DB" w:rsidRPr="009611B9">
        <w:rPr>
          <w:rFonts w:asciiTheme="majorHAnsi" w:hAnsiTheme="majorHAnsi" w:cs="Lucida Grande"/>
          <w:color w:val="auto"/>
        </w:rPr>
        <w:t>2.F.5.</w:t>
      </w:r>
      <w:r w:rsidR="005C6708" w:rsidRPr="009611B9">
        <w:rPr>
          <w:rFonts w:asciiTheme="majorHAnsi" w:hAnsiTheme="majorHAnsi" w:cs="Lucida Grande"/>
          <w:color w:val="auto"/>
        </w:rPr>
        <w:t>a</w:t>
      </w:r>
      <w:r w:rsidR="00C3104D" w:rsidRPr="009611B9">
        <w:rPr>
          <w:rFonts w:asciiTheme="majorHAnsi" w:hAnsiTheme="majorHAnsi" w:cs="Lucida Grande"/>
          <w:color w:val="auto"/>
        </w:rPr>
        <w:t>,c,f</w:t>
      </w:r>
      <w:r w:rsidR="00B934DB" w:rsidRPr="009611B9">
        <w:rPr>
          <w:rFonts w:asciiTheme="majorHAnsi" w:hAnsiTheme="majorHAnsi" w:cs="Lucida Grande"/>
          <w:color w:val="auto"/>
        </w:rPr>
        <w:t>,</w:t>
      </w:r>
      <w:r w:rsidR="00C3104D" w:rsidRPr="009611B9">
        <w:rPr>
          <w:rFonts w:asciiTheme="majorHAnsi" w:hAnsiTheme="majorHAnsi" w:cs="Lucida Grande"/>
          <w:color w:val="auto"/>
        </w:rPr>
        <w:t>g,</w:t>
      </w:r>
      <w:r w:rsidR="00B934DB" w:rsidRPr="009611B9">
        <w:rPr>
          <w:rFonts w:asciiTheme="majorHAnsi" w:hAnsiTheme="majorHAnsi" w:cs="Lucida Grande"/>
          <w:color w:val="auto"/>
        </w:rPr>
        <w:t>j</w:t>
      </w:r>
      <w:r w:rsidR="00587092" w:rsidRPr="009611B9">
        <w:rPr>
          <w:rFonts w:asciiTheme="majorHAnsi" w:hAnsiTheme="majorHAnsi" w:cs="Lucida Grande"/>
          <w:color w:val="auto"/>
        </w:rPr>
        <w:t>)</w:t>
      </w:r>
    </w:p>
    <w:p w14:paraId="5276D651" w14:textId="53275D85" w:rsidR="007B50CC" w:rsidRPr="009611B9" w:rsidRDefault="000D3124" w:rsidP="00B934DB">
      <w:pPr>
        <w:pStyle w:val="Body1"/>
        <w:spacing w:after="120"/>
        <w:ind w:left="540" w:right="-90" w:hanging="540"/>
        <w:rPr>
          <w:rFonts w:asciiTheme="majorHAnsi" w:hAnsiTheme="majorHAnsi"/>
          <w:color w:val="auto"/>
          <w:sz w:val="22"/>
          <w:szCs w:val="22"/>
        </w:rPr>
      </w:pPr>
      <w:r w:rsidRPr="009611B9">
        <w:rPr>
          <w:rFonts w:asciiTheme="majorHAnsi" w:eastAsia="Times New Roman" w:hAnsiTheme="majorHAnsi"/>
          <w:color w:val="auto"/>
          <w:sz w:val="22"/>
          <w:szCs w:val="22"/>
        </w:rPr>
        <w:t>CO</w:t>
      </w:r>
      <w:r w:rsidR="00114844" w:rsidRPr="009611B9">
        <w:rPr>
          <w:rFonts w:asciiTheme="majorHAnsi" w:eastAsia="Times New Roman" w:hAnsiTheme="majorHAnsi"/>
          <w:color w:val="auto"/>
          <w:sz w:val="22"/>
          <w:szCs w:val="22"/>
        </w:rPr>
        <w:t>5</w:t>
      </w:r>
      <w:r w:rsidR="00137772" w:rsidRPr="009611B9">
        <w:rPr>
          <w:rFonts w:asciiTheme="majorHAnsi" w:eastAsia="Times New Roman" w:hAnsiTheme="majorHAnsi"/>
          <w:color w:val="auto"/>
          <w:sz w:val="22"/>
          <w:szCs w:val="22"/>
        </w:rPr>
        <w:t>.</w:t>
      </w:r>
      <w:r w:rsidRPr="009611B9">
        <w:rPr>
          <w:rFonts w:asciiTheme="majorHAnsi" w:eastAsia="Times New Roman" w:hAnsiTheme="majorHAnsi"/>
          <w:color w:val="auto"/>
          <w:sz w:val="22"/>
          <w:szCs w:val="22"/>
        </w:rPr>
        <w:t xml:space="preserve"> </w:t>
      </w:r>
      <w:r w:rsidR="006F10A3" w:rsidRPr="009611B9">
        <w:rPr>
          <w:rFonts w:asciiTheme="majorHAnsi" w:eastAsia="Times New Roman" w:hAnsiTheme="majorHAnsi"/>
          <w:color w:val="auto"/>
          <w:sz w:val="22"/>
          <w:szCs w:val="22"/>
        </w:rPr>
        <w:t>An ongoing theological critique of the presented counseling models, counselor skills and characteristics from a traditional (Reformed) biblical perspective.</w:t>
      </w:r>
      <w:r w:rsidR="006F10A3" w:rsidRPr="009611B9">
        <w:rPr>
          <w:rFonts w:ascii="Calibri" w:eastAsia="Times New Roman" w:hAnsi="Calibri"/>
          <w:color w:val="auto"/>
          <w:sz w:val="18"/>
          <w:szCs w:val="18"/>
        </w:rPr>
        <w:t xml:space="preserve"> </w:t>
      </w:r>
      <w:r w:rsidR="00D75C8C" w:rsidRPr="009611B9">
        <w:rPr>
          <w:rFonts w:asciiTheme="majorHAnsi" w:eastAsia="Times New Roman" w:hAnsiTheme="majorHAnsi"/>
          <w:color w:val="auto"/>
          <w:sz w:val="22"/>
          <w:szCs w:val="22"/>
        </w:rPr>
        <w:t xml:space="preserve"> </w:t>
      </w:r>
      <w:r w:rsidR="00587092" w:rsidRPr="009611B9">
        <w:rPr>
          <w:rFonts w:asciiTheme="majorHAnsi" w:eastAsia="Times New Roman" w:hAnsiTheme="majorHAnsi"/>
          <w:color w:val="auto"/>
        </w:rPr>
        <w:t xml:space="preserve">(CACREP Standards </w:t>
      </w:r>
      <w:r w:rsidR="00B934DB" w:rsidRPr="009611B9">
        <w:rPr>
          <w:rFonts w:asciiTheme="majorHAnsi" w:hAnsiTheme="majorHAnsi" w:cs="Lucida Grande"/>
          <w:color w:val="auto"/>
        </w:rPr>
        <w:t>2.F.5.a,</w:t>
      </w:r>
      <w:r w:rsidR="00687BEA" w:rsidRPr="009611B9">
        <w:rPr>
          <w:rFonts w:asciiTheme="majorHAnsi" w:hAnsiTheme="majorHAnsi" w:cs="Lucida Grande"/>
          <w:color w:val="auto"/>
        </w:rPr>
        <w:t>d,e,</w:t>
      </w:r>
      <w:r w:rsidR="00B934DB" w:rsidRPr="009611B9">
        <w:rPr>
          <w:rFonts w:asciiTheme="majorHAnsi" w:hAnsiTheme="majorHAnsi" w:cs="Lucida Grande"/>
          <w:color w:val="auto"/>
        </w:rPr>
        <w:t>f,</w:t>
      </w:r>
      <w:r w:rsidR="006F10A3" w:rsidRPr="009611B9">
        <w:rPr>
          <w:rFonts w:asciiTheme="majorHAnsi" w:hAnsiTheme="majorHAnsi" w:cs="Lucida Grande"/>
          <w:color w:val="auto"/>
        </w:rPr>
        <w:t>g,</w:t>
      </w:r>
      <w:r w:rsidR="00B934DB" w:rsidRPr="009611B9">
        <w:rPr>
          <w:rFonts w:asciiTheme="majorHAnsi" w:hAnsiTheme="majorHAnsi" w:cs="Lucida Grande"/>
          <w:color w:val="auto"/>
        </w:rPr>
        <w:t>n</w:t>
      </w:r>
      <w:r w:rsidR="00587092" w:rsidRPr="009611B9">
        <w:rPr>
          <w:rFonts w:asciiTheme="majorHAnsi" w:hAnsiTheme="majorHAnsi" w:cs="Lucida Grande"/>
          <w:color w:val="auto"/>
        </w:rPr>
        <w:t>)</w:t>
      </w:r>
    </w:p>
    <w:p w14:paraId="3408CAA0" w14:textId="12C9D2E9" w:rsidR="00F335F8" w:rsidRPr="009611B9" w:rsidRDefault="00114844" w:rsidP="00B934DB">
      <w:pPr>
        <w:pStyle w:val="Body1"/>
        <w:spacing w:after="120"/>
        <w:ind w:left="540" w:right="-90" w:hanging="540"/>
        <w:rPr>
          <w:rFonts w:asciiTheme="majorHAnsi" w:eastAsia="Times New Roman" w:hAnsiTheme="majorHAnsi"/>
          <w:color w:val="auto"/>
          <w:sz w:val="22"/>
          <w:szCs w:val="22"/>
        </w:rPr>
      </w:pPr>
      <w:r w:rsidRPr="009611B9">
        <w:rPr>
          <w:rFonts w:asciiTheme="majorHAnsi" w:eastAsia="Times New Roman" w:hAnsiTheme="majorHAnsi"/>
          <w:color w:val="auto"/>
          <w:sz w:val="22"/>
          <w:szCs w:val="22"/>
        </w:rPr>
        <w:t>CO6</w:t>
      </w:r>
      <w:r w:rsidR="000D3124" w:rsidRPr="009611B9">
        <w:rPr>
          <w:rFonts w:asciiTheme="majorHAnsi" w:eastAsia="Times New Roman" w:hAnsiTheme="majorHAnsi"/>
          <w:color w:val="auto"/>
          <w:sz w:val="22"/>
          <w:szCs w:val="22"/>
        </w:rPr>
        <w:t xml:space="preserve">. </w:t>
      </w:r>
      <w:r w:rsidR="00B30E2B" w:rsidRPr="009611B9">
        <w:rPr>
          <w:rFonts w:asciiTheme="majorHAnsi" w:eastAsia="Times New Roman" w:hAnsiTheme="majorHAnsi"/>
          <w:color w:val="auto"/>
          <w:sz w:val="22"/>
          <w:szCs w:val="22"/>
        </w:rPr>
        <w:t xml:space="preserve">The historical development and philosophical underpinnings of the </w:t>
      </w:r>
      <w:r w:rsidR="004F1678" w:rsidRPr="009611B9">
        <w:rPr>
          <w:rFonts w:asciiTheme="majorHAnsi" w:eastAsia="Times New Roman" w:hAnsiTheme="majorHAnsi"/>
          <w:color w:val="auto"/>
          <w:sz w:val="22"/>
          <w:szCs w:val="22"/>
        </w:rPr>
        <w:t xml:space="preserve">Three Stage Model </w:t>
      </w:r>
      <w:r w:rsidR="00C365E8" w:rsidRPr="009611B9">
        <w:rPr>
          <w:rFonts w:asciiTheme="majorHAnsi" w:eastAsia="Times New Roman" w:hAnsiTheme="majorHAnsi"/>
          <w:i/>
          <w:color w:val="auto"/>
          <w:sz w:val="22"/>
          <w:szCs w:val="22"/>
        </w:rPr>
        <w:t>vis a vis</w:t>
      </w:r>
      <w:r w:rsidR="00C365E8" w:rsidRPr="009611B9">
        <w:rPr>
          <w:rFonts w:asciiTheme="majorHAnsi" w:eastAsia="Times New Roman" w:hAnsiTheme="majorHAnsi"/>
          <w:color w:val="auto"/>
          <w:sz w:val="22"/>
          <w:szCs w:val="22"/>
        </w:rPr>
        <w:t xml:space="preserve"> other theories and models of counseling</w:t>
      </w:r>
      <w:r w:rsidR="00B30E2B" w:rsidRPr="009611B9">
        <w:rPr>
          <w:rFonts w:asciiTheme="majorHAnsi" w:eastAsia="Times New Roman" w:hAnsiTheme="majorHAnsi"/>
          <w:color w:val="auto"/>
          <w:sz w:val="22"/>
          <w:szCs w:val="22"/>
        </w:rPr>
        <w:t>.</w:t>
      </w:r>
      <w:r w:rsidR="00587092" w:rsidRPr="009611B9">
        <w:rPr>
          <w:rFonts w:asciiTheme="majorHAnsi" w:eastAsia="Times New Roman" w:hAnsiTheme="majorHAnsi"/>
          <w:color w:val="auto"/>
        </w:rPr>
        <w:t xml:space="preserve"> (CACREP Standards </w:t>
      </w:r>
      <w:r w:rsidR="00B934DB" w:rsidRPr="009611B9">
        <w:rPr>
          <w:rFonts w:asciiTheme="majorHAnsi" w:hAnsiTheme="majorHAnsi" w:cs="Lucida Grande"/>
          <w:color w:val="auto"/>
        </w:rPr>
        <w:t>2.F.5.a,b,j</w:t>
      </w:r>
      <w:r w:rsidR="00587092" w:rsidRPr="009611B9">
        <w:rPr>
          <w:rFonts w:asciiTheme="majorHAnsi" w:hAnsiTheme="majorHAnsi" w:cs="Lucida Grande"/>
          <w:color w:val="auto"/>
        </w:rPr>
        <w:t>)</w:t>
      </w:r>
    </w:p>
    <w:p w14:paraId="12CCD54E" w14:textId="4837443F" w:rsidR="009562D8" w:rsidRPr="009611B9" w:rsidRDefault="009562D8" w:rsidP="00B934DB">
      <w:pPr>
        <w:pStyle w:val="Body1"/>
        <w:spacing w:after="120"/>
        <w:ind w:left="540" w:right="-90" w:hanging="540"/>
        <w:rPr>
          <w:rFonts w:asciiTheme="majorHAnsi" w:eastAsia="Times New Roman" w:hAnsiTheme="majorHAnsi"/>
          <w:color w:val="auto"/>
          <w:sz w:val="22"/>
          <w:szCs w:val="22"/>
        </w:rPr>
      </w:pPr>
      <w:r w:rsidRPr="009611B9">
        <w:rPr>
          <w:rFonts w:asciiTheme="majorHAnsi" w:eastAsia="Times New Roman" w:hAnsiTheme="majorHAnsi"/>
          <w:color w:val="auto"/>
          <w:sz w:val="22"/>
          <w:szCs w:val="22"/>
        </w:rPr>
        <w:t xml:space="preserve">CO </w:t>
      </w:r>
      <w:r w:rsidR="00257B29" w:rsidRPr="009611B9">
        <w:rPr>
          <w:rFonts w:asciiTheme="majorHAnsi" w:eastAsia="Times New Roman" w:hAnsiTheme="majorHAnsi"/>
          <w:color w:val="auto"/>
          <w:sz w:val="22"/>
          <w:szCs w:val="22"/>
        </w:rPr>
        <w:t xml:space="preserve">7. </w:t>
      </w:r>
      <w:r w:rsidRPr="009611B9">
        <w:rPr>
          <w:rFonts w:asciiTheme="majorHAnsi" w:eastAsia="Times New Roman" w:hAnsiTheme="majorHAnsi"/>
          <w:color w:val="auto"/>
          <w:sz w:val="22"/>
          <w:szCs w:val="22"/>
        </w:rPr>
        <w:t xml:space="preserve">The initial process of developing one’s own model of counseling. </w:t>
      </w:r>
      <w:r w:rsidR="00587092" w:rsidRPr="009611B9">
        <w:rPr>
          <w:rFonts w:asciiTheme="majorHAnsi" w:eastAsia="Times New Roman" w:hAnsiTheme="majorHAnsi"/>
          <w:color w:val="auto"/>
        </w:rPr>
        <w:t xml:space="preserve">(CACREP Standards </w:t>
      </w:r>
      <w:r w:rsidR="00B934DB" w:rsidRPr="009611B9">
        <w:rPr>
          <w:rFonts w:asciiTheme="majorHAnsi" w:hAnsiTheme="majorHAnsi" w:cs="Lucida Grande"/>
          <w:color w:val="auto"/>
        </w:rPr>
        <w:t>2.F.5.a,b,n</w:t>
      </w:r>
      <w:r w:rsidR="00587092" w:rsidRPr="009611B9">
        <w:rPr>
          <w:rFonts w:asciiTheme="majorHAnsi" w:hAnsiTheme="majorHAnsi" w:cs="Lucida Grande"/>
          <w:color w:val="auto"/>
        </w:rPr>
        <w:t>)</w:t>
      </w:r>
    </w:p>
    <w:p w14:paraId="17841A06" w14:textId="0F68B80C" w:rsidR="0037791F" w:rsidRPr="009611B9" w:rsidRDefault="00257B29" w:rsidP="00B934DB">
      <w:pPr>
        <w:pStyle w:val="Body1"/>
        <w:spacing w:after="120"/>
        <w:ind w:left="540" w:right="-90" w:hanging="540"/>
        <w:rPr>
          <w:rFonts w:asciiTheme="majorHAnsi" w:eastAsia="Times New Roman" w:hAnsiTheme="majorHAnsi"/>
          <w:color w:val="auto"/>
          <w:sz w:val="22"/>
          <w:szCs w:val="22"/>
        </w:rPr>
      </w:pPr>
      <w:r w:rsidRPr="009611B9">
        <w:rPr>
          <w:rFonts w:asciiTheme="majorHAnsi" w:eastAsia="Times New Roman" w:hAnsiTheme="majorHAnsi"/>
          <w:color w:val="auto"/>
          <w:sz w:val="22"/>
          <w:szCs w:val="22"/>
        </w:rPr>
        <w:t>CO8</w:t>
      </w:r>
      <w:r w:rsidR="00137772" w:rsidRPr="009611B9">
        <w:rPr>
          <w:rFonts w:asciiTheme="majorHAnsi" w:eastAsia="Times New Roman" w:hAnsiTheme="majorHAnsi"/>
          <w:color w:val="auto"/>
          <w:sz w:val="22"/>
          <w:szCs w:val="22"/>
        </w:rPr>
        <w:t>.</w:t>
      </w:r>
      <w:r w:rsidR="000D3124" w:rsidRPr="009611B9">
        <w:rPr>
          <w:rFonts w:asciiTheme="majorHAnsi" w:eastAsia="Times New Roman" w:hAnsiTheme="majorHAnsi"/>
          <w:color w:val="auto"/>
          <w:sz w:val="22"/>
          <w:szCs w:val="22"/>
        </w:rPr>
        <w:t xml:space="preserve"> </w:t>
      </w:r>
      <w:r w:rsidR="00D75C8C" w:rsidRPr="009611B9">
        <w:rPr>
          <w:rFonts w:asciiTheme="majorHAnsi" w:eastAsia="Times New Roman" w:hAnsiTheme="majorHAnsi"/>
          <w:color w:val="auto"/>
          <w:sz w:val="22"/>
          <w:szCs w:val="22"/>
        </w:rPr>
        <w:t xml:space="preserve"> </w:t>
      </w:r>
      <w:r w:rsidR="00162180">
        <w:rPr>
          <w:rFonts w:asciiTheme="majorHAnsi" w:eastAsia="Times New Roman" w:hAnsiTheme="majorHAnsi"/>
          <w:color w:val="auto"/>
          <w:sz w:val="22"/>
          <w:szCs w:val="22"/>
        </w:rPr>
        <w:t xml:space="preserve">An introduction to </w:t>
      </w:r>
      <w:r w:rsidR="003E183C" w:rsidRPr="009611B9">
        <w:rPr>
          <w:rFonts w:asciiTheme="majorHAnsi" w:eastAsia="Times New Roman" w:hAnsiTheme="majorHAnsi"/>
          <w:color w:val="auto"/>
          <w:sz w:val="22"/>
          <w:szCs w:val="22"/>
        </w:rPr>
        <w:t>client outcome measures</w:t>
      </w:r>
      <w:r w:rsidR="00162180">
        <w:rPr>
          <w:rFonts w:asciiTheme="majorHAnsi" w:eastAsia="Times New Roman" w:hAnsiTheme="majorHAnsi"/>
          <w:color w:val="auto"/>
          <w:sz w:val="22"/>
          <w:szCs w:val="22"/>
        </w:rPr>
        <w:t xml:space="preserve"> </w:t>
      </w:r>
      <w:r w:rsidR="003E183C" w:rsidRPr="009611B9">
        <w:rPr>
          <w:rFonts w:asciiTheme="majorHAnsi" w:eastAsia="Times New Roman" w:hAnsiTheme="majorHAnsi"/>
          <w:color w:val="auto"/>
          <w:sz w:val="22"/>
          <w:szCs w:val="22"/>
        </w:rPr>
        <w:t xml:space="preserve">in </w:t>
      </w:r>
      <w:r w:rsidR="00FB2248" w:rsidRPr="009611B9">
        <w:rPr>
          <w:rFonts w:asciiTheme="majorHAnsi" w:eastAsia="Times New Roman" w:hAnsiTheme="majorHAnsi"/>
          <w:color w:val="auto"/>
          <w:sz w:val="22"/>
          <w:szCs w:val="22"/>
        </w:rPr>
        <w:t>later stages</w:t>
      </w:r>
      <w:r w:rsidR="009562D8" w:rsidRPr="009611B9">
        <w:rPr>
          <w:rFonts w:asciiTheme="majorHAnsi" w:eastAsia="Times New Roman" w:hAnsiTheme="majorHAnsi"/>
          <w:color w:val="auto"/>
          <w:sz w:val="22"/>
          <w:szCs w:val="22"/>
        </w:rPr>
        <w:t xml:space="preserve"> of the </w:t>
      </w:r>
      <w:r w:rsidR="00B756CB" w:rsidRPr="009611B9">
        <w:rPr>
          <w:rFonts w:asciiTheme="majorHAnsi" w:eastAsia="Times New Roman" w:hAnsiTheme="majorHAnsi"/>
          <w:color w:val="auto"/>
          <w:sz w:val="22"/>
          <w:szCs w:val="22"/>
        </w:rPr>
        <w:t>Three Stage Model</w:t>
      </w:r>
      <w:r w:rsidR="009562D8" w:rsidRPr="009611B9">
        <w:rPr>
          <w:rFonts w:asciiTheme="majorHAnsi" w:eastAsia="Times New Roman" w:hAnsiTheme="majorHAnsi"/>
          <w:color w:val="auto"/>
          <w:sz w:val="22"/>
          <w:szCs w:val="22"/>
        </w:rPr>
        <w:t>.</w:t>
      </w:r>
      <w:r w:rsidR="00B934DB" w:rsidRPr="009611B9">
        <w:rPr>
          <w:rFonts w:asciiTheme="majorHAnsi" w:eastAsia="Times New Roman" w:hAnsiTheme="majorHAnsi"/>
          <w:color w:val="auto"/>
        </w:rPr>
        <w:t xml:space="preserve"> (CACREP Standards </w:t>
      </w:r>
      <w:r w:rsidR="00B934DB" w:rsidRPr="009611B9">
        <w:rPr>
          <w:rFonts w:asciiTheme="majorHAnsi" w:hAnsiTheme="majorHAnsi" w:cs="Lucida Grande"/>
          <w:color w:val="auto"/>
        </w:rPr>
        <w:t>2.F.5.a,i,j)</w:t>
      </w:r>
      <w:r w:rsidR="009562D8" w:rsidRPr="009611B9">
        <w:rPr>
          <w:rFonts w:asciiTheme="majorHAnsi" w:eastAsia="Times New Roman" w:hAnsiTheme="majorHAnsi"/>
          <w:color w:val="auto"/>
          <w:sz w:val="22"/>
          <w:szCs w:val="22"/>
        </w:rPr>
        <w:t xml:space="preserve"> </w:t>
      </w:r>
    </w:p>
    <w:p w14:paraId="52722F18" w14:textId="588AB80E" w:rsidR="00414F8B" w:rsidRPr="009611B9" w:rsidRDefault="00257B29" w:rsidP="00B934DB">
      <w:pPr>
        <w:pStyle w:val="Body1"/>
        <w:spacing w:after="120"/>
        <w:ind w:left="540" w:right="-90" w:hanging="540"/>
        <w:rPr>
          <w:rFonts w:asciiTheme="majorHAnsi" w:hAnsiTheme="majorHAnsi"/>
          <w:color w:val="auto"/>
          <w:sz w:val="22"/>
          <w:szCs w:val="22"/>
        </w:rPr>
      </w:pPr>
      <w:r w:rsidRPr="009611B9">
        <w:rPr>
          <w:rFonts w:asciiTheme="majorHAnsi" w:eastAsia="Times New Roman" w:hAnsiTheme="majorHAnsi"/>
          <w:color w:val="auto"/>
          <w:sz w:val="22"/>
          <w:szCs w:val="22"/>
        </w:rPr>
        <w:t>CO9</w:t>
      </w:r>
      <w:r w:rsidR="00137772" w:rsidRPr="009611B9">
        <w:rPr>
          <w:rFonts w:asciiTheme="majorHAnsi" w:eastAsia="Times New Roman" w:hAnsiTheme="majorHAnsi"/>
          <w:color w:val="auto"/>
          <w:sz w:val="22"/>
          <w:szCs w:val="22"/>
        </w:rPr>
        <w:t>.</w:t>
      </w:r>
      <w:r w:rsidR="000D3124" w:rsidRPr="009611B9">
        <w:rPr>
          <w:rFonts w:asciiTheme="majorHAnsi" w:eastAsia="Times New Roman" w:hAnsiTheme="majorHAnsi"/>
          <w:color w:val="auto"/>
          <w:sz w:val="22"/>
          <w:szCs w:val="22"/>
        </w:rPr>
        <w:t xml:space="preserve"> </w:t>
      </w:r>
      <w:r w:rsidR="0037791F" w:rsidRPr="009611B9">
        <w:rPr>
          <w:rFonts w:asciiTheme="majorHAnsi" w:eastAsia="Times New Roman" w:hAnsiTheme="majorHAnsi"/>
          <w:color w:val="auto"/>
          <w:sz w:val="22"/>
          <w:szCs w:val="22"/>
        </w:rPr>
        <w:t xml:space="preserve"> </w:t>
      </w:r>
      <w:r w:rsidR="009E52F4" w:rsidRPr="009611B9">
        <w:rPr>
          <w:rFonts w:asciiTheme="majorHAnsi" w:eastAsia="Times New Roman" w:hAnsiTheme="majorHAnsi"/>
          <w:color w:val="auto"/>
          <w:sz w:val="22"/>
          <w:szCs w:val="22"/>
        </w:rPr>
        <w:t>An introduction and overview of c</w:t>
      </w:r>
      <w:r w:rsidR="00137772" w:rsidRPr="009611B9">
        <w:rPr>
          <w:rFonts w:asciiTheme="majorHAnsi" w:eastAsia="Times New Roman" w:hAnsiTheme="majorHAnsi"/>
          <w:color w:val="auto"/>
          <w:sz w:val="22"/>
          <w:szCs w:val="22"/>
        </w:rPr>
        <w:t xml:space="preserve">ore ethical concepts </w:t>
      </w:r>
      <w:r w:rsidR="00D54385">
        <w:rPr>
          <w:rFonts w:asciiTheme="majorHAnsi" w:eastAsia="Times New Roman" w:hAnsiTheme="majorHAnsi"/>
          <w:color w:val="auto"/>
          <w:sz w:val="22"/>
          <w:szCs w:val="22"/>
        </w:rPr>
        <w:t xml:space="preserve">pertinent to the scope of this class </w:t>
      </w:r>
      <w:r w:rsidR="00C56B79" w:rsidRPr="009611B9">
        <w:rPr>
          <w:rFonts w:asciiTheme="majorHAnsi" w:hAnsiTheme="majorHAnsi"/>
          <w:color w:val="auto"/>
          <w:sz w:val="22"/>
          <w:szCs w:val="22"/>
        </w:rPr>
        <w:t>(confidentiality</w:t>
      </w:r>
      <w:r w:rsidR="00830827" w:rsidRPr="009611B9">
        <w:rPr>
          <w:rFonts w:asciiTheme="majorHAnsi" w:hAnsiTheme="majorHAnsi"/>
          <w:color w:val="auto"/>
          <w:sz w:val="22"/>
          <w:szCs w:val="22"/>
        </w:rPr>
        <w:t xml:space="preserve">, </w:t>
      </w:r>
      <w:r w:rsidR="00C56B79" w:rsidRPr="009611B9">
        <w:rPr>
          <w:rFonts w:asciiTheme="majorHAnsi" w:hAnsiTheme="majorHAnsi"/>
          <w:color w:val="auto"/>
          <w:sz w:val="22"/>
          <w:szCs w:val="22"/>
        </w:rPr>
        <w:t>client consent</w:t>
      </w:r>
      <w:r w:rsidR="00830827" w:rsidRPr="009611B9">
        <w:rPr>
          <w:rFonts w:asciiTheme="majorHAnsi" w:hAnsiTheme="majorHAnsi"/>
          <w:color w:val="auto"/>
          <w:sz w:val="22"/>
          <w:szCs w:val="22"/>
        </w:rPr>
        <w:t>, multicultural competence</w:t>
      </w:r>
      <w:r w:rsidR="00C56B79" w:rsidRPr="009611B9">
        <w:rPr>
          <w:rFonts w:asciiTheme="majorHAnsi" w:hAnsiTheme="majorHAnsi"/>
          <w:color w:val="auto"/>
          <w:sz w:val="22"/>
          <w:szCs w:val="22"/>
        </w:rPr>
        <w:t xml:space="preserve">, and </w:t>
      </w:r>
      <w:r w:rsidR="00A5146C" w:rsidRPr="009611B9">
        <w:rPr>
          <w:rFonts w:asciiTheme="majorHAnsi" w:hAnsiTheme="majorHAnsi"/>
          <w:color w:val="auto"/>
          <w:sz w:val="22"/>
          <w:szCs w:val="22"/>
        </w:rPr>
        <w:t xml:space="preserve">the impact of </w:t>
      </w:r>
      <w:r w:rsidR="00C56B79" w:rsidRPr="009611B9">
        <w:rPr>
          <w:rFonts w:asciiTheme="majorHAnsi" w:hAnsiTheme="majorHAnsi"/>
          <w:color w:val="auto"/>
          <w:sz w:val="22"/>
          <w:szCs w:val="22"/>
        </w:rPr>
        <w:t xml:space="preserve">technology </w:t>
      </w:r>
      <w:r w:rsidR="00A5146C" w:rsidRPr="009611B9">
        <w:rPr>
          <w:rFonts w:asciiTheme="majorHAnsi" w:hAnsiTheme="majorHAnsi"/>
          <w:color w:val="auto"/>
          <w:sz w:val="22"/>
          <w:szCs w:val="22"/>
        </w:rPr>
        <w:t>on</w:t>
      </w:r>
      <w:r w:rsidR="00C56B79" w:rsidRPr="009611B9">
        <w:rPr>
          <w:rFonts w:asciiTheme="majorHAnsi" w:hAnsiTheme="majorHAnsi"/>
          <w:color w:val="auto"/>
          <w:sz w:val="22"/>
          <w:szCs w:val="22"/>
        </w:rPr>
        <w:t xml:space="preserve"> relationships</w:t>
      </w:r>
      <w:r w:rsidR="00A5146C" w:rsidRPr="009611B9">
        <w:rPr>
          <w:rFonts w:asciiTheme="majorHAnsi" w:hAnsiTheme="majorHAnsi"/>
          <w:color w:val="auto"/>
          <w:sz w:val="22"/>
          <w:szCs w:val="22"/>
        </w:rPr>
        <w:t xml:space="preserve"> and the counseling process</w:t>
      </w:r>
      <w:r w:rsidR="00830827" w:rsidRPr="009611B9">
        <w:rPr>
          <w:rFonts w:asciiTheme="majorHAnsi" w:hAnsiTheme="majorHAnsi"/>
          <w:color w:val="auto"/>
          <w:sz w:val="22"/>
          <w:szCs w:val="22"/>
        </w:rPr>
        <w:t>)</w:t>
      </w:r>
      <w:r w:rsidR="0037791F" w:rsidRPr="009611B9">
        <w:rPr>
          <w:rFonts w:asciiTheme="majorHAnsi" w:hAnsiTheme="majorHAnsi"/>
          <w:color w:val="auto"/>
          <w:sz w:val="22"/>
          <w:szCs w:val="22"/>
        </w:rPr>
        <w:t>.</w:t>
      </w:r>
      <w:r w:rsidR="00587092" w:rsidRPr="009611B9">
        <w:rPr>
          <w:rFonts w:asciiTheme="majorHAnsi" w:eastAsia="Times New Roman" w:hAnsiTheme="majorHAnsi"/>
          <w:color w:val="auto"/>
        </w:rPr>
        <w:t xml:space="preserve"> (CACREP Standards </w:t>
      </w:r>
      <w:r w:rsidR="00B934DB" w:rsidRPr="009611B9">
        <w:rPr>
          <w:rFonts w:asciiTheme="majorHAnsi" w:hAnsiTheme="majorHAnsi" w:cs="Lucida Grande"/>
          <w:color w:val="auto"/>
        </w:rPr>
        <w:t>2.F.5.d,e</w:t>
      </w:r>
      <w:r w:rsidR="00587092" w:rsidRPr="009611B9">
        <w:rPr>
          <w:rFonts w:asciiTheme="majorHAnsi" w:hAnsiTheme="majorHAnsi" w:cs="Lucida Grande"/>
          <w:color w:val="auto"/>
        </w:rPr>
        <w:t>)</w:t>
      </w:r>
    </w:p>
    <w:p w14:paraId="7D0F94D9" w14:textId="65AE4301" w:rsidR="00B318DA" w:rsidRPr="009611B9" w:rsidRDefault="00257B29" w:rsidP="00B934DB">
      <w:pPr>
        <w:pStyle w:val="Body1"/>
        <w:spacing w:after="120"/>
        <w:ind w:left="540" w:right="-90" w:hanging="540"/>
        <w:rPr>
          <w:rFonts w:asciiTheme="majorHAnsi" w:hAnsiTheme="majorHAnsi" w:cs="Lucida Grande"/>
          <w:color w:val="auto"/>
        </w:rPr>
      </w:pPr>
      <w:r w:rsidRPr="009611B9">
        <w:rPr>
          <w:rFonts w:asciiTheme="majorHAnsi" w:hAnsiTheme="majorHAnsi"/>
          <w:color w:val="auto"/>
          <w:sz w:val="22"/>
          <w:szCs w:val="22"/>
        </w:rPr>
        <w:t>CO10</w:t>
      </w:r>
      <w:r w:rsidR="001F27E8" w:rsidRPr="009611B9">
        <w:rPr>
          <w:rFonts w:asciiTheme="majorHAnsi" w:hAnsiTheme="majorHAnsi"/>
          <w:color w:val="auto"/>
          <w:sz w:val="22"/>
          <w:szCs w:val="22"/>
        </w:rPr>
        <w:t xml:space="preserve">.  </w:t>
      </w:r>
      <w:r w:rsidR="003452FE" w:rsidRPr="009611B9">
        <w:rPr>
          <w:rFonts w:asciiTheme="majorHAnsi" w:hAnsiTheme="majorHAnsi"/>
          <w:color w:val="auto"/>
          <w:sz w:val="22"/>
          <w:szCs w:val="22"/>
        </w:rPr>
        <w:t>How the</w:t>
      </w:r>
      <w:r w:rsidR="001F27E8" w:rsidRPr="009611B9">
        <w:rPr>
          <w:rFonts w:asciiTheme="majorHAnsi" w:hAnsiTheme="majorHAnsi"/>
          <w:color w:val="auto"/>
          <w:sz w:val="22"/>
          <w:szCs w:val="22"/>
        </w:rPr>
        <w:t xml:space="preserve"> </w:t>
      </w:r>
      <w:r w:rsidR="0033214E" w:rsidRPr="009611B9">
        <w:rPr>
          <w:rFonts w:asciiTheme="majorHAnsi" w:hAnsiTheme="majorHAnsi"/>
          <w:color w:val="auto"/>
          <w:sz w:val="22"/>
          <w:szCs w:val="22"/>
        </w:rPr>
        <w:t>Three Stage Model</w:t>
      </w:r>
      <w:r w:rsidR="00911B2D" w:rsidRPr="009611B9">
        <w:rPr>
          <w:rFonts w:asciiTheme="majorHAnsi" w:hAnsiTheme="majorHAnsi"/>
          <w:color w:val="auto"/>
          <w:sz w:val="22"/>
          <w:szCs w:val="22"/>
        </w:rPr>
        <w:t xml:space="preserve"> </w:t>
      </w:r>
      <w:r w:rsidR="003452FE" w:rsidRPr="009611B9">
        <w:rPr>
          <w:rFonts w:asciiTheme="majorHAnsi" w:hAnsiTheme="majorHAnsi"/>
          <w:color w:val="auto"/>
          <w:sz w:val="22"/>
          <w:szCs w:val="22"/>
        </w:rPr>
        <w:t>applies</w:t>
      </w:r>
      <w:r w:rsidR="00E55B53" w:rsidRPr="009611B9">
        <w:rPr>
          <w:rFonts w:asciiTheme="majorHAnsi" w:hAnsiTheme="majorHAnsi"/>
          <w:color w:val="auto"/>
          <w:sz w:val="22"/>
          <w:szCs w:val="22"/>
        </w:rPr>
        <w:t xml:space="preserve"> </w:t>
      </w:r>
      <w:r w:rsidR="003452FE" w:rsidRPr="009611B9">
        <w:rPr>
          <w:rFonts w:asciiTheme="majorHAnsi" w:hAnsiTheme="majorHAnsi"/>
          <w:color w:val="auto"/>
          <w:sz w:val="22"/>
          <w:szCs w:val="22"/>
        </w:rPr>
        <w:t xml:space="preserve">to </w:t>
      </w:r>
      <w:r w:rsidR="003452FE" w:rsidRPr="009611B9">
        <w:rPr>
          <w:rFonts w:ascii="Times New Roman" w:hAnsi="Times New Roman"/>
          <w:color w:val="auto"/>
          <w:sz w:val="22"/>
          <w:szCs w:val="22"/>
        </w:rPr>
        <w:t xml:space="preserve">a systems </w:t>
      </w:r>
      <w:r w:rsidR="00BA3B0D" w:rsidRPr="009611B9">
        <w:rPr>
          <w:rFonts w:ascii="Times New Roman" w:hAnsi="Times New Roman"/>
          <w:color w:val="auto"/>
          <w:sz w:val="22"/>
          <w:szCs w:val="22"/>
        </w:rPr>
        <w:t>conceptualization</w:t>
      </w:r>
      <w:r w:rsidR="003452FE" w:rsidRPr="009611B9">
        <w:rPr>
          <w:rFonts w:ascii="Times New Roman" w:hAnsi="Times New Roman"/>
          <w:color w:val="auto"/>
          <w:sz w:val="22"/>
          <w:szCs w:val="22"/>
        </w:rPr>
        <w:t xml:space="preserve"> </w:t>
      </w:r>
      <w:r w:rsidR="00BA3B0D" w:rsidRPr="009611B9">
        <w:rPr>
          <w:rFonts w:ascii="Times New Roman" w:hAnsi="Times New Roman"/>
          <w:color w:val="auto"/>
          <w:sz w:val="22"/>
          <w:szCs w:val="22"/>
        </w:rPr>
        <w:t xml:space="preserve">of </w:t>
      </w:r>
      <w:r w:rsidR="00FB2248" w:rsidRPr="009611B9">
        <w:rPr>
          <w:rFonts w:ascii="Times New Roman" w:hAnsi="Times New Roman"/>
          <w:color w:val="auto"/>
          <w:sz w:val="22"/>
          <w:szCs w:val="22"/>
        </w:rPr>
        <w:t>client</w:t>
      </w:r>
      <w:r w:rsidR="00F01B69" w:rsidRPr="009611B9">
        <w:rPr>
          <w:rFonts w:ascii="Times New Roman" w:hAnsi="Times New Roman"/>
          <w:color w:val="auto"/>
          <w:sz w:val="22"/>
          <w:szCs w:val="22"/>
        </w:rPr>
        <w:t>s, i.e.,</w:t>
      </w:r>
      <w:r w:rsidR="00FB2248" w:rsidRPr="009611B9">
        <w:rPr>
          <w:rFonts w:ascii="Times New Roman" w:hAnsi="Times New Roman"/>
          <w:color w:val="auto"/>
          <w:sz w:val="22"/>
          <w:szCs w:val="22"/>
        </w:rPr>
        <w:t xml:space="preserve"> </w:t>
      </w:r>
      <w:r w:rsidR="00BA3B0D" w:rsidRPr="009611B9">
        <w:rPr>
          <w:rFonts w:ascii="Times New Roman" w:hAnsi="Times New Roman"/>
          <w:color w:val="auto"/>
          <w:sz w:val="22"/>
          <w:szCs w:val="22"/>
        </w:rPr>
        <w:t>couples</w:t>
      </w:r>
      <w:r w:rsidR="00ED2535" w:rsidRPr="009611B9">
        <w:rPr>
          <w:rFonts w:ascii="Times New Roman" w:hAnsi="Times New Roman"/>
          <w:color w:val="auto"/>
          <w:sz w:val="22"/>
          <w:szCs w:val="22"/>
        </w:rPr>
        <w:t xml:space="preserve"> and</w:t>
      </w:r>
      <w:r w:rsidR="003452FE" w:rsidRPr="009611B9">
        <w:rPr>
          <w:rFonts w:ascii="Times New Roman" w:hAnsi="Times New Roman"/>
          <w:color w:val="auto"/>
          <w:sz w:val="22"/>
          <w:szCs w:val="22"/>
        </w:rPr>
        <w:t xml:space="preserve"> families </w:t>
      </w:r>
      <w:r w:rsidR="00ED2535" w:rsidRPr="009611B9">
        <w:rPr>
          <w:rFonts w:ascii="Times New Roman" w:hAnsi="Times New Roman"/>
          <w:color w:val="auto"/>
          <w:sz w:val="22"/>
          <w:szCs w:val="22"/>
        </w:rPr>
        <w:t>as well as to</w:t>
      </w:r>
      <w:r w:rsidR="00BA3B0D" w:rsidRPr="009611B9">
        <w:rPr>
          <w:rFonts w:ascii="Times New Roman" w:hAnsi="Times New Roman"/>
          <w:color w:val="auto"/>
          <w:sz w:val="22"/>
          <w:szCs w:val="22"/>
        </w:rPr>
        <w:t xml:space="preserve"> </w:t>
      </w:r>
      <w:r w:rsidR="003452FE" w:rsidRPr="009611B9">
        <w:rPr>
          <w:rFonts w:ascii="Times New Roman" w:hAnsi="Times New Roman"/>
          <w:color w:val="auto"/>
          <w:sz w:val="22"/>
          <w:szCs w:val="22"/>
        </w:rPr>
        <w:t>organizations</w:t>
      </w:r>
      <w:r w:rsidR="00CE1E78" w:rsidRPr="009611B9">
        <w:rPr>
          <w:rFonts w:ascii="Times New Roman" w:hAnsi="Times New Roman"/>
          <w:color w:val="auto"/>
          <w:sz w:val="22"/>
          <w:szCs w:val="22"/>
        </w:rPr>
        <w:t>.</w:t>
      </w:r>
      <w:r w:rsidR="00587092" w:rsidRPr="009611B9">
        <w:rPr>
          <w:rFonts w:asciiTheme="majorHAnsi" w:hAnsiTheme="majorHAnsi"/>
          <w:color w:val="auto"/>
          <w:sz w:val="22"/>
          <w:szCs w:val="22"/>
        </w:rPr>
        <w:t xml:space="preserve"> </w:t>
      </w:r>
      <w:r w:rsidR="00587092" w:rsidRPr="009611B9">
        <w:rPr>
          <w:rFonts w:asciiTheme="majorHAnsi" w:eastAsia="Times New Roman" w:hAnsiTheme="majorHAnsi"/>
          <w:color w:val="auto"/>
        </w:rPr>
        <w:t xml:space="preserve">(CACREP Standards </w:t>
      </w:r>
      <w:r w:rsidR="00587092" w:rsidRPr="009611B9">
        <w:rPr>
          <w:rFonts w:asciiTheme="majorHAnsi" w:hAnsiTheme="majorHAnsi" w:cs="Lucida Grande"/>
          <w:color w:val="auto"/>
        </w:rPr>
        <w:t>2</w:t>
      </w:r>
      <w:r w:rsidR="00B934DB" w:rsidRPr="009611B9">
        <w:rPr>
          <w:rFonts w:asciiTheme="majorHAnsi" w:hAnsiTheme="majorHAnsi" w:cs="Lucida Grande"/>
          <w:color w:val="auto"/>
        </w:rPr>
        <w:t>.F.5.b,c</w:t>
      </w:r>
      <w:r w:rsidR="00587092" w:rsidRPr="009611B9">
        <w:rPr>
          <w:rFonts w:asciiTheme="majorHAnsi" w:hAnsiTheme="majorHAnsi" w:cs="Lucida Grande"/>
          <w:color w:val="auto"/>
        </w:rPr>
        <w:t>)</w:t>
      </w:r>
    </w:p>
    <w:p w14:paraId="744B6413" w14:textId="576A93D0" w:rsidR="00F01B69" w:rsidRPr="009611B9" w:rsidRDefault="00F01B69" w:rsidP="00B934DB">
      <w:pPr>
        <w:pStyle w:val="Body1"/>
        <w:spacing w:after="120"/>
        <w:ind w:left="540" w:right="-90" w:hanging="540"/>
        <w:rPr>
          <w:rFonts w:asciiTheme="majorHAnsi" w:hAnsiTheme="majorHAnsi" w:cs="Lucida Grande"/>
          <w:color w:val="auto"/>
        </w:rPr>
      </w:pPr>
      <w:r w:rsidRPr="009611B9">
        <w:rPr>
          <w:rFonts w:asciiTheme="majorHAnsi" w:hAnsiTheme="majorHAnsi"/>
          <w:color w:val="auto"/>
          <w:sz w:val="22"/>
          <w:szCs w:val="22"/>
        </w:rPr>
        <w:t>CO1</w:t>
      </w:r>
      <w:r w:rsidR="00CE1E78" w:rsidRPr="009611B9">
        <w:rPr>
          <w:rFonts w:asciiTheme="majorHAnsi" w:hAnsiTheme="majorHAnsi"/>
          <w:color w:val="auto"/>
          <w:sz w:val="22"/>
          <w:szCs w:val="22"/>
        </w:rPr>
        <w:t>1</w:t>
      </w:r>
      <w:r w:rsidRPr="009611B9">
        <w:rPr>
          <w:rFonts w:asciiTheme="majorHAnsi" w:hAnsiTheme="majorHAnsi"/>
          <w:color w:val="auto"/>
          <w:sz w:val="22"/>
          <w:szCs w:val="22"/>
        </w:rPr>
        <w:t xml:space="preserve">.  How the Three Stage Model applies to </w:t>
      </w:r>
      <w:r w:rsidRPr="009611B9">
        <w:rPr>
          <w:rFonts w:ascii="Times New Roman" w:hAnsi="Times New Roman"/>
          <w:color w:val="auto"/>
          <w:sz w:val="22"/>
          <w:szCs w:val="22"/>
        </w:rPr>
        <w:t>theories and models of consultation</w:t>
      </w:r>
      <w:r w:rsidR="00CE1E78" w:rsidRPr="009611B9">
        <w:rPr>
          <w:rFonts w:asciiTheme="majorHAnsi" w:hAnsiTheme="majorHAnsi"/>
          <w:color w:val="auto"/>
          <w:sz w:val="22"/>
          <w:szCs w:val="22"/>
        </w:rPr>
        <w:t xml:space="preserve"> in various settings</w:t>
      </w:r>
      <w:r w:rsidRPr="009611B9">
        <w:rPr>
          <w:rFonts w:asciiTheme="majorHAnsi" w:hAnsiTheme="majorHAnsi"/>
          <w:color w:val="auto"/>
          <w:sz w:val="22"/>
          <w:szCs w:val="22"/>
        </w:rPr>
        <w:t xml:space="preserve">. </w:t>
      </w:r>
      <w:r w:rsidRPr="009611B9">
        <w:rPr>
          <w:rFonts w:asciiTheme="majorHAnsi" w:eastAsia="Times New Roman" w:hAnsiTheme="majorHAnsi"/>
          <w:color w:val="auto"/>
        </w:rPr>
        <w:t xml:space="preserve">(CACREP Standards </w:t>
      </w:r>
      <w:r w:rsidRPr="009611B9">
        <w:rPr>
          <w:rFonts w:asciiTheme="majorHAnsi" w:hAnsiTheme="majorHAnsi" w:cs="Lucida Grande"/>
          <w:color w:val="auto"/>
        </w:rPr>
        <w:t>2.F.5.b,c)</w:t>
      </w:r>
    </w:p>
    <w:p w14:paraId="163EFD9E" w14:textId="77777777" w:rsidR="0034105B" w:rsidRPr="009611B9" w:rsidRDefault="0034105B" w:rsidP="00B934DB">
      <w:pPr>
        <w:pStyle w:val="Body1"/>
        <w:spacing w:after="120"/>
        <w:ind w:left="540" w:right="-90" w:hanging="540"/>
        <w:rPr>
          <w:rFonts w:asciiTheme="majorHAnsi" w:hAnsiTheme="majorHAnsi"/>
          <w:color w:val="auto"/>
          <w:sz w:val="10"/>
          <w:szCs w:val="22"/>
        </w:rPr>
      </w:pPr>
    </w:p>
    <w:p w14:paraId="581A03EE" w14:textId="6B21124F" w:rsidR="00CC0644" w:rsidRPr="009611B9" w:rsidRDefault="006F674C" w:rsidP="00CE1E78">
      <w:pPr>
        <w:ind w:left="-450"/>
        <w:rPr>
          <w:rFonts w:asciiTheme="majorHAnsi" w:hAnsiTheme="majorHAnsi"/>
          <w:b/>
          <w:sz w:val="24"/>
          <w:szCs w:val="24"/>
        </w:rPr>
      </w:pPr>
      <w:r w:rsidRPr="009611B9">
        <w:rPr>
          <w:rFonts w:asciiTheme="majorHAnsi" w:hAnsiTheme="majorHAnsi"/>
          <w:b/>
          <w:sz w:val="24"/>
          <w:szCs w:val="24"/>
        </w:rPr>
        <w:t xml:space="preserve">    </w:t>
      </w:r>
      <w:r w:rsidR="008718B3" w:rsidRPr="009611B9">
        <w:rPr>
          <w:rFonts w:asciiTheme="majorHAnsi" w:hAnsiTheme="majorHAnsi"/>
          <w:b/>
          <w:sz w:val="24"/>
          <w:szCs w:val="24"/>
        </w:rPr>
        <w:t>C</w:t>
      </w:r>
      <w:r w:rsidR="00F335F8" w:rsidRPr="009611B9">
        <w:rPr>
          <w:rFonts w:asciiTheme="majorHAnsi" w:hAnsiTheme="majorHAnsi"/>
          <w:b/>
          <w:sz w:val="24"/>
          <w:szCs w:val="24"/>
        </w:rPr>
        <w:t>ourse Objectives</w:t>
      </w:r>
      <w:r w:rsidR="003A1C35" w:rsidRPr="009611B9">
        <w:rPr>
          <w:rFonts w:asciiTheme="majorHAnsi" w:hAnsiTheme="majorHAnsi"/>
          <w:b/>
          <w:sz w:val="24"/>
          <w:szCs w:val="24"/>
        </w:rPr>
        <w:t>:</w:t>
      </w:r>
      <w:r w:rsidR="00F335F8" w:rsidRPr="009611B9">
        <w:rPr>
          <w:rFonts w:asciiTheme="majorHAnsi" w:hAnsiTheme="majorHAnsi"/>
          <w:b/>
          <w:sz w:val="24"/>
          <w:szCs w:val="24"/>
        </w:rPr>
        <w:t xml:space="preserve"> </w:t>
      </w:r>
      <w:r w:rsidR="00F2059B" w:rsidRPr="009611B9">
        <w:rPr>
          <w:rFonts w:asciiTheme="majorHAnsi" w:hAnsiTheme="majorHAnsi"/>
          <w:b/>
          <w:sz w:val="24"/>
          <w:szCs w:val="24"/>
        </w:rPr>
        <w:t xml:space="preserve">[CO] </w:t>
      </w:r>
      <w:r w:rsidR="00F335F8" w:rsidRPr="009611B9">
        <w:rPr>
          <w:rFonts w:asciiTheme="majorHAnsi" w:hAnsiTheme="majorHAnsi"/>
          <w:b/>
          <w:sz w:val="24"/>
          <w:szCs w:val="24"/>
        </w:rPr>
        <w:t>Skill Outcomes</w:t>
      </w:r>
    </w:p>
    <w:p w14:paraId="61352C1B" w14:textId="77777777" w:rsidR="002214C9" w:rsidRPr="009611B9" w:rsidRDefault="002214C9" w:rsidP="002214C9">
      <w:pPr>
        <w:ind w:left="-180"/>
        <w:rPr>
          <w:rFonts w:asciiTheme="majorHAnsi" w:hAnsiTheme="majorHAnsi"/>
          <w:b/>
          <w:sz w:val="12"/>
        </w:rPr>
      </w:pPr>
    </w:p>
    <w:p w14:paraId="1502F9A4" w14:textId="65E3CAE9" w:rsidR="00EE23CD" w:rsidRPr="009611B9" w:rsidRDefault="004945E1" w:rsidP="00CE1E78">
      <w:pPr>
        <w:spacing w:after="120"/>
        <w:ind w:left="630" w:hanging="630"/>
        <w:contextualSpacing/>
        <w:rPr>
          <w:rFonts w:asciiTheme="majorHAnsi" w:hAnsiTheme="majorHAnsi"/>
          <w:b/>
        </w:rPr>
      </w:pPr>
      <w:r w:rsidRPr="009611B9">
        <w:rPr>
          <w:rFonts w:asciiTheme="majorHAnsi" w:hAnsiTheme="majorHAnsi"/>
          <w:b/>
          <w:sz w:val="20"/>
          <w:szCs w:val="20"/>
        </w:rPr>
        <w:t>CO</w:t>
      </w:r>
      <w:r w:rsidR="00257B29" w:rsidRPr="009611B9">
        <w:rPr>
          <w:rFonts w:asciiTheme="majorHAnsi" w:hAnsiTheme="majorHAnsi"/>
          <w:b/>
          <w:sz w:val="20"/>
          <w:szCs w:val="20"/>
        </w:rPr>
        <w:t>1</w:t>
      </w:r>
      <w:r w:rsidR="00CE1E78" w:rsidRPr="009611B9">
        <w:rPr>
          <w:rFonts w:asciiTheme="majorHAnsi" w:hAnsiTheme="majorHAnsi"/>
          <w:b/>
          <w:sz w:val="20"/>
          <w:szCs w:val="20"/>
        </w:rPr>
        <w:t>2</w:t>
      </w:r>
      <w:r w:rsidR="00257B29" w:rsidRPr="009611B9">
        <w:rPr>
          <w:rFonts w:asciiTheme="majorHAnsi" w:hAnsiTheme="majorHAnsi"/>
          <w:b/>
          <w:sz w:val="20"/>
          <w:szCs w:val="20"/>
        </w:rPr>
        <w:t>-1</w:t>
      </w:r>
      <w:r w:rsidR="00CE1E78" w:rsidRPr="009611B9">
        <w:rPr>
          <w:rFonts w:asciiTheme="majorHAnsi" w:hAnsiTheme="majorHAnsi"/>
          <w:b/>
          <w:sz w:val="20"/>
          <w:szCs w:val="20"/>
        </w:rPr>
        <w:t>6</w:t>
      </w:r>
      <w:r w:rsidRPr="009611B9">
        <w:rPr>
          <w:rFonts w:asciiTheme="majorHAnsi" w:hAnsiTheme="majorHAnsi"/>
          <w:b/>
        </w:rPr>
        <w:t xml:space="preserve"> </w:t>
      </w:r>
      <w:r w:rsidR="00DB41C6" w:rsidRPr="009611B9">
        <w:rPr>
          <w:rFonts w:asciiTheme="majorHAnsi" w:hAnsiTheme="majorHAnsi"/>
          <w:b/>
        </w:rPr>
        <w:t xml:space="preserve">  </w:t>
      </w:r>
      <w:r w:rsidR="005E7D60" w:rsidRPr="009611B9">
        <w:rPr>
          <w:rFonts w:asciiTheme="majorHAnsi" w:hAnsiTheme="majorHAnsi"/>
          <w:b/>
        </w:rPr>
        <w:t xml:space="preserve">For students to demonstrate facility </w:t>
      </w:r>
      <w:r w:rsidR="00B318DA" w:rsidRPr="009611B9">
        <w:rPr>
          <w:rFonts w:asciiTheme="majorHAnsi" w:hAnsiTheme="majorHAnsi"/>
          <w:b/>
        </w:rPr>
        <w:t>using</w:t>
      </w:r>
      <w:r w:rsidR="005E7D60" w:rsidRPr="009611B9">
        <w:rPr>
          <w:rFonts w:asciiTheme="majorHAnsi" w:hAnsiTheme="majorHAnsi"/>
          <w:b/>
        </w:rPr>
        <w:t xml:space="preserve"> </w:t>
      </w:r>
      <w:r w:rsidR="006F674C" w:rsidRPr="009611B9">
        <w:rPr>
          <w:rFonts w:asciiTheme="majorHAnsi" w:hAnsiTheme="majorHAnsi"/>
          <w:b/>
        </w:rPr>
        <w:t>designated</w:t>
      </w:r>
      <w:r w:rsidR="002B5285" w:rsidRPr="009611B9">
        <w:rPr>
          <w:rFonts w:asciiTheme="majorHAnsi" w:hAnsiTheme="majorHAnsi"/>
          <w:b/>
        </w:rPr>
        <w:t xml:space="preserve"> </w:t>
      </w:r>
      <w:r w:rsidR="003F7EDD" w:rsidRPr="009611B9">
        <w:rPr>
          <w:rFonts w:asciiTheme="majorHAnsi" w:hAnsiTheme="majorHAnsi"/>
          <w:b/>
        </w:rPr>
        <w:t>helping</w:t>
      </w:r>
      <w:r w:rsidR="002B5285" w:rsidRPr="009611B9">
        <w:rPr>
          <w:rFonts w:asciiTheme="majorHAnsi" w:hAnsiTheme="majorHAnsi"/>
          <w:b/>
        </w:rPr>
        <w:t xml:space="preserve"> skills </w:t>
      </w:r>
      <w:r w:rsidR="004900C6" w:rsidRPr="009611B9">
        <w:rPr>
          <w:rFonts w:asciiTheme="majorHAnsi" w:hAnsiTheme="majorHAnsi"/>
          <w:b/>
        </w:rPr>
        <w:t xml:space="preserve">via their </w:t>
      </w:r>
      <w:r w:rsidR="006F674C" w:rsidRPr="009611B9">
        <w:rPr>
          <w:rFonts w:asciiTheme="majorHAnsi" w:hAnsiTheme="majorHAnsi"/>
          <w:b/>
        </w:rPr>
        <w:t xml:space="preserve">   </w:t>
      </w:r>
      <w:r w:rsidR="00DB41C6" w:rsidRPr="009611B9">
        <w:rPr>
          <w:rFonts w:asciiTheme="majorHAnsi" w:hAnsiTheme="majorHAnsi"/>
          <w:b/>
        </w:rPr>
        <w:t xml:space="preserve"> </w:t>
      </w:r>
      <w:r w:rsidR="004900C6" w:rsidRPr="009611B9">
        <w:rPr>
          <w:rFonts w:asciiTheme="majorHAnsi" w:hAnsiTheme="majorHAnsi"/>
          <w:b/>
        </w:rPr>
        <w:t xml:space="preserve">performance </w:t>
      </w:r>
      <w:r w:rsidR="00E8679D" w:rsidRPr="009611B9">
        <w:rPr>
          <w:rFonts w:asciiTheme="majorHAnsi" w:hAnsiTheme="majorHAnsi"/>
          <w:b/>
        </w:rPr>
        <w:t>in</w:t>
      </w:r>
      <w:r w:rsidR="004900C6" w:rsidRPr="009611B9">
        <w:rPr>
          <w:rFonts w:asciiTheme="majorHAnsi" w:hAnsiTheme="majorHAnsi"/>
          <w:b/>
        </w:rPr>
        <w:t xml:space="preserve"> </w:t>
      </w:r>
      <w:r w:rsidR="006B153D" w:rsidRPr="009611B9">
        <w:rPr>
          <w:rFonts w:asciiTheme="majorHAnsi" w:hAnsiTheme="majorHAnsi"/>
          <w:b/>
        </w:rPr>
        <w:t>small-</w:t>
      </w:r>
      <w:r w:rsidR="0082539B" w:rsidRPr="009611B9">
        <w:rPr>
          <w:rFonts w:asciiTheme="majorHAnsi" w:hAnsiTheme="majorHAnsi"/>
          <w:b/>
        </w:rPr>
        <w:t xml:space="preserve">group </w:t>
      </w:r>
      <w:r w:rsidR="006B153D" w:rsidRPr="009611B9">
        <w:rPr>
          <w:rFonts w:asciiTheme="majorHAnsi" w:hAnsiTheme="majorHAnsi"/>
          <w:b/>
        </w:rPr>
        <w:t>training</w:t>
      </w:r>
      <w:r w:rsidR="00E8679D" w:rsidRPr="009611B9">
        <w:rPr>
          <w:rFonts w:asciiTheme="majorHAnsi" w:hAnsiTheme="majorHAnsi"/>
          <w:b/>
        </w:rPr>
        <w:t xml:space="preserve"> (</w:t>
      </w:r>
      <w:r w:rsidR="00B86230" w:rsidRPr="009611B9">
        <w:rPr>
          <w:rFonts w:asciiTheme="majorHAnsi" w:hAnsiTheme="majorHAnsi"/>
          <w:b/>
        </w:rPr>
        <w:t>S-Group</w:t>
      </w:r>
      <w:r w:rsidR="00E8679D" w:rsidRPr="009611B9">
        <w:rPr>
          <w:rFonts w:asciiTheme="majorHAnsi" w:hAnsiTheme="majorHAnsi"/>
          <w:b/>
        </w:rPr>
        <w:t xml:space="preserve">) </w:t>
      </w:r>
      <w:r w:rsidR="006B153D" w:rsidRPr="009611B9">
        <w:rPr>
          <w:rFonts w:asciiTheme="majorHAnsi" w:hAnsiTheme="majorHAnsi"/>
          <w:b/>
        </w:rPr>
        <w:t>exercises</w:t>
      </w:r>
      <w:r w:rsidR="00EE23CD" w:rsidRPr="009611B9">
        <w:rPr>
          <w:rFonts w:asciiTheme="majorHAnsi" w:hAnsiTheme="majorHAnsi"/>
          <w:b/>
        </w:rPr>
        <w:t xml:space="preserve">.  </w:t>
      </w:r>
    </w:p>
    <w:p w14:paraId="562D8F49" w14:textId="3BAE9DFF" w:rsidR="000D3124" w:rsidRPr="009611B9" w:rsidRDefault="00CE1E78" w:rsidP="00590B69">
      <w:pPr>
        <w:spacing w:after="80" w:line="276" w:lineRule="auto"/>
        <w:ind w:left="720" w:right="-270" w:hanging="90"/>
        <w:contextualSpacing/>
        <w:rPr>
          <w:rFonts w:asciiTheme="majorHAnsi" w:hAnsiTheme="majorHAnsi"/>
          <w:b/>
        </w:rPr>
      </w:pPr>
      <w:r w:rsidRPr="009611B9">
        <w:rPr>
          <w:rFonts w:asciiTheme="majorHAnsi" w:eastAsia="Times New Roman" w:hAnsiTheme="majorHAnsi"/>
          <w:sz w:val="20"/>
          <w:szCs w:val="20"/>
        </w:rPr>
        <w:t>CO 12</w:t>
      </w:r>
      <w:r w:rsidR="00DB41C6" w:rsidRPr="009611B9">
        <w:rPr>
          <w:rFonts w:asciiTheme="majorHAnsi" w:eastAsia="Times New Roman" w:hAnsiTheme="majorHAnsi"/>
          <w:sz w:val="20"/>
          <w:szCs w:val="20"/>
        </w:rPr>
        <w:t>-1</w:t>
      </w:r>
      <w:r w:rsidRPr="009611B9">
        <w:rPr>
          <w:rFonts w:asciiTheme="majorHAnsi" w:eastAsia="Times New Roman" w:hAnsiTheme="majorHAnsi"/>
          <w:sz w:val="20"/>
          <w:szCs w:val="20"/>
        </w:rPr>
        <w:t>6</w:t>
      </w:r>
      <w:r w:rsidR="00EE23CD" w:rsidRPr="009611B9">
        <w:rPr>
          <w:rFonts w:asciiTheme="majorHAnsi" w:eastAsia="Times New Roman" w:hAnsiTheme="majorHAnsi"/>
        </w:rPr>
        <w:t xml:space="preserve"> </w:t>
      </w:r>
      <w:r w:rsidR="00DB41C6" w:rsidRPr="009611B9">
        <w:rPr>
          <w:rFonts w:asciiTheme="majorHAnsi" w:eastAsia="Times New Roman" w:hAnsiTheme="majorHAnsi"/>
        </w:rPr>
        <w:t xml:space="preserve">address </w:t>
      </w:r>
      <w:r w:rsidR="00DB41C6" w:rsidRPr="009611B9">
        <w:rPr>
          <w:rFonts w:asciiTheme="majorHAnsi" w:hAnsiTheme="majorHAnsi"/>
        </w:rPr>
        <w:t>essential interviewing and counseling</w:t>
      </w:r>
      <w:r w:rsidR="00DB41C6" w:rsidRPr="009611B9">
        <w:rPr>
          <w:rFonts w:asciiTheme="majorHAnsi" w:eastAsia="Times New Roman" w:hAnsiTheme="majorHAnsi"/>
        </w:rPr>
        <w:t xml:space="preserve"> skills (</w:t>
      </w:r>
      <w:r w:rsidR="00EE23CD" w:rsidRPr="009611B9">
        <w:rPr>
          <w:rFonts w:asciiTheme="majorHAnsi" w:eastAsia="Times New Roman" w:hAnsiTheme="majorHAnsi"/>
        </w:rPr>
        <w:t xml:space="preserve">CACREP Standards </w:t>
      </w:r>
      <w:r w:rsidR="00EE23CD" w:rsidRPr="009611B9">
        <w:rPr>
          <w:rFonts w:asciiTheme="majorHAnsi" w:hAnsiTheme="majorHAnsi" w:cs="Lucida Grande"/>
        </w:rPr>
        <w:t>2</w:t>
      </w:r>
      <w:r w:rsidR="00DB41C6" w:rsidRPr="009611B9">
        <w:rPr>
          <w:rFonts w:asciiTheme="majorHAnsi" w:hAnsiTheme="majorHAnsi" w:cs="Lucida Grande"/>
        </w:rPr>
        <w:t>.F.5.f,g</w:t>
      </w:r>
      <w:r w:rsidR="00EE23CD" w:rsidRPr="009611B9">
        <w:rPr>
          <w:rFonts w:asciiTheme="majorHAnsi" w:hAnsiTheme="majorHAnsi" w:cs="Lucida Grande"/>
        </w:rPr>
        <w:t>)</w:t>
      </w:r>
    </w:p>
    <w:p w14:paraId="3D8CFD95" w14:textId="77777777" w:rsidR="004900C6" w:rsidRPr="009611B9" w:rsidRDefault="004900C6" w:rsidP="00590B69">
      <w:pPr>
        <w:spacing w:after="80" w:line="276" w:lineRule="auto"/>
        <w:ind w:left="810" w:hanging="810"/>
        <w:contextualSpacing/>
        <w:rPr>
          <w:rFonts w:asciiTheme="majorHAnsi" w:hAnsiTheme="majorHAnsi"/>
          <w:sz w:val="8"/>
        </w:rPr>
      </w:pPr>
    </w:p>
    <w:p w14:paraId="2CDEBC16" w14:textId="273FF088" w:rsidR="005E7D60" w:rsidRPr="009611B9" w:rsidRDefault="00CE1E78" w:rsidP="00590B69">
      <w:pPr>
        <w:spacing w:after="80" w:line="276" w:lineRule="auto"/>
        <w:ind w:left="630" w:hanging="630"/>
        <w:contextualSpacing/>
        <w:rPr>
          <w:rFonts w:asciiTheme="majorHAnsi" w:hAnsiTheme="majorHAnsi"/>
        </w:rPr>
      </w:pPr>
      <w:r w:rsidRPr="009611B9">
        <w:rPr>
          <w:rFonts w:asciiTheme="majorHAnsi" w:hAnsiTheme="majorHAnsi"/>
        </w:rPr>
        <w:t>CO12</w:t>
      </w:r>
      <w:r w:rsidR="000D3124" w:rsidRPr="009611B9">
        <w:rPr>
          <w:rFonts w:asciiTheme="majorHAnsi" w:hAnsiTheme="majorHAnsi"/>
        </w:rPr>
        <w:t xml:space="preserve">. </w:t>
      </w:r>
      <w:r w:rsidR="00E32F53" w:rsidRPr="009611B9">
        <w:rPr>
          <w:rFonts w:asciiTheme="majorHAnsi" w:hAnsiTheme="majorHAnsi"/>
        </w:rPr>
        <w:t xml:space="preserve"> </w:t>
      </w:r>
      <w:r w:rsidR="005E7D60" w:rsidRPr="009611B9">
        <w:rPr>
          <w:rFonts w:asciiTheme="majorHAnsi" w:hAnsiTheme="majorHAnsi"/>
        </w:rPr>
        <w:t>Attending</w:t>
      </w:r>
      <w:r w:rsidR="00303B97" w:rsidRPr="009611B9">
        <w:rPr>
          <w:rFonts w:asciiTheme="majorHAnsi" w:hAnsiTheme="majorHAnsi"/>
        </w:rPr>
        <w:t>:</w:t>
      </w:r>
      <w:r w:rsidR="005E7D60" w:rsidRPr="009611B9">
        <w:rPr>
          <w:rFonts w:asciiTheme="majorHAnsi" w:hAnsiTheme="majorHAnsi"/>
        </w:rPr>
        <w:t xml:space="preserve"> physically</w:t>
      </w:r>
      <w:r w:rsidR="00303B97" w:rsidRPr="009611B9">
        <w:rPr>
          <w:rFonts w:asciiTheme="majorHAnsi" w:hAnsiTheme="majorHAnsi"/>
        </w:rPr>
        <w:t>, observing, listening</w:t>
      </w:r>
      <w:r w:rsidR="00590B69" w:rsidRPr="009611B9">
        <w:rPr>
          <w:rFonts w:asciiTheme="majorHAnsi" w:hAnsiTheme="majorHAnsi"/>
        </w:rPr>
        <w:t>.</w:t>
      </w:r>
      <w:r w:rsidR="00E8679D" w:rsidRPr="009611B9">
        <w:rPr>
          <w:rFonts w:asciiTheme="majorHAnsi" w:hAnsiTheme="majorHAnsi"/>
        </w:rPr>
        <w:t xml:space="preserve">  </w:t>
      </w:r>
    </w:p>
    <w:p w14:paraId="437B1DF8" w14:textId="0035B3D0" w:rsidR="005E7D60" w:rsidRPr="009611B9" w:rsidRDefault="00CE1E78" w:rsidP="00590B69">
      <w:pPr>
        <w:spacing w:after="80" w:line="276" w:lineRule="auto"/>
        <w:ind w:left="630" w:hanging="630"/>
        <w:contextualSpacing/>
        <w:rPr>
          <w:rFonts w:asciiTheme="majorHAnsi" w:hAnsiTheme="majorHAnsi"/>
        </w:rPr>
      </w:pPr>
      <w:r w:rsidRPr="009611B9">
        <w:rPr>
          <w:rFonts w:asciiTheme="majorHAnsi" w:hAnsiTheme="majorHAnsi"/>
        </w:rPr>
        <w:t>CO13</w:t>
      </w:r>
      <w:r w:rsidR="000D3124" w:rsidRPr="009611B9">
        <w:rPr>
          <w:rFonts w:asciiTheme="majorHAnsi" w:hAnsiTheme="majorHAnsi"/>
        </w:rPr>
        <w:t xml:space="preserve">. </w:t>
      </w:r>
      <w:r w:rsidR="00E32F53" w:rsidRPr="009611B9">
        <w:rPr>
          <w:rFonts w:asciiTheme="majorHAnsi" w:hAnsiTheme="majorHAnsi"/>
        </w:rPr>
        <w:t xml:space="preserve"> </w:t>
      </w:r>
      <w:r w:rsidR="005E7D60" w:rsidRPr="009611B9">
        <w:rPr>
          <w:rFonts w:asciiTheme="majorHAnsi" w:hAnsiTheme="majorHAnsi"/>
        </w:rPr>
        <w:t>Consistent and accurate responding to content</w:t>
      </w:r>
      <w:r w:rsidR="00590B69" w:rsidRPr="009611B9">
        <w:rPr>
          <w:rFonts w:asciiTheme="majorHAnsi" w:hAnsiTheme="majorHAnsi"/>
        </w:rPr>
        <w:t>.</w:t>
      </w:r>
    </w:p>
    <w:p w14:paraId="65397AF3" w14:textId="7CB328EB" w:rsidR="005E7D60" w:rsidRPr="009611B9" w:rsidRDefault="00CE1E78" w:rsidP="00590B69">
      <w:pPr>
        <w:spacing w:after="80" w:line="276" w:lineRule="auto"/>
        <w:ind w:left="630" w:hanging="630"/>
        <w:contextualSpacing/>
        <w:rPr>
          <w:rFonts w:asciiTheme="majorHAnsi" w:hAnsiTheme="majorHAnsi"/>
        </w:rPr>
      </w:pPr>
      <w:r w:rsidRPr="009611B9">
        <w:rPr>
          <w:rFonts w:asciiTheme="majorHAnsi" w:hAnsiTheme="majorHAnsi"/>
        </w:rPr>
        <w:t>CO14</w:t>
      </w:r>
      <w:r w:rsidR="000D3124" w:rsidRPr="009611B9">
        <w:rPr>
          <w:rFonts w:asciiTheme="majorHAnsi" w:hAnsiTheme="majorHAnsi"/>
        </w:rPr>
        <w:t xml:space="preserve">. </w:t>
      </w:r>
      <w:r w:rsidR="005E7D60" w:rsidRPr="009611B9">
        <w:rPr>
          <w:rFonts w:asciiTheme="majorHAnsi" w:hAnsiTheme="majorHAnsi"/>
        </w:rPr>
        <w:t>Consistent and accurate responding to feeling</w:t>
      </w:r>
      <w:r w:rsidR="00590B69" w:rsidRPr="009611B9">
        <w:rPr>
          <w:rFonts w:asciiTheme="majorHAnsi" w:hAnsiTheme="majorHAnsi"/>
        </w:rPr>
        <w:t>.</w:t>
      </w:r>
    </w:p>
    <w:p w14:paraId="692E9D88" w14:textId="3F06A34A" w:rsidR="005E7D60" w:rsidRPr="009611B9" w:rsidRDefault="00CE1E78" w:rsidP="00590B69">
      <w:pPr>
        <w:spacing w:after="80" w:line="276" w:lineRule="auto"/>
        <w:ind w:left="630" w:hanging="630"/>
        <w:contextualSpacing/>
        <w:rPr>
          <w:rFonts w:asciiTheme="majorHAnsi" w:hAnsiTheme="majorHAnsi"/>
        </w:rPr>
      </w:pPr>
      <w:r w:rsidRPr="009611B9">
        <w:rPr>
          <w:rFonts w:asciiTheme="majorHAnsi" w:hAnsiTheme="majorHAnsi"/>
        </w:rPr>
        <w:t>CO15</w:t>
      </w:r>
      <w:r w:rsidR="000D3124" w:rsidRPr="009611B9">
        <w:rPr>
          <w:rFonts w:asciiTheme="majorHAnsi" w:hAnsiTheme="majorHAnsi"/>
        </w:rPr>
        <w:t xml:space="preserve">. </w:t>
      </w:r>
      <w:r w:rsidR="005E7D60" w:rsidRPr="009611B9">
        <w:rPr>
          <w:rFonts w:asciiTheme="majorHAnsi" w:hAnsiTheme="majorHAnsi"/>
        </w:rPr>
        <w:t>Consistent and accurat</w:t>
      </w:r>
      <w:r w:rsidR="00BD384B" w:rsidRPr="009611B9">
        <w:rPr>
          <w:rFonts w:asciiTheme="majorHAnsi" w:hAnsiTheme="majorHAnsi"/>
        </w:rPr>
        <w:t xml:space="preserve">e responding to </w:t>
      </w:r>
      <w:r w:rsidR="005E7D60" w:rsidRPr="009611B9">
        <w:rPr>
          <w:rFonts w:asciiTheme="majorHAnsi" w:hAnsiTheme="majorHAnsi"/>
        </w:rPr>
        <w:t>meaning</w:t>
      </w:r>
      <w:r w:rsidR="00590B69" w:rsidRPr="009611B9">
        <w:rPr>
          <w:rFonts w:asciiTheme="majorHAnsi" w:hAnsiTheme="majorHAnsi"/>
        </w:rPr>
        <w:t>.</w:t>
      </w:r>
    </w:p>
    <w:p w14:paraId="3C5E61C4" w14:textId="7059C5D0" w:rsidR="00984415" w:rsidRPr="009611B9" w:rsidRDefault="00CE1E78" w:rsidP="00590B69">
      <w:pPr>
        <w:spacing w:after="80" w:line="276" w:lineRule="auto"/>
        <w:ind w:left="630" w:hanging="630"/>
        <w:contextualSpacing/>
        <w:rPr>
          <w:rFonts w:asciiTheme="majorHAnsi" w:hAnsiTheme="majorHAnsi"/>
        </w:rPr>
      </w:pPr>
      <w:r w:rsidRPr="009611B9">
        <w:rPr>
          <w:rFonts w:asciiTheme="majorHAnsi" w:hAnsiTheme="majorHAnsi"/>
        </w:rPr>
        <w:t>CO16</w:t>
      </w:r>
      <w:r w:rsidR="000D3124" w:rsidRPr="009611B9">
        <w:rPr>
          <w:rFonts w:asciiTheme="majorHAnsi" w:hAnsiTheme="majorHAnsi"/>
        </w:rPr>
        <w:t xml:space="preserve">. </w:t>
      </w:r>
      <w:r w:rsidR="00BD384B" w:rsidRPr="009611B9">
        <w:rPr>
          <w:rFonts w:asciiTheme="majorHAnsi" w:hAnsiTheme="majorHAnsi"/>
        </w:rPr>
        <w:t>The effective use</w:t>
      </w:r>
      <w:r w:rsidR="005E7D60" w:rsidRPr="009611B9">
        <w:rPr>
          <w:rFonts w:asciiTheme="majorHAnsi" w:hAnsiTheme="majorHAnsi"/>
        </w:rPr>
        <w:t xml:space="preserve"> </w:t>
      </w:r>
      <w:r w:rsidR="001C50DD" w:rsidRPr="009611B9">
        <w:rPr>
          <w:rFonts w:asciiTheme="majorHAnsi" w:hAnsiTheme="majorHAnsi"/>
        </w:rPr>
        <w:t xml:space="preserve">of </w:t>
      </w:r>
      <w:r w:rsidR="00D15E58" w:rsidRPr="009611B9">
        <w:rPr>
          <w:rFonts w:asciiTheme="majorHAnsi" w:hAnsiTheme="majorHAnsi"/>
        </w:rPr>
        <w:t xml:space="preserve">open questions </w:t>
      </w:r>
      <w:r w:rsidR="00595A2C" w:rsidRPr="009611B9">
        <w:rPr>
          <w:rFonts w:asciiTheme="majorHAnsi" w:hAnsiTheme="majorHAnsi"/>
        </w:rPr>
        <w:t xml:space="preserve">and </w:t>
      </w:r>
      <w:r w:rsidR="00837ECE" w:rsidRPr="009611B9">
        <w:rPr>
          <w:rFonts w:asciiTheme="majorHAnsi" w:hAnsiTheme="majorHAnsi"/>
        </w:rPr>
        <w:t>Understanding-s</w:t>
      </w:r>
      <w:r w:rsidR="00512119" w:rsidRPr="009611B9">
        <w:rPr>
          <w:rFonts w:asciiTheme="majorHAnsi" w:hAnsiTheme="majorHAnsi"/>
        </w:rPr>
        <w:t>tage skills</w:t>
      </w:r>
      <w:r w:rsidR="00590B69" w:rsidRPr="009611B9">
        <w:rPr>
          <w:rFonts w:asciiTheme="majorHAnsi" w:hAnsiTheme="majorHAnsi"/>
        </w:rPr>
        <w:t>.</w:t>
      </w:r>
    </w:p>
    <w:p w14:paraId="0BD9839C" w14:textId="77777777" w:rsidR="004766EA" w:rsidRPr="009611B9" w:rsidRDefault="004766EA" w:rsidP="00811E59">
      <w:pPr>
        <w:rPr>
          <w:rFonts w:asciiTheme="majorHAnsi" w:hAnsiTheme="majorHAnsi" w:cstheme="minorHAnsi"/>
          <w:sz w:val="14"/>
        </w:rPr>
      </w:pPr>
    </w:p>
    <w:p w14:paraId="19AAD685" w14:textId="0907F272" w:rsidR="00AD6AC5" w:rsidRPr="009611B9" w:rsidRDefault="00A53D34" w:rsidP="00DB41C6">
      <w:pPr>
        <w:spacing w:line="276" w:lineRule="auto"/>
        <w:ind w:left="-270"/>
        <w:rPr>
          <w:rFonts w:asciiTheme="majorHAnsi" w:hAnsiTheme="majorHAnsi"/>
          <w:b/>
          <w:sz w:val="24"/>
          <w:szCs w:val="24"/>
        </w:rPr>
      </w:pPr>
      <w:r w:rsidRPr="009611B9">
        <w:rPr>
          <w:rFonts w:asciiTheme="majorHAnsi" w:hAnsiTheme="majorHAnsi"/>
          <w:b/>
          <w:sz w:val="24"/>
          <w:szCs w:val="24"/>
        </w:rPr>
        <w:t>Methods of Instruction</w:t>
      </w:r>
      <w:r w:rsidR="00DB41C6" w:rsidRPr="009611B9">
        <w:rPr>
          <w:rFonts w:asciiTheme="majorHAnsi" w:hAnsiTheme="majorHAnsi"/>
          <w:b/>
          <w:sz w:val="24"/>
          <w:szCs w:val="24"/>
        </w:rPr>
        <w:t>:</w:t>
      </w:r>
      <w:r w:rsidRPr="009611B9">
        <w:rPr>
          <w:rFonts w:asciiTheme="majorHAnsi" w:hAnsiTheme="majorHAnsi"/>
          <w:b/>
          <w:sz w:val="24"/>
          <w:szCs w:val="24"/>
        </w:rPr>
        <w:t xml:space="preserve"> </w:t>
      </w:r>
      <w:r w:rsidR="00DB41C6" w:rsidRPr="009611B9">
        <w:rPr>
          <w:rFonts w:asciiTheme="majorHAnsi" w:hAnsiTheme="majorHAnsi"/>
          <w:b/>
          <w:sz w:val="24"/>
          <w:szCs w:val="24"/>
        </w:rPr>
        <w:t xml:space="preserve"> </w:t>
      </w:r>
      <w:r w:rsidR="00C97C81" w:rsidRPr="009611B9">
        <w:rPr>
          <w:rFonts w:asciiTheme="majorHAnsi" w:hAnsiTheme="majorHAnsi"/>
        </w:rPr>
        <w:t xml:space="preserve">This course will be taught </w:t>
      </w:r>
      <w:r w:rsidR="00AD6AC5" w:rsidRPr="009611B9">
        <w:rPr>
          <w:rFonts w:asciiTheme="majorHAnsi" w:hAnsiTheme="majorHAnsi"/>
        </w:rPr>
        <w:t xml:space="preserve">via </w:t>
      </w:r>
      <w:r w:rsidR="0080279D" w:rsidRPr="009611B9">
        <w:rPr>
          <w:rFonts w:asciiTheme="majorHAnsi" w:hAnsiTheme="majorHAnsi"/>
        </w:rPr>
        <w:t>four</w:t>
      </w:r>
      <w:r w:rsidR="00AD6AC5" w:rsidRPr="009611B9">
        <w:rPr>
          <w:rFonts w:asciiTheme="majorHAnsi" w:hAnsiTheme="majorHAnsi"/>
        </w:rPr>
        <w:t xml:space="preserve"> primary methods</w:t>
      </w:r>
    </w:p>
    <w:p w14:paraId="49F4608B" w14:textId="77777777" w:rsidR="0044116F" w:rsidRPr="009611B9" w:rsidRDefault="0044116F" w:rsidP="00811E59">
      <w:pPr>
        <w:rPr>
          <w:rFonts w:asciiTheme="majorHAnsi" w:hAnsiTheme="majorHAnsi"/>
          <w:sz w:val="6"/>
        </w:rPr>
      </w:pPr>
    </w:p>
    <w:p w14:paraId="3F287F20" w14:textId="77777777" w:rsidR="00AD6AC5" w:rsidRPr="009611B9" w:rsidRDefault="00AD6AC5" w:rsidP="00E57675">
      <w:pPr>
        <w:pStyle w:val="ListParagraph"/>
        <w:numPr>
          <w:ilvl w:val="0"/>
          <w:numId w:val="2"/>
        </w:numPr>
        <w:spacing w:line="276" w:lineRule="auto"/>
        <w:ind w:left="360"/>
        <w:rPr>
          <w:rFonts w:asciiTheme="majorHAnsi" w:hAnsiTheme="majorHAnsi"/>
          <w:i/>
        </w:rPr>
      </w:pPr>
      <w:r w:rsidRPr="009611B9">
        <w:rPr>
          <w:rFonts w:asciiTheme="majorHAnsi" w:hAnsiTheme="majorHAnsi"/>
        </w:rPr>
        <w:t xml:space="preserve">Classroom </w:t>
      </w:r>
      <w:r w:rsidR="00E42C0D" w:rsidRPr="009611B9">
        <w:rPr>
          <w:rFonts w:asciiTheme="majorHAnsi" w:hAnsiTheme="majorHAnsi"/>
        </w:rPr>
        <w:t>lecture and discussion</w:t>
      </w:r>
      <w:r w:rsidR="00E32F53" w:rsidRPr="009611B9">
        <w:rPr>
          <w:rFonts w:asciiTheme="majorHAnsi" w:hAnsiTheme="majorHAnsi"/>
        </w:rPr>
        <w:t>.</w:t>
      </w:r>
    </w:p>
    <w:p w14:paraId="0FA1C52C" w14:textId="5E9966EC" w:rsidR="00E32F53" w:rsidRPr="009611B9" w:rsidRDefault="00E32F53" w:rsidP="00E57675">
      <w:pPr>
        <w:pStyle w:val="ListParagraph"/>
        <w:numPr>
          <w:ilvl w:val="0"/>
          <w:numId w:val="2"/>
        </w:numPr>
        <w:spacing w:line="276" w:lineRule="auto"/>
        <w:ind w:left="360"/>
        <w:rPr>
          <w:rFonts w:asciiTheme="majorHAnsi" w:hAnsiTheme="majorHAnsi"/>
          <w:i/>
        </w:rPr>
      </w:pPr>
      <w:r w:rsidRPr="009611B9">
        <w:rPr>
          <w:rFonts w:asciiTheme="majorHAnsi" w:hAnsiTheme="majorHAnsi"/>
        </w:rPr>
        <w:t xml:space="preserve">In-class quizzes, reading summaries, </w:t>
      </w:r>
      <w:r w:rsidR="0090648C" w:rsidRPr="009611B9">
        <w:rPr>
          <w:rFonts w:asciiTheme="majorHAnsi" w:hAnsiTheme="majorHAnsi"/>
        </w:rPr>
        <w:t xml:space="preserve">and </w:t>
      </w:r>
      <w:r w:rsidRPr="009611B9">
        <w:rPr>
          <w:rFonts w:asciiTheme="majorHAnsi" w:hAnsiTheme="majorHAnsi"/>
        </w:rPr>
        <w:t>a comprehensive final ex</w:t>
      </w:r>
      <w:r w:rsidR="0090648C" w:rsidRPr="009611B9">
        <w:rPr>
          <w:rFonts w:asciiTheme="majorHAnsi" w:hAnsiTheme="majorHAnsi"/>
        </w:rPr>
        <w:t>am</w:t>
      </w:r>
      <w:r w:rsidR="00192D19" w:rsidRPr="009611B9">
        <w:rPr>
          <w:rFonts w:asciiTheme="majorHAnsi" w:hAnsiTheme="majorHAnsi"/>
        </w:rPr>
        <w:t>.</w:t>
      </w:r>
    </w:p>
    <w:p w14:paraId="4C15D498" w14:textId="0601E9E2" w:rsidR="00AD6AC5" w:rsidRPr="009611B9" w:rsidRDefault="00AD6AC5" w:rsidP="00E57675">
      <w:pPr>
        <w:pStyle w:val="ListParagraph"/>
        <w:numPr>
          <w:ilvl w:val="0"/>
          <w:numId w:val="2"/>
        </w:numPr>
        <w:ind w:left="360"/>
        <w:rPr>
          <w:rFonts w:asciiTheme="majorHAnsi" w:hAnsiTheme="majorHAnsi"/>
          <w:i/>
        </w:rPr>
      </w:pPr>
      <w:r w:rsidRPr="009611B9">
        <w:rPr>
          <w:rFonts w:asciiTheme="majorHAnsi" w:hAnsiTheme="majorHAnsi"/>
        </w:rPr>
        <w:t>In-class professor-lead experiential exercises designed to illustrate lecture points and de</w:t>
      </w:r>
      <w:r w:rsidR="00E32F53" w:rsidRPr="009611B9">
        <w:rPr>
          <w:rFonts w:asciiTheme="majorHAnsi" w:hAnsiTheme="majorHAnsi"/>
        </w:rPr>
        <w:t xml:space="preserve">signated fundamental </w:t>
      </w:r>
      <w:r w:rsidR="006F674C" w:rsidRPr="009611B9">
        <w:rPr>
          <w:rFonts w:asciiTheme="majorHAnsi" w:hAnsiTheme="majorHAnsi"/>
        </w:rPr>
        <w:t>helping</w:t>
      </w:r>
      <w:r w:rsidR="00E42C0D" w:rsidRPr="009611B9">
        <w:rPr>
          <w:rFonts w:asciiTheme="majorHAnsi" w:hAnsiTheme="majorHAnsi"/>
        </w:rPr>
        <w:t xml:space="preserve"> </w:t>
      </w:r>
      <w:r w:rsidRPr="009611B9">
        <w:rPr>
          <w:rFonts w:asciiTheme="majorHAnsi" w:hAnsiTheme="majorHAnsi"/>
        </w:rPr>
        <w:t>skills.</w:t>
      </w:r>
    </w:p>
    <w:p w14:paraId="7C899A1D" w14:textId="2701876F" w:rsidR="00A53D34" w:rsidRPr="009611B9" w:rsidRDefault="00E42C0D" w:rsidP="00E57675">
      <w:pPr>
        <w:pStyle w:val="ListParagraph"/>
        <w:numPr>
          <w:ilvl w:val="0"/>
          <w:numId w:val="2"/>
        </w:numPr>
        <w:spacing w:line="276" w:lineRule="auto"/>
        <w:ind w:left="360"/>
        <w:rPr>
          <w:rFonts w:asciiTheme="majorHAnsi" w:hAnsiTheme="majorHAnsi"/>
          <w:i/>
        </w:rPr>
      </w:pPr>
      <w:r w:rsidRPr="009611B9">
        <w:rPr>
          <w:rFonts w:asciiTheme="majorHAnsi" w:hAnsiTheme="majorHAnsi"/>
        </w:rPr>
        <w:t xml:space="preserve">Structured </w:t>
      </w:r>
      <w:r w:rsidR="006F674C" w:rsidRPr="009611B9">
        <w:rPr>
          <w:rFonts w:asciiTheme="majorHAnsi" w:hAnsiTheme="majorHAnsi"/>
        </w:rPr>
        <w:t xml:space="preserve">helping </w:t>
      </w:r>
      <w:r w:rsidR="00AD6AC5" w:rsidRPr="009611B9">
        <w:rPr>
          <w:rFonts w:asciiTheme="majorHAnsi" w:hAnsiTheme="majorHAnsi"/>
        </w:rPr>
        <w:t xml:space="preserve">skill practice in on-going </w:t>
      </w:r>
      <w:r w:rsidR="00B86230" w:rsidRPr="009611B9">
        <w:rPr>
          <w:rFonts w:asciiTheme="majorHAnsi" w:hAnsiTheme="majorHAnsi"/>
        </w:rPr>
        <w:t>S-Group</w:t>
      </w:r>
      <w:r w:rsidR="003B12B7" w:rsidRPr="009611B9">
        <w:rPr>
          <w:rFonts w:asciiTheme="majorHAnsi" w:hAnsiTheme="majorHAnsi"/>
        </w:rPr>
        <w:t>s</w:t>
      </w:r>
      <w:r w:rsidR="00192D19" w:rsidRPr="009611B9">
        <w:rPr>
          <w:rFonts w:asciiTheme="majorHAnsi" w:hAnsiTheme="majorHAnsi"/>
        </w:rPr>
        <w:t>.</w:t>
      </w:r>
      <w:r w:rsidR="00AD6AC5" w:rsidRPr="009611B9">
        <w:rPr>
          <w:rFonts w:asciiTheme="majorHAnsi" w:hAnsiTheme="majorHAnsi"/>
        </w:rPr>
        <w:t xml:space="preserve"> </w:t>
      </w:r>
    </w:p>
    <w:p w14:paraId="45EA5501" w14:textId="77777777" w:rsidR="0078681E" w:rsidRPr="009611B9" w:rsidRDefault="0078681E" w:rsidP="00811E59">
      <w:pPr>
        <w:rPr>
          <w:rFonts w:asciiTheme="majorHAnsi" w:hAnsiTheme="majorHAnsi"/>
          <w:sz w:val="8"/>
        </w:rPr>
      </w:pPr>
    </w:p>
    <w:p w14:paraId="76DDE588" w14:textId="77777777" w:rsidR="00FE3E3F" w:rsidRPr="009611B9" w:rsidRDefault="00FE3E3F">
      <w:pPr>
        <w:rPr>
          <w:rFonts w:asciiTheme="majorHAnsi" w:hAnsiTheme="majorHAnsi"/>
          <w:b/>
          <w:sz w:val="24"/>
          <w:szCs w:val="24"/>
        </w:rPr>
      </w:pPr>
      <w:r w:rsidRPr="009611B9">
        <w:rPr>
          <w:rFonts w:asciiTheme="majorHAnsi" w:hAnsiTheme="majorHAnsi"/>
          <w:b/>
          <w:sz w:val="24"/>
          <w:szCs w:val="24"/>
        </w:rPr>
        <w:br w:type="page"/>
      </w:r>
    </w:p>
    <w:p w14:paraId="58C0B68A" w14:textId="77777777" w:rsidR="00CE14CB" w:rsidRPr="008A1DA8" w:rsidRDefault="00CE14CB" w:rsidP="00C7146E">
      <w:pPr>
        <w:ind w:left="-270"/>
        <w:rPr>
          <w:rFonts w:asciiTheme="majorHAnsi" w:hAnsiTheme="majorHAnsi"/>
          <w:b/>
        </w:rPr>
      </w:pPr>
    </w:p>
    <w:p w14:paraId="060BB726" w14:textId="77777777" w:rsidR="008A1DA8" w:rsidRPr="008A1DA8" w:rsidRDefault="008A1DA8" w:rsidP="008A1DA8">
      <w:pPr>
        <w:ind w:left="-270"/>
        <w:rPr>
          <w:rFonts w:ascii="Cambria" w:hAnsi="Cambria" w:cstheme="minorHAnsi"/>
          <w:b/>
        </w:rPr>
      </w:pPr>
      <w:r w:rsidRPr="008A1DA8">
        <w:rPr>
          <w:rFonts w:ascii="Cambria" w:hAnsi="Cambria" w:cstheme="minorHAnsi"/>
          <w:b/>
        </w:rPr>
        <w:t>Assignments (Student Performance Evaluation Criteria)</w:t>
      </w:r>
    </w:p>
    <w:p w14:paraId="0A7DF0D8" w14:textId="77777777" w:rsidR="008A1DA8" w:rsidRPr="008A1DA8" w:rsidRDefault="008A1DA8" w:rsidP="008A1DA8">
      <w:pPr>
        <w:pStyle w:val="Body1"/>
        <w:tabs>
          <w:tab w:val="left" w:pos="1890"/>
        </w:tabs>
        <w:rPr>
          <w:rFonts w:ascii="Cambria" w:eastAsia="Times New Roman" w:hAnsi="Cambria" w:cstheme="minorHAnsi"/>
          <w:b/>
          <w:color w:val="auto"/>
          <w:sz w:val="22"/>
          <w:szCs w:val="22"/>
        </w:rPr>
      </w:pPr>
      <w:r w:rsidRPr="008A1DA8">
        <w:rPr>
          <w:rFonts w:ascii="Cambria" w:eastAsia="Times New Roman" w:hAnsi="Cambria" w:cstheme="minorHAnsi"/>
          <w:b/>
          <w:color w:val="auto"/>
          <w:sz w:val="22"/>
          <w:szCs w:val="22"/>
        </w:rPr>
        <w:tab/>
      </w:r>
      <w:r w:rsidRPr="008A1DA8">
        <w:rPr>
          <w:rFonts w:ascii="Cambria" w:eastAsia="Times New Roman" w:hAnsi="Cambria" w:cstheme="minorHAnsi"/>
          <w:b/>
          <w:color w:val="auto"/>
          <w:sz w:val="22"/>
          <w:szCs w:val="22"/>
        </w:rPr>
        <w:tab/>
      </w:r>
    </w:p>
    <w:p w14:paraId="1C8D3F40" w14:textId="77777777" w:rsidR="008A1DA8" w:rsidRPr="008A1DA8" w:rsidRDefault="008A1DA8" w:rsidP="008A1DA8">
      <w:pPr>
        <w:pStyle w:val="Body1"/>
        <w:tabs>
          <w:tab w:val="left" w:pos="1890"/>
        </w:tabs>
        <w:rPr>
          <w:rFonts w:ascii="Cambria" w:hAnsi="Cambria" w:cstheme="minorHAnsi"/>
          <w:color w:val="auto"/>
          <w:sz w:val="22"/>
          <w:szCs w:val="22"/>
        </w:rPr>
      </w:pPr>
      <w:r w:rsidRPr="008A1DA8">
        <w:rPr>
          <w:rFonts w:ascii="Cambria" w:eastAsia="Times New Roman" w:hAnsi="Cambria" w:cstheme="minorHAnsi"/>
          <w:b/>
          <w:color w:val="auto"/>
          <w:sz w:val="22"/>
          <w:szCs w:val="22"/>
        </w:rPr>
        <w:t xml:space="preserve"> A1. Quizzes</w:t>
      </w:r>
      <w:r w:rsidRPr="008A1DA8">
        <w:rPr>
          <w:rFonts w:ascii="Cambria" w:eastAsia="Times New Roman" w:hAnsi="Cambria" w:cstheme="minorHAnsi"/>
          <w:b/>
          <w:color w:val="auto"/>
          <w:sz w:val="22"/>
          <w:szCs w:val="22"/>
        </w:rPr>
        <w:tab/>
        <w:t xml:space="preserve">   33%</w:t>
      </w:r>
      <w:r w:rsidRPr="008A1DA8">
        <w:rPr>
          <w:rFonts w:ascii="Cambria" w:eastAsia="Times New Roman" w:hAnsi="Cambria" w:cstheme="minorHAnsi"/>
          <w:color w:val="auto"/>
          <w:sz w:val="22"/>
          <w:szCs w:val="22"/>
        </w:rPr>
        <w:t xml:space="preserve"> </w:t>
      </w:r>
      <w:r w:rsidRPr="008A1DA8">
        <w:rPr>
          <w:rFonts w:ascii="Cambria" w:eastAsia="Times New Roman" w:hAnsi="Cambria" w:cstheme="minorHAnsi"/>
          <w:b/>
          <w:color w:val="auto"/>
          <w:sz w:val="22"/>
          <w:szCs w:val="22"/>
        </w:rPr>
        <w:t>of final grade</w:t>
      </w:r>
    </w:p>
    <w:p w14:paraId="71C0373D" w14:textId="77777777" w:rsidR="008A1DA8" w:rsidRPr="008A1DA8" w:rsidRDefault="008A1DA8" w:rsidP="008A1DA8">
      <w:pPr>
        <w:pStyle w:val="Body1"/>
        <w:tabs>
          <w:tab w:val="left" w:pos="1890"/>
        </w:tabs>
        <w:rPr>
          <w:rFonts w:ascii="Cambria" w:hAnsi="Cambria" w:cstheme="minorHAnsi"/>
          <w:color w:val="auto"/>
          <w:sz w:val="22"/>
          <w:szCs w:val="22"/>
        </w:rPr>
      </w:pPr>
    </w:p>
    <w:p w14:paraId="761419D1" w14:textId="77777777" w:rsidR="008A1DA8" w:rsidRPr="008A1DA8" w:rsidRDefault="008A1DA8" w:rsidP="008A1DA8">
      <w:pPr>
        <w:pStyle w:val="Body1"/>
        <w:tabs>
          <w:tab w:val="left" w:pos="1890"/>
        </w:tabs>
        <w:ind w:right="540"/>
        <w:rPr>
          <w:rFonts w:ascii="Cambria" w:hAnsi="Cambria" w:cstheme="minorHAnsi"/>
          <w:color w:val="auto"/>
          <w:sz w:val="22"/>
          <w:szCs w:val="22"/>
        </w:rPr>
      </w:pPr>
      <w:r w:rsidRPr="008A1DA8">
        <w:rPr>
          <w:rFonts w:ascii="Cambria" w:hAnsi="Cambria" w:cstheme="minorHAnsi"/>
          <w:color w:val="auto"/>
          <w:sz w:val="22"/>
          <w:szCs w:val="22"/>
        </w:rPr>
        <w:t xml:space="preserve">Seven comprehensive quizzes covering specified “Quiz Reading” material, (M1 – M5) and the previous weeks’ lecture content (since last quiz only) will be given as per “Course Schedule and Process” during the beginning minutes of designated classes. </w:t>
      </w:r>
    </w:p>
    <w:p w14:paraId="7C2F4E19" w14:textId="77777777" w:rsidR="008A1DA8" w:rsidRPr="008A1DA8" w:rsidRDefault="008A1DA8" w:rsidP="008A1DA8">
      <w:pPr>
        <w:pStyle w:val="Body1"/>
        <w:numPr>
          <w:ilvl w:val="0"/>
          <w:numId w:val="1"/>
        </w:numPr>
        <w:ind w:left="720" w:hanging="270"/>
        <w:rPr>
          <w:rFonts w:ascii="Cambria" w:eastAsia="Times New Roman" w:hAnsi="Cambria" w:cstheme="minorHAnsi"/>
          <w:color w:val="auto"/>
          <w:sz w:val="22"/>
          <w:szCs w:val="22"/>
        </w:rPr>
      </w:pPr>
      <w:r w:rsidRPr="008A1DA8">
        <w:rPr>
          <w:rFonts w:ascii="Cambria" w:hAnsi="Cambria" w:cstheme="minorHAnsi"/>
          <w:color w:val="auto"/>
          <w:sz w:val="22"/>
          <w:szCs w:val="22"/>
        </w:rPr>
        <w:t>Quiz format will be short answer.</w:t>
      </w:r>
    </w:p>
    <w:p w14:paraId="3DD419EE" w14:textId="77777777" w:rsidR="008A1DA8" w:rsidRPr="008A1DA8" w:rsidRDefault="008A1DA8" w:rsidP="008A1DA8">
      <w:pPr>
        <w:pStyle w:val="Body1"/>
        <w:numPr>
          <w:ilvl w:val="0"/>
          <w:numId w:val="1"/>
        </w:numPr>
        <w:ind w:left="720" w:hanging="270"/>
        <w:rPr>
          <w:rFonts w:ascii="Cambria" w:eastAsia="Times New Roman" w:hAnsi="Cambria" w:cstheme="minorHAnsi"/>
          <w:color w:val="auto"/>
          <w:sz w:val="22"/>
          <w:szCs w:val="22"/>
        </w:rPr>
      </w:pPr>
      <w:r w:rsidRPr="008A1DA8">
        <w:rPr>
          <w:rFonts w:ascii="Cambria" w:hAnsi="Cambria" w:cstheme="minorHAnsi"/>
          <w:color w:val="auto"/>
          <w:sz w:val="22"/>
          <w:szCs w:val="22"/>
        </w:rPr>
        <w:t>Typically, quizzes will be comprised of 5-10 items.</w:t>
      </w:r>
    </w:p>
    <w:p w14:paraId="0CF39B40" w14:textId="77777777" w:rsidR="008A1DA8" w:rsidRPr="008A1DA8" w:rsidRDefault="008A1DA8" w:rsidP="008A1DA8">
      <w:pPr>
        <w:pStyle w:val="Body1"/>
        <w:numPr>
          <w:ilvl w:val="0"/>
          <w:numId w:val="1"/>
        </w:numPr>
        <w:ind w:left="720" w:hanging="270"/>
        <w:rPr>
          <w:rFonts w:ascii="Cambria" w:eastAsia="Times New Roman" w:hAnsi="Cambria" w:cstheme="minorHAnsi"/>
          <w:color w:val="auto"/>
          <w:sz w:val="22"/>
          <w:szCs w:val="22"/>
        </w:rPr>
      </w:pPr>
      <w:r w:rsidRPr="008A1DA8">
        <w:rPr>
          <w:rFonts w:ascii="Cambria" w:hAnsi="Cambria" w:cstheme="minorHAnsi"/>
          <w:color w:val="auto"/>
          <w:sz w:val="22"/>
          <w:szCs w:val="22"/>
        </w:rPr>
        <w:t>About 75% of each quiz will be taken from “Quiz Reading Sample Questions” contained in the latter pages of this syllabus.</w:t>
      </w:r>
    </w:p>
    <w:p w14:paraId="7897AD47" w14:textId="77777777" w:rsidR="008A1DA8" w:rsidRPr="008A1DA8" w:rsidRDefault="008A1DA8" w:rsidP="008A1DA8">
      <w:pPr>
        <w:pStyle w:val="Body1"/>
        <w:numPr>
          <w:ilvl w:val="0"/>
          <w:numId w:val="1"/>
        </w:numPr>
        <w:ind w:left="720" w:hanging="270"/>
        <w:rPr>
          <w:rFonts w:ascii="Cambria" w:eastAsia="Times New Roman" w:hAnsi="Cambria" w:cstheme="minorHAnsi"/>
          <w:color w:val="auto"/>
          <w:sz w:val="22"/>
          <w:szCs w:val="22"/>
        </w:rPr>
      </w:pPr>
      <w:r w:rsidRPr="008A1DA8">
        <w:rPr>
          <w:rFonts w:ascii="Cambria" w:hAnsi="Cambria" w:cstheme="minorHAnsi"/>
          <w:color w:val="auto"/>
          <w:sz w:val="22"/>
          <w:szCs w:val="22"/>
        </w:rPr>
        <w:t>No make-up quizzes will be administered.  Two lowest quiz score will be dropped, this may include Quiz “projects,” see course schedule, ***.</w:t>
      </w:r>
    </w:p>
    <w:p w14:paraId="6DDF847C" w14:textId="77777777" w:rsidR="008A1DA8" w:rsidRPr="008A1DA8" w:rsidRDefault="008A1DA8" w:rsidP="008A1DA8">
      <w:pPr>
        <w:pStyle w:val="ListParagraph"/>
        <w:outlineLvl w:val="0"/>
        <w:rPr>
          <w:rFonts w:ascii="Cambria" w:eastAsia="ヒラギノ角ゴ Pro W3" w:hAnsi="Cambria" w:cstheme="minorHAnsi"/>
        </w:rPr>
      </w:pPr>
    </w:p>
    <w:p w14:paraId="32EA8774" w14:textId="77777777" w:rsidR="008A1DA8" w:rsidRPr="008A1DA8" w:rsidRDefault="008A1DA8" w:rsidP="008A1DA8">
      <w:pPr>
        <w:spacing w:after="200"/>
        <w:contextualSpacing/>
        <w:rPr>
          <w:rFonts w:ascii="Cambria" w:hAnsi="Cambria" w:cstheme="minorHAnsi"/>
        </w:rPr>
      </w:pPr>
    </w:p>
    <w:p w14:paraId="6A5B3119" w14:textId="3AD0134A" w:rsidR="008A1DA8" w:rsidRPr="008A1DA8" w:rsidRDefault="008A1DA8" w:rsidP="008A1DA8">
      <w:pPr>
        <w:spacing w:after="200" w:line="276" w:lineRule="auto"/>
        <w:contextualSpacing/>
        <w:rPr>
          <w:rFonts w:ascii="Cambria" w:hAnsi="Cambria" w:cstheme="minorHAnsi"/>
          <w:b/>
        </w:rPr>
      </w:pPr>
      <w:r w:rsidRPr="008A1DA8">
        <w:rPr>
          <w:rFonts w:ascii="Cambria" w:hAnsi="Cambria" w:cstheme="minorHAnsi"/>
          <w:b/>
        </w:rPr>
        <w:t>A2.   Mid-term Egan Exam</w:t>
      </w:r>
      <w:r w:rsidRPr="008A1DA8">
        <w:rPr>
          <w:rFonts w:ascii="Cambria" w:hAnsi="Cambria" w:cstheme="minorHAnsi"/>
          <w:b/>
        </w:rPr>
        <w:tab/>
        <w:t>17% of the final grade</w:t>
      </w:r>
    </w:p>
    <w:p w14:paraId="4777829E" w14:textId="77777777" w:rsidR="008A1DA8" w:rsidRPr="008A1DA8" w:rsidRDefault="008A1DA8" w:rsidP="008A1DA8">
      <w:pPr>
        <w:spacing w:after="200" w:line="276" w:lineRule="auto"/>
        <w:contextualSpacing/>
        <w:rPr>
          <w:rFonts w:ascii="Cambria" w:hAnsi="Cambria" w:cstheme="minorHAnsi"/>
          <w:b/>
        </w:rPr>
      </w:pPr>
    </w:p>
    <w:p w14:paraId="4EDACEE0" w14:textId="77777777" w:rsidR="008A1DA8" w:rsidRPr="008A1DA8" w:rsidRDefault="008A1DA8" w:rsidP="008A1DA8">
      <w:pPr>
        <w:spacing w:after="200"/>
        <w:contextualSpacing/>
        <w:rPr>
          <w:rFonts w:ascii="Cambria" w:eastAsia="Times New Roman" w:hAnsi="Cambria" w:cstheme="minorHAnsi"/>
          <w:i/>
        </w:rPr>
      </w:pPr>
      <w:r w:rsidRPr="008A1DA8">
        <w:rPr>
          <w:rFonts w:ascii="Cambria" w:eastAsia="Times New Roman" w:hAnsi="Cambria" w:cstheme="minorHAnsi"/>
        </w:rPr>
        <w:t>A Midterm Exam will be administered as per the Course Schedule.   This exam will draw exclusively from the Egan text, test-bank, multiple choice questions available on Canvas.  This Mid-term Exam will cover chapters 1-7 of the Egan text.</w:t>
      </w:r>
    </w:p>
    <w:p w14:paraId="3B3F3B4C" w14:textId="77777777" w:rsidR="008A1DA8" w:rsidRPr="008A1DA8" w:rsidRDefault="008A1DA8" w:rsidP="008A1DA8">
      <w:pPr>
        <w:spacing w:after="200" w:line="276" w:lineRule="auto"/>
        <w:contextualSpacing/>
        <w:rPr>
          <w:rFonts w:ascii="Cambria" w:hAnsi="Cambria" w:cstheme="minorHAnsi"/>
          <w:b/>
        </w:rPr>
      </w:pPr>
    </w:p>
    <w:p w14:paraId="03D296E0" w14:textId="77777777" w:rsidR="008A1DA8" w:rsidRPr="008A1DA8" w:rsidRDefault="008A1DA8" w:rsidP="008A1DA8">
      <w:pPr>
        <w:spacing w:after="200" w:line="276" w:lineRule="auto"/>
        <w:contextualSpacing/>
        <w:rPr>
          <w:rFonts w:ascii="Cambria" w:hAnsi="Cambria" w:cstheme="minorHAnsi"/>
          <w:b/>
        </w:rPr>
      </w:pPr>
      <w:r w:rsidRPr="008A1DA8">
        <w:rPr>
          <w:rFonts w:ascii="Cambria" w:hAnsi="Cambria" w:cstheme="minorHAnsi"/>
          <w:b/>
        </w:rPr>
        <w:t>A3.   Final Egan Exam</w:t>
      </w:r>
      <w:r w:rsidRPr="008A1DA8">
        <w:rPr>
          <w:rFonts w:ascii="Cambria" w:hAnsi="Cambria" w:cstheme="minorHAnsi"/>
          <w:b/>
        </w:rPr>
        <w:tab/>
      </w:r>
      <w:r w:rsidRPr="008A1DA8">
        <w:rPr>
          <w:rFonts w:ascii="Cambria" w:hAnsi="Cambria" w:cstheme="minorHAnsi"/>
          <w:b/>
        </w:rPr>
        <w:tab/>
        <w:t>17% of the final grade</w:t>
      </w:r>
    </w:p>
    <w:p w14:paraId="40F2AEB2" w14:textId="77777777" w:rsidR="008A1DA8" w:rsidRPr="008A1DA8" w:rsidRDefault="008A1DA8" w:rsidP="008A1DA8">
      <w:pPr>
        <w:spacing w:after="200" w:line="276" w:lineRule="auto"/>
        <w:contextualSpacing/>
        <w:rPr>
          <w:rFonts w:ascii="Cambria" w:hAnsi="Cambria" w:cstheme="minorHAnsi"/>
          <w:b/>
        </w:rPr>
      </w:pPr>
    </w:p>
    <w:p w14:paraId="3924B9A8" w14:textId="77777777" w:rsidR="008A1DA8" w:rsidRPr="008A1DA8" w:rsidRDefault="008A1DA8" w:rsidP="008A1DA8">
      <w:pPr>
        <w:spacing w:after="200"/>
        <w:contextualSpacing/>
        <w:rPr>
          <w:rFonts w:ascii="Cambria" w:eastAsia="Times New Roman" w:hAnsi="Cambria" w:cstheme="minorHAnsi"/>
        </w:rPr>
      </w:pPr>
      <w:r w:rsidRPr="008A1DA8">
        <w:rPr>
          <w:rFonts w:ascii="Cambria" w:eastAsia="Times New Roman" w:hAnsi="Cambria" w:cstheme="minorHAnsi"/>
        </w:rPr>
        <w:t>A Final Exam will be administered as per the Course Schedule.   This exam will draw exclusively from the Egan text, test-bank, multiple choice questions available on Canvas.  This Final Exam will cover chapters 8-14 of the Egan text.</w:t>
      </w:r>
    </w:p>
    <w:p w14:paraId="50F33773" w14:textId="77777777" w:rsidR="008A1DA8" w:rsidRPr="008A1DA8" w:rsidRDefault="008A1DA8" w:rsidP="008A1DA8">
      <w:pPr>
        <w:spacing w:after="200"/>
        <w:contextualSpacing/>
        <w:rPr>
          <w:rFonts w:ascii="Cambria" w:eastAsia="Times New Roman" w:hAnsi="Cambria" w:cstheme="minorHAnsi"/>
          <w:i/>
        </w:rPr>
      </w:pPr>
    </w:p>
    <w:p w14:paraId="1DA31351" w14:textId="77777777" w:rsidR="008A1DA8" w:rsidRPr="008A1DA8" w:rsidRDefault="008A1DA8" w:rsidP="008A1DA8">
      <w:pPr>
        <w:spacing w:after="200" w:line="276" w:lineRule="auto"/>
        <w:contextualSpacing/>
        <w:rPr>
          <w:rFonts w:ascii="Cambria" w:hAnsi="Cambria" w:cstheme="minorHAnsi"/>
          <w:b/>
        </w:rPr>
      </w:pPr>
    </w:p>
    <w:p w14:paraId="1428CA6B" w14:textId="77777777" w:rsidR="008A1DA8" w:rsidRPr="008A1DA8" w:rsidRDefault="008A1DA8" w:rsidP="008A1DA8">
      <w:pPr>
        <w:spacing w:after="200" w:line="276" w:lineRule="auto"/>
        <w:ind w:left="540" w:hanging="540"/>
        <w:contextualSpacing/>
        <w:rPr>
          <w:rFonts w:ascii="Cambria" w:hAnsi="Cambria" w:cstheme="minorHAnsi"/>
          <w:b/>
        </w:rPr>
      </w:pPr>
      <w:r w:rsidRPr="008A1DA8">
        <w:rPr>
          <w:rFonts w:ascii="Cambria" w:hAnsi="Cambria" w:cstheme="minorHAnsi"/>
          <w:b/>
        </w:rPr>
        <w:t>A4.   Weekly Skills-Practice Groups</w:t>
      </w:r>
      <w:r w:rsidRPr="008A1DA8">
        <w:rPr>
          <w:rFonts w:ascii="Cambria" w:hAnsi="Cambria" w:cstheme="minorHAnsi"/>
          <w:b/>
        </w:rPr>
        <w:tab/>
        <w:t xml:space="preserve">    S/U Training Group Evaluation 33% of final grade</w:t>
      </w:r>
    </w:p>
    <w:p w14:paraId="7BEA22FD" w14:textId="77777777" w:rsidR="008A1DA8" w:rsidRPr="008A1DA8" w:rsidRDefault="008A1DA8" w:rsidP="008A1DA8">
      <w:pPr>
        <w:spacing w:after="200" w:line="276" w:lineRule="auto"/>
        <w:contextualSpacing/>
        <w:rPr>
          <w:rFonts w:ascii="Cambria" w:hAnsi="Cambria" w:cstheme="minorHAnsi"/>
          <w:b/>
        </w:rPr>
      </w:pPr>
    </w:p>
    <w:p w14:paraId="604D45FC" w14:textId="77777777" w:rsidR="008A1DA8" w:rsidRPr="008A1DA8" w:rsidRDefault="008A1DA8" w:rsidP="008A1DA8">
      <w:pPr>
        <w:spacing w:after="200"/>
        <w:contextualSpacing/>
        <w:rPr>
          <w:rFonts w:ascii="Cambria" w:eastAsia="Times New Roman" w:hAnsi="Cambria" w:cstheme="minorHAnsi"/>
        </w:rPr>
      </w:pPr>
      <w:r w:rsidRPr="008A1DA8">
        <w:rPr>
          <w:rFonts w:ascii="Cambria" w:eastAsia="Times New Roman" w:hAnsi="Cambria" w:cstheme="minorHAnsi"/>
        </w:rPr>
        <w:t xml:space="preserve">Students will attend regular Skills-practice Groups (S-Groups) beginning week 2 of the term and continuing until the term’s end as per Course Process and Schedule (during normal class-meeting times).  The professor will assign students to groups.  These group experiences will be led by MAC faculty, staff and appointed senior MAC students and will consist of structured target-skill practice exercises.   </w:t>
      </w:r>
    </w:p>
    <w:p w14:paraId="0F82BAFA" w14:textId="77777777" w:rsidR="008A1DA8" w:rsidRPr="008A1DA8" w:rsidRDefault="008A1DA8" w:rsidP="008A1DA8">
      <w:pPr>
        <w:spacing w:after="200"/>
        <w:contextualSpacing/>
        <w:rPr>
          <w:rFonts w:ascii="Cambria" w:eastAsia="Times New Roman" w:hAnsi="Cambria" w:cstheme="minorHAnsi"/>
        </w:rPr>
      </w:pPr>
      <w:r w:rsidRPr="008A1DA8">
        <w:rPr>
          <w:rFonts w:ascii="Cambria" w:eastAsia="Times New Roman" w:hAnsi="Cambria" w:cstheme="minorHAnsi"/>
        </w:rPr>
        <w:t>Each designated target-skill, e.g., an active listening sub-skill, will be operationally defined and will serve as a foundation for the subsequent skills to be learned.</w:t>
      </w:r>
    </w:p>
    <w:p w14:paraId="254BC7E9" w14:textId="77777777" w:rsidR="008A1DA8" w:rsidRPr="008A1DA8" w:rsidRDefault="008A1DA8" w:rsidP="008A1DA8">
      <w:pPr>
        <w:spacing w:after="200"/>
        <w:contextualSpacing/>
        <w:rPr>
          <w:rFonts w:ascii="Cambria" w:eastAsia="Times New Roman" w:hAnsi="Cambria" w:cstheme="minorHAnsi"/>
        </w:rPr>
      </w:pPr>
    </w:p>
    <w:p w14:paraId="67410D3C" w14:textId="4F8A73A7" w:rsidR="008A1DA8" w:rsidRPr="008A1DA8" w:rsidRDefault="008A1DA8" w:rsidP="008A1DA8">
      <w:pPr>
        <w:spacing w:after="200"/>
        <w:contextualSpacing/>
        <w:rPr>
          <w:rFonts w:ascii="Cambria" w:eastAsia="Times New Roman" w:hAnsi="Cambria" w:cstheme="minorHAnsi"/>
        </w:rPr>
      </w:pPr>
      <w:r w:rsidRPr="008A1DA8">
        <w:rPr>
          <w:rFonts w:ascii="Cambria" w:eastAsia="Times New Roman" w:hAnsi="Cambria" w:cstheme="minorHAnsi"/>
        </w:rPr>
        <w:t xml:space="preserve">These target skills are readily achievable with applied practice.  Therefore, student attendance to S-Groups is essential and expected unless extreme circumstances occur.  Any S-Group absence will require equivalent make-up work approved by the Professor in writing.   More than 2 S-Group absences will result in course failure unless the course Professor waives this consequence for excusable extreme circumstances, in writing.   Skill demonstration/achievement will be rated by S-Group leaders </w:t>
      </w:r>
      <w:r w:rsidR="002C5D34">
        <w:rPr>
          <w:rFonts w:ascii="Cambria" w:eastAsia="Times New Roman" w:hAnsi="Cambria" w:cstheme="minorHAnsi"/>
        </w:rPr>
        <w:t xml:space="preserve">and the course professor </w:t>
      </w:r>
      <w:r w:rsidRPr="008A1DA8">
        <w:rPr>
          <w:rFonts w:ascii="Cambria" w:eastAsia="Times New Roman" w:hAnsi="Cambria" w:cstheme="minorHAnsi"/>
        </w:rPr>
        <w:t xml:space="preserve">via the “Active Listening and Understanding Stage Rating Scale” </w:t>
      </w:r>
      <w:r w:rsidR="002C5D34">
        <w:rPr>
          <w:rFonts w:ascii="Cambria" w:eastAsia="Times New Roman" w:hAnsi="Cambria" w:cstheme="minorHAnsi"/>
        </w:rPr>
        <w:t>toward</w:t>
      </w:r>
      <w:r w:rsidRPr="008A1DA8">
        <w:rPr>
          <w:rFonts w:ascii="Cambria" w:eastAsia="Times New Roman" w:hAnsi="Cambria" w:cstheme="minorHAnsi"/>
        </w:rPr>
        <w:t xml:space="preserve"> the end of the course.  That scale consists of fourteen </w:t>
      </w:r>
      <w:proofErr w:type="gramStart"/>
      <w:r w:rsidRPr="008A1DA8">
        <w:rPr>
          <w:rFonts w:ascii="Cambria" w:eastAsia="Times New Roman" w:hAnsi="Cambria" w:cstheme="minorHAnsi"/>
        </w:rPr>
        <w:t>7 point</w:t>
      </w:r>
      <w:proofErr w:type="gramEnd"/>
      <w:r w:rsidRPr="008A1DA8">
        <w:rPr>
          <w:rFonts w:ascii="Cambria" w:eastAsia="Times New Roman" w:hAnsi="Cambria" w:cstheme="minorHAnsi"/>
        </w:rPr>
        <w:t xml:space="preserve"> </w:t>
      </w:r>
      <w:proofErr w:type="spellStart"/>
      <w:r w:rsidRPr="008A1DA8">
        <w:rPr>
          <w:rFonts w:ascii="Cambria" w:eastAsia="Times New Roman" w:hAnsi="Cambria" w:cstheme="minorHAnsi"/>
        </w:rPr>
        <w:t>likert</w:t>
      </w:r>
      <w:proofErr w:type="spellEnd"/>
      <w:r w:rsidRPr="008A1DA8">
        <w:rPr>
          <w:rFonts w:ascii="Cambria" w:eastAsia="Times New Roman" w:hAnsi="Cambria" w:cstheme="minorHAnsi"/>
        </w:rPr>
        <w:t>-scale items.  (That rating scale is included in this syllabus as Appendix 1.)</w:t>
      </w:r>
    </w:p>
    <w:p w14:paraId="45A59D99" w14:textId="77777777" w:rsidR="008A1DA8" w:rsidRPr="008A1DA8" w:rsidRDefault="008A1DA8" w:rsidP="008A1DA8">
      <w:pPr>
        <w:pStyle w:val="ListParagraph"/>
        <w:numPr>
          <w:ilvl w:val="0"/>
          <w:numId w:val="5"/>
        </w:numPr>
        <w:spacing w:after="200"/>
        <w:ind w:left="360"/>
        <w:rPr>
          <w:rFonts w:ascii="Cambria" w:eastAsia="Times New Roman" w:hAnsi="Cambria" w:cstheme="minorHAnsi"/>
        </w:rPr>
      </w:pPr>
      <w:r w:rsidRPr="008A1DA8">
        <w:rPr>
          <w:rFonts w:ascii="Cambria" w:eastAsia="Times New Roman" w:hAnsi="Cambria" w:cstheme="minorHAnsi"/>
        </w:rPr>
        <w:t xml:space="preserve">S-Group Grading:  </w:t>
      </w:r>
      <w:r w:rsidRPr="008A1DA8">
        <w:rPr>
          <w:rFonts w:ascii="Cambria" w:eastAsia="Helvetica" w:hAnsi="Cambria" w:cstheme="minorHAnsi"/>
          <w:b/>
        </w:rPr>
        <w:t>S</w:t>
      </w:r>
      <w:r w:rsidRPr="008A1DA8">
        <w:rPr>
          <w:rFonts w:ascii="Cambria" w:eastAsia="Times New Roman" w:hAnsi="Cambria" w:cstheme="minorHAnsi"/>
        </w:rPr>
        <w:t xml:space="preserve"> (Satisfactory) or </w:t>
      </w:r>
      <w:r w:rsidRPr="008A1DA8">
        <w:rPr>
          <w:rFonts w:ascii="Cambria" w:eastAsia="Helvetica" w:hAnsi="Cambria" w:cstheme="minorHAnsi"/>
          <w:b/>
        </w:rPr>
        <w:t xml:space="preserve">U </w:t>
      </w:r>
      <w:r w:rsidRPr="008A1DA8">
        <w:rPr>
          <w:rFonts w:ascii="Cambria" w:eastAsia="Times New Roman" w:hAnsi="Cambria" w:cstheme="minorHAnsi"/>
        </w:rPr>
        <w:t>(Unsatisfactory)</w:t>
      </w:r>
      <w:r w:rsidRPr="008A1DA8">
        <w:rPr>
          <w:rFonts w:ascii="Cambria" w:eastAsia="Times New Roman" w:hAnsi="Cambria" w:cstheme="minorHAnsi"/>
          <w:b/>
        </w:rPr>
        <w:t>.</w:t>
      </w:r>
    </w:p>
    <w:p w14:paraId="7D9BD883" w14:textId="77777777" w:rsidR="008A1DA8" w:rsidRPr="008A1DA8" w:rsidRDefault="008A1DA8" w:rsidP="008A1DA8">
      <w:pPr>
        <w:pStyle w:val="ListParagraph"/>
        <w:numPr>
          <w:ilvl w:val="0"/>
          <w:numId w:val="5"/>
        </w:numPr>
        <w:spacing w:after="200"/>
        <w:ind w:left="360"/>
        <w:rPr>
          <w:rFonts w:ascii="Cambria" w:eastAsia="Times New Roman" w:hAnsi="Cambria" w:cstheme="minorHAnsi"/>
        </w:rPr>
      </w:pPr>
      <w:r w:rsidRPr="008A1DA8">
        <w:rPr>
          <w:rFonts w:ascii="Cambria" w:eastAsia="Times New Roman" w:hAnsi="Cambria" w:cstheme="minorHAnsi"/>
        </w:rPr>
        <w:t>A grade of</w:t>
      </w:r>
      <w:r w:rsidRPr="008A1DA8">
        <w:rPr>
          <w:rFonts w:ascii="Cambria" w:eastAsia="Times New Roman" w:hAnsi="Cambria" w:cstheme="minorHAnsi"/>
          <w:b/>
        </w:rPr>
        <w:t xml:space="preserve"> S</w:t>
      </w:r>
      <w:r w:rsidRPr="008A1DA8">
        <w:rPr>
          <w:rFonts w:ascii="Cambria" w:eastAsia="Times New Roman" w:hAnsi="Cambria" w:cstheme="minorHAnsi"/>
        </w:rPr>
        <w:t xml:space="preserve"> is required for successful course completion. </w:t>
      </w:r>
    </w:p>
    <w:p w14:paraId="5ECE02F0" w14:textId="52876489" w:rsidR="008A1DA8" w:rsidRPr="008A1DA8" w:rsidRDefault="008A1DA8" w:rsidP="008A1DA8">
      <w:pPr>
        <w:pStyle w:val="ListParagraph"/>
        <w:numPr>
          <w:ilvl w:val="0"/>
          <w:numId w:val="5"/>
        </w:numPr>
        <w:spacing w:after="200"/>
        <w:ind w:left="360"/>
        <w:rPr>
          <w:rFonts w:ascii="Cambria" w:eastAsia="Times New Roman" w:hAnsi="Cambria" w:cstheme="minorHAnsi"/>
        </w:rPr>
      </w:pPr>
      <w:r w:rsidRPr="008A1DA8">
        <w:rPr>
          <w:rFonts w:ascii="Cambria" w:eastAsia="Times New Roman" w:hAnsi="Cambria" w:cstheme="minorHAnsi"/>
        </w:rPr>
        <w:t xml:space="preserve">A grade of </w:t>
      </w:r>
      <w:r w:rsidRPr="008A1DA8">
        <w:rPr>
          <w:rFonts w:ascii="Cambria" w:eastAsia="Helvetica" w:hAnsi="Cambria" w:cstheme="minorHAnsi"/>
          <w:b/>
        </w:rPr>
        <w:t xml:space="preserve">S </w:t>
      </w:r>
      <w:r w:rsidRPr="008A1DA8">
        <w:rPr>
          <w:rFonts w:ascii="Cambria" w:eastAsia="Helvetica" w:hAnsi="Cambria" w:cstheme="minorHAnsi"/>
        </w:rPr>
        <w:t xml:space="preserve">is given for an </w:t>
      </w:r>
      <w:r w:rsidR="006E35EF" w:rsidRPr="008A1DA8">
        <w:rPr>
          <w:rFonts w:ascii="Cambria" w:eastAsia="Helvetica" w:hAnsi="Cambria" w:cstheme="minorHAnsi"/>
        </w:rPr>
        <w:t>over</w:t>
      </w:r>
      <w:r w:rsidR="006E35EF">
        <w:rPr>
          <w:rFonts w:ascii="Cambria" w:eastAsia="Helvetica" w:hAnsi="Cambria" w:cstheme="minorHAnsi"/>
        </w:rPr>
        <w:t>a</w:t>
      </w:r>
      <w:r w:rsidR="006E35EF" w:rsidRPr="008A1DA8">
        <w:rPr>
          <w:rFonts w:ascii="Cambria" w:eastAsia="Helvetica" w:hAnsi="Cambria" w:cstheme="minorHAnsi"/>
        </w:rPr>
        <w:t>ll</w:t>
      </w:r>
      <w:r w:rsidRPr="008A1DA8">
        <w:rPr>
          <w:rFonts w:ascii="Cambria" w:eastAsia="Helvetica" w:hAnsi="Cambria" w:cstheme="minorHAnsi"/>
        </w:rPr>
        <w:t xml:space="preserve"> </w:t>
      </w:r>
      <w:proofErr w:type="spellStart"/>
      <w:r w:rsidRPr="008A1DA8">
        <w:rPr>
          <w:rFonts w:ascii="Cambria" w:eastAsia="Helvetica" w:hAnsi="Cambria" w:cstheme="minorHAnsi"/>
        </w:rPr>
        <w:t>likert</w:t>
      </w:r>
      <w:proofErr w:type="spellEnd"/>
      <w:r w:rsidRPr="008A1DA8">
        <w:rPr>
          <w:rFonts w:ascii="Cambria" w:eastAsia="Helvetica" w:hAnsi="Cambria" w:cstheme="minorHAnsi"/>
        </w:rPr>
        <w:t>-rating mean score of 5 or above</w:t>
      </w:r>
      <w:r w:rsidRPr="008A1DA8">
        <w:rPr>
          <w:rFonts w:ascii="Cambria" w:eastAsia="Times New Roman" w:hAnsi="Cambria" w:cstheme="minorHAnsi"/>
        </w:rPr>
        <w:t xml:space="preserve">.   </w:t>
      </w:r>
    </w:p>
    <w:p w14:paraId="623CE463" w14:textId="20539A04" w:rsidR="00A13BE4" w:rsidRPr="008A1DA8" w:rsidRDefault="008A1DA8" w:rsidP="008A1DA8">
      <w:pPr>
        <w:spacing w:after="200"/>
        <w:ind w:left="270"/>
        <w:rPr>
          <w:rFonts w:asciiTheme="majorHAnsi" w:eastAsia="Times New Roman" w:hAnsiTheme="majorHAnsi"/>
        </w:rPr>
      </w:pPr>
      <w:r w:rsidRPr="008A1DA8">
        <w:rPr>
          <w:rFonts w:ascii="Cambria" w:eastAsia="Times New Roman" w:hAnsi="Cambria" w:cstheme="minorHAnsi"/>
          <w:b/>
        </w:rPr>
        <w:br w:type="page"/>
      </w:r>
    </w:p>
    <w:p w14:paraId="61624F6D" w14:textId="77777777" w:rsidR="0056261A" w:rsidRPr="008A1DA8" w:rsidRDefault="0056261A" w:rsidP="00A13BE4">
      <w:pPr>
        <w:spacing w:after="200"/>
        <w:ind w:left="270"/>
        <w:rPr>
          <w:rFonts w:asciiTheme="majorHAnsi" w:eastAsia="Times New Roman" w:hAnsiTheme="majorHAnsi"/>
        </w:rPr>
      </w:pPr>
    </w:p>
    <w:p w14:paraId="1018CC05" w14:textId="725D17EA" w:rsidR="004766EA" w:rsidRPr="008A1DA8" w:rsidRDefault="00001454" w:rsidP="00224B9A">
      <w:pPr>
        <w:spacing w:line="276" w:lineRule="auto"/>
        <w:ind w:left="630" w:hanging="990"/>
        <w:rPr>
          <w:rFonts w:asciiTheme="majorHAnsi" w:hAnsiTheme="majorHAnsi"/>
          <w:b/>
        </w:rPr>
      </w:pPr>
      <w:r w:rsidRPr="008A1DA8">
        <w:rPr>
          <w:rFonts w:asciiTheme="majorHAnsi" w:hAnsiTheme="majorHAnsi"/>
          <w:b/>
        </w:rPr>
        <w:t>R</w:t>
      </w:r>
      <w:r w:rsidR="00E42C0D" w:rsidRPr="008A1DA8">
        <w:rPr>
          <w:rFonts w:asciiTheme="majorHAnsi" w:hAnsiTheme="majorHAnsi"/>
          <w:b/>
        </w:rPr>
        <w:t>equired Course Materials (Texts and</w:t>
      </w:r>
      <w:r w:rsidRPr="008A1DA8">
        <w:rPr>
          <w:rFonts w:asciiTheme="majorHAnsi" w:hAnsiTheme="majorHAnsi"/>
          <w:b/>
        </w:rPr>
        <w:t xml:space="preserve"> Readings</w:t>
      </w:r>
      <w:r w:rsidR="00E42C0D" w:rsidRPr="008A1DA8">
        <w:rPr>
          <w:rFonts w:asciiTheme="majorHAnsi" w:hAnsiTheme="majorHAnsi"/>
          <w:b/>
        </w:rPr>
        <w:t>)</w:t>
      </w:r>
    </w:p>
    <w:p w14:paraId="2257A878" w14:textId="77777777" w:rsidR="00374DAB" w:rsidRPr="008A1DA8" w:rsidRDefault="00374DAB" w:rsidP="00224B9A">
      <w:pPr>
        <w:spacing w:line="276" w:lineRule="auto"/>
        <w:ind w:left="630" w:hanging="990"/>
        <w:rPr>
          <w:rFonts w:asciiTheme="majorHAnsi" w:hAnsiTheme="majorHAnsi"/>
        </w:rPr>
      </w:pPr>
    </w:p>
    <w:p w14:paraId="17E6D678" w14:textId="484B12D4" w:rsidR="00374DAB" w:rsidRPr="008A1DA8" w:rsidRDefault="00B63401" w:rsidP="00224B9A">
      <w:pPr>
        <w:pStyle w:val="Body1"/>
        <w:ind w:left="630" w:hanging="990"/>
        <w:rPr>
          <w:rFonts w:asciiTheme="majorHAnsi" w:eastAsia="Times New Roman" w:hAnsiTheme="majorHAnsi"/>
          <w:b/>
          <w:color w:val="auto"/>
          <w:sz w:val="22"/>
          <w:szCs w:val="22"/>
        </w:rPr>
      </w:pPr>
      <w:r w:rsidRPr="008A1DA8">
        <w:rPr>
          <w:rFonts w:asciiTheme="majorHAnsi" w:eastAsia="Times New Roman" w:hAnsiTheme="majorHAnsi"/>
          <w:b/>
          <w:color w:val="auto"/>
          <w:sz w:val="22"/>
          <w:szCs w:val="22"/>
        </w:rPr>
        <w:t xml:space="preserve">   </w:t>
      </w:r>
      <w:r w:rsidR="00374DAB" w:rsidRPr="008A1DA8">
        <w:rPr>
          <w:rFonts w:asciiTheme="majorHAnsi" w:eastAsia="Times New Roman" w:hAnsiTheme="majorHAnsi"/>
          <w:b/>
          <w:color w:val="auto"/>
          <w:sz w:val="22"/>
          <w:szCs w:val="22"/>
        </w:rPr>
        <w:t>Quiz Reading</w:t>
      </w:r>
    </w:p>
    <w:p w14:paraId="0DBE6907" w14:textId="77777777" w:rsidR="00374DAB" w:rsidRPr="008A1DA8" w:rsidRDefault="00374DAB" w:rsidP="00391B24">
      <w:pPr>
        <w:pStyle w:val="Body1"/>
        <w:ind w:left="630" w:hanging="630"/>
        <w:rPr>
          <w:rFonts w:asciiTheme="majorHAnsi" w:eastAsia="Times New Roman" w:hAnsiTheme="majorHAnsi"/>
          <w:color w:val="auto"/>
          <w:sz w:val="22"/>
          <w:szCs w:val="22"/>
        </w:rPr>
      </w:pPr>
    </w:p>
    <w:p w14:paraId="5CCFE431" w14:textId="324EA6DF" w:rsidR="00A42A58" w:rsidRPr="008A1DA8" w:rsidRDefault="00470B5A" w:rsidP="00391B24">
      <w:pPr>
        <w:pStyle w:val="Body1"/>
        <w:ind w:left="630" w:hanging="630"/>
        <w:rPr>
          <w:rFonts w:asciiTheme="majorHAnsi" w:eastAsia="Times New Roman" w:hAnsiTheme="majorHAnsi"/>
          <w:color w:val="auto"/>
          <w:sz w:val="22"/>
          <w:szCs w:val="22"/>
        </w:rPr>
      </w:pPr>
      <w:r w:rsidRPr="008A1DA8">
        <w:rPr>
          <w:rFonts w:asciiTheme="majorHAnsi" w:eastAsia="Times New Roman" w:hAnsiTheme="majorHAnsi"/>
          <w:color w:val="auto"/>
          <w:sz w:val="22"/>
          <w:szCs w:val="22"/>
        </w:rPr>
        <w:t xml:space="preserve">M1.  </w:t>
      </w:r>
      <w:r w:rsidR="004D250A" w:rsidRPr="008A1DA8">
        <w:rPr>
          <w:rFonts w:asciiTheme="majorHAnsi" w:eastAsia="Times New Roman" w:hAnsiTheme="majorHAnsi"/>
          <w:color w:val="auto"/>
          <w:sz w:val="22"/>
          <w:szCs w:val="22"/>
        </w:rPr>
        <w:t xml:space="preserve">          </w:t>
      </w:r>
      <w:proofErr w:type="spellStart"/>
      <w:r w:rsidR="00E273A0" w:rsidRPr="008A1DA8">
        <w:rPr>
          <w:rFonts w:asciiTheme="majorHAnsi" w:eastAsia="Times New Roman" w:hAnsiTheme="majorHAnsi"/>
          <w:color w:val="auto"/>
          <w:sz w:val="22"/>
          <w:szCs w:val="22"/>
        </w:rPr>
        <w:t>Carkhuff</w:t>
      </w:r>
      <w:proofErr w:type="spellEnd"/>
      <w:r w:rsidR="00E273A0" w:rsidRPr="008A1DA8">
        <w:rPr>
          <w:rFonts w:asciiTheme="majorHAnsi" w:eastAsia="Times New Roman" w:hAnsiTheme="majorHAnsi"/>
          <w:color w:val="auto"/>
          <w:sz w:val="22"/>
          <w:szCs w:val="22"/>
        </w:rPr>
        <w:t xml:space="preserve">, R. </w:t>
      </w:r>
      <w:r w:rsidR="00A42A58" w:rsidRPr="008A1DA8">
        <w:rPr>
          <w:rFonts w:asciiTheme="majorHAnsi" w:eastAsia="Times New Roman" w:hAnsiTheme="majorHAnsi"/>
          <w:color w:val="auto"/>
          <w:sz w:val="22"/>
          <w:szCs w:val="22"/>
        </w:rPr>
        <w:t xml:space="preserve">(2009).  </w:t>
      </w:r>
      <w:r w:rsidR="00A42A58" w:rsidRPr="008A1DA8">
        <w:rPr>
          <w:rFonts w:asciiTheme="majorHAnsi" w:eastAsia="Times New Roman" w:hAnsiTheme="majorHAnsi"/>
          <w:color w:val="auto"/>
          <w:sz w:val="22"/>
          <w:szCs w:val="22"/>
          <w:u w:val="single"/>
        </w:rPr>
        <w:t>The art of helping 9</w:t>
      </w:r>
      <w:r w:rsidR="00A42A58" w:rsidRPr="008A1DA8">
        <w:rPr>
          <w:rFonts w:asciiTheme="majorHAnsi" w:eastAsia="Times New Roman" w:hAnsiTheme="majorHAnsi"/>
          <w:color w:val="auto"/>
          <w:sz w:val="22"/>
          <w:szCs w:val="22"/>
          <w:u w:val="single"/>
          <w:vertAlign w:val="superscript"/>
        </w:rPr>
        <w:t>th</w:t>
      </w:r>
      <w:r w:rsidR="00A42A58" w:rsidRPr="008A1DA8">
        <w:rPr>
          <w:rFonts w:asciiTheme="majorHAnsi" w:eastAsia="Times New Roman" w:hAnsiTheme="majorHAnsi"/>
          <w:color w:val="auto"/>
          <w:sz w:val="22"/>
          <w:szCs w:val="22"/>
          <w:u w:val="single"/>
        </w:rPr>
        <w:t xml:space="preserve"> Edition</w:t>
      </w:r>
      <w:r w:rsidR="00A42A58" w:rsidRPr="008A1DA8">
        <w:rPr>
          <w:rFonts w:asciiTheme="majorHAnsi" w:eastAsia="Times New Roman" w:hAnsiTheme="majorHAnsi"/>
          <w:color w:val="auto"/>
          <w:sz w:val="22"/>
          <w:szCs w:val="22"/>
        </w:rPr>
        <w:t xml:space="preserve">. Mass.:  Human Resource Development Press, Inc. </w:t>
      </w:r>
      <w:r w:rsidR="00E273A0" w:rsidRPr="008A1DA8">
        <w:rPr>
          <w:rFonts w:asciiTheme="majorHAnsi" w:eastAsia="Times New Roman" w:hAnsiTheme="majorHAnsi"/>
          <w:color w:val="auto"/>
          <w:sz w:val="22"/>
          <w:szCs w:val="22"/>
        </w:rPr>
        <w:t xml:space="preserve">(Designated chapters </w:t>
      </w:r>
      <w:r w:rsidR="000D20BD" w:rsidRPr="008A1DA8">
        <w:rPr>
          <w:rFonts w:asciiTheme="majorHAnsi" w:eastAsia="Times New Roman" w:hAnsiTheme="majorHAnsi"/>
          <w:color w:val="auto"/>
          <w:sz w:val="22"/>
          <w:szCs w:val="22"/>
        </w:rPr>
        <w:t xml:space="preserve">(2-5) </w:t>
      </w:r>
      <w:r w:rsidR="00E273A0" w:rsidRPr="008A1DA8">
        <w:rPr>
          <w:rFonts w:asciiTheme="majorHAnsi" w:eastAsia="Times New Roman" w:hAnsiTheme="majorHAnsi"/>
          <w:color w:val="auto"/>
          <w:sz w:val="22"/>
          <w:szCs w:val="22"/>
        </w:rPr>
        <w:t xml:space="preserve">per Course Process and Schedule on Library </w:t>
      </w:r>
      <w:proofErr w:type="gramStart"/>
      <w:r w:rsidR="00E273A0" w:rsidRPr="008A1DA8">
        <w:rPr>
          <w:rFonts w:asciiTheme="majorHAnsi" w:eastAsia="Times New Roman" w:hAnsiTheme="majorHAnsi"/>
          <w:color w:val="auto"/>
          <w:sz w:val="22"/>
          <w:szCs w:val="22"/>
        </w:rPr>
        <w:t xml:space="preserve">Reserve </w:t>
      </w:r>
      <w:r w:rsidR="004D250A" w:rsidRPr="008A1DA8">
        <w:rPr>
          <w:rFonts w:asciiTheme="majorHAnsi" w:eastAsia="Times New Roman" w:hAnsiTheme="majorHAnsi"/>
          <w:color w:val="auto"/>
          <w:sz w:val="22"/>
          <w:szCs w:val="22"/>
        </w:rPr>
        <w:t xml:space="preserve"> </w:t>
      </w:r>
      <w:r w:rsidR="00E273A0" w:rsidRPr="008A1DA8">
        <w:rPr>
          <w:rFonts w:asciiTheme="majorHAnsi" w:eastAsia="Times New Roman" w:hAnsiTheme="majorHAnsi"/>
          <w:color w:val="auto"/>
          <w:sz w:val="22"/>
          <w:szCs w:val="22"/>
        </w:rPr>
        <w:t>and</w:t>
      </w:r>
      <w:proofErr w:type="gramEnd"/>
      <w:r w:rsidR="00E273A0" w:rsidRPr="008A1DA8">
        <w:rPr>
          <w:rFonts w:asciiTheme="majorHAnsi" w:eastAsia="Times New Roman" w:hAnsiTheme="majorHAnsi"/>
          <w:color w:val="auto"/>
          <w:sz w:val="22"/>
          <w:szCs w:val="22"/>
        </w:rPr>
        <w:t>/or Canvas.)</w:t>
      </w:r>
      <w:r w:rsidR="00B96A6D" w:rsidRPr="008A1DA8">
        <w:rPr>
          <w:rFonts w:asciiTheme="majorHAnsi" w:eastAsia="Times New Roman" w:hAnsiTheme="majorHAnsi"/>
          <w:color w:val="auto"/>
          <w:sz w:val="22"/>
          <w:szCs w:val="22"/>
        </w:rPr>
        <w:t xml:space="preserve"> (</w:t>
      </w:r>
      <w:r w:rsidR="00804AF1" w:rsidRPr="008A1DA8">
        <w:rPr>
          <w:rFonts w:asciiTheme="majorHAnsi" w:eastAsia="Times New Roman" w:hAnsiTheme="majorHAnsi"/>
          <w:color w:val="auto"/>
          <w:sz w:val="22"/>
          <w:szCs w:val="22"/>
        </w:rPr>
        <w:t>Referred</w:t>
      </w:r>
      <w:r w:rsidR="00B96A6D" w:rsidRPr="008A1DA8">
        <w:rPr>
          <w:rFonts w:asciiTheme="majorHAnsi" w:eastAsia="Times New Roman" w:hAnsiTheme="majorHAnsi"/>
          <w:color w:val="auto"/>
          <w:sz w:val="22"/>
          <w:szCs w:val="22"/>
        </w:rPr>
        <w:t xml:space="preserve"> to as </w:t>
      </w:r>
      <w:proofErr w:type="spellStart"/>
      <w:r w:rsidR="00B96A6D" w:rsidRPr="008A1DA8">
        <w:rPr>
          <w:rFonts w:asciiTheme="majorHAnsi" w:eastAsia="Times New Roman" w:hAnsiTheme="majorHAnsi"/>
          <w:color w:val="auto"/>
          <w:sz w:val="22"/>
          <w:szCs w:val="22"/>
        </w:rPr>
        <w:t>Carkhuff</w:t>
      </w:r>
      <w:proofErr w:type="spellEnd"/>
      <w:r w:rsidR="00B96A6D" w:rsidRPr="008A1DA8">
        <w:rPr>
          <w:rFonts w:asciiTheme="majorHAnsi" w:eastAsia="Times New Roman" w:hAnsiTheme="majorHAnsi"/>
          <w:color w:val="auto"/>
          <w:sz w:val="22"/>
          <w:szCs w:val="22"/>
        </w:rPr>
        <w:t xml:space="preserve"> Text</w:t>
      </w:r>
      <w:r w:rsidR="0082530B" w:rsidRPr="008A1DA8">
        <w:rPr>
          <w:rFonts w:asciiTheme="majorHAnsi" w:eastAsia="Times New Roman" w:hAnsiTheme="majorHAnsi"/>
          <w:color w:val="auto"/>
          <w:sz w:val="22"/>
          <w:szCs w:val="22"/>
        </w:rPr>
        <w:t xml:space="preserve"> in Syllabus</w:t>
      </w:r>
      <w:r w:rsidR="00B96A6D" w:rsidRPr="008A1DA8">
        <w:rPr>
          <w:rFonts w:asciiTheme="majorHAnsi" w:eastAsia="Times New Roman" w:hAnsiTheme="majorHAnsi"/>
          <w:color w:val="auto"/>
          <w:sz w:val="22"/>
          <w:szCs w:val="22"/>
        </w:rPr>
        <w:t>)</w:t>
      </w:r>
    </w:p>
    <w:p w14:paraId="2E7223EA" w14:textId="77777777" w:rsidR="00374DAB" w:rsidRPr="008A1DA8" w:rsidRDefault="00374DAB" w:rsidP="00391B24">
      <w:pPr>
        <w:pStyle w:val="Body1"/>
        <w:ind w:left="630" w:hanging="630"/>
        <w:rPr>
          <w:rFonts w:asciiTheme="majorHAnsi" w:hAnsiTheme="majorHAnsi"/>
          <w:color w:val="auto"/>
          <w:sz w:val="22"/>
          <w:szCs w:val="22"/>
        </w:rPr>
      </w:pPr>
    </w:p>
    <w:p w14:paraId="0A25E364" w14:textId="479D85E9" w:rsidR="007D61C1" w:rsidRDefault="007D61C1" w:rsidP="007D61C1">
      <w:pPr>
        <w:pStyle w:val="Body1"/>
        <w:ind w:left="630" w:hanging="630"/>
        <w:rPr>
          <w:rFonts w:asciiTheme="majorHAnsi" w:eastAsia="Times New Roman" w:hAnsiTheme="majorHAnsi"/>
          <w:color w:val="auto"/>
          <w:sz w:val="22"/>
          <w:szCs w:val="22"/>
        </w:rPr>
      </w:pPr>
      <w:r w:rsidRPr="008A1DA8">
        <w:rPr>
          <w:rFonts w:asciiTheme="majorHAnsi" w:eastAsia="Times New Roman" w:hAnsiTheme="majorHAnsi"/>
          <w:color w:val="auto"/>
          <w:sz w:val="22"/>
          <w:szCs w:val="22"/>
        </w:rPr>
        <w:t xml:space="preserve">M2a.            </w:t>
      </w:r>
      <w:proofErr w:type="spellStart"/>
      <w:r w:rsidRPr="008A1DA8">
        <w:rPr>
          <w:rFonts w:asciiTheme="majorHAnsi" w:eastAsia="Times New Roman" w:hAnsiTheme="majorHAnsi"/>
          <w:color w:val="auto"/>
          <w:sz w:val="22"/>
          <w:szCs w:val="22"/>
        </w:rPr>
        <w:t>Carkhuff</w:t>
      </w:r>
      <w:proofErr w:type="spellEnd"/>
      <w:r w:rsidRPr="008A1DA8">
        <w:rPr>
          <w:rFonts w:asciiTheme="majorHAnsi" w:eastAsia="Times New Roman" w:hAnsiTheme="majorHAnsi"/>
          <w:color w:val="auto"/>
          <w:sz w:val="22"/>
          <w:szCs w:val="22"/>
        </w:rPr>
        <w:t>, R. R. “Credo of a Militant Humanist.” (Article on Library Reserve and/or Canvas.)   (Referred to as “</w:t>
      </w:r>
      <w:proofErr w:type="spellStart"/>
      <w:r w:rsidRPr="008A1DA8">
        <w:rPr>
          <w:rFonts w:asciiTheme="majorHAnsi" w:eastAsia="Times New Roman" w:hAnsiTheme="majorHAnsi"/>
          <w:color w:val="auto"/>
          <w:sz w:val="22"/>
          <w:szCs w:val="22"/>
        </w:rPr>
        <w:t>Carkhuff</w:t>
      </w:r>
      <w:proofErr w:type="spellEnd"/>
      <w:r w:rsidRPr="008A1DA8">
        <w:rPr>
          <w:rFonts w:asciiTheme="majorHAnsi" w:eastAsia="Times New Roman" w:hAnsiTheme="majorHAnsi"/>
          <w:color w:val="auto"/>
          <w:sz w:val="22"/>
          <w:szCs w:val="22"/>
        </w:rPr>
        <w:t xml:space="preserve"> Article” in syllabus.)</w:t>
      </w:r>
    </w:p>
    <w:p w14:paraId="01272081" w14:textId="77777777" w:rsidR="00B70263" w:rsidRPr="008A1DA8" w:rsidRDefault="00B70263" w:rsidP="007D61C1">
      <w:pPr>
        <w:pStyle w:val="Body1"/>
        <w:ind w:left="630" w:hanging="630"/>
        <w:rPr>
          <w:rFonts w:asciiTheme="majorHAnsi" w:eastAsia="Times New Roman" w:hAnsiTheme="majorHAnsi"/>
          <w:color w:val="auto"/>
          <w:sz w:val="22"/>
          <w:szCs w:val="22"/>
        </w:rPr>
      </w:pPr>
    </w:p>
    <w:p w14:paraId="6A913962" w14:textId="77777777" w:rsidR="007D61C1" w:rsidRPr="008A1DA8" w:rsidRDefault="007D61C1" w:rsidP="007D61C1">
      <w:pPr>
        <w:pStyle w:val="Body1"/>
        <w:ind w:left="630" w:hanging="630"/>
        <w:rPr>
          <w:rFonts w:asciiTheme="majorHAnsi" w:eastAsia="Times New Roman" w:hAnsiTheme="majorHAnsi"/>
          <w:color w:val="auto"/>
          <w:sz w:val="22"/>
          <w:szCs w:val="22"/>
        </w:rPr>
      </w:pPr>
      <w:r w:rsidRPr="008A1DA8">
        <w:rPr>
          <w:rFonts w:asciiTheme="majorHAnsi" w:eastAsia="Times New Roman" w:hAnsiTheme="majorHAnsi"/>
          <w:color w:val="auto"/>
          <w:sz w:val="22"/>
          <w:szCs w:val="22"/>
        </w:rPr>
        <w:t>M2b.</w:t>
      </w:r>
      <w:r w:rsidRPr="008A1DA8">
        <w:rPr>
          <w:rFonts w:asciiTheme="majorHAnsi" w:eastAsia="Times New Roman" w:hAnsiTheme="majorHAnsi"/>
          <w:color w:val="auto"/>
          <w:sz w:val="22"/>
          <w:szCs w:val="22"/>
        </w:rPr>
        <w:tab/>
      </w:r>
      <w:r w:rsidRPr="008A1DA8">
        <w:rPr>
          <w:rFonts w:asciiTheme="majorHAnsi" w:eastAsia="Times New Roman" w:hAnsiTheme="majorHAnsi"/>
          <w:color w:val="auto"/>
          <w:sz w:val="22"/>
          <w:szCs w:val="22"/>
        </w:rPr>
        <w:tab/>
        <w:t xml:space="preserve">       Rogers, C. “On becoming a Person.” (Article on Library Reserve and/or Canvas.)  (Referred to as “Rogers Article” in syllabus.)</w:t>
      </w:r>
    </w:p>
    <w:p w14:paraId="6C002A77" w14:textId="77777777" w:rsidR="00374DAB" w:rsidRPr="008A1DA8" w:rsidRDefault="00374DAB" w:rsidP="00391B24">
      <w:pPr>
        <w:pStyle w:val="Body1"/>
        <w:ind w:left="630" w:hanging="630"/>
        <w:rPr>
          <w:rFonts w:asciiTheme="majorHAnsi" w:hAnsiTheme="majorHAnsi"/>
          <w:color w:val="auto"/>
          <w:sz w:val="22"/>
          <w:szCs w:val="22"/>
        </w:rPr>
      </w:pPr>
    </w:p>
    <w:p w14:paraId="5D6A09CB" w14:textId="50813D5C" w:rsidR="00A42A58" w:rsidRPr="008A1DA8" w:rsidRDefault="00470B5A" w:rsidP="00391B24">
      <w:pPr>
        <w:pStyle w:val="Body1"/>
        <w:tabs>
          <w:tab w:val="left" w:pos="720"/>
        </w:tabs>
        <w:ind w:left="630" w:hanging="630"/>
        <w:rPr>
          <w:rFonts w:asciiTheme="majorHAnsi" w:eastAsia="Times New Roman" w:hAnsiTheme="majorHAnsi"/>
          <w:color w:val="auto"/>
          <w:sz w:val="22"/>
          <w:szCs w:val="22"/>
        </w:rPr>
      </w:pPr>
      <w:r w:rsidRPr="008A1DA8">
        <w:rPr>
          <w:rFonts w:asciiTheme="majorHAnsi" w:eastAsia="Times New Roman" w:hAnsiTheme="majorHAnsi"/>
          <w:color w:val="auto"/>
          <w:sz w:val="22"/>
          <w:szCs w:val="22"/>
        </w:rPr>
        <w:t xml:space="preserve">M3.  </w:t>
      </w:r>
      <w:r w:rsidR="004D250A" w:rsidRPr="008A1DA8">
        <w:rPr>
          <w:rFonts w:asciiTheme="majorHAnsi" w:eastAsia="Times New Roman" w:hAnsiTheme="majorHAnsi"/>
          <w:color w:val="auto"/>
          <w:sz w:val="22"/>
          <w:szCs w:val="22"/>
        </w:rPr>
        <w:t xml:space="preserve">          </w:t>
      </w:r>
      <w:r w:rsidR="00A42A58" w:rsidRPr="008A1DA8">
        <w:rPr>
          <w:rFonts w:asciiTheme="majorHAnsi" w:eastAsia="Times New Roman" w:hAnsiTheme="majorHAnsi"/>
          <w:color w:val="auto"/>
          <w:sz w:val="22"/>
          <w:szCs w:val="22"/>
        </w:rPr>
        <w:t xml:space="preserve">Carlson, David, E. “Jesus' Style of Relating: The Search </w:t>
      </w:r>
      <w:proofErr w:type="gramStart"/>
      <w:r w:rsidR="00A42A58" w:rsidRPr="008A1DA8">
        <w:rPr>
          <w:rFonts w:asciiTheme="majorHAnsi" w:eastAsia="Times New Roman" w:hAnsiTheme="majorHAnsi"/>
          <w:color w:val="auto"/>
          <w:sz w:val="22"/>
          <w:szCs w:val="22"/>
        </w:rPr>
        <w:t>For</w:t>
      </w:r>
      <w:proofErr w:type="gramEnd"/>
      <w:r w:rsidR="00A42A58" w:rsidRPr="008A1DA8">
        <w:rPr>
          <w:rFonts w:asciiTheme="majorHAnsi" w:eastAsia="Times New Roman" w:hAnsiTheme="majorHAnsi"/>
          <w:color w:val="auto"/>
          <w:sz w:val="22"/>
          <w:szCs w:val="22"/>
        </w:rPr>
        <w:t xml:space="preserve"> </w:t>
      </w:r>
      <w:r w:rsidR="00391B24" w:rsidRPr="008A1DA8">
        <w:rPr>
          <w:rFonts w:asciiTheme="majorHAnsi" w:eastAsia="Times New Roman" w:hAnsiTheme="majorHAnsi"/>
          <w:color w:val="auto"/>
          <w:sz w:val="22"/>
          <w:szCs w:val="22"/>
        </w:rPr>
        <w:t xml:space="preserve">A Biblical View of Counseling.”  </w:t>
      </w:r>
      <w:r w:rsidR="00A42A58" w:rsidRPr="008A1DA8">
        <w:rPr>
          <w:rFonts w:asciiTheme="majorHAnsi" w:eastAsia="Times New Roman" w:hAnsiTheme="majorHAnsi"/>
          <w:color w:val="auto"/>
          <w:sz w:val="22"/>
          <w:szCs w:val="22"/>
        </w:rPr>
        <w:t xml:space="preserve">Presented at the conference on Research in Mental Health and Religious Behavior, </w:t>
      </w:r>
      <w:proofErr w:type="gramStart"/>
      <w:r w:rsidR="00A42A58" w:rsidRPr="008A1DA8">
        <w:rPr>
          <w:rFonts w:asciiTheme="majorHAnsi" w:eastAsia="Times New Roman" w:hAnsiTheme="majorHAnsi"/>
          <w:color w:val="auto"/>
          <w:sz w:val="22"/>
          <w:szCs w:val="22"/>
        </w:rPr>
        <w:t xml:space="preserve">Atlanta, </w:t>
      </w:r>
      <w:r w:rsidR="004D250A" w:rsidRPr="008A1DA8">
        <w:rPr>
          <w:rFonts w:asciiTheme="majorHAnsi" w:eastAsia="Times New Roman" w:hAnsiTheme="majorHAnsi"/>
          <w:color w:val="auto"/>
          <w:sz w:val="22"/>
          <w:szCs w:val="22"/>
        </w:rPr>
        <w:t xml:space="preserve"> </w:t>
      </w:r>
      <w:r w:rsidR="00A42A58" w:rsidRPr="008A1DA8">
        <w:rPr>
          <w:rFonts w:asciiTheme="majorHAnsi" w:eastAsia="Times New Roman" w:hAnsiTheme="majorHAnsi"/>
          <w:color w:val="auto"/>
          <w:sz w:val="22"/>
          <w:szCs w:val="22"/>
        </w:rPr>
        <w:t>Georgia</w:t>
      </w:r>
      <w:proofErr w:type="gramEnd"/>
      <w:r w:rsidR="00A42A58" w:rsidRPr="008A1DA8">
        <w:rPr>
          <w:rFonts w:asciiTheme="majorHAnsi" w:eastAsia="Times New Roman" w:hAnsiTheme="majorHAnsi"/>
          <w:color w:val="auto"/>
          <w:sz w:val="22"/>
          <w:szCs w:val="22"/>
        </w:rPr>
        <w:t>, January 24-26, 1976.  (Article on Library Reserve and</w:t>
      </w:r>
      <w:r w:rsidR="00E273A0" w:rsidRPr="008A1DA8">
        <w:rPr>
          <w:rFonts w:asciiTheme="majorHAnsi" w:eastAsia="Times New Roman" w:hAnsiTheme="majorHAnsi"/>
          <w:color w:val="auto"/>
          <w:sz w:val="22"/>
          <w:szCs w:val="22"/>
        </w:rPr>
        <w:t>/or</w:t>
      </w:r>
      <w:r w:rsidR="00A42A58" w:rsidRPr="008A1DA8">
        <w:rPr>
          <w:rFonts w:asciiTheme="majorHAnsi" w:eastAsia="Times New Roman" w:hAnsiTheme="majorHAnsi"/>
          <w:color w:val="auto"/>
          <w:sz w:val="22"/>
          <w:szCs w:val="22"/>
        </w:rPr>
        <w:t xml:space="preserve"> Canvas.)</w:t>
      </w:r>
    </w:p>
    <w:p w14:paraId="4806A69C" w14:textId="77777777" w:rsidR="00374DAB" w:rsidRPr="008A1DA8" w:rsidRDefault="00374DAB" w:rsidP="00391B24">
      <w:pPr>
        <w:pStyle w:val="Body1"/>
        <w:tabs>
          <w:tab w:val="left" w:pos="720"/>
        </w:tabs>
        <w:ind w:left="630" w:hanging="630"/>
        <w:rPr>
          <w:rFonts w:asciiTheme="majorHAnsi" w:eastAsia="Times New Roman" w:hAnsiTheme="majorHAnsi"/>
          <w:color w:val="auto"/>
          <w:sz w:val="22"/>
          <w:szCs w:val="22"/>
        </w:rPr>
      </w:pPr>
    </w:p>
    <w:p w14:paraId="7DFD1604" w14:textId="6474DD0E" w:rsidR="005F4875" w:rsidRPr="008A1DA8" w:rsidRDefault="005F4875" w:rsidP="005F4875">
      <w:pPr>
        <w:ind w:left="630" w:hanging="630"/>
        <w:rPr>
          <w:i/>
        </w:rPr>
      </w:pPr>
      <w:r w:rsidRPr="008A1DA8">
        <w:t xml:space="preserve">M4.   </w:t>
      </w:r>
      <w:r w:rsidRPr="008A1DA8">
        <w:tab/>
        <w:t xml:space="preserve">      </w:t>
      </w:r>
      <w:r w:rsidRPr="008A1DA8">
        <w:rPr>
          <w:rFonts w:asciiTheme="majorHAnsi" w:hAnsiTheme="majorHAnsi"/>
        </w:rPr>
        <w:t xml:space="preserve">Duncan, Barry L., Miller, Scott D., &amp; Sparks, Jacqueline A. (2004). </w:t>
      </w:r>
      <w:r w:rsidRPr="008A1DA8">
        <w:rPr>
          <w:rFonts w:asciiTheme="majorHAnsi" w:hAnsiTheme="majorHAnsi"/>
          <w:i/>
        </w:rPr>
        <w:t>The Heroic Client: A Revolutionary Way to Improve Effectiveness Through Client-Directed, Outcome-Informed Therapy</w:t>
      </w:r>
      <w:r w:rsidRPr="008A1DA8">
        <w:rPr>
          <w:rFonts w:asciiTheme="majorHAnsi" w:hAnsiTheme="majorHAnsi"/>
        </w:rPr>
        <w:t>.  Jossey Bass.</w:t>
      </w:r>
      <w:r w:rsidRPr="008A1DA8">
        <w:t xml:space="preserve"> </w:t>
      </w:r>
      <w:r w:rsidR="004B28CC" w:rsidRPr="008A1DA8">
        <w:t>Chapter 2</w:t>
      </w:r>
    </w:p>
    <w:p w14:paraId="4FA516C7" w14:textId="77777777" w:rsidR="00961FCD" w:rsidRPr="008A1DA8" w:rsidRDefault="00961FCD" w:rsidP="00391B24">
      <w:pPr>
        <w:pStyle w:val="Body1"/>
        <w:ind w:left="630" w:hanging="630"/>
        <w:rPr>
          <w:rFonts w:asciiTheme="majorHAnsi" w:hAnsiTheme="majorHAnsi"/>
          <w:color w:val="auto"/>
          <w:sz w:val="22"/>
          <w:szCs w:val="22"/>
        </w:rPr>
      </w:pPr>
    </w:p>
    <w:p w14:paraId="1E06C5C7" w14:textId="4373646F" w:rsidR="00391B24" w:rsidRPr="009611B9" w:rsidRDefault="00961FCD" w:rsidP="00224B9A">
      <w:pPr>
        <w:pStyle w:val="Body1"/>
        <w:ind w:left="630" w:hanging="630"/>
        <w:rPr>
          <w:rFonts w:asciiTheme="majorHAnsi" w:hAnsiTheme="majorHAnsi"/>
          <w:color w:val="auto"/>
          <w:sz w:val="22"/>
          <w:szCs w:val="22"/>
        </w:rPr>
      </w:pPr>
      <w:r w:rsidRPr="008A1DA8">
        <w:rPr>
          <w:rFonts w:asciiTheme="majorHAnsi" w:hAnsiTheme="majorHAnsi"/>
          <w:color w:val="auto"/>
          <w:sz w:val="22"/>
          <w:szCs w:val="22"/>
        </w:rPr>
        <w:t>M5.</w:t>
      </w:r>
      <w:r w:rsidRPr="008A1DA8">
        <w:rPr>
          <w:rFonts w:asciiTheme="majorHAnsi" w:hAnsiTheme="majorHAnsi"/>
          <w:color w:val="auto"/>
          <w:sz w:val="22"/>
          <w:szCs w:val="22"/>
        </w:rPr>
        <w:tab/>
      </w:r>
      <w:r w:rsidRPr="008A1DA8">
        <w:rPr>
          <w:rFonts w:asciiTheme="majorHAnsi" w:hAnsiTheme="majorHAnsi"/>
          <w:color w:val="auto"/>
          <w:sz w:val="22"/>
          <w:szCs w:val="22"/>
        </w:rPr>
        <w:tab/>
        <w:t xml:space="preserve">    </w:t>
      </w:r>
      <w:r w:rsidR="004B28CC" w:rsidRPr="008A1DA8">
        <w:rPr>
          <w:rFonts w:asciiTheme="majorHAnsi" w:hAnsiTheme="majorHAnsi" w:cs="Helvetica Neue"/>
          <w:color w:val="auto"/>
          <w:sz w:val="22"/>
          <w:szCs w:val="22"/>
        </w:rPr>
        <w:t>Scott, D., Royal, C., Kissinger, D. (2015).  </w:t>
      </w:r>
      <w:r w:rsidR="004B28CC" w:rsidRPr="008A1DA8">
        <w:rPr>
          <w:rFonts w:asciiTheme="majorHAnsi" w:hAnsiTheme="majorHAnsi" w:cs="Helvetica Neue"/>
          <w:bCs/>
          <w:i/>
          <w:iCs/>
          <w:color w:val="auto"/>
          <w:sz w:val="22"/>
          <w:szCs w:val="22"/>
        </w:rPr>
        <w:t xml:space="preserve">Counselor </w:t>
      </w:r>
      <w:proofErr w:type="gramStart"/>
      <w:r w:rsidR="004B28CC" w:rsidRPr="008A1DA8">
        <w:rPr>
          <w:rFonts w:asciiTheme="majorHAnsi" w:hAnsiTheme="majorHAnsi" w:cs="Helvetica Neue"/>
          <w:bCs/>
          <w:i/>
          <w:iCs/>
          <w:color w:val="auto"/>
          <w:sz w:val="22"/>
          <w:szCs w:val="22"/>
        </w:rPr>
        <w:t>As</w:t>
      </w:r>
      <w:proofErr w:type="gramEnd"/>
      <w:r w:rsidR="004B28CC" w:rsidRPr="008A1DA8">
        <w:rPr>
          <w:rFonts w:asciiTheme="majorHAnsi" w:hAnsiTheme="majorHAnsi" w:cs="Helvetica Neue"/>
          <w:bCs/>
          <w:i/>
          <w:iCs/>
          <w:color w:val="auto"/>
          <w:sz w:val="22"/>
          <w:szCs w:val="22"/>
        </w:rPr>
        <w:t xml:space="preserve"> Consultant.</w:t>
      </w:r>
      <w:r w:rsidR="004B28CC" w:rsidRPr="008A1DA8">
        <w:rPr>
          <w:rFonts w:asciiTheme="majorHAnsi" w:hAnsiTheme="majorHAnsi" w:cs="Helvetica Neue"/>
          <w:color w:val="auto"/>
          <w:sz w:val="22"/>
          <w:szCs w:val="22"/>
        </w:rPr>
        <w:t xml:space="preserve"> CA: Sage Publishing</w:t>
      </w:r>
      <w:proofErr w:type="gramStart"/>
      <w:r w:rsidR="004B28CC" w:rsidRPr="008A1DA8">
        <w:rPr>
          <w:rFonts w:asciiTheme="majorHAnsi" w:hAnsiTheme="majorHAnsi" w:cs="Helvetica Neue"/>
          <w:color w:val="auto"/>
          <w:sz w:val="22"/>
          <w:szCs w:val="22"/>
        </w:rPr>
        <w:t>. </w:t>
      </w:r>
      <w:r w:rsidR="004B28CC" w:rsidRPr="008A1DA8">
        <w:rPr>
          <w:rFonts w:asciiTheme="majorHAnsi" w:hAnsiTheme="majorHAnsi"/>
          <w:i/>
          <w:color w:val="auto"/>
          <w:sz w:val="22"/>
          <w:szCs w:val="22"/>
        </w:rPr>
        <w:t>.</w:t>
      </w:r>
      <w:proofErr w:type="gramEnd"/>
      <w:r w:rsidR="004B28CC" w:rsidRPr="008A1DA8">
        <w:rPr>
          <w:rFonts w:asciiTheme="majorHAnsi" w:hAnsiTheme="majorHAnsi"/>
          <w:i/>
          <w:color w:val="auto"/>
          <w:sz w:val="22"/>
          <w:szCs w:val="22"/>
        </w:rPr>
        <w:t xml:space="preserve"> </w:t>
      </w:r>
      <w:r w:rsidR="00BC25FE" w:rsidRPr="008A1DA8">
        <w:rPr>
          <w:rFonts w:asciiTheme="majorHAnsi" w:hAnsiTheme="majorHAnsi"/>
          <w:color w:val="auto"/>
          <w:sz w:val="22"/>
          <w:szCs w:val="22"/>
        </w:rPr>
        <w:t>Reading taken from chapters 1-2</w:t>
      </w:r>
      <w:r w:rsidR="00790E46" w:rsidRPr="008A1DA8">
        <w:rPr>
          <w:rFonts w:asciiTheme="majorHAnsi" w:hAnsiTheme="majorHAnsi"/>
          <w:color w:val="auto"/>
          <w:sz w:val="22"/>
          <w:szCs w:val="22"/>
        </w:rPr>
        <w:t>, available on library</w:t>
      </w:r>
      <w:r w:rsidR="004B28CC" w:rsidRPr="008A1DA8">
        <w:rPr>
          <w:rFonts w:asciiTheme="majorHAnsi" w:hAnsiTheme="majorHAnsi"/>
          <w:color w:val="auto"/>
          <w:sz w:val="22"/>
          <w:szCs w:val="22"/>
        </w:rPr>
        <w:t xml:space="preserve"> reserve</w:t>
      </w:r>
      <w:r w:rsidR="00237D3A" w:rsidRPr="008A1DA8">
        <w:rPr>
          <w:rFonts w:asciiTheme="majorHAnsi" w:hAnsiTheme="majorHAnsi"/>
          <w:color w:val="auto"/>
          <w:sz w:val="22"/>
          <w:szCs w:val="22"/>
        </w:rPr>
        <w:t xml:space="preserve"> and Canvas</w:t>
      </w:r>
      <w:r w:rsidR="004B28CC" w:rsidRPr="008A1DA8">
        <w:rPr>
          <w:rFonts w:asciiTheme="majorHAnsi" w:hAnsiTheme="majorHAnsi"/>
          <w:color w:val="auto"/>
          <w:sz w:val="22"/>
          <w:szCs w:val="22"/>
        </w:rPr>
        <w:t>.</w:t>
      </w:r>
      <w:r w:rsidR="004B28CC" w:rsidRPr="009611B9">
        <w:rPr>
          <w:rFonts w:asciiTheme="majorHAnsi" w:hAnsiTheme="majorHAnsi"/>
          <w:color w:val="auto"/>
          <w:sz w:val="22"/>
          <w:szCs w:val="22"/>
        </w:rPr>
        <w:t xml:space="preserve"> </w:t>
      </w:r>
    </w:p>
    <w:p w14:paraId="2610CDC2" w14:textId="688DCF7E" w:rsidR="002C7558" w:rsidRPr="009611B9" w:rsidRDefault="00A13BE4" w:rsidP="00224B9A">
      <w:pPr>
        <w:pStyle w:val="Body1"/>
        <w:tabs>
          <w:tab w:val="left" w:pos="720"/>
        </w:tabs>
        <w:spacing w:before="240"/>
        <w:ind w:left="630" w:hanging="990"/>
        <w:rPr>
          <w:rFonts w:asciiTheme="majorHAnsi" w:eastAsia="Times New Roman" w:hAnsiTheme="majorHAnsi"/>
          <w:b/>
          <w:color w:val="auto"/>
          <w:sz w:val="22"/>
          <w:szCs w:val="22"/>
        </w:rPr>
      </w:pPr>
      <w:r w:rsidRPr="009611B9">
        <w:rPr>
          <w:rFonts w:asciiTheme="majorHAnsi" w:eastAsia="Times New Roman" w:hAnsiTheme="majorHAnsi"/>
          <w:b/>
          <w:color w:val="auto"/>
          <w:sz w:val="22"/>
          <w:szCs w:val="22"/>
        </w:rPr>
        <w:t xml:space="preserve">  </w:t>
      </w:r>
      <w:r w:rsidR="00B4601F">
        <w:rPr>
          <w:rFonts w:asciiTheme="majorHAnsi" w:eastAsia="Times New Roman" w:hAnsiTheme="majorHAnsi"/>
          <w:b/>
          <w:color w:val="auto"/>
          <w:sz w:val="22"/>
          <w:szCs w:val="22"/>
        </w:rPr>
        <w:t>Mid-term and Final</w:t>
      </w:r>
      <w:r w:rsidR="00E06EC8" w:rsidRPr="009611B9">
        <w:rPr>
          <w:rFonts w:asciiTheme="majorHAnsi" w:eastAsia="Times New Roman" w:hAnsiTheme="majorHAnsi"/>
          <w:b/>
          <w:color w:val="auto"/>
          <w:sz w:val="22"/>
          <w:szCs w:val="22"/>
        </w:rPr>
        <w:t xml:space="preserve"> Exam </w:t>
      </w:r>
      <w:r w:rsidR="00374DAB" w:rsidRPr="009611B9">
        <w:rPr>
          <w:rFonts w:asciiTheme="majorHAnsi" w:eastAsia="Times New Roman" w:hAnsiTheme="majorHAnsi"/>
          <w:b/>
          <w:color w:val="auto"/>
          <w:sz w:val="22"/>
          <w:szCs w:val="22"/>
        </w:rPr>
        <w:t>Reading</w:t>
      </w:r>
    </w:p>
    <w:p w14:paraId="6DB24C5D" w14:textId="2821C261" w:rsidR="00482794" w:rsidRPr="009611B9" w:rsidRDefault="00224B9A" w:rsidP="00224B9A">
      <w:pPr>
        <w:pStyle w:val="Body1"/>
        <w:tabs>
          <w:tab w:val="left" w:pos="720"/>
        </w:tabs>
        <w:spacing w:before="240"/>
        <w:ind w:hanging="360"/>
        <w:rPr>
          <w:rFonts w:asciiTheme="majorHAnsi" w:eastAsia="Times New Roman" w:hAnsiTheme="majorHAnsi"/>
          <w:color w:val="auto"/>
          <w:sz w:val="22"/>
          <w:szCs w:val="22"/>
        </w:rPr>
      </w:pPr>
      <w:r w:rsidRPr="009611B9">
        <w:rPr>
          <w:rFonts w:asciiTheme="majorHAnsi" w:eastAsia="Times New Roman" w:hAnsiTheme="majorHAnsi"/>
          <w:color w:val="auto"/>
          <w:sz w:val="22"/>
          <w:szCs w:val="22"/>
        </w:rPr>
        <w:tab/>
      </w:r>
      <w:r w:rsidR="00EE5D55" w:rsidRPr="009611B9">
        <w:rPr>
          <w:rFonts w:asciiTheme="majorHAnsi" w:eastAsia="Times New Roman" w:hAnsiTheme="majorHAnsi"/>
          <w:color w:val="auto"/>
          <w:sz w:val="22"/>
          <w:szCs w:val="22"/>
        </w:rPr>
        <w:t>M6</w:t>
      </w:r>
      <w:r w:rsidR="00470B5A" w:rsidRPr="009611B9">
        <w:rPr>
          <w:rFonts w:asciiTheme="majorHAnsi" w:eastAsia="Times New Roman" w:hAnsiTheme="majorHAnsi"/>
          <w:color w:val="auto"/>
          <w:sz w:val="22"/>
          <w:szCs w:val="22"/>
        </w:rPr>
        <w:t xml:space="preserve">.   </w:t>
      </w:r>
      <w:r w:rsidR="004D250A" w:rsidRPr="009611B9">
        <w:rPr>
          <w:rFonts w:asciiTheme="majorHAnsi" w:eastAsia="Times New Roman" w:hAnsiTheme="majorHAnsi"/>
          <w:color w:val="auto"/>
          <w:sz w:val="22"/>
          <w:szCs w:val="22"/>
        </w:rPr>
        <w:t xml:space="preserve">           </w:t>
      </w:r>
      <w:r w:rsidR="00E273A0" w:rsidRPr="009611B9">
        <w:rPr>
          <w:rFonts w:asciiTheme="majorHAnsi" w:eastAsia="Times New Roman" w:hAnsiTheme="majorHAnsi"/>
          <w:color w:val="auto"/>
          <w:sz w:val="22"/>
          <w:szCs w:val="22"/>
        </w:rPr>
        <w:t>Egan, G. (2013</w:t>
      </w:r>
      <w:r w:rsidR="00A42A58" w:rsidRPr="009611B9">
        <w:rPr>
          <w:rFonts w:asciiTheme="majorHAnsi" w:eastAsia="Times New Roman" w:hAnsiTheme="majorHAnsi"/>
          <w:color w:val="auto"/>
          <w:sz w:val="22"/>
          <w:szCs w:val="22"/>
        </w:rPr>
        <w:t xml:space="preserve">).  </w:t>
      </w:r>
      <w:r w:rsidR="00A42A58" w:rsidRPr="009611B9">
        <w:rPr>
          <w:rFonts w:asciiTheme="majorHAnsi" w:eastAsia="Times New Roman" w:hAnsiTheme="majorHAnsi"/>
          <w:color w:val="auto"/>
          <w:sz w:val="22"/>
          <w:szCs w:val="22"/>
          <w:u w:val="single"/>
        </w:rPr>
        <w:t xml:space="preserve">The skilled helper, </w:t>
      </w:r>
      <w:r w:rsidR="00E273A0" w:rsidRPr="009611B9">
        <w:rPr>
          <w:rFonts w:asciiTheme="majorHAnsi" w:eastAsia="Times New Roman" w:hAnsiTheme="majorHAnsi"/>
          <w:color w:val="auto"/>
          <w:sz w:val="22"/>
          <w:szCs w:val="22"/>
          <w:u w:val="single"/>
        </w:rPr>
        <w:t>10th e</w:t>
      </w:r>
      <w:r w:rsidR="00A42A58" w:rsidRPr="009611B9">
        <w:rPr>
          <w:rFonts w:asciiTheme="majorHAnsi" w:eastAsia="Times New Roman" w:hAnsiTheme="majorHAnsi"/>
          <w:color w:val="auto"/>
          <w:sz w:val="22"/>
          <w:szCs w:val="22"/>
          <w:u w:val="single"/>
        </w:rPr>
        <w:t>d</w:t>
      </w:r>
      <w:r w:rsidR="003241B6" w:rsidRPr="009611B9">
        <w:rPr>
          <w:rFonts w:asciiTheme="majorHAnsi" w:eastAsia="Times New Roman" w:hAnsiTheme="majorHAnsi"/>
          <w:color w:val="auto"/>
          <w:sz w:val="22"/>
          <w:szCs w:val="22"/>
        </w:rPr>
        <w:t>.  CA</w:t>
      </w:r>
      <w:r w:rsidR="00A42A58" w:rsidRPr="009611B9">
        <w:rPr>
          <w:rFonts w:asciiTheme="majorHAnsi" w:eastAsia="Times New Roman" w:hAnsiTheme="majorHAnsi"/>
          <w:color w:val="auto"/>
          <w:sz w:val="22"/>
          <w:szCs w:val="22"/>
        </w:rPr>
        <w:t xml:space="preserve">: Brooks/Cole Publishing Co. </w:t>
      </w:r>
    </w:p>
    <w:p w14:paraId="6C287129" w14:textId="77777777" w:rsidR="00482794" w:rsidRPr="009611B9" w:rsidRDefault="00482794" w:rsidP="00224B9A">
      <w:pPr>
        <w:pStyle w:val="Body1"/>
        <w:ind w:left="630" w:hanging="990"/>
        <w:rPr>
          <w:rFonts w:asciiTheme="majorHAnsi" w:hAnsiTheme="majorHAnsi"/>
          <w:color w:val="auto"/>
          <w:sz w:val="22"/>
          <w:szCs w:val="22"/>
        </w:rPr>
      </w:pPr>
    </w:p>
    <w:p w14:paraId="4105FEA5" w14:textId="77777777" w:rsidR="00391B24" w:rsidRPr="009611B9" w:rsidRDefault="00391B24" w:rsidP="00224B9A">
      <w:pPr>
        <w:pStyle w:val="Body1"/>
        <w:ind w:left="630" w:hanging="990"/>
        <w:rPr>
          <w:rFonts w:asciiTheme="majorHAnsi" w:hAnsiTheme="majorHAnsi"/>
          <w:color w:val="auto"/>
          <w:sz w:val="22"/>
          <w:szCs w:val="22"/>
        </w:rPr>
      </w:pPr>
    </w:p>
    <w:p w14:paraId="0CC91B80" w14:textId="435CDBBD" w:rsidR="003872D1" w:rsidRPr="009611B9" w:rsidRDefault="00A13BE4" w:rsidP="003872D1">
      <w:pPr>
        <w:pStyle w:val="Body1"/>
        <w:tabs>
          <w:tab w:val="left" w:pos="1800"/>
        </w:tabs>
        <w:ind w:left="1800" w:hanging="2160"/>
        <w:rPr>
          <w:rFonts w:asciiTheme="majorHAnsi" w:hAnsiTheme="majorHAnsi"/>
          <w:color w:val="auto"/>
          <w:sz w:val="22"/>
          <w:szCs w:val="22"/>
        </w:rPr>
      </w:pPr>
      <w:r w:rsidRPr="009611B9">
        <w:rPr>
          <w:rFonts w:asciiTheme="majorHAnsi" w:hAnsiTheme="majorHAnsi"/>
          <w:b/>
          <w:color w:val="auto"/>
          <w:sz w:val="22"/>
          <w:szCs w:val="22"/>
        </w:rPr>
        <w:t xml:space="preserve">  </w:t>
      </w:r>
      <w:r w:rsidR="00AB4342" w:rsidRPr="009611B9">
        <w:rPr>
          <w:rFonts w:asciiTheme="majorHAnsi" w:hAnsiTheme="majorHAnsi"/>
          <w:b/>
          <w:color w:val="auto"/>
          <w:sz w:val="22"/>
          <w:szCs w:val="22"/>
        </w:rPr>
        <w:t>Optional Materials (</w:t>
      </w:r>
      <w:r w:rsidR="006C1C53" w:rsidRPr="009611B9">
        <w:rPr>
          <w:rFonts w:asciiTheme="majorHAnsi" w:hAnsiTheme="majorHAnsi"/>
          <w:b/>
          <w:color w:val="auto"/>
          <w:sz w:val="22"/>
          <w:szCs w:val="22"/>
        </w:rPr>
        <w:t xml:space="preserve">Bibliography of </w:t>
      </w:r>
      <w:r w:rsidR="00463475" w:rsidRPr="009611B9">
        <w:rPr>
          <w:rFonts w:asciiTheme="majorHAnsi" w:hAnsiTheme="majorHAnsi"/>
          <w:b/>
          <w:color w:val="auto"/>
          <w:sz w:val="22"/>
          <w:szCs w:val="22"/>
        </w:rPr>
        <w:t>Ancillary</w:t>
      </w:r>
      <w:r w:rsidR="00374DAB" w:rsidRPr="009611B9">
        <w:rPr>
          <w:rFonts w:asciiTheme="majorHAnsi" w:hAnsiTheme="majorHAnsi"/>
          <w:b/>
          <w:color w:val="auto"/>
          <w:sz w:val="22"/>
          <w:szCs w:val="22"/>
        </w:rPr>
        <w:t xml:space="preserve"> Reading</w:t>
      </w:r>
      <w:r w:rsidR="006C1C53" w:rsidRPr="009611B9">
        <w:rPr>
          <w:rFonts w:asciiTheme="majorHAnsi" w:hAnsiTheme="majorHAnsi"/>
          <w:b/>
          <w:color w:val="auto"/>
          <w:sz w:val="22"/>
          <w:szCs w:val="22"/>
        </w:rPr>
        <w:t>s</w:t>
      </w:r>
      <w:r w:rsidR="00AB4342" w:rsidRPr="009611B9">
        <w:rPr>
          <w:rFonts w:asciiTheme="majorHAnsi" w:hAnsiTheme="majorHAnsi"/>
          <w:b/>
          <w:color w:val="auto"/>
          <w:sz w:val="22"/>
          <w:szCs w:val="22"/>
        </w:rPr>
        <w:t>)</w:t>
      </w:r>
      <w:r w:rsidR="00374DAB" w:rsidRPr="009611B9">
        <w:rPr>
          <w:rFonts w:asciiTheme="majorHAnsi" w:hAnsiTheme="majorHAnsi"/>
          <w:color w:val="auto"/>
          <w:sz w:val="22"/>
          <w:szCs w:val="22"/>
        </w:rPr>
        <w:t xml:space="preserve"> </w:t>
      </w:r>
    </w:p>
    <w:p w14:paraId="5BC278CE" w14:textId="77777777" w:rsidR="003872D1" w:rsidRPr="009611B9" w:rsidRDefault="003872D1" w:rsidP="003872D1">
      <w:pPr>
        <w:pStyle w:val="Body1"/>
        <w:tabs>
          <w:tab w:val="left" w:pos="1800"/>
        </w:tabs>
        <w:ind w:left="1800" w:hanging="2160"/>
        <w:rPr>
          <w:rFonts w:asciiTheme="majorHAnsi" w:hAnsiTheme="majorHAnsi"/>
          <w:color w:val="auto"/>
          <w:sz w:val="10"/>
          <w:szCs w:val="22"/>
        </w:rPr>
      </w:pPr>
    </w:p>
    <w:p w14:paraId="668A28F4" w14:textId="5200EC80" w:rsidR="002C7558" w:rsidRPr="009611B9" w:rsidRDefault="00A13BE4" w:rsidP="003872D1">
      <w:pPr>
        <w:pStyle w:val="Body1"/>
        <w:tabs>
          <w:tab w:val="left" w:pos="1800"/>
        </w:tabs>
        <w:ind w:left="1800" w:hanging="2160"/>
        <w:rPr>
          <w:rFonts w:asciiTheme="majorHAnsi" w:hAnsiTheme="majorHAnsi"/>
          <w:color w:val="auto"/>
          <w:sz w:val="22"/>
          <w:szCs w:val="22"/>
        </w:rPr>
      </w:pPr>
      <w:r w:rsidRPr="009611B9">
        <w:rPr>
          <w:rFonts w:asciiTheme="majorHAnsi" w:hAnsiTheme="majorHAnsi"/>
          <w:color w:val="auto"/>
          <w:sz w:val="22"/>
          <w:szCs w:val="22"/>
        </w:rPr>
        <w:t xml:space="preserve">  </w:t>
      </w:r>
      <w:r w:rsidR="00C7146E" w:rsidRPr="009611B9">
        <w:rPr>
          <w:rFonts w:asciiTheme="majorHAnsi" w:hAnsiTheme="majorHAnsi"/>
          <w:color w:val="auto"/>
          <w:sz w:val="22"/>
          <w:szCs w:val="22"/>
        </w:rPr>
        <w:t xml:space="preserve">     </w:t>
      </w:r>
      <w:r w:rsidR="002C7558" w:rsidRPr="009611B9">
        <w:rPr>
          <w:rFonts w:asciiTheme="majorHAnsi" w:hAnsiTheme="majorHAnsi"/>
          <w:color w:val="auto"/>
          <w:sz w:val="22"/>
          <w:szCs w:val="22"/>
        </w:rPr>
        <w:t>(For student</w:t>
      </w:r>
      <w:r w:rsidR="00D20D0F" w:rsidRPr="009611B9">
        <w:rPr>
          <w:rFonts w:asciiTheme="majorHAnsi" w:hAnsiTheme="majorHAnsi"/>
          <w:color w:val="auto"/>
          <w:sz w:val="22"/>
          <w:szCs w:val="22"/>
        </w:rPr>
        <w:t>s’</w:t>
      </w:r>
      <w:r w:rsidR="002C7558" w:rsidRPr="009611B9">
        <w:rPr>
          <w:rFonts w:asciiTheme="majorHAnsi" w:hAnsiTheme="majorHAnsi"/>
          <w:color w:val="auto"/>
          <w:sz w:val="22"/>
          <w:szCs w:val="22"/>
        </w:rPr>
        <w:t xml:space="preserve"> optional </w:t>
      </w:r>
      <w:r w:rsidR="00374DAB" w:rsidRPr="009611B9">
        <w:rPr>
          <w:rFonts w:asciiTheme="majorHAnsi" w:hAnsiTheme="majorHAnsi"/>
          <w:color w:val="auto"/>
          <w:sz w:val="22"/>
          <w:szCs w:val="22"/>
        </w:rPr>
        <w:t>further inquiry.  This material</w:t>
      </w:r>
      <w:r w:rsidR="002C7558" w:rsidRPr="009611B9">
        <w:rPr>
          <w:rFonts w:asciiTheme="majorHAnsi" w:hAnsiTheme="majorHAnsi"/>
          <w:color w:val="auto"/>
          <w:sz w:val="22"/>
          <w:szCs w:val="22"/>
        </w:rPr>
        <w:t xml:space="preserve"> will </w:t>
      </w:r>
      <w:r w:rsidR="005D799C" w:rsidRPr="009611B9">
        <w:rPr>
          <w:rFonts w:asciiTheme="majorHAnsi" w:hAnsiTheme="majorHAnsi"/>
          <w:color w:val="auto"/>
          <w:sz w:val="22"/>
          <w:szCs w:val="22"/>
        </w:rPr>
        <w:t>be sited in</w:t>
      </w:r>
      <w:r w:rsidR="002C7558" w:rsidRPr="009611B9">
        <w:rPr>
          <w:rFonts w:asciiTheme="majorHAnsi" w:hAnsiTheme="majorHAnsi"/>
          <w:color w:val="auto"/>
          <w:sz w:val="22"/>
          <w:szCs w:val="22"/>
        </w:rPr>
        <w:t xml:space="preserve"> </w:t>
      </w:r>
      <w:r w:rsidR="00AB4342" w:rsidRPr="009611B9">
        <w:rPr>
          <w:rFonts w:asciiTheme="majorHAnsi" w:hAnsiTheme="majorHAnsi"/>
          <w:color w:val="auto"/>
          <w:sz w:val="22"/>
          <w:szCs w:val="22"/>
        </w:rPr>
        <w:t>various</w:t>
      </w:r>
      <w:r w:rsidR="002C7558" w:rsidRPr="009611B9">
        <w:rPr>
          <w:rFonts w:asciiTheme="majorHAnsi" w:hAnsiTheme="majorHAnsi"/>
          <w:color w:val="auto"/>
          <w:sz w:val="22"/>
          <w:szCs w:val="22"/>
        </w:rPr>
        <w:t xml:space="preserve"> lecture </w:t>
      </w:r>
      <w:r w:rsidR="00AB4342" w:rsidRPr="009611B9">
        <w:rPr>
          <w:rFonts w:asciiTheme="majorHAnsi" w:hAnsiTheme="majorHAnsi"/>
          <w:color w:val="auto"/>
          <w:sz w:val="22"/>
          <w:szCs w:val="22"/>
        </w:rPr>
        <w:t>segments</w:t>
      </w:r>
      <w:r w:rsidR="005D799C" w:rsidRPr="009611B9">
        <w:rPr>
          <w:rFonts w:asciiTheme="majorHAnsi" w:hAnsiTheme="majorHAnsi"/>
          <w:color w:val="auto"/>
          <w:sz w:val="22"/>
          <w:szCs w:val="22"/>
        </w:rPr>
        <w:t>.)</w:t>
      </w:r>
    </w:p>
    <w:p w14:paraId="0FBC00E0" w14:textId="77777777" w:rsidR="0065429A" w:rsidRPr="009611B9" w:rsidRDefault="0065429A" w:rsidP="00391B24">
      <w:pPr>
        <w:pStyle w:val="Body1"/>
        <w:tabs>
          <w:tab w:val="left" w:pos="1800"/>
        </w:tabs>
        <w:ind w:left="1800" w:hanging="1800"/>
        <w:rPr>
          <w:rFonts w:asciiTheme="majorHAnsi" w:hAnsiTheme="majorHAnsi"/>
          <w:color w:val="auto"/>
        </w:rPr>
      </w:pPr>
    </w:p>
    <w:p w14:paraId="2BE596C2" w14:textId="2D55031C" w:rsidR="0065429A" w:rsidRPr="009611B9" w:rsidRDefault="0065429A" w:rsidP="0065429A">
      <w:pPr>
        <w:pStyle w:val="Body1"/>
        <w:ind w:left="630" w:hanging="630"/>
        <w:rPr>
          <w:rFonts w:asciiTheme="majorHAnsi" w:hAnsiTheme="majorHAnsi"/>
          <w:i/>
          <w:color w:val="auto"/>
          <w:sz w:val="22"/>
          <w:szCs w:val="22"/>
        </w:rPr>
      </w:pPr>
      <w:r w:rsidRPr="009611B9">
        <w:rPr>
          <w:rFonts w:asciiTheme="majorHAnsi" w:hAnsiTheme="majorHAnsi"/>
          <w:color w:val="auto"/>
          <w:sz w:val="22"/>
          <w:szCs w:val="22"/>
        </w:rPr>
        <w:t>M7.</w:t>
      </w:r>
      <w:r w:rsidRPr="009611B9">
        <w:rPr>
          <w:color w:val="auto"/>
        </w:rPr>
        <w:t xml:space="preserve">   </w:t>
      </w:r>
      <w:r w:rsidRPr="009611B9">
        <w:rPr>
          <w:color w:val="auto"/>
        </w:rPr>
        <w:tab/>
      </w:r>
      <w:r w:rsidRPr="009611B9">
        <w:rPr>
          <w:color w:val="auto"/>
        </w:rPr>
        <w:tab/>
        <w:t xml:space="preserve">     </w:t>
      </w:r>
      <w:r w:rsidRPr="009611B9">
        <w:rPr>
          <w:rFonts w:asciiTheme="majorHAnsi" w:hAnsiTheme="majorHAnsi"/>
          <w:color w:val="auto"/>
          <w:sz w:val="22"/>
          <w:szCs w:val="22"/>
        </w:rPr>
        <w:t xml:space="preserve">Miller, </w:t>
      </w:r>
      <w:proofErr w:type="spellStart"/>
      <w:r w:rsidRPr="009611B9">
        <w:rPr>
          <w:rFonts w:asciiTheme="majorHAnsi" w:hAnsiTheme="majorHAnsi"/>
          <w:color w:val="auto"/>
          <w:sz w:val="22"/>
          <w:szCs w:val="22"/>
        </w:rPr>
        <w:t>Sherod</w:t>
      </w:r>
      <w:proofErr w:type="spellEnd"/>
      <w:r w:rsidRPr="009611B9">
        <w:rPr>
          <w:rFonts w:asciiTheme="majorHAnsi" w:hAnsiTheme="majorHAnsi"/>
          <w:color w:val="auto"/>
          <w:sz w:val="22"/>
          <w:szCs w:val="22"/>
        </w:rPr>
        <w:t xml:space="preserve">; Miller, P.; Nunnally, E.; </w:t>
      </w:r>
      <w:proofErr w:type="spellStart"/>
      <w:r w:rsidRPr="009611B9">
        <w:rPr>
          <w:rFonts w:asciiTheme="majorHAnsi" w:hAnsiTheme="majorHAnsi"/>
          <w:color w:val="auto"/>
          <w:sz w:val="22"/>
          <w:szCs w:val="22"/>
        </w:rPr>
        <w:t>Wackman</w:t>
      </w:r>
      <w:proofErr w:type="spellEnd"/>
      <w:r w:rsidRPr="009611B9">
        <w:rPr>
          <w:rFonts w:asciiTheme="majorHAnsi" w:hAnsiTheme="majorHAnsi"/>
          <w:color w:val="auto"/>
          <w:sz w:val="22"/>
          <w:szCs w:val="22"/>
        </w:rPr>
        <w:t xml:space="preserve">, D. (2011) </w:t>
      </w:r>
      <w:r w:rsidRPr="009611B9">
        <w:rPr>
          <w:rFonts w:asciiTheme="majorHAnsi" w:hAnsiTheme="majorHAnsi"/>
          <w:i/>
          <w:color w:val="auto"/>
          <w:sz w:val="22"/>
          <w:szCs w:val="22"/>
        </w:rPr>
        <w:t xml:space="preserve">Couple Communication I:    </w:t>
      </w:r>
    </w:p>
    <w:p w14:paraId="76043AB2" w14:textId="53E1D442" w:rsidR="003872D1" w:rsidRPr="009611B9" w:rsidRDefault="0065429A" w:rsidP="003872D1">
      <w:pPr>
        <w:pStyle w:val="Body1"/>
        <w:rPr>
          <w:rFonts w:asciiTheme="majorHAnsi" w:eastAsia="Times New Roman" w:hAnsiTheme="majorHAnsi"/>
          <w:color w:val="auto"/>
          <w:sz w:val="22"/>
          <w:szCs w:val="22"/>
        </w:rPr>
      </w:pPr>
      <w:r w:rsidRPr="009611B9">
        <w:rPr>
          <w:rFonts w:asciiTheme="majorHAnsi" w:hAnsiTheme="majorHAnsi"/>
          <w:i/>
          <w:color w:val="auto"/>
          <w:sz w:val="22"/>
          <w:szCs w:val="22"/>
        </w:rPr>
        <w:t xml:space="preserve">         </w:t>
      </w:r>
      <w:r w:rsidRPr="009611B9">
        <w:rPr>
          <w:rFonts w:asciiTheme="majorHAnsi" w:hAnsiTheme="majorHAnsi"/>
          <w:i/>
          <w:color w:val="auto"/>
          <w:sz w:val="22"/>
          <w:szCs w:val="22"/>
        </w:rPr>
        <w:tab/>
        <w:t xml:space="preserve"> Collaborative marriage skills</w:t>
      </w:r>
      <w:r w:rsidRPr="009611B9">
        <w:rPr>
          <w:rFonts w:asciiTheme="majorHAnsi" w:hAnsiTheme="majorHAnsi"/>
          <w:color w:val="auto"/>
          <w:sz w:val="22"/>
          <w:szCs w:val="22"/>
        </w:rPr>
        <w:t xml:space="preserve">. (Chapter 3)  CO: </w:t>
      </w:r>
      <w:r w:rsidRPr="009611B9">
        <w:rPr>
          <w:rFonts w:asciiTheme="majorHAnsi" w:hAnsiTheme="majorHAnsi"/>
          <w:bCs/>
          <w:color w:val="auto"/>
          <w:sz w:val="22"/>
          <w:szCs w:val="22"/>
        </w:rPr>
        <w:t>Interpersonal Communication Programs, Inc.</w:t>
      </w:r>
      <w:r w:rsidRPr="009611B9">
        <w:rPr>
          <w:rFonts w:asciiTheme="majorHAnsi" w:hAnsiTheme="majorHAnsi"/>
          <w:color w:val="auto"/>
          <w:sz w:val="22"/>
          <w:szCs w:val="22"/>
        </w:rPr>
        <w:t xml:space="preserve"> </w:t>
      </w:r>
    </w:p>
    <w:p w14:paraId="51E26BCA" w14:textId="77777777" w:rsidR="003872D1" w:rsidRPr="009611B9" w:rsidRDefault="003872D1" w:rsidP="003872D1">
      <w:pPr>
        <w:pStyle w:val="Body1"/>
        <w:ind w:firstLine="630"/>
        <w:rPr>
          <w:rFonts w:asciiTheme="majorHAnsi" w:eastAsia="Times New Roman" w:hAnsiTheme="majorHAnsi"/>
          <w:color w:val="auto"/>
          <w:sz w:val="22"/>
          <w:szCs w:val="22"/>
        </w:rPr>
      </w:pPr>
      <w:r w:rsidRPr="009611B9">
        <w:rPr>
          <w:rFonts w:asciiTheme="majorHAnsi" w:eastAsia="Times New Roman" w:hAnsiTheme="majorHAnsi"/>
          <w:color w:val="auto"/>
          <w:sz w:val="22"/>
          <w:szCs w:val="22"/>
        </w:rPr>
        <w:t xml:space="preserve">   </w:t>
      </w:r>
      <w:r w:rsidR="0065429A" w:rsidRPr="009611B9">
        <w:rPr>
          <w:rFonts w:asciiTheme="majorHAnsi" w:eastAsia="Times New Roman" w:hAnsiTheme="majorHAnsi"/>
          <w:color w:val="auto"/>
          <w:sz w:val="22"/>
          <w:szCs w:val="22"/>
        </w:rPr>
        <w:t>(Article on Library Reserve and/or Canvas.)</w:t>
      </w:r>
    </w:p>
    <w:p w14:paraId="67165980" w14:textId="795AAF7F" w:rsidR="003872D1" w:rsidRPr="007D61C1" w:rsidRDefault="003872D1" w:rsidP="007D61C1">
      <w:pPr>
        <w:pStyle w:val="Body1"/>
        <w:ind w:firstLine="630"/>
        <w:rPr>
          <w:rFonts w:asciiTheme="majorHAnsi" w:hAnsiTheme="majorHAnsi"/>
          <w:color w:val="auto"/>
          <w:sz w:val="22"/>
          <w:szCs w:val="22"/>
        </w:rPr>
      </w:pPr>
    </w:p>
    <w:p w14:paraId="5F7465E1" w14:textId="04028264" w:rsidR="003872D1" w:rsidRPr="009611B9" w:rsidRDefault="004B28CC" w:rsidP="003872D1">
      <w:pPr>
        <w:pStyle w:val="Heading1"/>
        <w:spacing w:before="0" w:beforeAutospacing="0" w:after="0" w:afterAutospacing="0"/>
        <w:ind w:left="630" w:hanging="630"/>
        <w:rPr>
          <w:rFonts w:asciiTheme="majorHAnsi" w:eastAsia="Times New Roman" w:hAnsiTheme="majorHAnsi" w:cs="Times New Roman"/>
          <w:b w:val="0"/>
          <w:sz w:val="22"/>
          <w:szCs w:val="22"/>
        </w:rPr>
      </w:pPr>
      <w:r w:rsidRPr="009611B9">
        <w:rPr>
          <w:rFonts w:asciiTheme="majorHAnsi" w:eastAsia="Times New Roman" w:hAnsiTheme="majorHAnsi"/>
          <w:b w:val="0"/>
          <w:sz w:val="22"/>
          <w:szCs w:val="22"/>
        </w:rPr>
        <w:t>M</w:t>
      </w:r>
      <w:r w:rsidR="007D61C1">
        <w:rPr>
          <w:rFonts w:asciiTheme="majorHAnsi" w:eastAsia="Times New Roman" w:hAnsiTheme="majorHAnsi"/>
          <w:b w:val="0"/>
          <w:sz w:val="22"/>
          <w:szCs w:val="22"/>
        </w:rPr>
        <w:t>8</w:t>
      </w:r>
      <w:r w:rsidR="003872D1" w:rsidRPr="009611B9">
        <w:rPr>
          <w:rFonts w:asciiTheme="majorHAnsi" w:eastAsia="Times New Roman" w:hAnsiTheme="majorHAnsi"/>
          <w:b w:val="0"/>
          <w:sz w:val="22"/>
          <w:szCs w:val="22"/>
        </w:rPr>
        <w:t>.</w:t>
      </w:r>
      <w:r w:rsidR="003872D1" w:rsidRPr="009611B9">
        <w:rPr>
          <w:rFonts w:asciiTheme="majorHAnsi" w:eastAsia="Times New Roman" w:hAnsiTheme="majorHAnsi"/>
          <w:sz w:val="22"/>
          <w:szCs w:val="22"/>
        </w:rPr>
        <w:tab/>
        <w:t xml:space="preserve">        </w:t>
      </w:r>
      <w:r w:rsidR="003872D1" w:rsidRPr="009611B9">
        <w:rPr>
          <w:rStyle w:val="wi-fullname"/>
          <w:rFonts w:asciiTheme="majorHAnsi" w:eastAsia="Times New Roman" w:hAnsiTheme="majorHAnsi" w:cs="Times New Roman"/>
          <w:b w:val="0"/>
          <w:sz w:val="22"/>
          <w:szCs w:val="22"/>
        </w:rPr>
        <w:t xml:space="preserve">Yalom, </w:t>
      </w:r>
      <w:r w:rsidR="003872D1" w:rsidRPr="009611B9">
        <w:rPr>
          <w:rStyle w:val="apple-converted-space"/>
          <w:rFonts w:asciiTheme="majorHAnsi" w:eastAsia="Times New Roman" w:hAnsiTheme="majorHAnsi" w:cs="Times New Roman"/>
          <w:b w:val="0"/>
          <w:sz w:val="22"/>
          <w:szCs w:val="22"/>
        </w:rPr>
        <w:t xml:space="preserve">I., </w:t>
      </w:r>
      <w:proofErr w:type="spellStart"/>
      <w:r w:rsidR="003872D1" w:rsidRPr="009611B9">
        <w:rPr>
          <w:rStyle w:val="wi-fullname"/>
          <w:rFonts w:asciiTheme="majorHAnsi" w:eastAsia="Times New Roman" w:hAnsiTheme="majorHAnsi" w:cs="Times New Roman"/>
          <w:b w:val="0"/>
          <w:sz w:val="22"/>
          <w:szCs w:val="22"/>
        </w:rPr>
        <w:t>Lieberman,M</w:t>
      </w:r>
      <w:proofErr w:type="spellEnd"/>
      <w:r w:rsidR="003872D1" w:rsidRPr="009611B9">
        <w:rPr>
          <w:rStyle w:val="wi-fullname"/>
          <w:rFonts w:asciiTheme="majorHAnsi" w:eastAsia="Times New Roman" w:hAnsiTheme="majorHAnsi" w:cs="Times New Roman"/>
          <w:b w:val="0"/>
          <w:sz w:val="22"/>
          <w:szCs w:val="22"/>
        </w:rPr>
        <w:t>., Miles. (1971)</w:t>
      </w:r>
      <w:r w:rsidR="003241B6" w:rsidRPr="009611B9">
        <w:rPr>
          <w:rStyle w:val="wi-fullname"/>
          <w:rFonts w:asciiTheme="majorHAnsi" w:eastAsia="Times New Roman" w:hAnsiTheme="majorHAnsi" w:cs="Times New Roman"/>
          <w:b w:val="0"/>
          <w:sz w:val="22"/>
          <w:szCs w:val="22"/>
        </w:rPr>
        <w:t>.</w:t>
      </w:r>
      <w:r w:rsidR="003872D1" w:rsidRPr="009611B9">
        <w:rPr>
          <w:rStyle w:val="wi-fullname"/>
          <w:rFonts w:asciiTheme="majorHAnsi" w:eastAsia="Times New Roman" w:hAnsiTheme="majorHAnsi" w:cs="Times New Roman"/>
          <w:b w:val="0"/>
          <w:sz w:val="22"/>
          <w:szCs w:val="22"/>
        </w:rPr>
        <w:t xml:space="preserve"> </w:t>
      </w:r>
      <w:r w:rsidR="003872D1" w:rsidRPr="009611B9">
        <w:rPr>
          <w:rFonts w:asciiTheme="majorHAnsi" w:eastAsia="Times New Roman" w:hAnsiTheme="majorHAnsi" w:cs="Times New Roman"/>
          <w:b w:val="0"/>
          <w:sz w:val="22"/>
          <w:szCs w:val="22"/>
        </w:rPr>
        <w:t>A Study of Encounter Group Casualties</w:t>
      </w:r>
    </w:p>
    <w:p w14:paraId="0F75558A" w14:textId="7A9B14F6" w:rsidR="003872D1" w:rsidRPr="009611B9" w:rsidRDefault="003872D1" w:rsidP="003872D1">
      <w:pPr>
        <w:ind w:left="630"/>
        <w:rPr>
          <w:rStyle w:val="meta-citation"/>
          <w:rFonts w:asciiTheme="majorHAnsi" w:eastAsia="Times New Roman" w:hAnsiTheme="majorHAnsi" w:cs="Times New Roman"/>
        </w:rPr>
      </w:pPr>
      <w:r w:rsidRPr="009611B9">
        <w:rPr>
          <w:rStyle w:val="meta-citation-journal-name"/>
          <w:rFonts w:asciiTheme="majorHAnsi" w:eastAsia="Times New Roman" w:hAnsiTheme="majorHAnsi" w:cs="Times New Roman"/>
          <w:i/>
          <w:iCs/>
        </w:rPr>
        <w:t xml:space="preserve">   Arch Gen Psychiatry.</w:t>
      </w:r>
      <w:r w:rsidRPr="009611B9">
        <w:rPr>
          <w:rStyle w:val="apple-converted-space"/>
          <w:rFonts w:asciiTheme="majorHAnsi" w:eastAsia="Times New Roman" w:hAnsiTheme="majorHAnsi" w:cs="Times New Roman"/>
          <w:i/>
          <w:iCs/>
        </w:rPr>
        <w:t> </w:t>
      </w:r>
      <w:r w:rsidRPr="009611B9">
        <w:rPr>
          <w:rStyle w:val="meta-citation"/>
          <w:rFonts w:asciiTheme="majorHAnsi" w:eastAsia="Times New Roman" w:hAnsiTheme="majorHAnsi" w:cs="Times New Roman"/>
        </w:rPr>
        <w:t xml:space="preserve">1971;25(1):16-30. doi:10.1001/archpsyc.1971.01750130018002 </w:t>
      </w:r>
    </w:p>
    <w:p w14:paraId="3A5E3F17" w14:textId="77777777" w:rsidR="003872D1" w:rsidRPr="009611B9" w:rsidRDefault="003872D1" w:rsidP="003872D1">
      <w:pPr>
        <w:ind w:left="-720"/>
        <w:rPr>
          <w:rFonts w:asciiTheme="majorHAnsi" w:hAnsiTheme="majorHAnsi"/>
          <w:b/>
          <w:sz w:val="24"/>
        </w:rPr>
      </w:pPr>
    </w:p>
    <w:p w14:paraId="46C32634" w14:textId="77777777" w:rsidR="00B70263" w:rsidRDefault="00B70263" w:rsidP="006B304C">
      <w:pPr>
        <w:ind w:left="-270"/>
        <w:rPr>
          <w:rFonts w:asciiTheme="majorHAnsi" w:hAnsiTheme="majorHAnsi"/>
          <w:b/>
          <w:sz w:val="24"/>
        </w:rPr>
      </w:pPr>
    </w:p>
    <w:p w14:paraId="1811CDE8" w14:textId="1CECE2BD" w:rsidR="006B304C" w:rsidRDefault="006B304C" w:rsidP="006B304C">
      <w:pPr>
        <w:ind w:left="-270"/>
        <w:rPr>
          <w:rFonts w:asciiTheme="majorHAnsi" w:hAnsiTheme="majorHAnsi"/>
          <w:b/>
          <w:sz w:val="24"/>
        </w:rPr>
      </w:pPr>
      <w:proofErr w:type="gramStart"/>
      <w:r>
        <w:rPr>
          <w:rFonts w:asciiTheme="majorHAnsi" w:hAnsiTheme="majorHAnsi"/>
          <w:b/>
          <w:sz w:val="24"/>
        </w:rPr>
        <w:t>CORONA  VIRUS</w:t>
      </w:r>
      <w:proofErr w:type="gramEnd"/>
      <w:r>
        <w:rPr>
          <w:rFonts w:asciiTheme="majorHAnsi" w:hAnsiTheme="majorHAnsi"/>
          <w:b/>
          <w:sz w:val="24"/>
        </w:rPr>
        <w:t xml:space="preserve">  and  TELE-MENTAL</w:t>
      </w:r>
      <w:r w:rsidR="00B70263">
        <w:rPr>
          <w:rFonts w:asciiTheme="majorHAnsi" w:hAnsiTheme="majorHAnsi"/>
          <w:b/>
          <w:sz w:val="24"/>
        </w:rPr>
        <w:t xml:space="preserve"> </w:t>
      </w:r>
      <w:r>
        <w:rPr>
          <w:rFonts w:asciiTheme="majorHAnsi" w:hAnsiTheme="majorHAnsi"/>
          <w:b/>
          <w:sz w:val="24"/>
        </w:rPr>
        <w:t>HEALTH  CONSIDERATIONS</w:t>
      </w:r>
    </w:p>
    <w:p w14:paraId="421EF9F5" w14:textId="54C8E8D0" w:rsidR="006B304C" w:rsidRDefault="006B304C" w:rsidP="006B304C">
      <w:pPr>
        <w:ind w:left="-270"/>
        <w:rPr>
          <w:rFonts w:asciiTheme="majorHAnsi" w:hAnsiTheme="majorHAnsi"/>
          <w:b/>
          <w:sz w:val="24"/>
        </w:rPr>
      </w:pPr>
    </w:p>
    <w:p w14:paraId="7B7DCA8E" w14:textId="551694B5" w:rsidR="006B304C" w:rsidRDefault="006B304C" w:rsidP="006B304C">
      <w:pPr>
        <w:ind w:left="-270"/>
        <w:rPr>
          <w:rFonts w:asciiTheme="majorHAnsi" w:hAnsiTheme="majorHAnsi"/>
          <w:b/>
          <w:sz w:val="24"/>
        </w:rPr>
      </w:pPr>
      <w:r>
        <w:rPr>
          <w:rFonts w:asciiTheme="majorHAnsi" w:hAnsiTheme="majorHAnsi"/>
          <w:bCs/>
          <w:sz w:val="24"/>
        </w:rPr>
        <w:t xml:space="preserve">As per Assignment 4, Weekly Practice Groups, a significant portion of this class consists of small group practice meetings.  Also, as we have learned recently, it is wise to have knowledge and experience delivering fundamental helping skills electronically.  </w:t>
      </w:r>
      <w:r w:rsidR="00F71055">
        <w:rPr>
          <w:rFonts w:asciiTheme="majorHAnsi" w:hAnsiTheme="majorHAnsi"/>
          <w:bCs/>
          <w:sz w:val="24"/>
        </w:rPr>
        <w:t>With these factors in mind we will work collaboratively to facilitate helping skill practice experience that is as safe as possible (according to CDC educational and other guide lines) and we will incorporate some tele-mental health experience into that skills practice.</w:t>
      </w:r>
    </w:p>
    <w:p w14:paraId="18A0EA07" w14:textId="77777777" w:rsidR="006B304C" w:rsidRDefault="006B304C" w:rsidP="006B304C">
      <w:pPr>
        <w:ind w:left="-270"/>
        <w:rPr>
          <w:rFonts w:asciiTheme="majorHAnsi" w:hAnsiTheme="majorHAnsi"/>
          <w:b/>
          <w:sz w:val="24"/>
        </w:rPr>
      </w:pPr>
    </w:p>
    <w:p w14:paraId="0892640B" w14:textId="77777777" w:rsidR="006B304C" w:rsidRDefault="006B304C">
      <w:pPr>
        <w:rPr>
          <w:rFonts w:asciiTheme="majorHAnsi" w:hAnsiTheme="majorHAnsi"/>
          <w:b/>
          <w:sz w:val="24"/>
        </w:rPr>
      </w:pPr>
    </w:p>
    <w:p w14:paraId="3B407483" w14:textId="7E150CA0" w:rsidR="00B148E7" w:rsidRPr="009611B9" w:rsidRDefault="00B148E7">
      <w:pPr>
        <w:rPr>
          <w:rFonts w:asciiTheme="majorHAnsi" w:hAnsiTheme="majorHAnsi"/>
          <w:b/>
          <w:sz w:val="24"/>
        </w:rPr>
      </w:pPr>
      <w:r w:rsidRPr="009611B9">
        <w:rPr>
          <w:rFonts w:asciiTheme="majorHAnsi" w:hAnsiTheme="majorHAnsi"/>
          <w:b/>
          <w:sz w:val="24"/>
        </w:rPr>
        <w:br w:type="page"/>
      </w:r>
    </w:p>
    <w:p w14:paraId="2EB1878B" w14:textId="161192FB" w:rsidR="003872D1" w:rsidRPr="009611B9" w:rsidRDefault="000A2401" w:rsidP="003872D1">
      <w:pPr>
        <w:ind w:left="-720"/>
        <w:rPr>
          <w:rFonts w:asciiTheme="majorHAnsi" w:hAnsiTheme="majorHAnsi"/>
          <w:b/>
          <w:sz w:val="24"/>
        </w:rPr>
      </w:pPr>
      <w:r w:rsidRPr="009611B9">
        <w:rPr>
          <w:rFonts w:asciiTheme="majorHAnsi" w:hAnsiTheme="majorHAnsi"/>
          <w:b/>
          <w:sz w:val="24"/>
        </w:rPr>
        <w:t xml:space="preserve">Course </w:t>
      </w:r>
      <w:r w:rsidR="00FF173A" w:rsidRPr="009611B9">
        <w:rPr>
          <w:rFonts w:asciiTheme="majorHAnsi" w:hAnsiTheme="majorHAnsi"/>
          <w:b/>
          <w:sz w:val="24"/>
        </w:rPr>
        <w:t>S</w:t>
      </w:r>
      <w:r w:rsidRPr="009611B9">
        <w:rPr>
          <w:rFonts w:asciiTheme="majorHAnsi" w:hAnsiTheme="majorHAnsi"/>
          <w:b/>
          <w:sz w:val="24"/>
        </w:rPr>
        <w:t>chedule</w:t>
      </w:r>
      <w:r w:rsidR="00022C17" w:rsidRPr="009611B9">
        <w:rPr>
          <w:rFonts w:asciiTheme="majorHAnsi" w:hAnsiTheme="majorHAnsi"/>
          <w:b/>
          <w:sz w:val="24"/>
        </w:rPr>
        <w:t xml:space="preserve"> and Process</w:t>
      </w:r>
    </w:p>
    <w:p w14:paraId="13FAF1A1" w14:textId="6BA9BBE1" w:rsidR="006159D8" w:rsidRPr="009611B9" w:rsidRDefault="004B620D" w:rsidP="003872D1">
      <w:pPr>
        <w:ind w:left="-720"/>
        <w:rPr>
          <w:b/>
          <w:sz w:val="18"/>
          <w:szCs w:val="18"/>
        </w:rPr>
      </w:pPr>
      <w:r w:rsidRPr="009611B9">
        <w:rPr>
          <w:rFonts w:asciiTheme="majorHAnsi" w:hAnsiTheme="majorHAnsi"/>
          <w:b/>
          <w:sz w:val="24"/>
        </w:rPr>
        <w:t xml:space="preserve"> </w:t>
      </w:r>
      <w:r w:rsidR="007A5ADA" w:rsidRPr="009611B9">
        <w:rPr>
          <w:b/>
          <w:sz w:val="18"/>
          <w:szCs w:val="18"/>
        </w:rPr>
        <w:t xml:space="preserve"> </w:t>
      </w:r>
    </w:p>
    <w:tbl>
      <w:tblPr>
        <w:tblW w:w="10530" w:type="dxa"/>
        <w:tblInd w:w="-635" w:type="dxa"/>
        <w:tblLayout w:type="fixed"/>
        <w:tblLook w:val="04A0" w:firstRow="1" w:lastRow="0" w:firstColumn="1" w:lastColumn="0" w:noHBand="0" w:noVBand="1"/>
      </w:tblPr>
      <w:tblGrid>
        <w:gridCol w:w="528"/>
        <w:gridCol w:w="528"/>
        <w:gridCol w:w="528"/>
        <w:gridCol w:w="4234"/>
        <w:gridCol w:w="1436"/>
        <w:gridCol w:w="1029"/>
        <w:gridCol w:w="267"/>
        <w:gridCol w:w="698"/>
        <w:gridCol w:w="251"/>
        <w:gridCol w:w="964"/>
        <w:gridCol w:w="67"/>
      </w:tblGrid>
      <w:tr w:rsidR="0009776D" w:rsidRPr="009611B9" w14:paraId="2CB1AB99" w14:textId="77777777" w:rsidTr="00B71867">
        <w:trPr>
          <w:gridAfter w:val="1"/>
          <w:wAfter w:w="67" w:type="dxa"/>
          <w:trHeight w:val="467"/>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D182D" w14:textId="77777777" w:rsidR="0009776D" w:rsidRPr="009611B9" w:rsidRDefault="0009776D" w:rsidP="00B71867">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Class</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460563AB" w14:textId="77777777" w:rsidR="0009776D" w:rsidRPr="009611B9" w:rsidRDefault="0009776D" w:rsidP="00B71867">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Lecture</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57CD718F" w14:textId="77777777" w:rsidR="0009776D" w:rsidRPr="009611B9" w:rsidRDefault="0009776D" w:rsidP="00B71867">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Week</w:t>
            </w:r>
          </w:p>
        </w:tc>
        <w:tc>
          <w:tcPr>
            <w:tcW w:w="4234" w:type="dxa"/>
            <w:tcBorders>
              <w:top w:val="single" w:sz="4" w:space="0" w:color="auto"/>
              <w:left w:val="nil"/>
              <w:bottom w:val="single" w:sz="4" w:space="0" w:color="auto"/>
              <w:right w:val="double" w:sz="4" w:space="0" w:color="auto"/>
            </w:tcBorders>
            <w:shd w:val="clear" w:color="auto" w:fill="auto"/>
            <w:vAlign w:val="center"/>
            <w:hideMark/>
          </w:tcPr>
          <w:p w14:paraId="7F8A5E00" w14:textId="77777777" w:rsidR="0009776D" w:rsidRPr="009611B9" w:rsidRDefault="0009776D" w:rsidP="00B71867">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 xml:space="preserve">Lecture </w:t>
            </w:r>
          </w:p>
        </w:tc>
        <w:tc>
          <w:tcPr>
            <w:tcW w:w="1436" w:type="dxa"/>
            <w:tcBorders>
              <w:top w:val="double" w:sz="4" w:space="0" w:color="auto"/>
              <w:left w:val="double" w:sz="4" w:space="0" w:color="auto"/>
              <w:bottom w:val="double" w:sz="4" w:space="0" w:color="auto"/>
            </w:tcBorders>
            <w:shd w:val="clear" w:color="auto" w:fill="auto"/>
            <w:vAlign w:val="center"/>
            <w:hideMark/>
          </w:tcPr>
          <w:p w14:paraId="7A452B25" w14:textId="77777777" w:rsidR="0009776D" w:rsidRPr="009611B9" w:rsidRDefault="0009776D" w:rsidP="00B71867">
            <w:pPr>
              <w:jc w:val="center"/>
              <w:rPr>
                <w:rFonts w:ascii="Calibri" w:eastAsia="Times New Roman" w:hAnsi="Calibri" w:cs="Times New Roman"/>
                <w:b/>
                <w:bCs/>
                <w:sz w:val="18"/>
                <w:szCs w:val="18"/>
              </w:rPr>
            </w:pPr>
            <w:r>
              <w:rPr>
                <w:rFonts w:ascii="Calibri" w:eastAsia="Times New Roman" w:hAnsi="Calibri" w:cs="Times New Roman"/>
                <w:b/>
                <w:bCs/>
                <w:sz w:val="18"/>
                <w:szCs w:val="18"/>
              </w:rPr>
              <w:t>QUIZ</w:t>
            </w:r>
          </w:p>
        </w:tc>
        <w:tc>
          <w:tcPr>
            <w:tcW w:w="1296" w:type="dxa"/>
            <w:gridSpan w:val="2"/>
            <w:tcBorders>
              <w:top w:val="double" w:sz="4" w:space="0" w:color="auto"/>
              <w:bottom w:val="double" w:sz="4" w:space="0" w:color="auto"/>
              <w:right w:val="double" w:sz="4" w:space="0" w:color="auto"/>
            </w:tcBorders>
            <w:shd w:val="clear" w:color="auto" w:fill="auto"/>
            <w:vAlign w:val="center"/>
            <w:hideMark/>
          </w:tcPr>
          <w:p w14:paraId="4A95221A" w14:textId="77777777" w:rsidR="0009776D" w:rsidRPr="009611B9" w:rsidRDefault="0009776D" w:rsidP="00B71867">
            <w:pPr>
              <w:ind w:left="-58" w:right="-104"/>
              <w:jc w:val="center"/>
              <w:rPr>
                <w:rFonts w:ascii="Calibri" w:eastAsia="Times New Roman" w:hAnsi="Calibri" w:cs="Times New Roman"/>
                <w:b/>
                <w:bCs/>
                <w:sz w:val="18"/>
                <w:szCs w:val="18"/>
              </w:rPr>
            </w:pPr>
            <w:r>
              <w:rPr>
                <w:rFonts w:ascii="Calibri" w:eastAsia="Times New Roman" w:hAnsi="Calibri" w:cs="Times New Roman"/>
                <w:b/>
                <w:bCs/>
                <w:sz w:val="18"/>
                <w:szCs w:val="18"/>
              </w:rPr>
              <w:t>CONTENT</w:t>
            </w:r>
          </w:p>
        </w:tc>
        <w:tc>
          <w:tcPr>
            <w:tcW w:w="949"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564A1C6E" w14:textId="77777777" w:rsidR="0009776D" w:rsidRPr="009611B9" w:rsidRDefault="0009776D" w:rsidP="00B71867">
            <w:pPr>
              <w:ind w:right="-104"/>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Standard*</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743191C2" w14:textId="77777777" w:rsidR="0009776D" w:rsidRPr="009611B9" w:rsidRDefault="0009776D" w:rsidP="00B71867">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Skills Practice</w:t>
            </w:r>
          </w:p>
        </w:tc>
      </w:tr>
      <w:tr w:rsidR="0009776D" w:rsidRPr="009611B9" w14:paraId="3281E6F5" w14:textId="77777777" w:rsidTr="00B71867">
        <w:trPr>
          <w:gridAfter w:val="1"/>
          <w:wAfter w:w="67" w:type="dxa"/>
          <w:trHeight w:val="292"/>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3710EA9E" w14:textId="77777777" w:rsidR="0009776D" w:rsidRPr="009611B9" w:rsidRDefault="0009776D" w:rsidP="00B71867">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 xml:space="preserve">Day </w:t>
            </w:r>
          </w:p>
        </w:tc>
        <w:tc>
          <w:tcPr>
            <w:tcW w:w="528" w:type="dxa"/>
            <w:tcBorders>
              <w:top w:val="nil"/>
              <w:left w:val="nil"/>
              <w:bottom w:val="single" w:sz="4" w:space="0" w:color="auto"/>
              <w:right w:val="single" w:sz="4" w:space="0" w:color="auto"/>
            </w:tcBorders>
            <w:shd w:val="clear" w:color="auto" w:fill="auto"/>
            <w:noWrap/>
            <w:vAlign w:val="center"/>
            <w:hideMark/>
          </w:tcPr>
          <w:p w14:paraId="1F0587AB" w14:textId="77777777" w:rsidR="0009776D" w:rsidRPr="009611B9" w:rsidRDefault="0009776D" w:rsidP="00B71867">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ID</w:t>
            </w:r>
          </w:p>
        </w:tc>
        <w:tc>
          <w:tcPr>
            <w:tcW w:w="528" w:type="dxa"/>
            <w:tcBorders>
              <w:top w:val="nil"/>
              <w:left w:val="nil"/>
              <w:bottom w:val="single" w:sz="4" w:space="0" w:color="auto"/>
              <w:right w:val="single" w:sz="4" w:space="0" w:color="auto"/>
            </w:tcBorders>
            <w:shd w:val="clear" w:color="auto" w:fill="auto"/>
            <w:noWrap/>
            <w:vAlign w:val="center"/>
            <w:hideMark/>
          </w:tcPr>
          <w:p w14:paraId="32325D8D" w14:textId="77777777" w:rsidR="0009776D" w:rsidRPr="009611B9" w:rsidRDefault="0009776D" w:rsidP="00B71867">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Day</w:t>
            </w:r>
          </w:p>
        </w:tc>
        <w:tc>
          <w:tcPr>
            <w:tcW w:w="4234" w:type="dxa"/>
            <w:tcBorders>
              <w:top w:val="nil"/>
              <w:left w:val="nil"/>
              <w:bottom w:val="single" w:sz="4" w:space="0" w:color="auto"/>
              <w:right w:val="double" w:sz="4" w:space="0" w:color="auto"/>
            </w:tcBorders>
            <w:shd w:val="clear" w:color="auto" w:fill="auto"/>
            <w:vAlign w:val="center"/>
            <w:hideMark/>
          </w:tcPr>
          <w:p w14:paraId="513BA710" w14:textId="77777777" w:rsidR="0009776D" w:rsidRPr="009611B9" w:rsidRDefault="0009776D" w:rsidP="00B71867">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Content</w:t>
            </w:r>
          </w:p>
        </w:tc>
        <w:tc>
          <w:tcPr>
            <w:tcW w:w="1436" w:type="dxa"/>
            <w:tcBorders>
              <w:top w:val="double" w:sz="4" w:space="0" w:color="auto"/>
              <w:left w:val="double" w:sz="4" w:space="0" w:color="auto"/>
              <w:bottom w:val="single" w:sz="4" w:space="0" w:color="auto"/>
              <w:right w:val="single" w:sz="4" w:space="0" w:color="auto"/>
            </w:tcBorders>
            <w:shd w:val="clear" w:color="auto" w:fill="auto"/>
            <w:vAlign w:val="center"/>
            <w:hideMark/>
          </w:tcPr>
          <w:p w14:paraId="7884FD88" w14:textId="77777777" w:rsidR="0009776D" w:rsidRPr="009611B9" w:rsidRDefault="0009776D" w:rsidP="00B71867">
            <w:pPr>
              <w:jc w:val="center"/>
              <w:rPr>
                <w:rFonts w:ascii="Calibri" w:eastAsia="Times New Roman" w:hAnsi="Calibri" w:cs="Times New Roman"/>
                <w:b/>
                <w:bCs/>
                <w:sz w:val="18"/>
                <w:szCs w:val="18"/>
              </w:rPr>
            </w:pPr>
            <w:proofErr w:type="spellStart"/>
            <w:r>
              <w:rPr>
                <w:rFonts w:ascii="Calibri" w:eastAsia="Times New Roman" w:hAnsi="Calibri" w:cs="Times New Roman"/>
                <w:b/>
                <w:bCs/>
                <w:sz w:val="18"/>
                <w:szCs w:val="18"/>
              </w:rPr>
              <w:t>Carkhuff</w:t>
            </w:r>
            <w:proofErr w:type="spellEnd"/>
          </w:p>
        </w:tc>
        <w:tc>
          <w:tcPr>
            <w:tcW w:w="1296" w:type="dxa"/>
            <w:gridSpan w:val="2"/>
            <w:tcBorders>
              <w:top w:val="double" w:sz="4" w:space="0" w:color="auto"/>
              <w:left w:val="nil"/>
              <w:bottom w:val="single" w:sz="4" w:space="0" w:color="auto"/>
              <w:right w:val="double" w:sz="4" w:space="0" w:color="auto"/>
            </w:tcBorders>
            <w:shd w:val="clear" w:color="auto" w:fill="auto"/>
            <w:vAlign w:val="center"/>
            <w:hideMark/>
          </w:tcPr>
          <w:p w14:paraId="20FF39C0" w14:textId="77777777" w:rsidR="0009776D" w:rsidRPr="009611B9" w:rsidRDefault="0009776D" w:rsidP="00B71867">
            <w:pPr>
              <w:ind w:right="-104"/>
              <w:jc w:val="center"/>
              <w:rPr>
                <w:rFonts w:ascii="Calibri" w:eastAsia="Times New Roman" w:hAnsi="Calibri" w:cs="Times New Roman"/>
                <w:b/>
                <w:bCs/>
                <w:sz w:val="18"/>
                <w:szCs w:val="18"/>
              </w:rPr>
            </w:pPr>
            <w:r>
              <w:rPr>
                <w:rFonts w:ascii="Calibri" w:eastAsia="Times New Roman" w:hAnsi="Calibri" w:cs="Times New Roman"/>
                <w:b/>
                <w:bCs/>
                <w:sz w:val="18"/>
                <w:szCs w:val="18"/>
              </w:rPr>
              <w:t>Miller. et.al.</w:t>
            </w:r>
          </w:p>
        </w:tc>
        <w:tc>
          <w:tcPr>
            <w:tcW w:w="949" w:type="dxa"/>
            <w:gridSpan w:val="2"/>
            <w:tcBorders>
              <w:top w:val="nil"/>
              <w:left w:val="double" w:sz="4" w:space="0" w:color="auto"/>
              <w:bottom w:val="single" w:sz="4" w:space="0" w:color="auto"/>
              <w:right w:val="single" w:sz="4" w:space="0" w:color="auto"/>
            </w:tcBorders>
            <w:shd w:val="clear" w:color="auto" w:fill="auto"/>
            <w:vAlign w:val="center"/>
            <w:hideMark/>
          </w:tcPr>
          <w:p w14:paraId="7A575197" w14:textId="77777777" w:rsidR="0009776D" w:rsidRPr="009611B9" w:rsidRDefault="0009776D" w:rsidP="00B71867">
            <w:pPr>
              <w:ind w:right="-104"/>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2.F.5…</w:t>
            </w:r>
          </w:p>
        </w:tc>
        <w:tc>
          <w:tcPr>
            <w:tcW w:w="964" w:type="dxa"/>
            <w:tcBorders>
              <w:top w:val="nil"/>
              <w:left w:val="nil"/>
              <w:bottom w:val="single" w:sz="4" w:space="0" w:color="auto"/>
              <w:right w:val="single" w:sz="4" w:space="0" w:color="auto"/>
            </w:tcBorders>
            <w:shd w:val="clear" w:color="auto" w:fill="auto"/>
            <w:vAlign w:val="center"/>
            <w:hideMark/>
          </w:tcPr>
          <w:p w14:paraId="02E1FBB4" w14:textId="77777777" w:rsidR="0009776D" w:rsidRPr="009611B9" w:rsidRDefault="0009776D" w:rsidP="00B71867">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Groups**</w:t>
            </w:r>
          </w:p>
        </w:tc>
      </w:tr>
      <w:tr w:rsidR="0009776D" w:rsidRPr="009611B9" w14:paraId="406158BC" w14:textId="77777777" w:rsidTr="00B71867">
        <w:trPr>
          <w:gridAfter w:val="1"/>
          <w:wAfter w:w="67" w:type="dxa"/>
          <w:trHeight w:val="46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3C86122F" w14:textId="77777777" w:rsidR="0009776D" w:rsidRPr="009611B9" w:rsidRDefault="0009776D" w:rsidP="00B71867">
            <w:pPr>
              <w:rPr>
                <w:rFonts w:ascii="Calibri" w:eastAsia="Times New Roman" w:hAnsi="Calibri" w:cs="Times New Roman"/>
              </w:rPr>
            </w:pPr>
            <w:r w:rsidRPr="009611B9">
              <w:rPr>
                <w:rFonts w:ascii="Calibri" w:eastAsia="Times New Roman" w:hAnsi="Calibri" w:cs="Times New Roman"/>
              </w:rPr>
              <w:t> </w:t>
            </w:r>
          </w:p>
        </w:tc>
        <w:tc>
          <w:tcPr>
            <w:tcW w:w="528" w:type="dxa"/>
            <w:tcBorders>
              <w:top w:val="nil"/>
              <w:left w:val="nil"/>
              <w:bottom w:val="single" w:sz="4" w:space="0" w:color="auto"/>
              <w:right w:val="single" w:sz="4" w:space="0" w:color="auto"/>
            </w:tcBorders>
            <w:shd w:val="clear" w:color="auto" w:fill="auto"/>
            <w:noWrap/>
            <w:vAlign w:val="center"/>
            <w:hideMark/>
          </w:tcPr>
          <w:p w14:paraId="7E7462FF" w14:textId="77777777" w:rsidR="0009776D" w:rsidRPr="009611B9" w:rsidRDefault="0009776D" w:rsidP="00B71867">
            <w:pPr>
              <w:rPr>
                <w:rFonts w:ascii="Calibri" w:eastAsia="Times New Roman" w:hAnsi="Calibri" w:cs="Times New Roman"/>
              </w:rPr>
            </w:pPr>
            <w:r w:rsidRPr="009611B9">
              <w:rPr>
                <w:rFonts w:ascii="Calibri" w:eastAsia="Times New Roman" w:hAnsi="Calibri" w:cs="Times New Roman"/>
              </w:rPr>
              <w:t> </w:t>
            </w:r>
          </w:p>
        </w:tc>
        <w:tc>
          <w:tcPr>
            <w:tcW w:w="528" w:type="dxa"/>
            <w:tcBorders>
              <w:top w:val="nil"/>
              <w:left w:val="nil"/>
              <w:bottom w:val="single" w:sz="4" w:space="0" w:color="auto"/>
              <w:right w:val="single" w:sz="4" w:space="0" w:color="auto"/>
            </w:tcBorders>
            <w:shd w:val="clear" w:color="auto" w:fill="auto"/>
            <w:noWrap/>
            <w:vAlign w:val="center"/>
            <w:hideMark/>
          </w:tcPr>
          <w:p w14:paraId="5206CD3E"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 </w:t>
            </w:r>
          </w:p>
        </w:tc>
        <w:tc>
          <w:tcPr>
            <w:tcW w:w="4234" w:type="dxa"/>
            <w:tcBorders>
              <w:top w:val="nil"/>
              <w:left w:val="nil"/>
              <w:bottom w:val="single" w:sz="4" w:space="0" w:color="auto"/>
              <w:right w:val="double" w:sz="4" w:space="0" w:color="auto"/>
            </w:tcBorders>
            <w:shd w:val="clear" w:color="auto" w:fill="auto"/>
            <w:vAlign w:val="center"/>
            <w:hideMark/>
          </w:tcPr>
          <w:p w14:paraId="69FCA00F" w14:textId="77777777" w:rsidR="0009776D" w:rsidRPr="009611B9" w:rsidRDefault="0009776D" w:rsidP="00B71867">
            <w:pPr>
              <w:rPr>
                <w:rFonts w:ascii="Calibri" w:eastAsia="Times New Roman" w:hAnsi="Calibri" w:cs="Times New Roman"/>
                <w:sz w:val="18"/>
                <w:szCs w:val="18"/>
              </w:rPr>
            </w:pPr>
            <w:r w:rsidRPr="009611B9">
              <w:rPr>
                <w:rFonts w:ascii="Calibri" w:eastAsia="Times New Roman" w:hAnsi="Calibri" w:cs="Times New Roman"/>
                <w:sz w:val="18"/>
                <w:szCs w:val="18"/>
              </w:rPr>
              <w:t> </w:t>
            </w:r>
          </w:p>
        </w:tc>
        <w:tc>
          <w:tcPr>
            <w:tcW w:w="1436" w:type="dxa"/>
            <w:tcBorders>
              <w:top w:val="single" w:sz="4" w:space="0" w:color="auto"/>
              <w:left w:val="double" w:sz="4" w:space="0" w:color="auto"/>
              <w:bottom w:val="single" w:sz="4" w:space="0" w:color="auto"/>
              <w:right w:val="single" w:sz="4" w:space="0" w:color="auto"/>
            </w:tcBorders>
            <w:shd w:val="clear" w:color="000000" w:fill="DBE5F1"/>
            <w:vAlign w:val="center"/>
            <w:hideMark/>
          </w:tcPr>
          <w:p w14:paraId="1B9545CE"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ASSIGNMENT</w:t>
            </w:r>
          </w:p>
        </w:tc>
        <w:tc>
          <w:tcPr>
            <w:tcW w:w="1296" w:type="dxa"/>
            <w:gridSpan w:val="2"/>
            <w:tcBorders>
              <w:top w:val="single" w:sz="4" w:space="0" w:color="auto"/>
              <w:left w:val="nil"/>
              <w:bottom w:val="single" w:sz="4" w:space="0" w:color="auto"/>
              <w:right w:val="double" w:sz="4" w:space="0" w:color="auto"/>
            </w:tcBorders>
            <w:shd w:val="clear" w:color="000000" w:fill="DBE5F1"/>
            <w:vAlign w:val="center"/>
            <w:hideMark/>
          </w:tcPr>
          <w:p w14:paraId="48A3A7F5" w14:textId="77777777" w:rsidR="0009776D" w:rsidRPr="009611B9" w:rsidRDefault="0009776D" w:rsidP="00B71867">
            <w:pPr>
              <w:ind w:right="-104"/>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 </w:t>
            </w:r>
            <w:r w:rsidRPr="009611B9">
              <w:rPr>
                <w:rFonts w:ascii="Calibri" w:eastAsia="Times New Roman" w:hAnsi="Calibri" w:cs="Times New Roman"/>
                <w:sz w:val="18"/>
                <w:szCs w:val="18"/>
              </w:rPr>
              <w:t>ASSIGN-MENT</w:t>
            </w:r>
          </w:p>
        </w:tc>
        <w:tc>
          <w:tcPr>
            <w:tcW w:w="949" w:type="dxa"/>
            <w:gridSpan w:val="2"/>
            <w:tcBorders>
              <w:top w:val="nil"/>
              <w:left w:val="double" w:sz="4" w:space="0" w:color="auto"/>
              <w:bottom w:val="single" w:sz="4" w:space="0" w:color="auto"/>
              <w:right w:val="single" w:sz="4" w:space="0" w:color="auto"/>
            </w:tcBorders>
            <w:shd w:val="clear" w:color="auto" w:fill="auto"/>
            <w:vAlign w:val="center"/>
            <w:hideMark/>
          </w:tcPr>
          <w:p w14:paraId="496F3DB7" w14:textId="77777777" w:rsidR="0009776D" w:rsidRPr="009611B9" w:rsidRDefault="0009776D" w:rsidP="00B71867">
            <w:pPr>
              <w:ind w:right="-104"/>
              <w:rPr>
                <w:rFonts w:ascii="Calibri" w:eastAsia="Times New Roman" w:hAnsi="Calibri" w:cs="Times New Roman"/>
              </w:rPr>
            </w:pPr>
            <w:r w:rsidRPr="009611B9">
              <w:rPr>
                <w:rFonts w:ascii="Calibri" w:eastAsia="Times New Roman" w:hAnsi="Calibri" w:cs="Times New Roman"/>
              </w:rPr>
              <w:t> </w:t>
            </w:r>
          </w:p>
        </w:tc>
        <w:tc>
          <w:tcPr>
            <w:tcW w:w="964" w:type="dxa"/>
            <w:tcBorders>
              <w:top w:val="nil"/>
              <w:left w:val="nil"/>
              <w:bottom w:val="single" w:sz="4" w:space="0" w:color="auto"/>
              <w:right w:val="single" w:sz="4" w:space="0" w:color="auto"/>
            </w:tcBorders>
            <w:shd w:val="clear" w:color="000000" w:fill="DBE5F1"/>
            <w:vAlign w:val="center"/>
            <w:hideMark/>
          </w:tcPr>
          <w:p w14:paraId="4B9F7BE8"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ASSIGN-MENT</w:t>
            </w:r>
            <w:r w:rsidRPr="009611B9">
              <w:rPr>
                <w:rFonts w:ascii="Calibri" w:eastAsia="Times New Roman" w:hAnsi="Calibri" w:cs="Times New Roman"/>
                <w:b/>
                <w:bCs/>
                <w:sz w:val="18"/>
                <w:szCs w:val="18"/>
              </w:rPr>
              <w:t> </w:t>
            </w:r>
          </w:p>
        </w:tc>
      </w:tr>
      <w:tr w:rsidR="0009776D" w:rsidRPr="009611B9" w14:paraId="2B6182B5" w14:textId="77777777" w:rsidTr="00B71867">
        <w:trPr>
          <w:gridAfter w:val="1"/>
          <w:wAfter w:w="67" w:type="dxa"/>
          <w:trHeight w:val="467"/>
        </w:trPr>
        <w:tc>
          <w:tcPr>
            <w:tcW w:w="528" w:type="dxa"/>
            <w:tcBorders>
              <w:top w:val="nil"/>
              <w:left w:val="single" w:sz="4" w:space="0" w:color="auto"/>
              <w:bottom w:val="single" w:sz="4" w:space="0" w:color="auto"/>
              <w:right w:val="single" w:sz="4" w:space="0" w:color="auto"/>
            </w:tcBorders>
            <w:shd w:val="clear" w:color="000000" w:fill="DAEEF3"/>
            <w:noWrap/>
            <w:vAlign w:val="center"/>
            <w:hideMark/>
          </w:tcPr>
          <w:p w14:paraId="7195FBE3" w14:textId="77777777" w:rsidR="0009776D" w:rsidRPr="009611B9" w:rsidRDefault="0009776D" w:rsidP="00B71867">
            <w:pPr>
              <w:jc w:val="center"/>
              <w:rPr>
                <w:rFonts w:ascii="Calibri" w:eastAsia="Times New Roman" w:hAnsi="Calibri" w:cs="Times New Roman"/>
                <w:sz w:val="16"/>
                <w:szCs w:val="16"/>
              </w:rPr>
            </w:pPr>
            <w:r w:rsidRPr="009611B9">
              <w:rPr>
                <w:rFonts w:ascii="Calibri" w:eastAsia="Times New Roman" w:hAnsi="Calibri" w:cs="Times New Roman"/>
                <w:sz w:val="16"/>
                <w:szCs w:val="16"/>
              </w:rPr>
              <w:t xml:space="preserve">1   </w:t>
            </w:r>
          </w:p>
        </w:tc>
        <w:tc>
          <w:tcPr>
            <w:tcW w:w="528" w:type="dxa"/>
            <w:tcBorders>
              <w:top w:val="nil"/>
              <w:left w:val="nil"/>
              <w:bottom w:val="single" w:sz="4" w:space="0" w:color="auto"/>
              <w:right w:val="single" w:sz="4" w:space="0" w:color="auto"/>
            </w:tcBorders>
            <w:shd w:val="clear" w:color="000000" w:fill="DAEEF3"/>
            <w:noWrap/>
            <w:vAlign w:val="center"/>
            <w:hideMark/>
          </w:tcPr>
          <w:p w14:paraId="21ED1A45"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L1</w:t>
            </w:r>
          </w:p>
        </w:tc>
        <w:tc>
          <w:tcPr>
            <w:tcW w:w="528" w:type="dxa"/>
            <w:tcBorders>
              <w:top w:val="nil"/>
              <w:left w:val="nil"/>
              <w:bottom w:val="single" w:sz="4" w:space="0" w:color="auto"/>
              <w:right w:val="single" w:sz="4" w:space="0" w:color="auto"/>
            </w:tcBorders>
            <w:shd w:val="clear" w:color="000000" w:fill="DAEEF3"/>
            <w:noWrap/>
            <w:vAlign w:val="center"/>
            <w:hideMark/>
          </w:tcPr>
          <w:p w14:paraId="201584A3"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T</w:t>
            </w:r>
          </w:p>
        </w:tc>
        <w:tc>
          <w:tcPr>
            <w:tcW w:w="4234" w:type="dxa"/>
            <w:tcBorders>
              <w:top w:val="nil"/>
              <w:left w:val="nil"/>
              <w:bottom w:val="single" w:sz="4" w:space="0" w:color="auto"/>
              <w:right w:val="double" w:sz="4" w:space="0" w:color="auto"/>
            </w:tcBorders>
            <w:shd w:val="clear" w:color="000000" w:fill="DAEEF3"/>
            <w:vAlign w:val="center"/>
            <w:hideMark/>
          </w:tcPr>
          <w:p w14:paraId="748E2433" w14:textId="77777777" w:rsidR="0009776D" w:rsidRPr="009611B9" w:rsidRDefault="0009776D" w:rsidP="00B71867">
            <w:pPr>
              <w:rPr>
                <w:rFonts w:ascii="Calibri" w:eastAsia="Times New Roman" w:hAnsi="Calibri" w:cs="Times New Roman"/>
                <w:sz w:val="18"/>
                <w:szCs w:val="18"/>
              </w:rPr>
            </w:pPr>
            <w:r w:rsidRPr="009611B9">
              <w:rPr>
                <w:rFonts w:ascii="Calibri" w:eastAsia="Times New Roman" w:hAnsi="Calibri" w:cs="Times New Roman"/>
                <w:sz w:val="18"/>
                <w:szCs w:val="18"/>
              </w:rPr>
              <w:t>Course Intro, “On the Relationship of…</w:t>
            </w:r>
          </w:p>
        </w:tc>
        <w:tc>
          <w:tcPr>
            <w:tcW w:w="1436" w:type="dxa"/>
            <w:tcBorders>
              <w:top w:val="single" w:sz="4" w:space="0" w:color="auto"/>
              <w:left w:val="double" w:sz="4" w:space="0" w:color="auto"/>
              <w:bottom w:val="single" w:sz="4" w:space="0" w:color="auto"/>
              <w:right w:val="single" w:sz="4" w:space="0" w:color="auto"/>
            </w:tcBorders>
            <w:shd w:val="clear" w:color="000000" w:fill="DAEEF3"/>
            <w:vAlign w:val="center"/>
            <w:hideMark/>
          </w:tcPr>
          <w:p w14:paraId="0C0FA135"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 </w:t>
            </w:r>
          </w:p>
        </w:tc>
        <w:tc>
          <w:tcPr>
            <w:tcW w:w="1296" w:type="dxa"/>
            <w:gridSpan w:val="2"/>
            <w:tcBorders>
              <w:top w:val="single" w:sz="4" w:space="0" w:color="auto"/>
              <w:left w:val="nil"/>
              <w:bottom w:val="single" w:sz="4" w:space="0" w:color="auto"/>
              <w:right w:val="double" w:sz="4" w:space="0" w:color="auto"/>
            </w:tcBorders>
            <w:shd w:val="clear" w:color="000000" w:fill="DAEEF3"/>
            <w:vAlign w:val="center"/>
            <w:hideMark/>
          </w:tcPr>
          <w:p w14:paraId="4EA8184A" w14:textId="77777777" w:rsidR="0009776D" w:rsidRPr="009611B9" w:rsidRDefault="0009776D" w:rsidP="00B71867">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 </w:t>
            </w:r>
          </w:p>
        </w:tc>
        <w:tc>
          <w:tcPr>
            <w:tcW w:w="949" w:type="dxa"/>
            <w:gridSpan w:val="2"/>
            <w:tcBorders>
              <w:top w:val="nil"/>
              <w:left w:val="double" w:sz="4" w:space="0" w:color="auto"/>
              <w:bottom w:val="single" w:sz="4" w:space="0" w:color="auto"/>
              <w:right w:val="single" w:sz="4" w:space="0" w:color="auto"/>
            </w:tcBorders>
            <w:shd w:val="clear" w:color="000000" w:fill="DAEEF3"/>
            <w:vAlign w:val="center"/>
            <w:hideMark/>
          </w:tcPr>
          <w:p w14:paraId="21B8A4E7" w14:textId="77777777" w:rsidR="0009776D" w:rsidRPr="009611B9" w:rsidRDefault="0009776D" w:rsidP="00B71867">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a, f, n</w:t>
            </w:r>
          </w:p>
        </w:tc>
        <w:tc>
          <w:tcPr>
            <w:tcW w:w="964" w:type="dxa"/>
            <w:tcBorders>
              <w:top w:val="nil"/>
              <w:left w:val="nil"/>
              <w:bottom w:val="single" w:sz="4" w:space="0" w:color="auto"/>
              <w:right w:val="single" w:sz="4" w:space="0" w:color="auto"/>
            </w:tcBorders>
            <w:shd w:val="clear" w:color="000000" w:fill="DAEEF3"/>
            <w:vAlign w:val="center"/>
            <w:hideMark/>
          </w:tcPr>
          <w:p w14:paraId="439AF979"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 </w:t>
            </w:r>
          </w:p>
        </w:tc>
      </w:tr>
      <w:tr w:rsidR="0009776D" w:rsidRPr="009611B9" w14:paraId="5EAA882F" w14:textId="77777777" w:rsidTr="00B71867">
        <w:trPr>
          <w:gridAfter w:val="1"/>
          <w:wAfter w:w="67" w:type="dxa"/>
          <w:trHeight w:val="467"/>
        </w:trPr>
        <w:tc>
          <w:tcPr>
            <w:tcW w:w="528" w:type="dxa"/>
            <w:tcBorders>
              <w:top w:val="nil"/>
              <w:left w:val="single" w:sz="4" w:space="0" w:color="auto"/>
              <w:bottom w:val="single" w:sz="4" w:space="0" w:color="auto"/>
              <w:right w:val="single" w:sz="4" w:space="0" w:color="auto"/>
            </w:tcBorders>
            <w:shd w:val="clear" w:color="000000" w:fill="DAEEF3"/>
            <w:noWrap/>
            <w:vAlign w:val="center"/>
            <w:hideMark/>
          </w:tcPr>
          <w:p w14:paraId="56E014DF" w14:textId="77777777" w:rsidR="0009776D" w:rsidRPr="009611B9" w:rsidRDefault="0009776D" w:rsidP="00B71867">
            <w:pPr>
              <w:jc w:val="center"/>
              <w:rPr>
                <w:rFonts w:ascii="Calibri" w:eastAsia="Times New Roman" w:hAnsi="Calibri" w:cs="Times New Roman"/>
                <w:sz w:val="16"/>
                <w:szCs w:val="16"/>
              </w:rPr>
            </w:pPr>
            <w:r w:rsidRPr="009611B9">
              <w:rPr>
                <w:rFonts w:ascii="Calibri" w:eastAsia="Times New Roman" w:hAnsi="Calibri" w:cs="Times New Roman"/>
                <w:sz w:val="16"/>
                <w:szCs w:val="16"/>
              </w:rPr>
              <w:t xml:space="preserve">2   </w:t>
            </w:r>
          </w:p>
        </w:tc>
        <w:tc>
          <w:tcPr>
            <w:tcW w:w="528" w:type="dxa"/>
            <w:tcBorders>
              <w:top w:val="nil"/>
              <w:left w:val="nil"/>
              <w:bottom w:val="single" w:sz="4" w:space="0" w:color="auto"/>
              <w:right w:val="single" w:sz="4" w:space="0" w:color="auto"/>
            </w:tcBorders>
            <w:shd w:val="clear" w:color="000000" w:fill="DAEEF3"/>
            <w:noWrap/>
            <w:vAlign w:val="center"/>
            <w:hideMark/>
          </w:tcPr>
          <w:p w14:paraId="6D8D94E9"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L2</w:t>
            </w:r>
          </w:p>
        </w:tc>
        <w:tc>
          <w:tcPr>
            <w:tcW w:w="528" w:type="dxa"/>
            <w:tcBorders>
              <w:top w:val="nil"/>
              <w:left w:val="nil"/>
              <w:bottom w:val="single" w:sz="4" w:space="0" w:color="auto"/>
              <w:right w:val="single" w:sz="4" w:space="0" w:color="auto"/>
            </w:tcBorders>
            <w:shd w:val="clear" w:color="000000" w:fill="DAEEF3"/>
            <w:noWrap/>
            <w:vAlign w:val="center"/>
            <w:hideMark/>
          </w:tcPr>
          <w:p w14:paraId="6B96B00B"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TH</w:t>
            </w:r>
          </w:p>
        </w:tc>
        <w:tc>
          <w:tcPr>
            <w:tcW w:w="4234" w:type="dxa"/>
            <w:tcBorders>
              <w:top w:val="nil"/>
              <w:left w:val="nil"/>
              <w:bottom w:val="single" w:sz="4" w:space="0" w:color="auto"/>
              <w:right w:val="double" w:sz="4" w:space="0" w:color="auto"/>
            </w:tcBorders>
            <w:shd w:val="clear" w:color="000000" w:fill="DAEEF3"/>
            <w:vAlign w:val="center"/>
            <w:hideMark/>
          </w:tcPr>
          <w:p w14:paraId="0EEC8A83" w14:textId="77777777" w:rsidR="0009776D" w:rsidRPr="009611B9" w:rsidRDefault="0009776D" w:rsidP="00B71867">
            <w:pPr>
              <w:rPr>
                <w:rFonts w:ascii="Calibri" w:eastAsia="Times New Roman" w:hAnsi="Calibri" w:cs="Times New Roman"/>
                <w:sz w:val="18"/>
                <w:szCs w:val="18"/>
              </w:rPr>
            </w:pPr>
            <w:r w:rsidRPr="009611B9">
              <w:rPr>
                <w:rFonts w:ascii="Calibri" w:eastAsia="Times New Roman" w:hAnsi="Calibri" w:cs="Times New Roman"/>
                <w:sz w:val="18"/>
                <w:szCs w:val="18"/>
              </w:rPr>
              <w:t xml:space="preserve">Theology and </w:t>
            </w:r>
            <w:proofErr w:type="gramStart"/>
            <w:r w:rsidRPr="009611B9">
              <w:rPr>
                <w:rFonts w:ascii="Calibri" w:eastAsia="Times New Roman" w:hAnsi="Calibri" w:cs="Times New Roman"/>
                <w:sz w:val="18"/>
                <w:szCs w:val="18"/>
              </w:rPr>
              <w:t>Psychology”  (</w:t>
            </w:r>
            <w:proofErr w:type="gramEnd"/>
            <w:r w:rsidRPr="009611B9">
              <w:rPr>
                <w:rFonts w:ascii="Calibri" w:eastAsia="Times New Roman" w:hAnsi="Calibri" w:cs="Times New Roman"/>
                <w:sz w:val="18"/>
                <w:szCs w:val="18"/>
              </w:rPr>
              <w:t xml:space="preserve"> Intro contd. )</w:t>
            </w:r>
          </w:p>
        </w:tc>
        <w:tc>
          <w:tcPr>
            <w:tcW w:w="1436" w:type="dxa"/>
            <w:tcBorders>
              <w:top w:val="single" w:sz="4" w:space="0" w:color="auto"/>
              <w:left w:val="double" w:sz="4" w:space="0" w:color="auto"/>
              <w:bottom w:val="single" w:sz="4" w:space="0" w:color="auto"/>
              <w:right w:val="single" w:sz="4" w:space="0" w:color="auto"/>
            </w:tcBorders>
            <w:shd w:val="clear" w:color="000000" w:fill="DAEEF3"/>
            <w:vAlign w:val="center"/>
            <w:hideMark/>
          </w:tcPr>
          <w:p w14:paraId="238A8873" w14:textId="77777777" w:rsidR="0009776D" w:rsidRPr="009611B9" w:rsidRDefault="0009776D" w:rsidP="00B71867">
            <w:pPr>
              <w:jc w:val="center"/>
              <w:rPr>
                <w:rFonts w:ascii="Calibri" w:eastAsia="Times New Roman" w:hAnsi="Calibri" w:cs="Times New Roman"/>
                <w:sz w:val="18"/>
                <w:szCs w:val="18"/>
              </w:rPr>
            </w:pPr>
          </w:p>
        </w:tc>
        <w:tc>
          <w:tcPr>
            <w:tcW w:w="1296" w:type="dxa"/>
            <w:gridSpan w:val="2"/>
            <w:tcBorders>
              <w:top w:val="single" w:sz="4" w:space="0" w:color="auto"/>
              <w:left w:val="nil"/>
              <w:bottom w:val="single" w:sz="4" w:space="0" w:color="auto"/>
              <w:right w:val="double" w:sz="4" w:space="0" w:color="auto"/>
            </w:tcBorders>
            <w:shd w:val="clear" w:color="000000" w:fill="DAEEF3"/>
            <w:vAlign w:val="center"/>
            <w:hideMark/>
          </w:tcPr>
          <w:p w14:paraId="14A17AD9" w14:textId="77777777" w:rsidR="0009776D" w:rsidRPr="009611B9" w:rsidRDefault="0009776D" w:rsidP="00B71867">
            <w:pPr>
              <w:ind w:right="-104"/>
              <w:jc w:val="center"/>
              <w:rPr>
                <w:rFonts w:ascii="Calibri" w:eastAsia="Times New Roman" w:hAnsi="Calibri" w:cs="Times New Roman"/>
                <w:sz w:val="18"/>
                <w:szCs w:val="18"/>
              </w:rPr>
            </w:pPr>
          </w:p>
        </w:tc>
        <w:tc>
          <w:tcPr>
            <w:tcW w:w="949" w:type="dxa"/>
            <w:gridSpan w:val="2"/>
            <w:tcBorders>
              <w:top w:val="nil"/>
              <w:left w:val="double" w:sz="4" w:space="0" w:color="auto"/>
              <w:bottom w:val="single" w:sz="4" w:space="0" w:color="auto"/>
              <w:right w:val="single" w:sz="4" w:space="0" w:color="auto"/>
            </w:tcBorders>
            <w:shd w:val="clear" w:color="000000" w:fill="DAEEF3"/>
            <w:vAlign w:val="center"/>
            <w:hideMark/>
          </w:tcPr>
          <w:p w14:paraId="11F28CDC" w14:textId="77777777" w:rsidR="0009776D" w:rsidRPr="009611B9" w:rsidRDefault="0009776D" w:rsidP="00B71867">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a, f, n</w:t>
            </w:r>
          </w:p>
        </w:tc>
        <w:tc>
          <w:tcPr>
            <w:tcW w:w="964" w:type="dxa"/>
            <w:tcBorders>
              <w:top w:val="nil"/>
              <w:left w:val="nil"/>
              <w:bottom w:val="single" w:sz="4" w:space="0" w:color="auto"/>
              <w:right w:val="single" w:sz="4" w:space="0" w:color="auto"/>
            </w:tcBorders>
            <w:shd w:val="clear" w:color="000000" w:fill="DAEEF3"/>
            <w:vAlign w:val="center"/>
            <w:hideMark/>
          </w:tcPr>
          <w:p w14:paraId="211285FA"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 </w:t>
            </w:r>
          </w:p>
        </w:tc>
      </w:tr>
      <w:tr w:rsidR="0009776D" w:rsidRPr="009611B9" w14:paraId="57C97472" w14:textId="77777777" w:rsidTr="00B71867">
        <w:trPr>
          <w:gridAfter w:val="1"/>
          <w:wAfter w:w="67" w:type="dxa"/>
          <w:trHeight w:val="46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4F374E09" w14:textId="77777777" w:rsidR="0009776D" w:rsidRPr="009611B9" w:rsidRDefault="0009776D" w:rsidP="00B71867">
            <w:pPr>
              <w:jc w:val="center"/>
              <w:rPr>
                <w:rFonts w:ascii="Calibri" w:eastAsia="Times New Roman" w:hAnsi="Calibri" w:cs="Times New Roman"/>
                <w:sz w:val="16"/>
                <w:szCs w:val="16"/>
              </w:rPr>
            </w:pPr>
            <w:r w:rsidRPr="009611B9">
              <w:rPr>
                <w:rFonts w:ascii="Calibri" w:eastAsia="Times New Roman" w:hAnsi="Calibri" w:cs="Times New Roman"/>
                <w:sz w:val="16"/>
                <w:szCs w:val="16"/>
              </w:rPr>
              <w:t xml:space="preserve">3  </w:t>
            </w:r>
          </w:p>
        </w:tc>
        <w:tc>
          <w:tcPr>
            <w:tcW w:w="528" w:type="dxa"/>
            <w:tcBorders>
              <w:top w:val="nil"/>
              <w:left w:val="nil"/>
              <w:bottom w:val="single" w:sz="4" w:space="0" w:color="auto"/>
              <w:right w:val="single" w:sz="4" w:space="0" w:color="auto"/>
            </w:tcBorders>
            <w:shd w:val="clear" w:color="auto" w:fill="auto"/>
            <w:noWrap/>
            <w:vAlign w:val="center"/>
            <w:hideMark/>
          </w:tcPr>
          <w:p w14:paraId="17B99CBE"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L3</w:t>
            </w:r>
          </w:p>
        </w:tc>
        <w:tc>
          <w:tcPr>
            <w:tcW w:w="528" w:type="dxa"/>
            <w:tcBorders>
              <w:top w:val="nil"/>
              <w:left w:val="nil"/>
              <w:bottom w:val="single" w:sz="4" w:space="0" w:color="auto"/>
              <w:right w:val="single" w:sz="4" w:space="0" w:color="auto"/>
            </w:tcBorders>
            <w:shd w:val="clear" w:color="auto" w:fill="auto"/>
            <w:noWrap/>
            <w:vAlign w:val="center"/>
            <w:hideMark/>
          </w:tcPr>
          <w:p w14:paraId="46BEE6F6"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T</w:t>
            </w:r>
          </w:p>
        </w:tc>
        <w:tc>
          <w:tcPr>
            <w:tcW w:w="4234" w:type="dxa"/>
            <w:tcBorders>
              <w:top w:val="nil"/>
              <w:left w:val="nil"/>
              <w:bottom w:val="single" w:sz="4" w:space="0" w:color="auto"/>
              <w:right w:val="double" w:sz="4" w:space="0" w:color="auto"/>
            </w:tcBorders>
            <w:shd w:val="clear" w:color="auto" w:fill="auto"/>
            <w:vAlign w:val="center"/>
            <w:hideMark/>
          </w:tcPr>
          <w:p w14:paraId="24AF3F37" w14:textId="77777777" w:rsidR="0009776D" w:rsidRPr="009611B9" w:rsidRDefault="0009776D" w:rsidP="00B71867">
            <w:pPr>
              <w:rPr>
                <w:rFonts w:ascii="Calibri" w:eastAsia="Times New Roman" w:hAnsi="Calibri" w:cs="Times New Roman"/>
                <w:sz w:val="18"/>
                <w:szCs w:val="18"/>
              </w:rPr>
            </w:pPr>
            <w:r w:rsidRPr="009611B9">
              <w:rPr>
                <w:rFonts w:ascii="Calibri" w:eastAsia="Times New Roman" w:hAnsi="Calibri" w:cs="Times New Roman"/>
                <w:sz w:val="18"/>
                <w:szCs w:val="18"/>
              </w:rPr>
              <w:t>Overview of the 3 Phase HRD Model</w:t>
            </w:r>
          </w:p>
        </w:tc>
        <w:tc>
          <w:tcPr>
            <w:tcW w:w="1436"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7218DE45"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 xml:space="preserve">M1. </w:t>
            </w:r>
            <w:proofErr w:type="spellStart"/>
            <w:r w:rsidRPr="009611B9">
              <w:rPr>
                <w:rFonts w:ascii="Calibri" w:eastAsia="Times New Roman" w:hAnsi="Calibri" w:cs="Times New Roman"/>
                <w:sz w:val="18"/>
                <w:szCs w:val="18"/>
              </w:rPr>
              <w:t>Carkhuff</w:t>
            </w:r>
            <w:proofErr w:type="spellEnd"/>
            <w:r w:rsidRPr="009611B9">
              <w:rPr>
                <w:rFonts w:ascii="Calibri" w:eastAsia="Times New Roman" w:hAnsi="Calibri" w:cs="Times New Roman"/>
                <w:sz w:val="18"/>
                <w:szCs w:val="18"/>
              </w:rPr>
              <w:t xml:space="preserve">         Ch 2 &amp; 3 </w:t>
            </w:r>
          </w:p>
        </w:tc>
        <w:tc>
          <w:tcPr>
            <w:tcW w:w="1296" w:type="dxa"/>
            <w:gridSpan w:val="2"/>
            <w:tcBorders>
              <w:top w:val="single" w:sz="4" w:space="0" w:color="auto"/>
              <w:left w:val="nil"/>
              <w:bottom w:val="single" w:sz="4" w:space="0" w:color="auto"/>
              <w:right w:val="double" w:sz="4" w:space="0" w:color="auto"/>
            </w:tcBorders>
            <w:shd w:val="clear" w:color="auto" w:fill="auto"/>
            <w:vAlign w:val="center"/>
            <w:hideMark/>
          </w:tcPr>
          <w:p w14:paraId="3F13ED3C" w14:textId="77777777" w:rsidR="0009776D" w:rsidRPr="009611B9" w:rsidRDefault="0009776D" w:rsidP="00B71867">
            <w:pPr>
              <w:ind w:right="-104"/>
              <w:jc w:val="center"/>
              <w:rPr>
                <w:rFonts w:ascii="Calibri" w:eastAsia="Times New Roman" w:hAnsi="Calibri" w:cs="Times New Roman"/>
                <w:sz w:val="18"/>
                <w:szCs w:val="18"/>
              </w:rPr>
            </w:pPr>
            <w:proofErr w:type="spellStart"/>
            <w:r>
              <w:rPr>
                <w:rFonts w:ascii="Calibri" w:eastAsia="Times New Roman" w:hAnsi="Calibri" w:cs="Times New Roman"/>
                <w:sz w:val="18"/>
                <w:szCs w:val="18"/>
              </w:rPr>
              <w:t>Self awareness</w:t>
            </w:r>
            <w:proofErr w:type="spellEnd"/>
            <w:r>
              <w:rPr>
                <w:rFonts w:ascii="Calibri" w:eastAsia="Times New Roman" w:hAnsi="Calibri" w:cs="Times New Roman"/>
                <w:sz w:val="18"/>
                <w:szCs w:val="18"/>
              </w:rPr>
              <w:t xml:space="preserve"> Part 1 </w:t>
            </w:r>
          </w:p>
        </w:tc>
        <w:tc>
          <w:tcPr>
            <w:tcW w:w="949" w:type="dxa"/>
            <w:gridSpan w:val="2"/>
            <w:tcBorders>
              <w:top w:val="nil"/>
              <w:left w:val="double" w:sz="4" w:space="0" w:color="auto"/>
              <w:bottom w:val="single" w:sz="4" w:space="0" w:color="auto"/>
              <w:right w:val="single" w:sz="4" w:space="0" w:color="auto"/>
            </w:tcBorders>
            <w:shd w:val="clear" w:color="auto" w:fill="auto"/>
            <w:vAlign w:val="center"/>
            <w:hideMark/>
          </w:tcPr>
          <w:p w14:paraId="7A80ED7C" w14:textId="77777777" w:rsidR="0009776D" w:rsidRPr="009611B9" w:rsidRDefault="0009776D" w:rsidP="00B71867">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a, c, f, g</w:t>
            </w:r>
          </w:p>
        </w:tc>
        <w:tc>
          <w:tcPr>
            <w:tcW w:w="964" w:type="dxa"/>
            <w:tcBorders>
              <w:top w:val="nil"/>
              <w:left w:val="nil"/>
              <w:bottom w:val="single" w:sz="4" w:space="0" w:color="auto"/>
              <w:right w:val="single" w:sz="4" w:space="0" w:color="auto"/>
            </w:tcBorders>
            <w:shd w:val="clear" w:color="auto" w:fill="auto"/>
            <w:vAlign w:val="center"/>
            <w:hideMark/>
          </w:tcPr>
          <w:p w14:paraId="3F23B452"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 </w:t>
            </w:r>
          </w:p>
        </w:tc>
      </w:tr>
      <w:tr w:rsidR="0009776D" w:rsidRPr="009611B9" w14:paraId="3DEBAC96" w14:textId="77777777" w:rsidTr="00B71867">
        <w:trPr>
          <w:gridAfter w:val="1"/>
          <w:wAfter w:w="67" w:type="dxa"/>
          <w:trHeight w:val="70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66851E44" w14:textId="77777777" w:rsidR="0009776D" w:rsidRPr="009611B9" w:rsidRDefault="0009776D" w:rsidP="00B71867">
            <w:pPr>
              <w:jc w:val="center"/>
              <w:rPr>
                <w:rFonts w:ascii="Calibri" w:eastAsia="Times New Roman" w:hAnsi="Calibri" w:cs="Times New Roman"/>
                <w:sz w:val="16"/>
                <w:szCs w:val="16"/>
              </w:rPr>
            </w:pPr>
            <w:r w:rsidRPr="009611B9">
              <w:rPr>
                <w:rFonts w:ascii="Calibri" w:eastAsia="Times New Roman" w:hAnsi="Calibri" w:cs="Times New Roman"/>
                <w:sz w:val="16"/>
                <w:szCs w:val="16"/>
              </w:rPr>
              <w:t xml:space="preserve">4  </w:t>
            </w:r>
          </w:p>
        </w:tc>
        <w:tc>
          <w:tcPr>
            <w:tcW w:w="528" w:type="dxa"/>
            <w:tcBorders>
              <w:top w:val="nil"/>
              <w:left w:val="nil"/>
              <w:bottom w:val="single" w:sz="4" w:space="0" w:color="auto"/>
              <w:right w:val="single" w:sz="4" w:space="0" w:color="auto"/>
            </w:tcBorders>
            <w:shd w:val="clear" w:color="auto" w:fill="auto"/>
            <w:noWrap/>
            <w:vAlign w:val="center"/>
            <w:hideMark/>
          </w:tcPr>
          <w:p w14:paraId="1BE70347"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L4</w:t>
            </w:r>
          </w:p>
        </w:tc>
        <w:tc>
          <w:tcPr>
            <w:tcW w:w="528" w:type="dxa"/>
            <w:tcBorders>
              <w:top w:val="nil"/>
              <w:left w:val="nil"/>
              <w:bottom w:val="single" w:sz="4" w:space="0" w:color="auto"/>
              <w:right w:val="single" w:sz="4" w:space="0" w:color="auto"/>
            </w:tcBorders>
            <w:shd w:val="clear" w:color="auto" w:fill="auto"/>
            <w:noWrap/>
            <w:vAlign w:val="center"/>
            <w:hideMark/>
          </w:tcPr>
          <w:p w14:paraId="087575D7"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TH</w:t>
            </w:r>
          </w:p>
        </w:tc>
        <w:tc>
          <w:tcPr>
            <w:tcW w:w="4234" w:type="dxa"/>
            <w:tcBorders>
              <w:top w:val="nil"/>
              <w:left w:val="nil"/>
              <w:bottom w:val="single" w:sz="4" w:space="0" w:color="auto"/>
              <w:right w:val="double" w:sz="4" w:space="0" w:color="auto"/>
            </w:tcBorders>
            <w:shd w:val="clear" w:color="auto" w:fill="auto"/>
            <w:vAlign w:val="center"/>
            <w:hideMark/>
          </w:tcPr>
          <w:p w14:paraId="1D3671AE" w14:textId="77777777" w:rsidR="0009776D" w:rsidRPr="009611B9" w:rsidRDefault="0009776D" w:rsidP="00B71867">
            <w:pPr>
              <w:rPr>
                <w:rFonts w:ascii="Calibri" w:eastAsia="Times New Roman" w:hAnsi="Calibri" w:cs="Times New Roman"/>
                <w:sz w:val="18"/>
                <w:szCs w:val="18"/>
              </w:rPr>
            </w:pPr>
            <w:r w:rsidRPr="009611B9">
              <w:rPr>
                <w:rFonts w:ascii="Calibri" w:eastAsia="Times New Roman" w:hAnsi="Calibri" w:cs="Times New Roman"/>
                <w:sz w:val="18"/>
                <w:szCs w:val="18"/>
              </w:rPr>
              <w:t xml:space="preserve">Preparing to Attend and Ethical </w:t>
            </w:r>
            <w:proofErr w:type="spellStart"/>
            <w:r w:rsidRPr="009611B9">
              <w:rPr>
                <w:rFonts w:ascii="Calibri" w:eastAsia="Times New Roman" w:hAnsi="Calibri" w:cs="Times New Roman"/>
                <w:sz w:val="18"/>
                <w:szCs w:val="18"/>
              </w:rPr>
              <w:t>Consid-erations</w:t>
            </w:r>
            <w:proofErr w:type="spellEnd"/>
            <w:r w:rsidRPr="009611B9">
              <w:rPr>
                <w:rFonts w:ascii="Calibri" w:eastAsia="Times New Roman" w:hAnsi="Calibri" w:cs="Times New Roman"/>
                <w:sz w:val="18"/>
                <w:szCs w:val="18"/>
              </w:rPr>
              <w:t xml:space="preserve"> (as the counseling process begins)</w:t>
            </w:r>
          </w:p>
        </w:tc>
        <w:tc>
          <w:tcPr>
            <w:tcW w:w="1436"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4CB3D902" w14:textId="77777777" w:rsidR="0009776D" w:rsidRPr="009611B9" w:rsidRDefault="0009776D" w:rsidP="00B71867">
            <w:pPr>
              <w:jc w:val="center"/>
              <w:rPr>
                <w:rFonts w:ascii="Calibri" w:eastAsia="Times New Roman" w:hAnsi="Calibri" w:cs="Times New Roman"/>
                <w:sz w:val="18"/>
                <w:szCs w:val="18"/>
              </w:rPr>
            </w:pPr>
            <w:r>
              <w:rPr>
                <w:rFonts w:ascii="Calibri" w:eastAsia="Times New Roman" w:hAnsi="Calibri" w:cs="Times New Roman"/>
                <w:sz w:val="18"/>
                <w:szCs w:val="18"/>
              </w:rPr>
              <w:t>Feeling Word Quiz 1 (FWQ 1)</w:t>
            </w:r>
          </w:p>
        </w:tc>
        <w:tc>
          <w:tcPr>
            <w:tcW w:w="1296" w:type="dxa"/>
            <w:gridSpan w:val="2"/>
            <w:tcBorders>
              <w:top w:val="single" w:sz="4" w:space="0" w:color="auto"/>
              <w:left w:val="nil"/>
              <w:bottom w:val="single" w:sz="4" w:space="0" w:color="auto"/>
              <w:right w:val="double" w:sz="4" w:space="0" w:color="auto"/>
            </w:tcBorders>
            <w:shd w:val="clear" w:color="auto" w:fill="auto"/>
            <w:vAlign w:val="bottom"/>
            <w:hideMark/>
          </w:tcPr>
          <w:p w14:paraId="2A98EF6E" w14:textId="77777777" w:rsidR="0009776D" w:rsidRPr="00293943" w:rsidRDefault="0009776D" w:rsidP="00B71867">
            <w:pPr>
              <w:ind w:right="-104"/>
              <w:jc w:val="center"/>
              <w:rPr>
                <w:rFonts w:ascii="Calibri" w:eastAsia="Times New Roman" w:hAnsi="Calibri" w:cs="Times New Roman"/>
                <w:sz w:val="18"/>
                <w:szCs w:val="18"/>
              </w:rPr>
            </w:pPr>
          </w:p>
        </w:tc>
        <w:tc>
          <w:tcPr>
            <w:tcW w:w="949" w:type="dxa"/>
            <w:gridSpan w:val="2"/>
            <w:tcBorders>
              <w:top w:val="nil"/>
              <w:left w:val="double" w:sz="4" w:space="0" w:color="auto"/>
              <w:bottom w:val="single" w:sz="4" w:space="0" w:color="auto"/>
              <w:right w:val="single" w:sz="4" w:space="0" w:color="auto"/>
            </w:tcBorders>
            <w:shd w:val="clear" w:color="auto" w:fill="auto"/>
            <w:vAlign w:val="center"/>
            <w:hideMark/>
          </w:tcPr>
          <w:p w14:paraId="4826104C" w14:textId="77777777" w:rsidR="0009776D" w:rsidRPr="009611B9" w:rsidRDefault="0009776D" w:rsidP="00B71867">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a, b, c, n</w:t>
            </w:r>
          </w:p>
        </w:tc>
        <w:tc>
          <w:tcPr>
            <w:tcW w:w="964" w:type="dxa"/>
            <w:tcBorders>
              <w:top w:val="nil"/>
              <w:left w:val="nil"/>
              <w:bottom w:val="single" w:sz="4" w:space="0" w:color="auto"/>
              <w:right w:val="single" w:sz="4" w:space="0" w:color="auto"/>
            </w:tcBorders>
            <w:shd w:val="clear" w:color="auto" w:fill="auto"/>
            <w:vAlign w:val="center"/>
            <w:hideMark/>
          </w:tcPr>
          <w:p w14:paraId="774C1C6E"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S-Group 1  </w:t>
            </w:r>
          </w:p>
        </w:tc>
      </w:tr>
      <w:tr w:rsidR="0009776D" w:rsidRPr="009611B9" w14:paraId="5A48007B" w14:textId="77777777" w:rsidTr="00B71867">
        <w:trPr>
          <w:gridAfter w:val="1"/>
          <w:wAfter w:w="67" w:type="dxa"/>
          <w:trHeight w:val="467"/>
        </w:trPr>
        <w:tc>
          <w:tcPr>
            <w:tcW w:w="528" w:type="dxa"/>
            <w:tcBorders>
              <w:top w:val="nil"/>
              <w:left w:val="single" w:sz="4" w:space="0" w:color="auto"/>
              <w:bottom w:val="single" w:sz="4" w:space="0" w:color="auto"/>
              <w:right w:val="single" w:sz="4" w:space="0" w:color="auto"/>
            </w:tcBorders>
            <w:shd w:val="clear" w:color="000000" w:fill="DAEEF3"/>
            <w:noWrap/>
            <w:vAlign w:val="center"/>
            <w:hideMark/>
          </w:tcPr>
          <w:p w14:paraId="1548BD74" w14:textId="77777777" w:rsidR="0009776D" w:rsidRPr="009611B9" w:rsidRDefault="0009776D" w:rsidP="00B71867">
            <w:pPr>
              <w:jc w:val="center"/>
              <w:rPr>
                <w:rFonts w:ascii="Calibri" w:eastAsia="Times New Roman" w:hAnsi="Calibri" w:cs="Times New Roman"/>
                <w:sz w:val="16"/>
                <w:szCs w:val="16"/>
              </w:rPr>
            </w:pPr>
            <w:r w:rsidRPr="009611B9">
              <w:rPr>
                <w:rFonts w:ascii="Calibri" w:eastAsia="Times New Roman" w:hAnsi="Calibri" w:cs="Times New Roman"/>
                <w:sz w:val="16"/>
                <w:szCs w:val="16"/>
              </w:rPr>
              <w:t xml:space="preserve">5  </w:t>
            </w:r>
          </w:p>
        </w:tc>
        <w:tc>
          <w:tcPr>
            <w:tcW w:w="528" w:type="dxa"/>
            <w:tcBorders>
              <w:top w:val="nil"/>
              <w:left w:val="nil"/>
              <w:bottom w:val="single" w:sz="4" w:space="0" w:color="auto"/>
              <w:right w:val="single" w:sz="4" w:space="0" w:color="auto"/>
            </w:tcBorders>
            <w:shd w:val="clear" w:color="000000" w:fill="DAEEF3"/>
            <w:noWrap/>
            <w:vAlign w:val="center"/>
            <w:hideMark/>
          </w:tcPr>
          <w:p w14:paraId="2298BF25"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L5</w:t>
            </w:r>
          </w:p>
        </w:tc>
        <w:tc>
          <w:tcPr>
            <w:tcW w:w="528" w:type="dxa"/>
            <w:tcBorders>
              <w:top w:val="nil"/>
              <w:left w:val="nil"/>
              <w:bottom w:val="single" w:sz="4" w:space="0" w:color="auto"/>
              <w:right w:val="single" w:sz="4" w:space="0" w:color="auto"/>
            </w:tcBorders>
            <w:shd w:val="clear" w:color="000000" w:fill="DAEEF3"/>
            <w:noWrap/>
            <w:vAlign w:val="center"/>
            <w:hideMark/>
          </w:tcPr>
          <w:p w14:paraId="58E9A42A"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T</w:t>
            </w:r>
          </w:p>
        </w:tc>
        <w:tc>
          <w:tcPr>
            <w:tcW w:w="4234" w:type="dxa"/>
            <w:tcBorders>
              <w:top w:val="nil"/>
              <w:left w:val="nil"/>
              <w:bottom w:val="single" w:sz="4" w:space="0" w:color="auto"/>
              <w:right w:val="double" w:sz="4" w:space="0" w:color="auto"/>
            </w:tcBorders>
            <w:shd w:val="clear" w:color="000000" w:fill="DAEEF3"/>
            <w:vAlign w:val="center"/>
            <w:hideMark/>
          </w:tcPr>
          <w:p w14:paraId="164BC22B" w14:textId="77777777" w:rsidR="0009776D" w:rsidRPr="009611B9" w:rsidRDefault="0009776D" w:rsidP="00B71867">
            <w:pPr>
              <w:rPr>
                <w:rFonts w:ascii="Calibri" w:eastAsia="Times New Roman" w:hAnsi="Calibri" w:cs="Times New Roman"/>
                <w:sz w:val="18"/>
                <w:szCs w:val="18"/>
              </w:rPr>
            </w:pPr>
            <w:r w:rsidRPr="009611B9">
              <w:rPr>
                <w:rFonts w:ascii="Calibri" w:eastAsia="Times New Roman" w:hAnsi="Calibri" w:cs="Times New Roman"/>
                <w:sz w:val="18"/>
                <w:szCs w:val="18"/>
              </w:rPr>
              <w:t>Attending Physically, Observing, Listening</w:t>
            </w:r>
          </w:p>
        </w:tc>
        <w:tc>
          <w:tcPr>
            <w:tcW w:w="1436" w:type="dxa"/>
            <w:tcBorders>
              <w:top w:val="single" w:sz="4" w:space="0" w:color="auto"/>
              <w:left w:val="double" w:sz="4" w:space="0" w:color="auto"/>
              <w:bottom w:val="single" w:sz="4" w:space="0" w:color="auto"/>
              <w:right w:val="single" w:sz="4" w:space="0" w:color="auto"/>
            </w:tcBorders>
            <w:shd w:val="clear" w:color="000000" w:fill="DAEEF3"/>
            <w:vAlign w:val="center"/>
            <w:hideMark/>
          </w:tcPr>
          <w:p w14:paraId="7364961A"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M</w:t>
            </w:r>
            <w:proofErr w:type="gramStart"/>
            <w:r w:rsidRPr="009611B9">
              <w:rPr>
                <w:rFonts w:ascii="Calibri" w:eastAsia="Times New Roman" w:hAnsi="Calibri" w:cs="Times New Roman"/>
                <w:sz w:val="18"/>
                <w:szCs w:val="18"/>
              </w:rPr>
              <w:t>1.Carkhuff</w:t>
            </w:r>
            <w:proofErr w:type="gramEnd"/>
            <w:r w:rsidRPr="009611B9">
              <w:rPr>
                <w:rFonts w:ascii="Calibri" w:eastAsia="Times New Roman" w:hAnsi="Calibri" w:cs="Times New Roman"/>
                <w:sz w:val="18"/>
                <w:szCs w:val="18"/>
              </w:rPr>
              <w:t xml:space="preserve"> Ch 4 </w:t>
            </w:r>
          </w:p>
        </w:tc>
        <w:tc>
          <w:tcPr>
            <w:tcW w:w="1296" w:type="dxa"/>
            <w:gridSpan w:val="2"/>
            <w:tcBorders>
              <w:top w:val="single" w:sz="4" w:space="0" w:color="auto"/>
              <w:left w:val="nil"/>
              <w:bottom w:val="single" w:sz="4" w:space="0" w:color="auto"/>
              <w:right w:val="double" w:sz="4" w:space="0" w:color="auto"/>
            </w:tcBorders>
            <w:shd w:val="clear" w:color="000000" w:fill="DAEEF3"/>
            <w:vAlign w:val="bottom"/>
            <w:hideMark/>
          </w:tcPr>
          <w:p w14:paraId="74DF6345" w14:textId="77777777" w:rsidR="0009776D" w:rsidRPr="00293943" w:rsidRDefault="0009776D" w:rsidP="00B71867">
            <w:pPr>
              <w:ind w:right="-104"/>
              <w:jc w:val="center"/>
              <w:rPr>
                <w:rFonts w:ascii="Calibri" w:eastAsia="Times New Roman" w:hAnsi="Calibri" w:cs="Times New Roman"/>
                <w:sz w:val="18"/>
                <w:szCs w:val="18"/>
              </w:rPr>
            </w:pPr>
            <w:proofErr w:type="spellStart"/>
            <w:r>
              <w:rPr>
                <w:rFonts w:ascii="Calibri" w:eastAsia="Times New Roman" w:hAnsi="Calibri" w:cs="Times New Roman"/>
                <w:sz w:val="18"/>
                <w:szCs w:val="18"/>
              </w:rPr>
              <w:t>Self awareness</w:t>
            </w:r>
            <w:proofErr w:type="spellEnd"/>
            <w:r>
              <w:rPr>
                <w:rFonts w:ascii="Calibri" w:eastAsia="Times New Roman" w:hAnsi="Calibri" w:cs="Times New Roman"/>
                <w:sz w:val="18"/>
                <w:szCs w:val="18"/>
              </w:rPr>
              <w:t xml:space="preserve"> Part 2</w:t>
            </w:r>
          </w:p>
        </w:tc>
        <w:tc>
          <w:tcPr>
            <w:tcW w:w="949" w:type="dxa"/>
            <w:gridSpan w:val="2"/>
            <w:tcBorders>
              <w:top w:val="nil"/>
              <w:left w:val="double" w:sz="4" w:space="0" w:color="auto"/>
              <w:bottom w:val="single" w:sz="4" w:space="0" w:color="auto"/>
              <w:right w:val="single" w:sz="4" w:space="0" w:color="auto"/>
            </w:tcBorders>
            <w:shd w:val="clear" w:color="000000" w:fill="DAEEF3"/>
            <w:vAlign w:val="center"/>
            <w:hideMark/>
          </w:tcPr>
          <w:p w14:paraId="38F049C6" w14:textId="77777777" w:rsidR="0009776D" w:rsidRPr="009611B9" w:rsidRDefault="0009776D" w:rsidP="00B71867">
            <w:pPr>
              <w:ind w:right="-104"/>
              <w:jc w:val="center"/>
              <w:rPr>
                <w:rFonts w:ascii="Calibri" w:eastAsia="Times New Roman" w:hAnsi="Calibri" w:cs="Times New Roman"/>
                <w:sz w:val="18"/>
                <w:szCs w:val="18"/>
              </w:rPr>
            </w:pPr>
            <w:r>
              <w:rPr>
                <w:rFonts w:ascii="Calibri" w:eastAsia="Times New Roman" w:hAnsi="Calibri" w:cs="Times New Roman"/>
                <w:sz w:val="18"/>
                <w:szCs w:val="18"/>
              </w:rPr>
              <w:t>a, c,</w:t>
            </w:r>
            <w:r w:rsidRPr="009611B9">
              <w:rPr>
                <w:rFonts w:ascii="Calibri" w:eastAsia="Times New Roman" w:hAnsi="Calibri" w:cs="Times New Roman"/>
                <w:sz w:val="18"/>
                <w:szCs w:val="18"/>
              </w:rPr>
              <w:t xml:space="preserve"> g</w:t>
            </w:r>
          </w:p>
        </w:tc>
        <w:tc>
          <w:tcPr>
            <w:tcW w:w="964" w:type="dxa"/>
            <w:tcBorders>
              <w:top w:val="nil"/>
              <w:left w:val="nil"/>
              <w:bottom w:val="single" w:sz="4" w:space="0" w:color="auto"/>
              <w:right w:val="single" w:sz="4" w:space="0" w:color="auto"/>
            </w:tcBorders>
            <w:shd w:val="clear" w:color="000000" w:fill="DAEEF3"/>
            <w:vAlign w:val="center"/>
            <w:hideMark/>
          </w:tcPr>
          <w:p w14:paraId="754B0692" w14:textId="77777777" w:rsidR="0009776D" w:rsidRPr="009611B9" w:rsidRDefault="0009776D" w:rsidP="00B71867">
            <w:pPr>
              <w:jc w:val="center"/>
              <w:rPr>
                <w:rFonts w:ascii="Calibri" w:eastAsia="Times New Roman" w:hAnsi="Calibri" w:cs="Times New Roman"/>
                <w:sz w:val="18"/>
                <w:szCs w:val="18"/>
              </w:rPr>
            </w:pPr>
          </w:p>
        </w:tc>
      </w:tr>
      <w:tr w:rsidR="0009776D" w:rsidRPr="009611B9" w14:paraId="091A07E5" w14:textId="77777777" w:rsidTr="00B71867">
        <w:trPr>
          <w:gridAfter w:val="1"/>
          <w:wAfter w:w="67" w:type="dxa"/>
          <w:trHeight w:val="467"/>
        </w:trPr>
        <w:tc>
          <w:tcPr>
            <w:tcW w:w="528" w:type="dxa"/>
            <w:tcBorders>
              <w:top w:val="nil"/>
              <w:left w:val="single" w:sz="4" w:space="0" w:color="auto"/>
              <w:bottom w:val="single" w:sz="4" w:space="0" w:color="auto"/>
              <w:right w:val="single" w:sz="4" w:space="0" w:color="auto"/>
            </w:tcBorders>
            <w:shd w:val="clear" w:color="000000" w:fill="DAEEF3"/>
            <w:noWrap/>
            <w:vAlign w:val="center"/>
            <w:hideMark/>
          </w:tcPr>
          <w:p w14:paraId="174748D3" w14:textId="77777777" w:rsidR="0009776D" w:rsidRPr="009611B9" w:rsidRDefault="0009776D" w:rsidP="00B71867">
            <w:pPr>
              <w:jc w:val="center"/>
              <w:rPr>
                <w:rFonts w:ascii="Calibri" w:eastAsia="Times New Roman" w:hAnsi="Calibri" w:cs="Times New Roman"/>
                <w:sz w:val="16"/>
                <w:szCs w:val="16"/>
              </w:rPr>
            </w:pPr>
            <w:r w:rsidRPr="009611B9">
              <w:rPr>
                <w:rFonts w:ascii="Calibri" w:eastAsia="Times New Roman" w:hAnsi="Calibri" w:cs="Times New Roman"/>
                <w:sz w:val="16"/>
                <w:szCs w:val="16"/>
              </w:rPr>
              <w:t xml:space="preserve">6 </w:t>
            </w:r>
          </w:p>
        </w:tc>
        <w:tc>
          <w:tcPr>
            <w:tcW w:w="528" w:type="dxa"/>
            <w:tcBorders>
              <w:top w:val="nil"/>
              <w:left w:val="nil"/>
              <w:bottom w:val="single" w:sz="4" w:space="0" w:color="auto"/>
              <w:right w:val="single" w:sz="4" w:space="0" w:color="auto"/>
            </w:tcBorders>
            <w:shd w:val="clear" w:color="000000" w:fill="DAEEF3"/>
            <w:noWrap/>
            <w:vAlign w:val="center"/>
            <w:hideMark/>
          </w:tcPr>
          <w:p w14:paraId="24C18DD6"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L6</w:t>
            </w:r>
          </w:p>
        </w:tc>
        <w:tc>
          <w:tcPr>
            <w:tcW w:w="528" w:type="dxa"/>
            <w:tcBorders>
              <w:top w:val="nil"/>
              <w:left w:val="nil"/>
              <w:bottom w:val="single" w:sz="4" w:space="0" w:color="auto"/>
              <w:right w:val="single" w:sz="4" w:space="0" w:color="auto"/>
            </w:tcBorders>
            <w:shd w:val="clear" w:color="000000" w:fill="DAEEF3"/>
            <w:noWrap/>
            <w:vAlign w:val="center"/>
            <w:hideMark/>
          </w:tcPr>
          <w:p w14:paraId="306B13A6"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TH</w:t>
            </w:r>
          </w:p>
        </w:tc>
        <w:tc>
          <w:tcPr>
            <w:tcW w:w="4234" w:type="dxa"/>
            <w:tcBorders>
              <w:top w:val="nil"/>
              <w:left w:val="nil"/>
              <w:bottom w:val="single" w:sz="4" w:space="0" w:color="auto"/>
              <w:right w:val="double" w:sz="4" w:space="0" w:color="auto"/>
            </w:tcBorders>
            <w:shd w:val="clear" w:color="000000" w:fill="DAEEF3"/>
            <w:vAlign w:val="center"/>
            <w:hideMark/>
          </w:tcPr>
          <w:p w14:paraId="16DD9708" w14:textId="77777777" w:rsidR="0009776D" w:rsidRPr="009611B9" w:rsidRDefault="0009776D" w:rsidP="00B71867">
            <w:pPr>
              <w:rPr>
                <w:rFonts w:ascii="Calibri" w:eastAsia="Times New Roman" w:hAnsi="Calibri" w:cs="Times New Roman"/>
                <w:sz w:val="18"/>
                <w:szCs w:val="18"/>
              </w:rPr>
            </w:pPr>
            <w:r w:rsidRPr="009611B9">
              <w:rPr>
                <w:rFonts w:ascii="Calibri" w:eastAsia="Times New Roman" w:hAnsi="Calibri" w:cs="Times New Roman"/>
                <w:sz w:val="18"/>
                <w:szCs w:val="18"/>
              </w:rPr>
              <w:t>Effectively Responding to Content</w:t>
            </w:r>
          </w:p>
        </w:tc>
        <w:tc>
          <w:tcPr>
            <w:tcW w:w="1436" w:type="dxa"/>
            <w:tcBorders>
              <w:top w:val="single" w:sz="4" w:space="0" w:color="auto"/>
              <w:left w:val="double" w:sz="4" w:space="0" w:color="auto"/>
              <w:bottom w:val="single" w:sz="4" w:space="0" w:color="auto"/>
              <w:right w:val="single" w:sz="4" w:space="0" w:color="auto"/>
            </w:tcBorders>
            <w:shd w:val="clear" w:color="000000" w:fill="DAEEF3"/>
            <w:vAlign w:val="center"/>
            <w:hideMark/>
          </w:tcPr>
          <w:p w14:paraId="4DF7CB92" w14:textId="77777777" w:rsidR="0009776D" w:rsidRPr="009611B9" w:rsidRDefault="0009776D" w:rsidP="00B71867">
            <w:pPr>
              <w:jc w:val="center"/>
              <w:rPr>
                <w:rFonts w:ascii="Calibri" w:eastAsia="Times New Roman" w:hAnsi="Calibri" w:cs="Times New Roman"/>
                <w:sz w:val="18"/>
                <w:szCs w:val="18"/>
              </w:rPr>
            </w:pPr>
            <w:r>
              <w:rPr>
                <w:rFonts w:ascii="Calibri" w:eastAsia="Times New Roman" w:hAnsi="Calibri" w:cs="Times New Roman"/>
                <w:sz w:val="18"/>
                <w:szCs w:val="18"/>
              </w:rPr>
              <w:t>FWQ 2</w:t>
            </w:r>
          </w:p>
        </w:tc>
        <w:tc>
          <w:tcPr>
            <w:tcW w:w="1296" w:type="dxa"/>
            <w:gridSpan w:val="2"/>
            <w:tcBorders>
              <w:top w:val="single" w:sz="4" w:space="0" w:color="auto"/>
              <w:left w:val="nil"/>
              <w:bottom w:val="single" w:sz="4" w:space="0" w:color="auto"/>
              <w:right w:val="double" w:sz="4" w:space="0" w:color="auto"/>
            </w:tcBorders>
            <w:shd w:val="clear" w:color="000000" w:fill="DAEEF3"/>
            <w:vAlign w:val="center"/>
            <w:hideMark/>
          </w:tcPr>
          <w:p w14:paraId="36498CB0" w14:textId="77777777" w:rsidR="0009776D" w:rsidRPr="00293943" w:rsidRDefault="0009776D" w:rsidP="00B71867">
            <w:pPr>
              <w:ind w:right="-104"/>
              <w:jc w:val="center"/>
              <w:rPr>
                <w:rFonts w:ascii="Calibri" w:eastAsia="Times New Roman" w:hAnsi="Calibri" w:cs="Times New Roman"/>
                <w:sz w:val="18"/>
                <w:szCs w:val="18"/>
              </w:rPr>
            </w:pPr>
            <w:r w:rsidRPr="00293943">
              <w:rPr>
                <w:rFonts w:ascii="Calibri" w:eastAsia="Times New Roman" w:hAnsi="Calibri" w:cs="Times New Roman"/>
                <w:sz w:val="18"/>
                <w:szCs w:val="18"/>
              </w:rPr>
              <w:t> </w:t>
            </w:r>
          </w:p>
        </w:tc>
        <w:tc>
          <w:tcPr>
            <w:tcW w:w="949" w:type="dxa"/>
            <w:gridSpan w:val="2"/>
            <w:tcBorders>
              <w:top w:val="nil"/>
              <w:left w:val="double" w:sz="4" w:space="0" w:color="auto"/>
              <w:bottom w:val="single" w:sz="4" w:space="0" w:color="auto"/>
              <w:right w:val="single" w:sz="4" w:space="0" w:color="auto"/>
            </w:tcBorders>
            <w:shd w:val="clear" w:color="000000" w:fill="DAEEF3"/>
            <w:vAlign w:val="center"/>
            <w:hideMark/>
          </w:tcPr>
          <w:p w14:paraId="3EA6FDF3" w14:textId="77777777" w:rsidR="0009776D" w:rsidRPr="009611B9" w:rsidRDefault="0009776D" w:rsidP="00B71867">
            <w:pPr>
              <w:ind w:right="-104"/>
              <w:jc w:val="center"/>
              <w:rPr>
                <w:rFonts w:ascii="Calibri" w:eastAsia="Times New Roman" w:hAnsi="Calibri" w:cs="Times New Roman"/>
                <w:sz w:val="18"/>
                <w:szCs w:val="18"/>
              </w:rPr>
            </w:pPr>
            <w:r>
              <w:rPr>
                <w:rFonts w:ascii="Calibri" w:eastAsia="Times New Roman" w:hAnsi="Calibri" w:cs="Times New Roman"/>
                <w:sz w:val="18"/>
                <w:szCs w:val="18"/>
              </w:rPr>
              <w:t xml:space="preserve">a, c, </w:t>
            </w:r>
            <w:r w:rsidRPr="009611B9">
              <w:rPr>
                <w:rFonts w:ascii="Calibri" w:eastAsia="Times New Roman" w:hAnsi="Calibri" w:cs="Times New Roman"/>
                <w:sz w:val="18"/>
                <w:szCs w:val="18"/>
              </w:rPr>
              <w:t>g</w:t>
            </w:r>
          </w:p>
        </w:tc>
        <w:tc>
          <w:tcPr>
            <w:tcW w:w="964" w:type="dxa"/>
            <w:tcBorders>
              <w:top w:val="nil"/>
              <w:left w:val="nil"/>
              <w:bottom w:val="single" w:sz="4" w:space="0" w:color="auto"/>
              <w:right w:val="single" w:sz="4" w:space="0" w:color="auto"/>
            </w:tcBorders>
            <w:shd w:val="clear" w:color="000000" w:fill="DAEEF3"/>
            <w:vAlign w:val="center"/>
            <w:hideMark/>
          </w:tcPr>
          <w:p w14:paraId="27692E18"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 xml:space="preserve">S-Group </w:t>
            </w:r>
            <w:r>
              <w:rPr>
                <w:rFonts w:ascii="Calibri" w:eastAsia="Times New Roman" w:hAnsi="Calibri" w:cs="Times New Roman"/>
                <w:sz w:val="18"/>
                <w:szCs w:val="18"/>
              </w:rPr>
              <w:t>2</w:t>
            </w:r>
            <w:r w:rsidRPr="009611B9">
              <w:rPr>
                <w:rFonts w:ascii="Calibri" w:eastAsia="Times New Roman" w:hAnsi="Calibri" w:cs="Times New Roman"/>
                <w:sz w:val="18"/>
                <w:szCs w:val="18"/>
              </w:rPr>
              <w:t> </w:t>
            </w:r>
          </w:p>
        </w:tc>
      </w:tr>
      <w:tr w:rsidR="0009776D" w:rsidRPr="009611B9" w14:paraId="3FB856B8" w14:textId="77777777" w:rsidTr="00B71867">
        <w:trPr>
          <w:gridAfter w:val="1"/>
          <w:wAfter w:w="67" w:type="dxa"/>
          <w:trHeight w:val="46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46AD8002" w14:textId="77777777" w:rsidR="0009776D" w:rsidRPr="009611B9" w:rsidRDefault="0009776D" w:rsidP="00B71867">
            <w:pPr>
              <w:jc w:val="center"/>
              <w:rPr>
                <w:rFonts w:ascii="Calibri" w:eastAsia="Times New Roman" w:hAnsi="Calibri" w:cs="Times New Roman"/>
                <w:sz w:val="16"/>
                <w:szCs w:val="16"/>
              </w:rPr>
            </w:pPr>
            <w:r w:rsidRPr="009611B9">
              <w:rPr>
                <w:rFonts w:ascii="Calibri" w:eastAsia="Times New Roman" w:hAnsi="Calibri" w:cs="Times New Roman"/>
                <w:sz w:val="16"/>
                <w:szCs w:val="16"/>
              </w:rPr>
              <w:t xml:space="preserve">7  </w:t>
            </w:r>
          </w:p>
        </w:tc>
        <w:tc>
          <w:tcPr>
            <w:tcW w:w="528" w:type="dxa"/>
            <w:tcBorders>
              <w:top w:val="nil"/>
              <w:left w:val="nil"/>
              <w:bottom w:val="single" w:sz="4" w:space="0" w:color="auto"/>
              <w:right w:val="single" w:sz="4" w:space="0" w:color="auto"/>
            </w:tcBorders>
            <w:shd w:val="clear" w:color="auto" w:fill="auto"/>
            <w:noWrap/>
            <w:vAlign w:val="center"/>
            <w:hideMark/>
          </w:tcPr>
          <w:p w14:paraId="09149FD3"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L7</w:t>
            </w:r>
          </w:p>
        </w:tc>
        <w:tc>
          <w:tcPr>
            <w:tcW w:w="528" w:type="dxa"/>
            <w:tcBorders>
              <w:top w:val="nil"/>
              <w:left w:val="nil"/>
              <w:bottom w:val="single" w:sz="4" w:space="0" w:color="auto"/>
              <w:right w:val="single" w:sz="4" w:space="0" w:color="auto"/>
            </w:tcBorders>
            <w:shd w:val="clear" w:color="auto" w:fill="auto"/>
            <w:noWrap/>
            <w:vAlign w:val="center"/>
            <w:hideMark/>
          </w:tcPr>
          <w:p w14:paraId="774425FC"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T</w:t>
            </w:r>
          </w:p>
        </w:tc>
        <w:tc>
          <w:tcPr>
            <w:tcW w:w="4234" w:type="dxa"/>
            <w:tcBorders>
              <w:top w:val="nil"/>
              <w:left w:val="nil"/>
              <w:bottom w:val="single" w:sz="4" w:space="0" w:color="auto"/>
              <w:right w:val="double" w:sz="4" w:space="0" w:color="auto"/>
            </w:tcBorders>
            <w:shd w:val="clear" w:color="auto" w:fill="auto"/>
            <w:vAlign w:val="center"/>
            <w:hideMark/>
          </w:tcPr>
          <w:p w14:paraId="0C722791" w14:textId="77777777" w:rsidR="0009776D" w:rsidRPr="009611B9" w:rsidRDefault="0009776D" w:rsidP="00B71867">
            <w:pPr>
              <w:rPr>
                <w:rFonts w:ascii="Calibri" w:eastAsia="Times New Roman" w:hAnsi="Calibri" w:cs="Times New Roman"/>
                <w:sz w:val="18"/>
                <w:szCs w:val="18"/>
              </w:rPr>
            </w:pPr>
            <w:r w:rsidRPr="009611B9">
              <w:rPr>
                <w:rFonts w:ascii="Calibri" w:eastAsia="Times New Roman" w:hAnsi="Calibri" w:cs="Times New Roman"/>
                <w:sz w:val="18"/>
                <w:szCs w:val="18"/>
              </w:rPr>
              <w:t>Effectively Responding to Feeling</w:t>
            </w:r>
          </w:p>
        </w:tc>
        <w:tc>
          <w:tcPr>
            <w:tcW w:w="1436"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12649243"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M</w:t>
            </w:r>
            <w:proofErr w:type="gramStart"/>
            <w:r w:rsidRPr="009611B9">
              <w:rPr>
                <w:rFonts w:ascii="Calibri" w:eastAsia="Times New Roman" w:hAnsi="Calibri" w:cs="Times New Roman"/>
                <w:sz w:val="18"/>
                <w:szCs w:val="18"/>
              </w:rPr>
              <w:t>1.Carkhuff</w:t>
            </w:r>
            <w:proofErr w:type="gramEnd"/>
            <w:r w:rsidRPr="009611B9">
              <w:rPr>
                <w:rFonts w:ascii="Calibri" w:eastAsia="Times New Roman" w:hAnsi="Calibri" w:cs="Times New Roman"/>
                <w:sz w:val="18"/>
                <w:szCs w:val="18"/>
              </w:rPr>
              <w:t xml:space="preserve"> Ch. 5 </w:t>
            </w:r>
          </w:p>
        </w:tc>
        <w:tc>
          <w:tcPr>
            <w:tcW w:w="1296" w:type="dxa"/>
            <w:gridSpan w:val="2"/>
            <w:tcBorders>
              <w:top w:val="single" w:sz="4" w:space="0" w:color="auto"/>
              <w:left w:val="nil"/>
              <w:bottom w:val="single" w:sz="4" w:space="0" w:color="auto"/>
              <w:right w:val="double" w:sz="4" w:space="0" w:color="auto"/>
            </w:tcBorders>
            <w:shd w:val="clear" w:color="auto" w:fill="auto"/>
            <w:vAlign w:val="center"/>
            <w:hideMark/>
          </w:tcPr>
          <w:p w14:paraId="374BCABD" w14:textId="77777777" w:rsidR="0009776D" w:rsidRDefault="0009776D" w:rsidP="00B71867">
            <w:pPr>
              <w:ind w:right="-104"/>
              <w:jc w:val="center"/>
              <w:rPr>
                <w:rFonts w:ascii="Calibri" w:eastAsia="Times New Roman" w:hAnsi="Calibri" w:cs="Times New Roman"/>
                <w:sz w:val="18"/>
                <w:szCs w:val="18"/>
              </w:rPr>
            </w:pPr>
            <w:proofErr w:type="spellStart"/>
            <w:r>
              <w:rPr>
                <w:rFonts w:ascii="Calibri" w:eastAsia="Times New Roman" w:hAnsi="Calibri" w:cs="Times New Roman"/>
                <w:sz w:val="18"/>
                <w:szCs w:val="18"/>
              </w:rPr>
              <w:t>Self awareness</w:t>
            </w:r>
            <w:proofErr w:type="spellEnd"/>
          </w:p>
          <w:p w14:paraId="71AD898D" w14:textId="77777777" w:rsidR="0009776D" w:rsidRPr="009611B9" w:rsidRDefault="0009776D" w:rsidP="00B71867">
            <w:pPr>
              <w:ind w:right="-104"/>
              <w:jc w:val="center"/>
              <w:rPr>
                <w:rFonts w:ascii="Calibri" w:eastAsia="Times New Roman" w:hAnsi="Calibri" w:cs="Times New Roman"/>
                <w:sz w:val="18"/>
                <w:szCs w:val="18"/>
              </w:rPr>
            </w:pPr>
            <w:r>
              <w:rPr>
                <w:rFonts w:ascii="Calibri" w:eastAsia="Times New Roman" w:hAnsi="Calibri" w:cs="Times New Roman"/>
                <w:sz w:val="18"/>
                <w:szCs w:val="18"/>
              </w:rPr>
              <w:t>Part 3</w:t>
            </w:r>
          </w:p>
        </w:tc>
        <w:tc>
          <w:tcPr>
            <w:tcW w:w="949" w:type="dxa"/>
            <w:gridSpan w:val="2"/>
            <w:tcBorders>
              <w:top w:val="nil"/>
              <w:left w:val="double" w:sz="4" w:space="0" w:color="auto"/>
              <w:bottom w:val="single" w:sz="4" w:space="0" w:color="auto"/>
              <w:right w:val="single" w:sz="4" w:space="0" w:color="auto"/>
            </w:tcBorders>
            <w:shd w:val="clear" w:color="auto" w:fill="auto"/>
            <w:vAlign w:val="center"/>
            <w:hideMark/>
          </w:tcPr>
          <w:p w14:paraId="2982DEB6" w14:textId="77777777" w:rsidR="0009776D" w:rsidRPr="009611B9" w:rsidRDefault="0009776D" w:rsidP="00B71867">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a, c, f, g</w:t>
            </w:r>
          </w:p>
        </w:tc>
        <w:tc>
          <w:tcPr>
            <w:tcW w:w="964" w:type="dxa"/>
            <w:tcBorders>
              <w:top w:val="nil"/>
              <w:left w:val="nil"/>
              <w:bottom w:val="single" w:sz="4" w:space="0" w:color="auto"/>
              <w:right w:val="single" w:sz="4" w:space="0" w:color="auto"/>
            </w:tcBorders>
            <w:shd w:val="clear" w:color="auto" w:fill="auto"/>
            <w:vAlign w:val="center"/>
            <w:hideMark/>
          </w:tcPr>
          <w:p w14:paraId="1CA6A298" w14:textId="77777777" w:rsidR="0009776D" w:rsidRPr="009611B9" w:rsidRDefault="0009776D" w:rsidP="00B71867">
            <w:pPr>
              <w:jc w:val="center"/>
              <w:rPr>
                <w:rFonts w:ascii="Calibri" w:eastAsia="Times New Roman" w:hAnsi="Calibri" w:cs="Times New Roman"/>
                <w:sz w:val="18"/>
                <w:szCs w:val="18"/>
              </w:rPr>
            </w:pPr>
          </w:p>
        </w:tc>
      </w:tr>
      <w:tr w:rsidR="0009776D" w:rsidRPr="009611B9" w14:paraId="50C0D04C" w14:textId="77777777" w:rsidTr="00B71867">
        <w:trPr>
          <w:gridAfter w:val="1"/>
          <w:wAfter w:w="67" w:type="dxa"/>
          <w:trHeight w:val="59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DE39ED9" w14:textId="77777777" w:rsidR="0009776D" w:rsidRPr="009611B9" w:rsidRDefault="0009776D" w:rsidP="00B71867">
            <w:pPr>
              <w:jc w:val="center"/>
              <w:rPr>
                <w:rFonts w:ascii="Calibri" w:eastAsia="Times New Roman" w:hAnsi="Calibri" w:cs="Times New Roman"/>
                <w:sz w:val="16"/>
                <w:szCs w:val="16"/>
              </w:rPr>
            </w:pPr>
            <w:r w:rsidRPr="009611B9">
              <w:rPr>
                <w:rFonts w:ascii="Calibri" w:eastAsia="Times New Roman" w:hAnsi="Calibri" w:cs="Times New Roman"/>
                <w:sz w:val="16"/>
                <w:szCs w:val="16"/>
              </w:rPr>
              <w:t xml:space="preserve">8  </w:t>
            </w:r>
          </w:p>
        </w:tc>
        <w:tc>
          <w:tcPr>
            <w:tcW w:w="528" w:type="dxa"/>
            <w:tcBorders>
              <w:top w:val="nil"/>
              <w:left w:val="nil"/>
              <w:bottom w:val="single" w:sz="4" w:space="0" w:color="auto"/>
              <w:right w:val="single" w:sz="4" w:space="0" w:color="auto"/>
            </w:tcBorders>
            <w:shd w:val="clear" w:color="auto" w:fill="auto"/>
            <w:noWrap/>
            <w:vAlign w:val="center"/>
            <w:hideMark/>
          </w:tcPr>
          <w:p w14:paraId="4051A1AE"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L8</w:t>
            </w:r>
          </w:p>
        </w:tc>
        <w:tc>
          <w:tcPr>
            <w:tcW w:w="528" w:type="dxa"/>
            <w:tcBorders>
              <w:top w:val="nil"/>
              <w:left w:val="nil"/>
              <w:bottom w:val="single" w:sz="4" w:space="0" w:color="auto"/>
              <w:right w:val="single" w:sz="4" w:space="0" w:color="auto"/>
            </w:tcBorders>
            <w:shd w:val="clear" w:color="auto" w:fill="auto"/>
            <w:noWrap/>
            <w:vAlign w:val="center"/>
            <w:hideMark/>
          </w:tcPr>
          <w:p w14:paraId="16B4688E"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TH</w:t>
            </w:r>
          </w:p>
        </w:tc>
        <w:tc>
          <w:tcPr>
            <w:tcW w:w="4234" w:type="dxa"/>
            <w:tcBorders>
              <w:top w:val="nil"/>
              <w:left w:val="nil"/>
              <w:bottom w:val="single" w:sz="4" w:space="0" w:color="auto"/>
              <w:right w:val="double" w:sz="4" w:space="0" w:color="auto"/>
            </w:tcBorders>
            <w:shd w:val="clear" w:color="auto" w:fill="auto"/>
            <w:vAlign w:val="center"/>
            <w:hideMark/>
          </w:tcPr>
          <w:p w14:paraId="221BC8FC" w14:textId="77777777" w:rsidR="0009776D" w:rsidRPr="009611B9" w:rsidRDefault="0009776D" w:rsidP="00B71867">
            <w:pPr>
              <w:rPr>
                <w:rFonts w:ascii="Calibri" w:eastAsia="Times New Roman" w:hAnsi="Calibri" w:cs="Times New Roman"/>
                <w:sz w:val="18"/>
                <w:szCs w:val="18"/>
              </w:rPr>
            </w:pPr>
            <w:r w:rsidRPr="009611B9">
              <w:rPr>
                <w:rFonts w:ascii="Calibri" w:eastAsia="Times New Roman" w:hAnsi="Calibri" w:cs="Times New Roman"/>
                <w:sz w:val="18"/>
                <w:szCs w:val="18"/>
              </w:rPr>
              <w:t>Effectively Responding to Meaning</w:t>
            </w:r>
          </w:p>
        </w:tc>
        <w:tc>
          <w:tcPr>
            <w:tcW w:w="1436"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1EFA2445" w14:textId="77777777" w:rsidR="0009776D" w:rsidRPr="009611B9" w:rsidRDefault="0009776D" w:rsidP="00B71867">
            <w:pPr>
              <w:jc w:val="center"/>
              <w:rPr>
                <w:rFonts w:ascii="Calibri" w:eastAsia="Times New Roman" w:hAnsi="Calibri" w:cs="Times New Roman"/>
                <w:sz w:val="18"/>
                <w:szCs w:val="18"/>
              </w:rPr>
            </w:pPr>
            <w:r>
              <w:rPr>
                <w:rFonts w:ascii="Calibri" w:eastAsia="Times New Roman" w:hAnsi="Calibri" w:cs="Times New Roman"/>
                <w:sz w:val="18"/>
                <w:szCs w:val="18"/>
              </w:rPr>
              <w:t>FWQ 3</w:t>
            </w:r>
          </w:p>
        </w:tc>
        <w:tc>
          <w:tcPr>
            <w:tcW w:w="1296" w:type="dxa"/>
            <w:gridSpan w:val="2"/>
            <w:tcBorders>
              <w:top w:val="single" w:sz="4" w:space="0" w:color="auto"/>
              <w:left w:val="nil"/>
              <w:bottom w:val="single" w:sz="4" w:space="0" w:color="auto"/>
              <w:right w:val="double" w:sz="4" w:space="0" w:color="auto"/>
            </w:tcBorders>
            <w:shd w:val="clear" w:color="auto" w:fill="auto"/>
            <w:vAlign w:val="center"/>
            <w:hideMark/>
          </w:tcPr>
          <w:p w14:paraId="7D4E31CC" w14:textId="77777777" w:rsidR="0009776D" w:rsidRPr="009611B9" w:rsidRDefault="0009776D" w:rsidP="00B71867">
            <w:pPr>
              <w:ind w:right="-104"/>
              <w:jc w:val="center"/>
              <w:rPr>
                <w:rFonts w:ascii="Calibri" w:eastAsia="Times New Roman" w:hAnsi="Calibri" w:cs="Times New Roman"/>
                <w:sz w:val="18"/>
                <w:szCs w:val="18"/>
              </w:rPr>
            </w:pPr>
          </w:p>
        </w:tc>
        <w:tc>
          <w:tcPr>
            <w:tcW w:w="949" w:type="dxa"/>
            <w:gridSpan w:val="2"/>
            <w:tcBorders>
              <w:top w:val="nil"/>
              <w:left w:val="double" w:sz="4" w:space="0" w:color="auto"/>
              <w:bottom w:val="single" w:sz="4" w:space="0" w:color="auto"/>
              <w:right w:val="single" w:sz="4" w:space="0" w:color="auto"/>
            </w:tcBorders>
            <w:shd w:val="clear" w:color="auto" w:fill="auto"/>
            <w:vAlign w:val="center"/>
            <w:hideMark/>
          </w:tcPr>
          <w:p w14:paraId="3BD94AEF" w14:textId="77777777" w:rsidR="0009776D" w:rsidRPr="009611B9" w:rsidRDefault="0009776D" w:rsidP="00B71867">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a, c, f, g</w:t>
            </w:r>
          </w:p>
        </w:tc>
        <w:tc>
          <w:tcPr>
            <w:tcW w:w="964" w:type="dxa"/>
            <w:tcBorders>
              <w:top w:val="nil"/>
              <w:left w:val="nil"/>
              <w:bottom w:val="single" w:sz="4" w:space="0" w:color="auto"/>
              <w:right w:val="single" w:sz="4" w:space="0" w:color="auto"/>
            </w:tcBorders>
            <w:shd w:val="clear" w:color="auto" w:fill="auto"/>
            <w:vAlign w:val="center"/>
            <w:hideMark/>
          </w:tcPr>
          <w:p w14:paraId="1A1C74FD"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 xml:space="preserve">S-Group </w:t>
            </w:r>
            <w:r>
              <w:rPr>
                <w:rFonts w:ascii="Calibri" w:eastAsia="Times New Roman" w:hAnsi="Calibri" w:cs="Times New Roman"/>
                <w:sz w:val="18"/>
                <w:szCs w:val="18"/>
              </w:rPr>
              <w:t>3</w:t>
            </w:r>
            <w:r w:rsidRPr="009611B9">
              <w:rPr>
                <w:rFonts w:ascii="Calibri" w:eastAsia="Times New Roman" w:hAnsi="Calibri" w:cs="Times New Roman"/>
                <w:sz w:val="18"/>
                <w:szCs w:val="18"/>
              </w:rPr>
              <w:t> </w:t>
            </w:r>
          </w:p>
        </w:tc>
      </w:tr>
      <w:tr w:rsidR="0009776D" w:rsidRPr="009611B9" w14:paraId="1BD2BF88" w14:textId="77777777" w:rsidTr="00B71867">
        <w:trPr>
          <w:gridAfter w:val="1"/>
          <w:wAfter w:w="67" w:type="dxa"/>
          <w:trHeight w:val="54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003CAE7" w14:textId="77777777" w:rsidR="0009776D" w:rsidRPr="00293943" w:rsidRDefault="0009776D" w:rsidP="00B71867">
            <w:pPr>
              <w:jc w:val="center"/>
              <w:rPr>
                <w:rFonts w:ascii="Calibri" w:eastAsia="Times New Roman" w:hAnsi="Calibri" w:cs="Times New Roman"/>
                <w:bCs/>
                <w:iCs/>
                <w:sz w:val="16"/>
                <w:szCs w:val="16"/>
              </w:rPr>
            </w:pPr>
            <w:r>
              <w:rPr>
                <w:rFonts w:ascii="Calibri" w:eastAsia="Times New Roman" w:hAnsi="Calibri" w:cs="Times New Roman"/>
                <w:bCs/>
                <w:iCs/>
                <w:sz w:val="16"/>
                <w:szCs w:val="16"/>
              </w:rPr>
              <w:t>9</w:t>
            </w:r>
          </w:p>
        </w:tc>
        <w:tc>
          <w:tcPr>
            <w:tcW w:w="528" w:type="dxa"/>
            <w:tcBorders>
              <w:top w:val="nil"/>
              <w:left w:val="nil"/>
              <w:bottom w:val="single" w:sz="4" w:space="0" w:color="auto"/>
              <w:right w:val="single" w:sz="4" w:space="0" w:color="auto"/>
            </w:tcBorders>
            <w:shd w:val="clear" w:color="000000" w:fill="DAEEF3"/>
            <w:noWrap/>
            <w:vAlign w:val="center"/>
            <w:hideMark/>
          </w:tcPr>
          <w:p w14:paraId="7C8BCAD8" w14:textId="77777777" w:rsidR="0009776D" w:rsidRPr="009611B9" w:rsidRDefault="0009776D" w:rsidP="00B71867">
            <w:pPr>
              <w:rPr>
                <w:rFonts w:ascii="Calibri" w:eastAsia="Times New Roman" w:hAnsi="Calibri" w:cs="Times New Roman"/>
                <w:b/>
                <w:bCs/>
                <w:i/>
                <w:iCs/>
                <w:sz w:val="18"/>
                <w:szCs w:val="18"/>
                <w:u w:val="single"/>
              </w:rPr>
            </w:pPr>
            <w:r>
              <w:rPr>
                <w:rFonts w:ascii="Calibri" w:eastAsia="Times New Roman" w:hAnsi="Calibri" w:cs="Times New Roman"/>
                <w:sz w:val="18"/>
                <w:szCs w:val="18"/>
              </w:rPr>
              <w:t xml:space="preserve">     </w:t>
            </w:r>
            <w:r w:rsidRPr="009611B9">
              <w:rPr>
                <w:rFonts w:ascii="Calibri" w:eastAsia="Times New Roman" w:hAnsi="Calibri" w:cs="Times New Roman"/>
                <w:sz w:val="18"/>
                <w:szCs w:val="18"/>
              </w:rPr>
              <w:t>L9</w:t>
            </w:r>
          </w:p>
        </w:tc>
        <w:tc>
          <w:tcPr>
            <w:tcW w:w="528" w:type="dxa"/>
            <w:tcBorders>
              <w:top w:val="nil"/>
              <w:left w:val="nil"/>
              <w:bottom w:val="single" w:sz="4" w:space="0" w:color="auto"/>
              <w:right w:val="single" w:sz="4" w:space="0" w:color="auto"/>
            </w:tcBorders>
            <w:shd w:val="clear" w:color="000000" w:fill="DAEEF3"/>
            <w:noWrap/>
            <w:vAlign w:val="center"/>
            <w:hideMark/>
          </w:tcPr>
          <w:p w14:paraId="19F1B2E3" w14:textId="77777777" w:rsidR="0009776D" w:rsidRPr="009611B9" w:rsidRDefault="0009776D" w:rsidP="00B71867">
            <w:pPr>
              <w:jc w:val="center"/>
              <w:rPr>
                <w:rFonts w:ascii="Calibri" w:eastAsia="Times New Roman" w:hAnsi="Calibri" w:cs="Times New Roman"/>
                <w:b/>
                <w:bCs/>
                <w:i/>
                <w:iCs/>
                <w:sz w:val="18"/>
                <w:szCs w:val="18"/>
                <w:u w:val="single"/>
              </w:rPr>
            </w:pPr>
            <w:r w:rsidRPr="009611B9">
              <w:rPr>
                <w:rFonts w:ascii="Calibri" w:eastAsia="Times New Roman" w:hAnsi="Calibri" w:cs="Times New Roman"/>
                <w:sz w:val="18"/>
                <w:szCs w:val="18"/>
              </w:rPr>
              <w:t>T</w:t>
            </w:r>
          </w:p>
        </w:tc>
        <w:tc>
          <w:tcPr>
            <w:tcW w:w="4234" w:type="dxa"/>
            <w:tcBorders>
              <w:top w:val="nil"/>
              <w:left w:val="nil"/>
              <w:bottom w:val="single" w:sz="4" w:space="0" w:color="auto"/>
              <w:right w:val="double" w:sz="4" w:space="0" w:color="auto"/>
            </w:tcBorders>
            <w:shd w:val="clear" w:color="000000" w:fill="DAEEF3"/>
            <w:vAlign w:val="center"/>
            <w:hideMark/>
          </w:tcPr>
          <w:p w14:paraId="0F736B09" w14:textId="721B78B1" w:rsidR="0009776D" w:rsidRDefault="0009776D" w:rsidP="00B71867">
            <w:pPr>
              <w:rPr>
                <w:rFonts w:ascii="Calibri" w:eastAsia="Times New Roman" w:hAnsi="Calibri" w:cs="Times New Roman"/>
                <w:sz w:val="18"/>
                <w:szCs w:val="18"/>
              </w:rPr>
            </w:pPr>
            <w:r w:rsidRPr="009611B9">
              <w:rPr>
                <w:rFonts w:ascii="Calibri" w:eastAsia="Times New Roman" w:hAnsi="Calibri" w:cs="Times New Roman"/>
                <w:sz w:val="18"/>
                <w:szCs w:val="18"/>
              </w:rPr>
              <w:t>Open Questions, Understanding-Stage skills and measuring client outcome in the latter stages</w:t>
            </w:r>
          </w:p>
          <w:p w14:paraId="22F21597" w14:textId="77777777" w:rsidR="00713FD5" w:rsidRPr="00713FD5" w:rsidRDefault="00713FD5" w:rsidP="00B71867">
            <w:pPr>
              <w:rPr>
                <w:rFonts w:ascii="Calibri" w:eastAsia="Times New Roman" w:hAnsi="Calibri" w:cs="Times New Roman"/>
                <w:sz w:val="8"/>
                <w:szCs w:val="8"/>
              </w:rPr>
            </w:pPr>
          </w:p>
          <w:p w14:paraId="68687006" w14:textId="3CA08077" w:rsidR="00713FD5" w:rsidRPr="00713FD5" w:rsidRDefault="00713FD5" w:rsidP="00B71867">
            <w:pPr>
              <w:rPr>
                <w:rFonts w:ascii="Calibri" w:eastAsia="Times New Roman" w:hAnsi="Calibri" w:cs="Times New Roman"/>
                <w:b/>
                <w:bCs/>
                <w:i/>
                <w:iCs/>
                <w:sz w:val="18"/>
                <w:szCs w:val="18"/>
                <w:u w:val="single"/>
              </w:rPr>
            </w:pPr>
            <w:proofErr w:type="gramStart"/>
            <w:r w:rsidRPr="00713FD5">
              <w:rPr>
                <w:rFonts w:ascii="Calibri" w:eastAsia="Times New Roman" w:hAnsi="Calibri" w:cs="Times New Roman"/>
                <w:b/>
                <w:bCs/>
                <w:sz w:val="18"/>
                <w:szCs w:val="18"/>
              </w:rPr>
              <w:t>EGAN  MID</w:t>
            </w:r>
            <w:proofErr w:type="gramEnd"/>
            <w:r w:rsidRPr="00713FD5">
              <w:rPr>
                <w:rFonts w:ascii="Calibri" w:eastAsia="Times New Roman" w:hAnsi="Calibri" w:cs="Times New Roman"/>
                <w:b/>
                <w:bCs/>
                <w:sz w:val="18"/>
                <w:szCs w:val="18"/>
              </w:rPr>
              <w:t xml:space="preserve">-TERM  EXAM  DURING  CLASS </w:t>
            </w:r>
          </w:p>
        </w:tc>
        <w:tc>
          <w:tcPr>
            <w:tcW w:w="1436" w:type="dxa"/>
            <w:tcBorders>
              <w:top w:val="single" w:sz="4" w:space="0" w:color="auto"/>
              <w:left w:val="double" w:sz="4" w:space="0" w:color="auto"/>
              <w:bottom w:val="single" w:sz="4" w:space="0" w:color="auto"/>
              <w:right w:val="single" w:sz="4" w:space="0" w:color="auto"/>
            </w:tcBorders>
            <w:shd w:val="clear" w:color="000000" w:fill="DAEEF3"/>
            <w:vAlign w:val="center"/>
            <w:hideMark/>
          </w:tcPr>
          <w:p w14:paraId="099E93EA" w14:textId="77777777" w:rsidR="0009776D" w:rsidRPr="009611B9" w:rsidRDefault="0009776D" w:rsidP="00B71867">
            <w:pPr>
              <w:jc w:val="center"/>
              <w:rPr>
                <w:rFonts w:ascii="Calibri" w:eastAsia="Times New Roman" w:hAnsi="Calibri" w:cs="Times New Roman"/>
                <w:b/>
                <w:bCs/>
                <w:i/>
                <w:iCs/>
                <w:sz w:val="18"/>
                <w:szCs w:val="18"/>
                <w:u w:val="single"/>
              </w:rPr>
            </w:pPr>
            <w:r w:rsidRPr="009611B9">
              <w:rPr>
                <w:rFonts w:ascii="Calibri" w:eastAsia="Times New Roman" w:hAnsi="Calibri" w:cs="Times New Roman"/>
                <w:sz w:val="18"/>
                <w:szCs w:val="18"/>
              </w:rPr>
              <w:t>M4. Duncan, Ch.2 *** </w:t>
            </w:r>
          </w:p>
        </w:tc>
        <w:tc>
          <w:tcPr>
            <w:tcW w:w="1296" w:type="dxa"/>
            <w:gridSpan w:val="2"/>
            <w:tcBorders>
              <w:top w:val="single" w:sz="4" w:space="0" w:color="auto"/>
              <w:left w:val="nil"/>
              <w:bottom w:val="single" w:sz="4" w:space="0" w:color="auto"/>
              <w:right w:val="double" w:sz="4" w:space="0" w:color="auto"/>
            </w:tcBorders>
            <w:shd w:val="clear" w:color="000000" w:fill="DAEEF3"/>
            <w:vAlign w:val="center"/>
            <w:hideMark/>
          </w:tcPr>
          <w:p w14:paraId="239D238B" w14:textId="77777777" w:rsidR="0009776D" w:rsidRPr="00F74A5B" w:rsidRDefault="0009776D" w:rsidP="00B71867">
            <w:pPr>
              <w:ind w:right="-104"/>
              <w:jc w:val="center"/>
              <w:rPr>
                <w:rFonts w:ascii="Calibri" w:eastAsia="Times New Roman" w:hAnsi="Calibri" w:cs="Times New Roman"/>
                <w:bCs/>
                <w:iCs/>
                <w:sz w:val="18"/>
                <w:szCs w:val="18"/>
              </w:rPr>
            </w:pPr>
            <w:r>
              <w:rPr>
                <w:rFonts w:ascii="Calibri" w:eastAsia="Times New Roman" w:hAnsi="Calibri" w:cs="Times New Roman"/>
                <w:sz w:val="18"/>
                <w:szCs w:val="18"/>
              </w:rPr>
              <w:t>Self-disclosure Part 1</w:t>
            </w:r>
          </w:p>
        </w:tc>
        <w:tc>
          <w:tcPr>
            <w:tcW w:w="949" w:type="dxa"/>
            <w:gridSpan w:val="2"/>
            <w:tcBorders>
              <w:top w:val="nil"/>
              <w:left w:val="double" w:sz="4" w:space="0" w:color="auto"/>
              <w:bottom w:val="single" w:sz="4" w:space="0" w:color="auto"/>
              <w:right w:val="single" w:sz="4" w:space="0" w:color="auto"/>
            </w:tcBorders>
            <w:shd w:val="clear" w:color="000000" w:fill="DAEEF3"/>
            <w:vAlign w:val="center"/>
            <w:hideMark/>
          </w:tcPr>
          <w:p w14:paraId="5E69536D" w14:textId="77777777" w:rsidR="0009776D" w:rsidRPr="009611B9" w:rsidRDefault="0009776D" w:rsidP="00B71867">
            <w:pPr>
              <w:ind w:right="-104"/>
              <w:jc w:val="center"/>
              <w:rPr>
                <w:rFonts w:ascii="Calibri" w:eastAsia="Times New Roman" w:hAnsi="Calibri" w:cs="Times New Roman"/>
                <w:b/>
                <w:bCs/>
                <w:i/>
                <w:iCs/>
                <w:sz w:val="18"/>
                <w:szCs w:val="18"/>
                <w:u w:val="single"/>
              </w:rPr>
            </w:pPr>
            <w:r>
              <w:rPr>
                <w:rFonts w:ascii="Calibri" w:eastAsia="Times New Roman" w:hAnsi="Calibri" w:cs="Times New Roman"/>
                <w:sz w:val="18"/>
                <w:szCs w:val="18"/>
              </w:rPr>
              <w:t xml:space="preserve">a, </w:t>
            </w:r>
            <w:r w:rsidRPr="009611B9">
              <w:rPr>
                <w:rFonts w:ascii="Calibri" w:eastAsia="Times New Roman" w:hAnsi="Calibri" w:cs="Times New Roman"/>
                <w:sz w:val="18"/>
                <w:szCs w:val="18"/>
              </w:rPr>
              <w:t>n</w:t>
            </w:r>
          </w:p>
        </w:tc>
        <w:tc>
          <w:tcPr>
            <w:tcW w:w="964" w:type="dxa"/>
            <w:tcBorders>
              <w:top w:val="nil"/>
              <w:left w:val="nil"/>
              <w:bottom w:val="single" w:sz="4" w:space="0" w:color="auto"/>
              <w:right w:val="single" w:sz="4" w:space="0" w:color="auto"/>
            </w:tcBorders>
            <w:shd w:val="clear" w:color="000000" w:fill="DAEEF3"/>
            <w:vAlign w:val="center"/>
            <w:hideMark/>
          </w:tcPr>
          <w:p w14:paraId="7593E926" w14:textId="77777777" w:rsidR="0009776D" w:rsidRDefault="0009776D" w:rsidP="00B71867">
            <w:pPr>
              <w:jc w:val="center"/>
              <w:rPr>
                <w:rFonts w:ascii="Calibri" w:eastAsia="Times New Roman" w:hAnsi="Calibri" w:cs="Times New Roman"/>
                <w:b/>
                <w:bCs/>
                <w:i/>
                <w:iCs/>
                <w:sz w:val="18"/>
                <w:szCs w:val="18"/>
                <w:u w:val="single"/>
              </w:rPr>
            </w:pPr>
          </w:p>
          <w:p w14:paraId="13988BD2" w14:textId="77777777" w:rsidR="00713FD5" w:rsidRDefault="00713FD5" w:rsidP="00B71867">
            <w:pPr>
              <w:jc w:val="center"/>
              <w:rPr>
                <w:rFonts w:ascii="Calibri" w:eastAsia="Times New Roman" w:hAnsi="Calibri" w:cs="Times New Roman"/>
                <w:b/>
                <w:bCs/>
                <w:i/>
                <w:iCs/>
                <w:sz w:val="18"/>
                <w:szCs w:val="18"/>
                <w:u w:val="single"/>
              </w:rPr>
            </w:pPr>
          </w:p>
          <w:p w14:paraId="430F63EE" w14:textId="77777777" w:rsidR="00713FD5" w:rsidRDefault="00713FD5" w:rsidP="00B71867">
            <w:pPr>
              <w:jc w:val="center"/>
              <w:rPr>
                <w:rFonts w:ascii="Calibri" w:eastAsia="Times New Roman" w:hAnsi="Calibri" w:cs="Times New Roman"/>
                <w:b/>
                <w:bCs/>
                <w:i/>
                <w:iCs/>
                <w:sz w:val="18"/>
                <w:szCs w:val="18"/>
                <w:u w:val="single"/>
              </w:rPr>
            </w:pPr>
          </w:p>
          <w:p w14:paraId="09B264D4" w14:textId="5E38C5F6" w:rsidR="00713FD5" w:rsidRPr="009611B9" w:rsidRDefault="00713FD5" w:rsidP="00B71867">
            <w:pPr>
              <w:jc w:val="center"/>
              <w:rPr>
                <w:rFonts w:ascii="Calibri" w:eastAsia="Times New Roman" w:hAnsi="Calibri" w:cs="Times New Roman"/>
                <w:b/>
                <w:bCs/>
                <w:i/>
                <w:iCs/>
                <w:sz w:val="18"/>
                <w:szCs w:val="18"/>
                <w:u w:val="single"/>
              </w:rPr>
            </w:pPr>
          </w:p>
        </w:tc>
      </w:tr>
      <w:tr w:rsidR="0009776D" w:rsidRPr="009611B9" w14:paraId="67D7CFF3" w14:textId="77777777" w:rsidTr="00B71867">
        <w:trPr>
          <w:gridAfter w:val="1"/>
          <w:wAfter w:w="67" w:type="dxa"/>
          <w:trHeight w:val="586"/>
        </w:trPr>
        <w:tc>
          <w:tcPr>
            <w:tcW w:w="528" w:type="dxa"/>
            <w:tcBorders>
              <w:top w:val="nil"/>
              <w:left w:val="single" w:sz="4" w:space="0" w:color="auto"/>
              <w:bottom w:val="single" w:sz="4" w:space="0" w:color="auto"/>
              <w:right w:val="single" w:sz="4" w:space="0" w:color="auto"/>
            </w:tcBorders>
            <w:shd w:val="clear" w:color="000000" w:fill="DAEEF3"/>
            <w:noWrap/>
            <w:vAlign w:val="center"/>
            <w:hideMark/>
          </w:tcPr>
          <w:p w14:paraId="7F0A85D1" w14:textId="77777777" w:rsidR="0009776D" w:rsidRPr="009611B9" w:rsidRDefault="0009776D" w:rsidP="00B71867">
            <w:pPr>
              <w:jc w:val="center"/>
              <w:rPr>
                <w:rFonts w:ascii="Calibri" w:eastAsia="Times New Roman" w:hAnsi="Calibri" w:cs="Times New Roman"/>
                <w:sz w:val="16"/>
                <w:szCs w:val="16"/>
              </w:rPr>
            </w:pPr>
            <w:r>
              <w:rPr>
                <w:rFonts w:ascii="Calibri" w:eastAsia="Times New Roman" w:hAnsi="Calibri" w:cs="Times New Roman"/>
                <w:sz w:val="16"/>
                <w:szCs w:val="16"/>
              </w:rPr>
              <w:t>10</w:t>
            </w:r>
          </w:p>
        </w:tc>
        <w:tc>
          <w:tcPr>
            <w:tcW w:w="528" w:type="dxa"/>
            <w:tcBorders>
              <w:top w:val="nil"/>
              <w:left w:val="nil"/>
              <w:bottom w:val="single" w:sz="4" w:space="0" w:color="auto"/>
              <w:right w:val="single" w:sz="4" w:space="0" w:color="auto"/>
            </w:tcBorders>
            <w:shd w:val="clear" w:color="000000" w:fill="DAEEF3"/>
            <w:noWrap/>
            <w:vAlign w:val="center"/>
            <w:hideMark/>
          </w:tcPr>
          <w:p w14:paraId="51BC92B8"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L10</w:t>
            </w:r>
          </w:p>
        </w:tc>
        <w:tc>
          <w:tcPr>
            <w:tcW w:w="528" w:type="dxa"/>
            <w:tcBorders>
              <w:top w:val="nil"/>
              <w:left w:val="nil"/>
              <w:bottom w:val="single" w:sz="4" w:space="0" w:color="auto"/>
              <w:right w:val="single" w:sz="4" w:space="0" w:color="auto"/>
            </w:tcBorders>
            <w:shd w:val="clear" w:color="000000" w:fill="DAEEF3"/>
            <w:noWrap/>
            <w:vAlign w:val="center"/>
            <w:hideMark/>
          </w:tcPr>
          <w:p w14:paraId="4A5576FB"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TH</w:t>
            </w:r>
          </w:p>
        </w:tc>
        <w:tc>
          <w:tcPr>
            <w:tcW w:w="4234" w:type="dxa"/>
            <w:tcBorders>
              <w:top w:val="nil"/>
              <w:left w:val="nil"/>
              <w:bottom w:val="single" w:sz="4" w:space="0" w:color="auto"/>
              <w:right w:val="double" w:sz="4" w:space="0" w:color="auto"/>
            </w:tcBorders>
            <w:shd w:val="clear" w:color="000000" w:fill="DAEEF3"/>
            <w:vAlign w:val="center"/>
            <w:hideMark/>
          </w:tcPr>
          <w:p w14:paraId="4BC268BA" w14:textId="77777777" w:rsidR="0009776D" w:rsidRPr="009611B9" w:rsidRDefault="0009776D" w:rsidP="00B71867">
            <w:pPr>
              <w:rPr>
                <w:rFonts w:ascii="Calibri" w:eastAsia="Times New Roman" w:hAnsi="Calibri" w:cs="Times New Roman"/>
                <w:sz w:val="18"/>
                <w:szCs w:val="18"/>
              </w:rPr>
            </w:pPr>
            <w:r w:rsidRPr="009611B9">
              <w:rPr>
                <w:rFonts w:ascii="Calibri" w:eastAsia="Times New Roman" w:hAnsi="Calibri" w:cs="Times New Roman"/>
                <w:sz w:val="18"/>
                <w:szCs w:val="18"/>
              </w:rPr>
              <w:t xml:space="preserve">Counselor characteristics </w:t>
            </w:r>
          </w:p>
        </w:tc>
        <w:tc>
          <w:tcPr>
            <w:tcW w:w="1436" w:type="dxa"/>
            <w:tcBorders>
              <w:top w:val="single" w:sz="4" w:space="0" w:color="auto"/>
              <w:left w:val="double" w:sz="4" w:space="0" w:color="auto"/>
              <w:bottom w:val="single" w:sz="4" w:space="0" w:color="auto"/>
              <w:right w:val="single" w:sz="4" w:space="0" w:color="auto"/>
            </w:tcBorders>
            <w:shd w:val="clear" w:color="000000" w:fill="DAEEF3"/>
            <w:vAlign w:val="center"/>
            <w:hideMark/>
          </w:tcPr>
          <w:p w14:paraId="7C3896D6" w14:textId="77777777" w:rsidR="0009776D" w:rsidRPr="009611B9" w:rsidRDefault="0009776D" w:rsidP="00B71867">
            <w:pPr>
              <w:jc w:val="center"/>
              <w:rPr>
                <w:rFonts w:ascii="Calibri" w:eastAsia="Times New Roman" w:hAnsi="Calibri" w:cs="Times New Roman"/>
                <w:sz w:val="18"/>
                <w:szCs w:val="18"/>
              </w:rPr>
            </w:pPr>
            <w:r>
              <w:rPr>
                <w:rFonts w:ascii="Calibri" w:eastAsia="Times New Roman" w:hAnsi="Calibri" w:cs="Times New Roman"/>
                <w:sz w:val="18"/>
                <w:szCs w:val="18"/>
              </w:rPr>
              <w:t>FWQ 4</w:t>
            </w:r>
          </w:p>
        </w:tc>
        <w:tc>
          <w:tcPr>
            <w:tcW w:w="1296" w:type="dxa"/>
            <w:gridSpan w:val="2"/>
            <w:tcBorders>
              <w:top w:val="single" w:sz="4" w:space="0" w:color="auto"/>
              <w:left w:val="nil"/>
              <w:bottom w:val="single" w:sz="4" w:space="0" w:color="auto"/>
              <w:right w:val="double" w:sz="4" w:space="0" w:color="auto"/>
            </w:tcBorders>
            <w:shd w:val="clear" w:color="000000" w:fill="DAEEF3"/>
            <w:vAlign w:val="center"/>
            <w:hideMark/>
          </w:tcPr>
          <w:p w14:paraId="21FF85D5" w14:textId="77777777" w:rsidR="0009776D" w:rsidRPr="009611B9" w:rsidRDefault="0009776D" w:rsidP="00B71867">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 </w:t>
            </w:r>
          </w:p>
        </w:tc>
        <w:tc>
          <w:tcPr>
            <w:tcW w:w="949" w:type="dxa"/>
            <w:gridSpan w:val="2"/>
            <w:tcBorders>
              <w:top w:val="nil"/>
              <w:left w:val="double" w:sz="4" w:space="0" w:color="auto"/>
              <w:bottom w:val="single" w:sz="4" w:space="0" w:color="auto"/>
              <w:right w:val="single" w:sz="4" w:space="0" w:color="auto"/>
            </w:tcBorders>
            <w:shd w:val="clear" w:color="000000" w:fill="DAEEF3"/>
            <w:vAlign w:val="center"/>
            <w:hideMark/>
          </w:tcPr>
          <w:p w14:paraId="62BDFA0B" w14:textId="77777777" w:rsidR="0009776D" w:rsidRPr="009611B9" w:rsidRDefault="0009776D" w:rsidP="00B71867">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 xml:space="preserve">a, f, g, </w:t>
            </w:r>
            <w:proofErr w:type="spellStart"/>
            <w:r w:rsidRPr="009611B9">
              <w:rPr>
                <w:rFonts w:ascii="Calibri" w:eastAsia="Times New Roman" w:hAnsi="Calibri" w:cs="Times New Roman"/>
                <w:sz w:val="18"/>
                <w:szCs w:val="18"/>
              </w:rPr>
              <w:t>i</w:t>
            </w:r>
            <w:proofErr w:type="spellEnd"/>
          </w:p>
        </w:tc>
        <w:tc>
          <w:tcPr>
            <w:tcW w:w="964" w:type="dxa"/>
            <w:tcBorders>
              <w:top w:val="nil"/>
              <w:left w:val="nil"/>
              <w:bottom w:val="single" w:sz="4" w:space="0" w:color="auto"/>
              <w:right w:val="single" w:sz="4" w:space="0" w:color="auto"/>
            </w:tcBorders>
            <w:shd w:val="clear" w:color="000000" w:fill="DAEEF3"/>
            <w:vAlign w:val="center"/>
          </w:tcPr>
          <w:p w14:paraId="2D2E64A5"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S-</w:t>
            </w:r>
            <w:proofErr w:type="gramStart"/>
            <w:r w:rsidRPr="009611B9">
              <w:rPr>
                <w:rFonts w:ascii="Calibri" w:eastAsia="Times New Roman" w:hAnsi="Calibri" w:cs="Times New Roman"/>
                <w:sz w:val="18"/>
                <w:szCs w:val="18"/>
              </w:rPr>
              <w:t xml:space="preserve">Group </w:t>
            </w:r>
            <w:r>
              <w:rPr>
                <w:rFonts w:ascii="Calibri" w:eastAsia="Times New Roman" w:hAnsi="Calibri" w:cs="Times New Roman"/>
                <w:sz w:val="18"/>
                <w:szCs w:val="18"/>
              </w:rPr>
              <w:t xml:space="preserve"> 4</w:t>
            </w:r>
            <w:proofErr w:type="gramEnd"/>
          </w:p>
        </w:tc>
      </w:tr>
      <w:tr w:rsidR="0009776D" w:rsidRPr="009611B9" w14:paraId="4D77F431" w14:textId="77777777" w:rsidTr="00B71867">
        <w:trPr>
          <w:gridAfter w:val="1"/>
          <w:wAfter w:w="67" w:type="dxa"/>
          <w:trHeight w:val="46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D519E74" w14:textId="77777777" w:rsidR="0009776D" w:rsidRPr="009611B9" w:rsidRDefault="0009776D" w:rsidP="00B71867">
            <w:pPr>
              <w:jc w:val="center"/>
              <w:rPr>
                <w:rFonts w:ascii="Calibri" w:eastAsia="Times New Roman" w:hAnsi="Calibri" w:cs="Times New Roman"/>
                <w:sz w:val="16"/>
                <w:szCs w:val="16"/>
              </w:rPr>
            </w:pPr>
            <w:r>
              <w:rPr>
                <w:rFonts w:ascii="Calibri" w:eastAsia="Times New Roman" w:hAnsi="Calibri" w:cs="Times New Roman"/>
                <w:sz w:val="16"/>
                <w:szCs w:val="16"/>
              </w:rPr>
              <w:t>11</w:t>
            </w:r>
          </w:p>
        </w:tc>
        <w:tc>
          <w:tcPr>
            <w:tcW w:w="528" w:type="dxa"/>
            <w:tcBorders>
              <w:top w:val="nil"/>
              <w:left w:val="nil"/>
              <w:bottom w:val="single" w:sz="4" w:space="0" w:color="auto"/>
              <w:right w:val="single" w:sz="4" w:space="0" w:color="auto"/>
            </w:tcBorders>
            <w:shd w:val="clear" w:color="auto" w:fill="auto"/>
            <w:noWrap/>
            <w:vAlign w:val="center"/>
            <w:hideMark/>
          </w:tcPr>
          <w:p w14:paraId="1F38A7AD"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L11</w:t>
            </w:r>
          </w:p>
        </w:tc>
        <w:tc>
          <w:tcPr>
            <w:tcW w:w="528" w:type="dxa"/>
            <w:tcBorders>
              <w:top w:val="nil"/>
              <w:left w:val="nil"/>
              <w:bottom w:val="single" w:sz="4" w:space="0" w:color="auto"/>
              <w:right w:val="single" w:sz="4" w:space="0" w:color="auto"/>
            </w:tcBorders>
            <w:shd w:val="clear" w:color="auto" w:fill="auto"/>
            <w:noWrap/>
            <w:vAlign w:val="center"/>
            <w:hideMark/>
          </w:tcPr>
          <w:p w14:paraId="5B856206" w14:textId="77777777" w:rsidR="0009776D" w:rsidRPr="009611B9" w:rsidRDefault="0009776D" w:rsidP="00B71867">
            <w:pPr>
              <w:rPr>
                <w:rFonts w:ascii="Calibri" w:eastAsia="Times New Roman" w:hAnsi="Calibri" w:cs="Times New Roman"/>
                <w:sz w:val="18"/>
                <w:szCs w:val="18"/>
              </w:rPr>
            </w:pPr>
            <w:r w:rsidRPr="009611B9">
              <w:rPr>
                <w:rFonts w:ascii="Calibri" w:eastAsia="Times New Roman" w:hAnsi="Calibri" w:cs="Times New Roman"/>
                <w:sz w:val="18"/>
                <w:szCs w:val="18"/>
              </w:rPr>
              <w:t>T</w:t>
            </w:r>
          </w:p>
        </w:tc>
        <w:tc>
          <w:tcPr>
            <w:tcW w:w="4234" w:type="dxa"/>
            <w:tcBorders>
              <w:top w:val="nil"/>
              <w:left w:val="nil"/>
              <w:bottom w:val="single" w:sz="4" w:space="0" w:color="auto"/>
              <w:right w:val="double" w:sz="4" w:space="0" w:color="auto"/>
            </w:tcBorders>
            <w:shd w:val="clear" w:color="auto" w:fill="auto"/>
            <w:vAlign w:val="center"/>
            <w:hideMark/>
          </w:tcPr>
          <w:p w14:paraId="270E79A4" w14:textId="77777777" w:rsidR="0009776D" w:rsidRPr="009611B9" w:rsidRDefault="0009776D" w:rsidP="00B71867">
            <w:pPr>
              <w:rPr>
                <w:rFonts w:ascii="Calibri" w:eastAsia="Times New Roman" w:hAnsi="Calibri" w:cs="Times New Roman"/>
                <w:sz w:val="18"/>
                <w:szCs w:val="18"/>
              </w:rPr>
            </w:pPr>
            <w:r w:rsidRPr="009611B9">
              <w:rPr>
                <w:rFonts w:ascii="Calibri" w:eastAsia="Times New Roman" w:hAnsi="Calibri" w:cs="Times New Roman"/>
                <w:sz w:val="18"/>
                <w:szCs w:val="18"/>
              </w:rPr>
              <w:t>Multiculturalism, Technological Aspects and Ethics re Fundamental Helping Skills</w:t>
            </w:r>
          </w:p>
        </w:tc>
        <w:tc>
          <w:tcPr>
            <w:tcW w:w="1436"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715D4CE9"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 xml:space="preserve">M5. Scott, et.al. *** Counselor as   </w:t>
            </w:r>
          </w:p>
          <w:p w14:paraId="235C79A9"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 xml:space="preserve">     Consultant   </w:t>
            </w:r>
          </w:p>
        </w:tc>
        <w:tc>
          <w:tcPr>
            <w:tcW w:w="1296" w:type="dxa"/>
            <w:gridSpan w:val="2"/>
            <w:tcBorders>
              <w:top w:val="single" w:sz="4" w:space="0" w:color="auto"/>
              <w:left w:val="nil"/>
              <w:bottom w:val="single" w:sz="4" w:space="0" w:color="auto"/>
              <w:right w:val="double" w:sz="4" w:space="0" w:color="auto"/>
            </w:tcBorders>
            <w:shd w:val="clear" w:color="auto" w:fill="auto"/>
            <w:vAlign w:val="center"/>
            <w:hideMark/>
          </w:tcPr>
          <w:p w14:paraId="2DB41B57" w14:textId="77777777" w:rsidR="0009776D" w:rsidRPr="009611B9" w:rsidRDefault="0009776D" w:rsidP="00B71867">
            <w:pPr>
              <w:ind w:right="-104"/>
              <w:jc w:val="center"/>
              <w:rPr>
                <w:rFonts w:ascii="Calibri" w:eastAsia="Times New Roman" w:hAnsi="Calibri" w:cs="Times New Roman"/>
                <w:sz w:val="18"/>
                <w:szCs w:val="18"/>
              </w:rPr>
            </w:pPr>
            <w:r>
              <w:rPr>
                <w:rFonts w:ascii="Calibri" w:eastAsia="Times New Roman" w:hAnsi="Calibri" w:cs="Times New Roman"/>
                <w:sz w:val="18"/>
                <w:szCs w:val="18"/>
              </w:rPr>
              <w:t>Self-disclosure Part 2</w:t>
            </w:r>
          </w:p>
        </w:tc>
        <w:tc>
          <w:tcPr>
            <w:tcW w:w="949" w:type="dxa"/>
            <w:gridSpan w:val="2"/>
            <w:tcBorders>
              <w:top w:val="nil"/>
              <w:left w:val="double" w:sz="4" w:space="0" w:color="auto"/>
              <w:bottom w:val="single" w:sz="4" w:space="0" w:color="auto"/>
              <w:right w:val="single" w:sz="4" w:space="0" w:color="auto"/>
            </w:tcBorders>
            <w:shd w:val="clear" w:color="auto" w:fill="auto"/>
            <w:vAlign w:val="center"/>
            <w:hideMark/>
          </w:tcPr>
          <w:p w14:paraId="7189B55D" w14:textId="77777777" w:rsidR="0009776D" w:rsidRPr="009611B9" w:rsidRDefault="0009776D" w:rsidP="00B71867">
            <w:pPr>
              <w:ind w:right="-104"/>
              <w:jc w:val="center"/>
              <w:rPr>
                <w:rFonts w:ascii="Calibri" w:eastAsia="Times New Roman" w:hAnsi="Calibri" w:cs="Times New Roman"/>
                <w:sz w:val="18"/>
                <w:szCs w:val="18"/>
              </w:rPr>
            </w:pPr>
            <w:r>
              <w:rPr>
                <w:rFonts w:ascii="Calibri" w:eastAsia="Times New Roman" w:hAnsi="Calibri" w:cs="Times New Roman"/>
                <w:sz w:val="18"/>
                <w:szCs w:val="18"/>
              </w:rPr>
              <w:t>b, c, e</w:t>
            </w:r>
          </w:p>
        </w:tc>
        <w:tc>
          <w:tcPr>
            <w:tcW w:w="964" w:type="dxa"/>
            <w:tcBorders>
              <w:top w:val="nil"/>
              <w:left w:val="nil"/>
              <w:bottom w:val="single" w:sz="4" w:space="0" w:color="auto"/>
              <w:right w:val="single" w:sz="4" w:space="0" w:color="auto"/>
            </w:tcBorders>
            <w:shd w:val="clear" w:color="auto" w:fill="auto"/>
            <w:vAlign w:val="center"/>
            <w:hideMark/>
          </w:tcPr>
          <w:p w14:paraId="4AFFAC0B" w14:textId="77777777" w:rsidR="0009776D" w:rsidRPr="009611B9" w:rsidRDefault="0009776D" w:rsidP="00B71867">
            <w:pPr>
              <w:jc w:val="center"/>
              <w:rPr>
                <w:rFonts w:ascii="Calibri" w:eastAsia="Times New Roman" w:hAnsi="Calibri" w:cs="Times New Roman"/>
                <w:sz w:val="18"/>
                <w:szCs w:val="18"/>
              </w:rPr>
            </w:pPr>
          </w:p>
        </w:tc>
      </w:tr>
      <w:tr w:rsidR="0009776D" w:rsidRPr="009611B9" w14:paraId="4E59E3AD" w14:textId="77777777" w:rsidTr="00B71867">
        <w:trPr>
          <w:gridAfter w:val="1"/>
          <w:wAfter w:w="67" w:type="dxa"/>
          <w:trHeight w:val="66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DDFDF9C" w14:textId="77777777" w:rsidR="0009776D" w:rsidRPr="009611B9" w:rsidRDefault="0009776D" w:rsidP="00B71867">
            <w:pPr>
              <w:jc w:val="center"/>
              <w:rPr>
                <w:rFonts w:ascii="Calibri" w:eastAsia="Times New Roman" w:hAnsi="Calibri" w:cs="Times New Roman"/>
                <w:sz w:val="16"/>
                <w:szCs w:val="16"/>
              </w:rPr>
            </w:pPr>
            <w:r>
              <w:rPr>
                <w:rFonts w:ascii="Calibri" w:eastAsia="Times New Roman" w:hAnsi="Calibri" w:cs="Times New Roman"/>
                <w:sz w:val="16"/>
                <w:szCs w:val="16"/>
              </w:rPr>
              <w:t>12</w:t>
            </w:r>
          </w:p>
        </w:tc>
        <w:tc>
          <w:tcPr>
            <w:tcW w:w="528" w:type="dxa"/>
            <w:tcBorders>
              <w:top w:val="nil"/>
              <w:left w:val="nil"/>
              <w:bottom w:val="single" w:sz="4" w:space="0" w:color="auto"/>
              <w:right w:val="single" w:sz="4" w:space="0" w:color="auto"/>
            </w:tcBorders>
            <w:shd w:val="clear" w:color="auto" w:fill="auto"/>
            <w:noWrap/>
            <w:vAlign w:val="center"/>
            <w:hideMark/>
          </w:tcPr>
          <w:p w14:paraId="6092150C"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L12</w:t>
            </w:r>
          </w:p>
        </w:tc>
        <w:tc>
          <w:tcPr>
            <w:tcW w:w="528" w:type="dxa"/>
            <w:tcBorders>
              <w:top w:val="nil"/>
              <w:left w:val="nil"/>
              <w:bottom w:val="single" w:sz="4" w:space="0" w:color="auto"/>
              <w:right w:val="single" w:sz="4" w:space="0" w:color="auto"/>
            </w:tcBorders>
            <w:shd w:val="clear" w:color="auto" w:fill="auto"/>
            <w:noWrap/>
            <w:vAlign w:val="center"/>
            <w:hideMark/>
          </w:tcPr>
          <w:p w14:paraId="5F3E6219"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TH</w:t>
            </w:r>
          </w:p>
        </w:tc>
        <w:tc>
          <w:tcPr>
            <w:tcW w:w="4234" w:type="dxa"/>
            <w:tcBorders>
              <w:top w:val="nil"/>
              <w:left w:val="nil"/>
              <w:bottom w:val="single" w:sz="4" w:space="0" w:color="auto"/>
              <w:right w:val="double" w:sz="4" w:space="0" w:color="auto"/>
            </w:tcBorders>
            <w:shd w:val="clear" w:color="auto" w:fill="auto"/>
            <w:vAlign w:val="center"/>
            <w:hideMark/>
          </w:tcPr>
          <w:p w14:paraId="774632C5" w14:textId="77777777" w:rsidR="0009776D" w:rsidRPr="009611B9" w:rsidRDefault="0009776D" w:rsidP="00B71867">
            <w:pPr>
              <w:rPr>
                <w:rFonts w:ascii="Calibri" w:eastAsia="Times New Roman" w:hAnsi="Calibri" w:cs="Times New Roman"/>
                <w:sz w:val="18"/>
                <w:szCs w:val="18"/>
              </w:rPr>
            </w:pPr>
            <w:r w:rsidRPr="009611B9">
              <w:rPr>
                <w:rFonts w:ascii="Calibri" w:eastAsia="Times New Roman" w:hAnsi="Calibri" w:cs="Times New Roman"/>
                <w:sz w:val="18"/>
                <w:szCs w:val="18"/>
              </w:rPr>
              <w:t>HRD in couple, family and organizational systems (plus Consulting overview)</w:t>
            </w:r>
          </w:p>
        </w:tc>
        <w:tc>
          <w:tcPr>
            <w:tcW w:w="1436"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5B1699AA" w14:textId="77777777" w:rsidR="0009776D" w:rsidRPr="009611B9" w:rsidRDefault="0009776D" w:rsidP="00B71867">
            <w:pPr>
              <w:jc w:val="center"/>
              <w:rPr>
                <w:rFonts w:ascii="Calibri" w:eastAsia="Times New Roman" w:hAnsi="Calibri" w:cs="Times New Roman"/>
                <w:sz w:val="18"/>
                <w:szCs w:val="18"/>
              </w:rPr>
            </w:pPr>
            <w:r>
              <w:rPr>
                <w:rFonts w:ascii="Calibri" w:eastAsia="Times New Roman" w:hAnsi="Calibri" w:cs="Times New Roman"/>
                <w:sz w:val="18"/>
                <w:szCs w:val="18"/>
              </w:rPr>
              <w:t>FWQ 5 AND 7 (Only 4 of these 2</w:t>
            </w:r>
            <w:r w:rsidRPr="009611B9">
              <w:rPr>
                <w:rFonts w:ascii="Calibri" w:eastAsia="Times New Roman" w:hAnsi="Calibri" w:cs="Times New Roman"/>
                <w:sz w:val="18"/>
                <w:szCs w:val="18"/>
              </w:rPr>
              <w:t xml:space="preserve"> </w:t>
            </w:r>
            <w:r>
              <w:rPr>
                <w:rFonts w:ascii="Calibri" w:eastAsia="Times New Roman" w:hAnsi="Calibri" w:cs="Times New Roman"/>
                <w:sz w:val="18"/>
                <w:szCs w:val="18"/>
              </w:rPr>
              <w:t>categories)</w:t>
            </w:r>
          </w:p>
        </w:tc>
        <w:tc>
          <w:tcPr>
            <w:tcW w:w="1296" w:type="dxa"/>
            <w:gridSpan w:val="2"/>
            <w:tcBorders>
              <w:top w:val="single" w:sz="4" w:space="0" w:color="auto"/>
              <w:left w:val="nil"/>
              <w:bottom w:val="single" w:sz="4" w:space="0" w:color="auto"/>
              <w:right w:val="double" w:sz="4" w:space="0" w:color="auto"/>
            </w:tcBorders>
            <w:shd w:val="clear" w:color="auto" w:fill="auto"/>
            <w:vAlign w:val="center"/>
          </w:tcPr>
          <w:p w14:paraId="0D11F065" w14:textId="77777777" w:rsidR="0009776D" w:rsidRPr="00494610" w:rsidRDefault="0009776D" w:rsidP="00B71867">
            <w:pPr>
              <w:ind w:right="-104"/>
              <w:jc w:val="center"/>
              <w:rPr>
                <w:rFonts w:ascii="Calibri" w:eastAsia="Times New Roman" w:hAnsi="Calibri" w:cs="Times New Roman"/>
                <w:sz w:val="18"/>
                <w:szCs w:val="18"/>
              </w:rPr>
            </w:pPr>
          </w:p>
        </w:tc>
        <w:tc>
          <w:tcPr>
            <w:tcW w:w="949" w:type="dxa"/>
            <w:gridSpan w:val="2"/>
            <w:tcBorders>
              <w:top w:val="nil"/>
              <w:left w:val="double" w:sz="4" w:space="0" w:color="auto"/>
              <w:bottom w:val="single" w:sz="4" w:space="0" w:color="auto"/>
              <w:right w:val="single" w:sz="4" w:space="0" w:color="auto"/>
            </w:tcBorders>
            <w:shd w:val="clear" w:color="auto" w:fill="auto"/>
            <w:vAlign w:val="center"/>
          </w:tcPr>
          <w:p w14:paraId="043FF9CF" w14:textId="77777777" w:rsidR="0009776D" w:rsidRPr="009611B9" w:rsidRDefault="0009776D" w:rsidP="00B71867">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d, e, f, j</w:t>
            </w:r>
          </w:p>
        </w:tc>
        <w:tc>
          <w:tcPr>
            <w:tcW w:w="964" w:type="dxa"/>
            <w:tcBorders>
              <w:top w:val="nil"/>
              <w:left w:val="nil"/>
              <w:bottom w:val="single" w:sz="4" w:space="0" w:color="auto"/>
              <w:right w:val="single" w:sz="4" w:space="0" w:color="auto"/>
            </w:tcBorders>
            <w:shd w:val="clear" w:color="auto" w:fill="auto"/>
            <w:vAlign w:val="center"/>
            <w:hideMark/>
          </w:tcPr>
          <w:p w14:paraId="255F26A2"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S-</w:t>
            </w:r>
            <w:proofErr w:type="gramStart"/>
            <w:r w:rsidRPr="009611B9">
              <w:rPr>
                <w:rFonts w:ascii="Calibri" w:eastAsia="Times New Roman" w:hAnsi="Calibri" w:cs="Times New Roman"/>
                <w:sz w:val="18"/>
                <w:szCs w:val="18"/>
              </w:rPr>
              <w:t xml:space="preserve">Group  </w:t>
            </w:r>
            <w:r>
              <w:rPr>
                <w:rFonts w:ascii="Calibri" w:eastAsia="Times New Roman" w:hAnsi="Calibri" w:cs="Times New Roman"/>
                <w:sz w:val="18"/>
                <w:szCs w:val="18"/>
              </w:rPr>
              <w:t>5</w:t>
            </w:r>
            <w:proofErr w:type="gramEnd"/>
          </w:p>
        </w:tc>
      </w:tr>
      <w:tr w:rsidR="0009776D" w:rsidRPr="009611B9" w14:paraId="364BD220" w14:textId="77777777" w:rsidTr="00B71867">
        <w:trPr>
          <w:gridAfter w:val="1"/>
          <w:wAfter w:w="67" w:type="dxa"/>
          <w:trHeight w:val="701"/>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698040FB" w14:textId="77777777" w:rsidR="0009776D" w:rsidRPr="009611B9" w:rsidRDefault="0009776D" w:rsidP="00B71867">
            <w:pPr>
              <w:rPr>
                <w:rFonts w:ascii="Calibri" w:eastAsia="Times New Roman" w:hAnsi="Calibri" w:cs="Times New Roman"/>
                <w:sz w:val="16"/>
                <w:szCs w:val="16"/>
              </w:rPr>
            </w:pPr>
            <w:r>
              <w:rPr>
                <w:rFonts w:ascii="Calibri" w:eastAsia="Times New Roman" w:hAnsi="Calibri" w:cs="Times New Roman"/>
                <w:sz w:val="16"/>
                <w:szCs w:val="16"/>
              </w:rPr>
              <w:t xml:space="preserve">     </w:t>
            </w:r>
            <w:r w:rsidRPr="009611B9">
              <w:rPr>
                <w:rFonts w:ascii="Calibri" w:eastAsia="Times New Roman" w:hAnsi="Calibri" w:cs="Times New Roman"/>
                <w:sz w:val="16"/>
                <w:szCs w:val="16"/>
              </w:rPr>
              <w:t xml:space="preserve">13  </w:t>
            </w:r>
          </w:p>
        </w:tc>
        <w:tc>
          <w:tcPr>
            <w:tcW w:w="528" w:type="dxa"/>
            <w:tcBorders>
              <w:top w:val="nil"/>
              <w:left w:val="nil"/>
              <w:bottom w:val="single" w:sz="4" w:space="0" w:color="auto"/>
              <w:right w:val="single" w:sz="4" w:space="0" w:color="auto"/>
            </w:tcBorders>
            <w:shd w:val="clear" w:color="000000" w:fill="DAEEF3"/>
            <w:noWrap/>
            <w:vAlign w:val="center"/>
            <w:hideMark/>
          </w:tcPr>
          <w:p w14:paraId="7849D4EA"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L13</w:t>
            </w:r>
          </w:p>
        </w:tc>
        <w:tc>
          <w:tcPr>
            <w:tcW w:w="528" w:type="dxa"/>
            <w:tcBorders>
              <w:top w:val="nil"/>
              <w:left w:val="nil"/>
              <w:bottom w:val="single" w:sz="4" w:space="0" w:color="auto"/>
              <w:right w:val="single" w:sz="4" w:space="0" w:color="auto"/>
            </w:tcBorders>
            <w:shd w:val="clear" w:color="000000" w:fill="DAEEF3"/>
            <w:noWrap/>
            <w:vAlign w:val="center"/>
            <w:hideMark/>
          </w:tcPr>
          <w:p w14:paraId="437A1F40"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T</w:t>
            </w:r>
          </w:p>
        </w:tc>
        <w:tc>
          <w:tcPr>
            <w:tcW w:w="4234" w:type="dxa"/>
            <w:tcBorders>
              <w:top w:val="nil"/>
              <w:left w:val="nil"/>
              <w:bottom w:val="single" w:sz="4" w:space="0" w:color="auto"/>
              <w:right w:val="double" w:sz="4" w:space="0" w:color="auto"/>
            </w:tcBorders>
            <w:shd w:val="clear" w:color="000000" w:fill="DAEEF3"/>
            <w:vAlign w:val="center"/>
            <w:hideMark/>
          </w:tcPr>
          <w:p w14:paraId="3F0DB909" w14:textId="77777777" w:rsidR="0009776D" w:rsidRPr="009611B9" w:rsidRDefault="0009776D" w:rsidP="00B71867">
            <w:pPr>
              <w:rPr>
                <w:rFonts w:ascii="Calibri" w:eastAsia="Times New Roman" w:hAnsi="Calibri" w:cs="Times New Roman"/>
                <w:sz w:val="18"/>
                <w:szCs w:val="18"/>
              </w:rPr>
            </w:pPr>
            <w:r w:rsidRPr="009611B9">
              <w:rPr>
                <w:rFonts w:ascii="Calibri" w:eastAsia="Times New Roman" w:hAnsi="Calibri" w:cs="Times New Roman"/>
                <w:sz w:val="18"/>
                <w:szCs w:val="18"/>
              </w:rPr>
              <w:t>Consulting (</w:t>
            </w:r>
            <w:proofErr w:type="spellStart"/>
            <w:r w:rsidRPr="009611B9">
              <w:rPr>
                <w:rFonts w:ascii="Calibri" w:eastAsia="Times New Roman" w:hAnsi="Calibri" w:cs="Times New Roman"/>
                <w:sz w:val="18"/>
                <w:szCs w:val="18"/>
              </w:rPr>
              <w:t>cntd</w:t>
            </w:r>
            <w:proofErr w:type="spellEnd"/>
            <w:r w:rsidRPr="009611B9">
              <w:rPr>
                <w:rFonts w:ascii="Calibri" w:eastAsia="Times New Roman" w:hAnsi="Calibri" w:cs="Times New Roman"/>
                <w:sz w:val="18"/>
                <w:szCs w:val="18"/>
              </w:rPr>
              <w:t>.)  Which variables are necessary &amp; sufficient?</w:t>
            </w:r>
          </w:p>
        </w:tc>
        <w:tc>
          <w:tcPr>
            <w:tcW w:w="1436" w:type="dxa"/>
            <w:tcBorders>
              <w:top w:val="single" w:sz="4" w:space="0" w:color="auto"/>
              <w:left w:val="double" w:sz="4" w:space="0" w:color="auto"/>
              <w:bottom w:val="single" w:sz="4" w:space="0" w:color="auto"/>
              <w:right w:val="single" w:sz="4" w:space="0" w:color="auto"/>
            </w:tcBorders>
            <w:shd w:val="clear" w:color="000000" w:fill="DAEEF3"/>
            <w:vAlign w:val="center"/>
            <w:hideMark/>
          </w:tcPr>
          <w:p w14:paraId="0C805F7F"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M2</w:t>
            </w:r>
            <w:r>
              <w:rPr>
                <w:rFonts w:ascii="Calibri" w:eastAsia="Times New Roman" w:hAnsi="Calibri" w:cs="Times New Roman"/>
                <w:sz w:val="18"/>
                <w:szCs w:val="18"/>
              </w:rPr>
              <w:t>a &amp;b</w:t>
            </w:r>
            <w:r w:rsidRPr="009611B9">
              <w:rPr>
                <w:rFonts w:ascii="Calibri" w:eastAsia="Times New Roman" w:hAnsi="Calibri" w:cs="Times New Roman"/>
                <w:sz w:val="18"/>
                <w:szCs w:val="18"/>
              </w:rPr>
              <w:t xml:space="preserve">. </w:t>
            </w:r>
            <w:proofErr w:type="spellStart"/>
            <w:r w:rsidRPr="009611B9">
              <w:rPr>
                <w:rFonts w:ascii="Calibri" w:eastAsia="Times New Roman" w:hAnsi="Calibri" w:cs="Times New Roman"/>
                <w:sz w:val="18"/>
                <w:szCs w:val="18"/>
              </w:rPr>
              <w:t>Carkhuff</w:t>
            </w:r>
            <w:proofErr w:type="spellEnd"/>
            <w:r w:rsidRPr="009611B9">
              <w:rPr>
                <w:rFonts w:ascii="Calibri" w:eastAsia="Times New Roman" w:hAnsi="Calibri" w:cs="Times New Roman"/>
                <w:sz w:val="18"/>
                <w:szCs w:val="18"/>
              </w:rPr>
              <w:t xml:space="preserve"> Article </w:t>
            </w:r>
            <w:r>
              <w:rPr>
                <w:rFonts w:ascii="Calibri" w:eastAsia="Times New Roman" w:hAnsi="Calibri" w:cs="Times New Roman"/>
                <w:sz w:val="18"/>
                <w:szCs w:val="18"/>
              </w:rPr>
              <w:t>&amp; Rogers Article</w:t>
            </w:r>
          </w:p>
        </w:tc>
        <w:tc>
          <w:tcPr>
            <w:tcW w:w="1296" w:type="dxa"/>
            <w:gridSpan w:val="2"/>
            <w:tcBorders>
              <w:top w:val="single" w:sz="4" w:space="0" w:color="auto"/>
              <w:left w:val="nil"/>
              <w:bottom w:val="single" w:sz="4" w:space="0" w:color="auto"/>
              <w:right w:val="double" w:sz="4" w:space="0" w:color="auto"/>
            </w:tcBorders>
            <w:shd w:val="clear" w:color="000000" w:fill="DAEEF3"/>
            <w:vAlign w:val="center"/>
            <w:hideMark/>
          </w:tcPr>
          <w:p w14:paraId="33DC3AB8" w14:textId="77777777" w:rsidR="0009776D" w:rsidRPr="009611B9" w:rsidRDefault="0009776D" w:rsidP="00B71867">
            <w:pPr>
              <w:ind w:right="-104"/>
              <w:jc w:val="center"/>
              <w:rPr>
                <w:rFonts w:ascii="Calibri" w:eastAsia="Times New Roman" w:hAnsi="Calibri" w:cs="Times New Roman"/>
                <w:sz w:val="18"/>
                <w:szCs w:val="18"/>
              </w:rPr>
            </w:pPr>
            <w:r>
              <w:rPr>
                <w:rFonts w:ascii="Calibri" w:eastAsia="Times New Roman" w:hAnsi="Calibri" w:cs="Times New Roman"/>
                <w:sz w:val="18"/>
                <w:szCs w:val="18"/>
              </w:rPr>
              <w:t>Self-disclosure Part 3</w:t>
            </w:r>
          </w:p>
        </w:tc>
        <w:tc>
          <w:tcPr>
            <w:tcW w:w="949" w:type="dxa"/>
            <w:gridSpan w:val="2"/>
            <w:tcBorders>
              <w:top w:val="nil"/>
              <w:left w:val="double" w:sz="4" w:space="0" w:color="auto"/>
              <w:bottom w:val="single" w:sz="4" w:space="0" w:color="auto"/>
              <w:right w:val="single" w:sz="4" w:space="0" w:color="auto"/>
            </w:tcBorders>
            <w:shd w:val="clear" w:color="000000" w:fill="DAEEF3"/>
            <w:vAlign w:val="center"/>
            <w:hideMark/>
          </w:tcPr>
          <w:p w14:paraId="22C5656F" w14:textId="77777777" w:rsidR="0009776D" w:rsidRPr="009611B9" w:rsidRDefault="0009776D" w:rsidP="00B71867">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a, b, c, f</w:t>
            </w:r>
          </w:p>
        </w:tc>
        <w:tc>
          <w:tcPr>
            <w:tcW w:w="964" w:type="dxa"/>
            <w:tcBorders>
              <w:top w:val="nil"/>
              <w:left w:val="nil"/>
              <w:bottom w:val="single" w:sz="4" w:space="0" w:color="auto"/>
              <w:right w:val="single" w:sz="4" w:space="0" w:color="auto"/>
            </w:tcBorders>
            <w:shd w:val="clear" w:color="000000" w:fill="DAEEF3"/>
            <w:vAlign w:val="center"/>
            <w:hideMark/>
          </w:tcPr>
          <w:p w14:paraId="09D11CD5" w14:textId="77777777" w:rsidR="0009776D" w:rsidRPr="009611B9" w:rsidRDefault="0009776D" w:rsidP="00B71867">
            <w:pPr>
              <w:jc w:val="center"/>
              <w:rPr>
                <w:rFonts w:ascii="Calibri" w:eastAsia="Times New Roman" w:hAnsi="Calibri" w:cs="Times New Roman"/>
                <w:sz w:val="18"/>
                <w:szCs w:val="18"/>
              </w:rPr>
            </w:pPr>
          </w:p>
        </w:tc>
      </w:tr>
      <w:tr w:rsidR="0009776D" w:rsidRPr="009611B9" w14:paraId="6683E3B9" w14:textId="77777777" w:rsidTr="00B71867">
        <w:trPr>
          <w:gridAfter w:val="1"/>
          <w:wAfter w:w="67" w:type="dxa"/>
          <w:trHeight w:val="542"/>
        </w:trPr>
        <w:tc>
          <w:tcPr>
            <w:tcW w:w="528" w:type="dxa"/>
            <w:tcBorders>
              <w:top w:val="nil"/>
              <w:left w:val="single" w:sz="4" w:space="0" w:color="auto"/>
              <w:bottom w:val="single" w:sz="4" w:space="0" w:color="auto"/>
              <w:right w:val="single" w:sz="4" w:space="0" w:color="auto"/>
            </w:tcBorders>
            <w:shd w:val="clear" w:color="000000" w:fill="DAEEF3"/>
            <w:noWrap/>
            <w:vAlign w:val="center"/>
            <w:hideMark/>
          </w:tcPr>
          <w:p w14:paraId="15C8D8B0" w14:textId="77777777" w:rsidR="0009776D" w:rsidRPr="009611B9" w:rsidRDefault="0009776D" w:rsidP="00B71867">
            <w:pPr>
              <w:jc w:val="center"/>
              <w:rPr>
                <w:rFonts w:ascii="Calibri" w:eastAsia="Times New Roman" w:hAnsi="Calibri" w:cs="Times New Roman"/>
                <w:sz w:val="16"/>
                <w:szCs w:val="16"/>
              </w:rPr>
            </w:pPr>
            <w:r>
              <w:rPr>
                <w:rFonts w:ascii="Calibri" w:eastAsia="Times New Roman" w:hAnsi="Calibri" w:cs="Times New Roman"/>
                <w:sz w:val="16"/>
                <w:szCs w:val="16"/>
              </w:rPr>
              <w:t>14</w:t>
            </w:r>
          </w:p>
        </w:tc>
        <w:tc>
          <w:tcPr>
            <w:tcW w:w="528" w:type="dxa"/>
            <w:tcBorders>
              <w:top w:val="nil"/>
              <w:left w:val="nil"/>
              <w:bottom w:val="single" w:sz="4" w:space="0" w:color="auto"/>
              <w:right w:val="single" w:sz="4" w:space="0" w:color="auto"/>
            </w:tcBorders>
            <w:shd w:val="clear" w:color="000000" w:fill="DAEEF3"/>
            <w:noWrap/>
            <w:vAlign w:val="center"/>
            <w:hideMark/>
          </w:tcPr>
          <w:p w14:paraId="552DA137"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L14</w:t>
            </w:r>
          </w:p>
        </w:tc>
        <w:tc>
          <w:tcPr>
            <w:tcW w:w="528" w:type="dxa"/>
            <w:tcBorders>
              <w:top w:val="nil"/>
              <w:left w:val="nil"/>
              <w:bottom w:val="single" w:sz="4" w:space="0" w:color="auto"/>
              <w:right w:val="single" w:sz="4" w:space="0" w:color="auto"/>
            </w:tcBorders>
            <w:shd w:val="clear" w:color="000000" w:fill="DAEEF3"/>
            <w:noWrap/>
            <w:vAlign w:val="center"/>
            <w:hideMark/>
          </w:tcPr>
          <w:p w14:paraId="528EAD8C"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TH</w:t>
            </w:r>
          </w:p>
        </w:tc>
        <w:tc>
          <w:tcPr>
            <w:tcW w:w="4234" w:type="dxa"/>
            <w:tcBorders>
              <w:top w:val="nil"/>
              <w:left w:val="nil"/>
              <w:bottom w:val="single" w:sz="4" w:space="0" w:color="auto"/>
              <w:right w:val="double" w:sz="4" w:space="0" w:color="auto"/>
            </w:tcBorders>
            <w:shd w:val="clear" w:color="000000" w:fill="DAEEF3"/>
            <w:vAlign w:val="center"/>
            <w:hideMark/>
          </w:tcPr>
          <w:p w14:paraId="46A4A349" w14:textId="77777777" w:rsidR="0009776D" w:rsidRPr="009611B9" w:rsidRDefault="0009776D" w:rsidP="00B71867">
            <w:pPr>
              <w:rPr>
                <w:rFonts w:ascii="Calibri" w:eastAsia="Times New Roman" w:hAnsi="Calibri" w:cs="Times New Roman"/>
                <w:sz w:val="18"/>
                <w:szCs w:val="18"/>
              </w:rPr>
            </w:pPr>
            <w:r w:rsidRPr="009611B9">
              <w:rPr>
                <w:rFonts w:ascii="Calibri" w:eastAsia="Times New Roman" w:hAnsi="Calibri" w:cs="Times New Roman"/>
                <w:sz w:val="18"/>
                <w:szCs w:val="18"/>
              </w:rPr>
              <w:t>Philosophical Underpinnings of Three Stage Model</w:t>
            </w:r>
          </w:p>
        </w:tc>
        <w:tc>
          <w:tcPr>
            <w:tcW w:w="1436" w:type="dxa"/>
            <w:tcBorders>
              <w:top w:val="single" w:sz="4" w:space="0" w:color="auto"/>
              <w:left w:val="double" w:sz="4" w:space="0" w:color="auto"/>
              <w:bottom w:val="single" w:sz="4" w:space="0" w:color="auto"/>
              <w:right w:val="single" w:sz="4" w:space="0" w:color="auto"/>
            </w:tcBorders>
            <w:shd w:val="clear" w:color="000000" w:fill="DAEEF3"/>
            <w:vAlign w:val="center"/>
            <w:hideMark/>
          </w:tcPr>
          <w:p w14:paraId="3518EFAD" w14:textId="77777777" w:rsidR="0009776D" w:rsidRPr="009611B9" w:rsidRDefault="0009776D" w:rsidP="00B71867">
            <w:pPr>
              <w:jc w:val="center"/>
              <w:rPr>
                <w:rFonts w:ascii="Calibri" w:eastAsia="Times New Roman" w:hAnsi="Calibri" w:cs="Times New Roman"/>
                <w:sz w:val="18"/>
                <w:szCs w:val="18"/>
              </w:rPr>
            </w:pPr>
            <w:r>
              <w:rPr>
                <w:rFonts w:ascii="Calibri" w:eastAsia="Times New Roman" w:hAnsi="Calibri" w:cs="Times New Roman"/>
                <w:sz w:val="18"/>
                <w:szCs w:val="18"/>
              </w:rPr>
              <w:t>FWQ 6</w:t>
            </w:r>
          </w:p>
        </w:tc>
        <w:tc>
          <w:tcPr>
            <w:tcW w:w="1296" w:type="dxa"/>
            <w:gridSpan w:val="2"/>
            <w:tcBorders>
              <w:top w:val="single" w:sz="4" w:space="0" w:color="auto"/>
              <w:left w:val="nil"/>
              <w:bottom w:val="single" w:sz="4" w:space="0" w:color="auto"/>
              <w:right w:val="double" w:sz="4" w:space="0" w:color="auto"/>
            </w:tcBorders>
            <w:shd w:val="clear" w:color="000000" w:fill="DAEEF3"/>
            <w:vAlign w:val="center"/>
            <w:hideMark/>
          </w:tcPr>
          <w:p w14:paraId="18AF969E" w14:textId="77777777" w:rsidR="0009776D" w:rsidRPr="009611B9" w:rsidRDefault="0009776D" w:rsidP="00B71867">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 </w:t>
            </w:r>
          </w:p>
        </w:tc>
        <w:tc>
          <w:tcPr>
            <w:tcW w:w="949" w:type="dxa"/>
            <w:gridSpan w:val="2"/>
            <w:tcBorders>
              <w:top w:val="nil"/>
              <w:left w:val="double" w:sz="4" w:space="0" w:color="auto"/>
              <w:bottom w:val="single" w:sz="4" w:space="0" w:color="auto"/>
              <w:right w:val="single" w:sz="4" w:space="0" w:color="auto"/>
            </w:tcBorders>
            <w:shd w:val="clear" w:color="000000" w:fill="DAEEF3"/>
            <w:vAlign w:val="center"/>
            <w:hideMark/>
          </w:tcPr>
          <w:p w14:paraId="2331EBEA" w14:textId="77777777" w:rsidR="0009776D" w:rsidRPr="009611B9" w:rsidRDefault="0009776D" w:rsidP="00B71867">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a, c, f, I, j</w:t>
            </w:r>
          </w:p>
        </w:tc>
        <w:tc>
          <w:tcPr>
            <w:tcW w:w="964" w:type="dxa"/>
            <w:tcBorders>
              <w:top w:val="nil"/>
              <w:left w:val="nil"/>
              <w:bottom w:val="single" w:sz="4" w:space="0" w:color="auto"/>
              <w:right w:val="single" w:sz="4" w:space="0" w:color="auto"/>
            </w:tcBorders>
            <w:shd w:val="clear" w:color="000000" w:fill="DAEEF3"/>
            <w:vAlign w:val="center"/>
            <w:hideMark/>
          </w:tcPr>
          <w:p w14:paraId="4D34328B"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 xml:space="preserve"> S-Group </w:t>
            </w:r>
            <w:r>
              <w:rPr>
                <w:rFonts w:ascii="Calibri" w:eastAsia="Times New Roman" w:hAnsi="Calibri" w:cs="Times New Roman"/>
                <w:sz w:val="18"/>
                <w:szCs w:val="18"/>
              </w:rPr>
              <w:t>6</w:t>
            </w:r>
          </w:p>
        </w:tc>
      </w:tr>
      <w:tr w:rsidR="0009776D" w:rsidRPr="009611B9" w14:paraId="7CBA2F15" w14:textId="77777777" w:rsidTr="00B71867">
        <w:trPr>
          <w:gridAfter w:val="1"/>
          <w:wAfter w:w="67" w:type="dxa"/>
          <w:trHeight w:val="467"/>
        </w:trPr>
        <w:tc>
          <w:tcPr>
            <w:tcW w:w="528" w:type="dxa"/>
            <w:tcBorders>
              <w:top w:val="nil"/>
              <w:left w:val="single" w:sz="4" w:space="0" w:color="auto"/>
              <w:bottom w:val="single" w:sz="4" w:space="0" w:color="auto"/>
              <w:right w:val="single" w:sz="4" w:space="0" w:color="auto"/>
            </w:tcBorders>
            <w:shd w:val="clear" w:color="000000" w:fill="DAEEF3"/>
            <w:noWrap/>
            <w:vAlign w:val="center"/>
            <w:hideMark/>
          </w:tcPr>
          <w:p w14:paraId="6CC41941" w14:textId="77777777" w:rsidR="0009776D" w:rsidRPr="009611B9" w:rsidRDefault="0009776D" w:rsidP="00B71867">
            <w:pPr>
              <w:jc w:val="center"/>
              <w:rPr>
                <w:rFonts w:ascii="Calibri" w:eastAsia="Times New Roman" w:hAnsi="Calibri" w:cs="Times New Roman"/>
                <w:sz w:val="16"/>
                <w:szCs w:val="16"/>
              </w:rPr>
            </w:pPr>
            <w:r>
              <w:rPr>
                <w:rFonts w:ascii="Calibri" w:eastAsia="Times New Roman" w:hAnsi="Calibri" w:cs="Times New Roman"/>
                <w:sz w:val="16"/>
                <w:szCs w:val="16"/>
              </w:rPr>
              <w:t>15</w:t>
            </w:r>
          </w:p>
        </w:tc>
        <w:tc>
          <w:tcPr>
            <w:tcW w:w="528" w:type="dxa"/>
            <w:tcBorders>
              <w:top w:val="nil"/>
              <w:left w:val="nil"/>
              <w:bottom w:val="single" w:sz="4" w:space="0" w:color="auto"/>
              <w:right w:val="single" w:sz="4" w:space="0" w:color="auto"/>
            </w:tcBorders>
            <w:shd w:val="clear" w:color="auto" w:fill="auto"/>
            <w:noWrap/>
            <w:vAlign w:val="center"/>
            <w:hideMark/>
          </w:tcPr>
          <w:p w14:paraId="3A09C5C7"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L15</w:t>
            </w:r>
          </w:p>
        </w:tc>
        <w:tc>
          <w:tcPr>
            <w:tcW w:w="528" w:type="dxa"/>
            <w:tcBorders>
              <w:top w:val="nil"/>
              <w:left w:val="nil"/>
              <w:bottom w:val="single" w:sz="4" w:space="0" w:color="auto"/>
              <w:right w:val="single" w:sz="4" w:space="0" w:color="auto"/>
            </w:tcBorders>
            <w:shd w:val="clear" w:color="auto" w:fill="auto"/>
            <w:noWrap/>
            <w:vAlign w:val="center"/>
            <w:hideMark/>
          </w:tcPr>
          <w:p w14:paraId="23F5442D"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T</w:t>
            </w:r>
          </w:p>
        </w:tc>
        <w:tc>
          <w:tcPr>
            <w:tcW w:w="4234" w:type="dxa"/>
            <w:tcBorders>
              <w:top w:val="nil"/>
              <w:left w:val="nil"/>
              <w:bottom w:val="single" w:sz="4" w:space="0" w:color="auto"/>
              <w:right w:val="double" w:sz="4" w:space="0" w:color="auto"/>
            </w:tcBorders>
            <w:shd w:val="clear" w:color="auto" w:fill="auto"/>
            <w:vAlign w:val="center"/>
            <w:hideMark/>
          </w:tcPr>
          <w:p w14:paraId="134546DF" w14:textId="77777777" w:rsidR="0009776D" w:rsidRPr="009611B9" w:rsidRDefault="0009776D" w:rsidP="00B71867">
            <w:pPr>
              <w:rPr>
                <w:rFonts w:ascii="Calibri" w:eastAsia="Times New Roman" w:hAnsi="Calibri" w:cs="Times New Roman"/>
                <w:sz w:val="18"/>
                <w:szCs w:val="18"/>
              </w:rPr>
            </w:pPr>
            <w:r w:rsidRPr="009611B9">
              <w:rPr>
                <w:rFonts w:ascii="Calibri" w:eastAsia="Times New Roman" w:hAnsi="Calibri" w:cs="Times New Roman"/>
                <w:sz w:val="18"/>
                <w:szCs w:val="18"/>
              </w:rPr>
              <w:t>Spiritual and Worldview issues in Counseling</w:t>
            </w:r>
          </w:p>
        </w:tc>
        <w:tc>
          <w:tcPr>
            <w:tcW w:w="1436"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3BC884A"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M3. Carlson Article  </w:t>
            </w:r>
          </w:p>
        </w:tc>
        <w:tc>
          <w:tcPr>
            <w:tcW w:w="1296" w:type="dxa"/>
            <w:gridSpan w:val="2"/>
            <w:tcBorders>
              <w:top w:val="single" w:sz="4" w:space="0" w:color="auto"/>
              <w:left w:val="nil"/>
              <w:bottom w:val="single" w:sz="4" w:space="0" w:color="auto"/>
              <w:right w:val="double" w:sz="4" w:space="0" w:color="auto"/>
            </w:tcBorders>
            <w:shd w:val="clear" w:color="auto" w:fill="auto"/>
            <w:vAlign w:val="center"/>
            <w:hideMark/>
          </w:tcPr>
          <w:p w14:paraId="52C57053" w14:textId="77777777" w:rsidR="0009776D" w:rsidRPr="009611B9" w:rsidRDefault="0009776D" w:rsidP="00B71867">
            <w:pPr>
              <w:ind w:right="-104"/>
              <w:jc w:val="center"/>
              <w:rPr>
                <w:rFonts w:ascii="Calibri" w:eastAsia="Times New Roman" w:hAnsi="Calibri" w:cs="Times New Roman"/>
                <w:sz w:val="18"/>
                <w:szCs w:val="18"/>
              </w:rPr>
            </w:pPr>
            <w:r>
              <w:rPr>
                <w:rFonts w:ascii="Calibri" w:eastAsia="Times New Roman" w:hAnsi="Calibri" w:cs="Times New Roman"/>
                <w:sz w:val="18"/>
                <w:szCs w:val="18"/>
              </w:rPr>
              <w:t>Pseudo self-disclosure</w:t>
            </w:r>
          </w:p>
        </w:tc>
        <w:tc>
          <w:tcPr>
            <w:tcW w:w="949" w:type="dxa"/>
            <w:gridSpan w:val="2"/>
            <w:tcBorders>
              <w:top w:val="nil"/>
              <w:left w:val="double" w:sz="4" w:space="0" w:color="auto"/>
              <w:bottom w:val="single" w:sz="4" w:space="0" w:color="auto"/>
              <w:right w:val="single" w:sz="4" w:space="0" w:color="auto"/>
            </w:tcBorders>
            <w:shd w:val="clear" w:color="auto" w:fill="auto"/>
            <w:vAlign w:val="center"/>
            <w:hideMark/>
          </w:tcPr>
          <w:p w14:paraId="7B72FA23" w14:textId="77777777" w:rsidR="0009776D" w:rsidRPr="009611B9" w:rsidRDefault="0009776D" w:rsidP="00B71867">
            <w:pPr>
              <w:ind w:right="-104"/>
              <w:jc w:val="center"/>
              <w:rPr>
                <w:rFonts w:ascii="Calibri" w:eastAsia="Times New Roman" w:hAnsi="Calibri" w:cs="Times New Roman"/>
                <w:sz w:val="18"/>
                <w:szCs w:val="18"/>
              </w:rPr>
            </w:pPr>
            <w:r>
              <w:rPr>
                <w:rFonts w:ascii="Calibri" w:eastAsia="Times New Roman" w:hAnsi="Calibri" w:cs="Times New Roman"/>
                <w:sz w:val="18"/>
                <w:szCs w:val="18"/>
              </w:rPr>
              <w:t>d,</w:t>
            </w:r>
            <w:r w:rsidRPr="009611B9">
              <w:rPr>
                <w:rFonts w:ascii="Calibri" w:eastAsia="Times New Roman" w:hAnsi="Calibri" w:cs="Times New Roman"/>
                <w:sz w:val="18"/>
                <w:szCs w:val="18"/>
              </w:rPr>
              <w:t xml:space="preserve"> n</w:t>
            </w:r>
            <w:r>
              <w:rPr>
                <w:rFonts w:ascii="Calibri" w:eastAsia="Times New Roman" w:hAnsi="Calibri" w:cs="Times New Roman"/>
                <w:sz w:val="18"/>
                <w:szCs w:val="18"/>
              </w:rPr>
              <w:t xml:space="preserve"> (and 2.F.2.g.)</w:t>
            </w:r>
          </w:p>
        </w:tc>
        <w:tc>
          <w:tcPr>
            <w:tcW w:w="964" w:type="dxa"/>
            <w:tcBorders>
              <w:top w:val="nil"/>
              <w:left w:val="nil"/>
              <w:bottom w:val="single" w:sz="4" w:space="0" w:color="auto"/>
              <w:right w:val="single" w:sz="4" w:space="0" w:color="auto"/>
            </w:tcBorders>
            <w:shd w:val="clear" w:color="auto" w:fill="auto"/>
            <w:vAlign w:val="center"/>
            <w:hideMark/>
          </w:tcPr>
          <w:p w14:paraId="04F316B1" w14:textId="77777777" w:rsidR="0009776D" w:rsidRPr="009611B9" w:rsidRDefault="0009776D" w:rsidP="00B71867">
            <w:pPr>
              <w:jc w:val="center"/>
              <w:rPr>
                <w:rFonts w:ascii="Calibri" w:eastAsia="Times New Roman" w:hAnsi="Calibri" w:cs="Times New Roman"/>
                <w:sz w:val="18"/>
                <w:szCs w:val="18"/>
              </w:rPr>
            </w:pPr>
          </w:p>
        </w:tc>
      </w:tr>
      <w:tr w:rsidR="0009776D" w:rsidRPr="009611B9" w14:paraId="06832B4A" w14:textId="77777777" w:rsidTr="00B71867">
        <w:trPr>
          <w:gridAfter w:val="1"/>
          <w:wAfter w:w="67" w:type="dxa"/>
          <w:trHeight w:val="467"/>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D2DF8" w14:textId="77777777" w:rsidR="0009776D" w:rsidRPr="009611B9" w:rsidRDefault="0009776D" w:rsidP="00B71867">
            <w:pPr>
              <w:jc w:val="center"/>
              <w:rPr>
                <w:rFonts w:ascii="Calibri" w:eastAsia="Times New Roman" w:hAnsi="Calibri" w:cs="Times New Roman"/>
                <w:sz w:val="16"/>
                <w:szCs w:val="16"/>
              </w:rPr>
            </w:pPr>
            <w:r>
              <w:rPr>
                <w:rFonts w:ascii="Calibri" w:eastAsia="Times New Roman" w:hAnsi="Calibri" w:cs="Times New Roman"/>
                <w:sz w:val="16"/>
                <w:szCs w:val="16"/>
              </w:rPr>
              <w:t>16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947F4"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L16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A32B6"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TH</w:t>
            </w: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82624" w14:textId="77777777" w:rsidR="0009776D" w:rsidRPr="009611B9" w:rsidRDefault="0009776D" w:rsidP="00B71867">
            <w:pPr>
              <w:rPr>
                <w:rFonts w:ascii="Calibri" w:eastAsia="Times New Roman" w:hAnsi="Calibri" w:cs="Times New Roman"/>
                <w:sz w:val="18"/>
                <w:szCs w:val="18"/>
              </w:rPr>
            </w:pPr>
            <w:r w:rsidRPr="009611B9">
              <w:rPr>
                <w:rFonts w:ascii="Calibri" w:eastAsia="Times New Roman" w:hAnsi="Calibri" w:cs="Times New Roman"/>
                <w:sz w:val="18"/>
                <w:szCs w:val="18"/>
              </w:rPr>
              <w:t>Distinctives of Christian Counseling</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C0B7E" w14:textId="77777777" w:rsidR="0009776D" w:rsidRPr="009611B9" w:rsidRDefault="0009776D" w:rsidP="00B71867">
            <w:pPr>
              <w:jc w:val="center"/>
              <w:rPr>
                <w:rFonts w:ascii="Calibri" w:eastAsia="Times New Roman" w:hAnsi="Calibri" w:cs="Times New Roman"/>
                <w:sz w:val="18"/>
                <w:szCs w:val="18"/>
              </w:rPr>
            </w:pP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1C77F" w14:textId="77777777" w:rsidR="0009776D" w:rsidRPr="009611B9" w:rsidRDefault="0009776D" w:rsidP="00B71867">
            <w:pPr>
              <w:ind w:right="-104"/>
              <w:jc w:val="center"/>
              <w:rPr>
                <w:rFonts w:ascii="Calibri" w:eastAsia="Times New Roman" w:hAnsi="Calibri" w:cs="Times New Roman"/>
                <w:sz w:val="18"/>
                <w:szCs w:val="18"/>
              </w:rPr>
            </w:pPr>
          </w:p>
        </w:tc>
        <w:tc>
          <w:tcPr>
            <w:tcW w:w="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F5476" w14:textId="77777777" w:rsidR="0009776D" w:rsidRPr="009611B9" w:rsidRDefault="0009776D" w:rsidP="00B71867">
            <w:pPr>
              <w:ind w:right="-104"/>
              <w:jc w:val="center"/>
              <w:rPr>
                <w:rFonts w:ascii="Calibri" w:eastAsia="Times New Roman" w:hAnsi="Calibri" w:cs="Times New Roman"/>
                <w:sz w:val="18"/>
                <w:szCs w:val="18"/>
              </w:rPr>
            </w:pPr>
            <w:r w:rsidRPr="009611B9">
              <w:rPr>
                <w:rFonts w:ascii="Calibri" w:eastAsia="Times New Roman" w:hAnsi="Calibri" w:cs="Times New Roman"/>
                <w:sz w:val="18"/>
                <w:szCs w:val="18"/>
              </w:rPr>
              <w:t>a, d, f, g</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8207C" w14:textId="77777777" w:rsidR="0009776D" w:rsidRPr="009611B9" w:rsidRDefault="0009776D" w:rsidP="00B71867">
            <w:pPr>
              <w:jc w:val="center"/>
              <w:rPr>
                <w:rFonts w:ascii="Calibri" w:eastAsia="Times New Roman" w:hAnsi="Calibri" w:cs="Times New Roman"/>
                <w:sz w:val="18"/>
                <w:szCs w:val="18"/>
              </w:rPr>
            </w:pPr>
            <w:r w:rsidRPr="009611B9">
              <w:rPr>
                <w:rFonts w:ascii="Calibri" w:eastAsia="Times New Roman" w:hAnsi="Calibri" w:cs="Times New Roman"/>
                <w:sz w:val="18"/>
                <w:szCs w:val="18"/>
              </w:rPr>
              <w:t xml:space="preserve">S-Group </w:t>
            </w:r>
            <w:r>
              <w:rPr>
                <w:rFonts w:ascii="Calibri" w:eastAsia="Times New Roman" w:hAnsi="Calibri" w:cs="Times New Roman"/>
                <w:sz w:val="18"/>
                <w:szCs w:val="18"/>
              </w:rPr>
              <w:t>7</w:t>
            </w:r>
            <w:r w:rsidRPr="009611B9">
              <w:rPr>
                <w:rFonts w:ascii="Calibri" w:eastAsia="Times New Roman" w:hAnsi="Calibri" w:cs="Times New Roman"/>
                <w:sz w:val="18"/>
                <w:szCs w:val="18"/>
              </w:rPr>
              <w:t> </w:t>
            </w:r>
          </w:p>
        </w:tc>
      </w:tr>
      <w:tr w:rsidR="0009776D" w:rsidRPr="009611B9" w14:paraId="15CD3CCD" w14:textId="77777777" w:rsidTr="006C25B2">
        <w:trPr>
          <w:gridAfter w:val="1"/>
          <w:wAfter w:w="67" w:type="dxa"/>
          <w:trHeight w:val="467"/>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05B1F" w14:textId="77777777" w:rsidR="0009776D" w:rsidRPr="009611B9" w:rsidRDefault="0009776D" w:rsidP="00B71867">
            <w:pPr>
              <w:rPr>
                <w:rFonts w:ascii="Calibri" w:eastAsia="Times New Roman" w:hAnsi="Calibri" w:cs="Times New Roman"/>
                <w:sz w:val="16"/>
                <w:szCs w:val="16"/>
              </w:rPr>
            </w:pP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498AB" w14:textId="77777777" w:rsidR="0009776D" w:rsidRPr="009611B9" w:rsidRDefault="0009776D" w:rsidP="00B71867">
            <w:pPr>
              <w:jc w:val="center"/>
              <w:rPr>
                <w:rFonts w:ascii="Calibri" w:eastAsia="Times New Roman" w:hAnsi="Calibri" w:cs="Times New Roman"/>
                <w:sz w:val="18"/>
                <w:szCs w:val="18"/>
              </w:rPr>
            </w:pP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19AE2" w14:textId="77777777" w:rsidR="0009776D" w:rsidRPr="009611B9" w:rsidRDefault="0009776D" w:rsidP="00B71867">
            <w:pPr>
              <w:jc w:val="center"/>
              <w:rPr>
                <w:rFonts w:ascii="Calibri" w:eastAsia="Times New Roman" w:hAnsi="Calibri" w:cs="Times New Roman"/>
                <w:sz w:val="18"/>
                <w:szCs w:val="18"/>
              </w:rPr>
            </w:pP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FA3E0" w14:textId="5D4AA148" w:rsidR="0009776D" w:rsidRPr="009611B9" w:rsidRDefault="0009776D" w:rsidP="00B71867">
            <w:pPr>
              <w:rPr>
                <w:rFonts w:ascii="Calibri" w:eastAsia="Times New Roman" w:hAnsi="Calibri" w:cs="Times New Roman"/>
                <w:sz w:val="18"/>
                <w:szCs w:val="18"/>
              </w:rPr>
            </w:pPr>
            <w:r w:rsidRPr="009611B9">
              <w:rPr>
                <w:rFonts w:ascii="Calibri" w:eastAsia="Times New Roman" w:hAnsi="Calibri" w:cs="Times New Roman"/>
                <w:b/>
                <w:bCs/>
                <w:i/>
                <w:iCs/>
                <w:sz w:val="18"/>
                <w:szCs w:val="18"/>
                <w:u w:val="single"/>
              </w:rPr>
              <w:t>FINAL</w:t>
            </w:r>
            <w:r w:rsidRPr="009611B9">
              <w:rPr>
                <w:rFonts w:ascii="Calibri" w:eastAsia="Times New Roman" w:hAnsi="Calibri" w:cs="Times New Roman"/>
                <w:b/>
                <w:bCs/>
                <w:i/>
                <w:iCs/>
                <w:sz w:val="18"/>
                <w:szCs w:val="18"/>
              </w:rPr>
              <w:t xml:space="preserve">        </w:t>
            </w:r>
            <w:r w:rsidRPr="009611B9">
              <w:rPr>
                <w:rFonts w:ascii="Calibri" w:eastAsia="Times New Roman" w:hAnsi="Calibri" w:cs="Times New Roman"/>
                <w:b/>
                <w:bCs/>
                <w:i/>
                <w:iCs/>
                <w:sz w:val="18"/>
                <w:szCs w:val="18"/>
                <w:u w:val="single"/>
              </w:rPr>
              <w:t xml:space="preserve">EXAM        EGAN      </w:t>
            </w:r>
            <w:proofErr w:type="spellStart"/>
            <w:r w:rsidRPr="009611B9">
              <w:rPr>
                <w:rFonts w:ascii="Calibri" w:eastAsia="Times New Roman" w:hAnsi="Calibri" w:cs="Times New Roman"/>
                <w:b/>
                <w:bCs/>
                <w:i/>
                <w:iCs/>
                <w:sz w:val="18"/>
                <w:szCs w:val="18"/>
                <w:u w:val="single"/>
              </w:rPr>
              <w:t>Chs</w:t>
            </w:r>
            <w:proofErr w:type="spellEnd"/>
            <w:r w:rsidRPr="009611B9">
              <w:rPr>
                <w:rFonts w:ascii="Calibri" w:eastAsia="Times New Roman" w:hAnsi="Calibri" w:cs="Times New Roman"/>
                <w:b/>
                <w:bCs/>
                <w:i/>
                <w:iCs/>
                <w:sz w:val="18"/>
                <w:szCs w:val="18"/>
                <w:u w:val="single"/>
              </w:rPr>
              <w:t xml:space="preserve"> 8-14</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E8A34" w14:textId="2F7D70EE" w:rsidR="0009776D" w:rsidRPr="009611B9" w:rsidRDefault="006C25B2" w:rsidP="00B71867">
            <w:pPr>
              <w:jc w:val="center"/>
              <w:rPr>
                <w:rFonts w:ascii="Calibri" w:eastAsia="Times New Roman" w:hAnsi="Calibri" w:cs="Times New Roman"/>
                <w:sz w:val="18"/>
                <w:szCs w:val="18"/>
              </w:rPr>
            </w:pPr>
            <w:r>
              <w:rPr>
                <w:rFonts w:ascii="Calibri" w:eastAsia="Times New Roman" w:hAnsi="Calibri" w:cs="Times New Roman"/>
                <w:b/>
                <w:bCs/>
                <w:i/>
                <w:iCs/>
                <w:sz w:val="18"/>
                <w:szCs w:val="18"/>
                <w:u w:val="single"/>
              </w:rPr>
              <w:t xml:space="preserve">TUESDAY </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18A31A" w14:textId="37C9F2C4" w:rsidR="006C25B2" w:rsidRPr="009611B9" w:rsidRDefault="006C25B2" w:rsidP="006C25B2">
            <w:pPr>
              <w:ind w:right="-104"/>
              <w:jc w:val="center"/>
              <w:rPr>
                <w:rFonts w:ascii="Calibri" w:eastAsia="Times New Roman" w:hAnsi="Calibri" w:cs="Times New Roman"/>
                <w:sz w:val="18"/>
                <w:szCs w:val="18"/>
              </w:rPr>
            </w:pPr>
            <w:r>
              <w:rPr>
                <w:rFonts w:ascii="Calibri" w:eastAsia="Times New Roman" w:hAnsi="Calibri" w:cs="Times New Roman"/>
                <w:b/>
                <w:bCs/>
                <w:i/>
                <w:iCs/>
                <w:sz w:val="18"/>
                <w:szCs w:val="18"/>
                <w:u w:val="single"/>
              </w:rPr>
              <w:t>8/13/19</w:t>
            </w:r>
          </w:p>
        </w:tc>
        <w:tc>
          <w:tcPr>
            <w:tcW w:w="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35F319" w14:textId="27ED6FC1" w:rsidR="0009776D" w:rsidRPr="009611B9" w:rsidRDefault="006C25B2" w:rsidP="006C25B2">
            <w:pPr>
              <w:ind w:right="-104"/>
              <w:jc w:val="center"/>
              <w:rPr>
                <w:rFonts w:ascii="Calibri" w:eastAsia="Times New Roman" w:hAnsi="Calibri" w:cs="Times New Roman"/>
                <w:sz w:val="18"/>
                <w:szCs w:val="18"/>
              </w:rPr>
            </w:pPr>
            <w:r w:rsidRPr="006C25B2">
              <w:rPr>
                <w:rFonts w:ascii="Calibri" w:eastAsia="Times New Roman" w:hAnsi="Calibri" w:cs="Times New Roman"/>
                <w:b/>
                <w:bCs/>
                <w:i/>
                <w:iCs/>
                <w:sz w:val="18"/>
                <w:szCs w:val="18"/>
                <w:u w:val="single"/>
              </w:rPr>
              <w:t>1:00 PM</w:t>
            </w:r>
          </w:p>
        </w:tc>
        <w:tc>
          <w:tcPr>
            <w:tcW w:w="964" w:type="dxa"/>
            <w:tcBorders>
              <w:top w:val="single" w:sz="4" w:space="0" w:color="auto"/>
              <w:left w:val="single" w:sz="4" w:space="0" w:color="auto"/>
              <w:bottom w:val="single" w:sz="4" w:space="0" w:color="auto"/>
              <w:right w:val="single" w:sz="4" w:space="0" w:color="auto"/>
            </w:tcBorders>
            <w:hideMark/>
          </w:tcPr>
          <w:p w14:paraId="10BBF5B1" w14:textId="77777777" w:rsidR="0009776D" w:rsidRPr="009611B9" w:rsidRDefault="0009776D" w:rsidP="00B71867">
            <w:pPr>
              <w:jc w:val="center"/>
              <w:rPr>
                <w:rFonts w:ascii="Calibri" w:eastAsia="Times New Roman" w:hAnsi="Calibri" w:cs="Times New Roman"/>
                <w:sz w:val="18"/>
                <w:szCs w:val="18"/>
              </w:rPr>
            </w:pPr>
          </w:p>
        </w:tc>
      </w:tr>
      <w:tr w:rsidR="0009776D" w:rsidRPr="009611B9" w14:paraId="67AFE01E" w14:textId="77777777" w:rsidTr="00B71867">
        <w:trPr>
          <w:trHeight w:val="69"/>
        </w:trPr>
        <w:tc>
          <w:tcPr>
            <w:tcW w:w="528" w:type="dxa"/>
            <w:tcBorders>
              <w:right w:val="nil"/>
            </w:tcBorders>
            <w:shd w:val="clear" w:color="auto" w:fill="auto"/>
            <w:noWrap/>
            <w:vAlign w:val="center"/>
            <w:hideMark/>
          </w:tcPr>
          <w:p w14:paraId="7DA25278" w14:textId="77777777" w:rsidR="0009776D" w:rsidRPr="009611B9" w:rsidRDefault="0009776D" w:rsidP="00B71867">
            <w:pPr>
              <w:rPr>
                <w:rFonts w:ascii="Calibri" w:eastAsia="Times New Roman" w:hAnsi="Calibri" w:cs="Times New Roman"/>
                <w:b/>
                <w:bCs/>
                <w:i/>
                <w:iCs/>
                <w:sz w:val="24"/>
                <w:szCs w:val="24"/>
                <w:u w:val="single"/>
              </w:rPr>
            </w:pPr>
          </w:p>
        </w:tc>
        <w:tc>
          <w:tcPr>
            <w:tcW w:w="528" w:type="dxa"/>
            <w:tcBorders>
              <w:left w:val="nil"/>
              <w:right w:val="nil"/>
            </w:tcBorders>
            <w:shd w:val="clear" w:color="auto" w:fill="auto"/>
            <w:noWrap/>
            <w:vAlign w:val="center"/>
          </w:tcPr>
          <w:p w14:paraId="5742C92B" w14:textId="77777777" w:rsidR="0009776D" w:rsidRPr="009611B9" w:rsidRDefault="0009776D" w:rsidP="00B71867">
            <w:pPr>
              <w:rPr>
                <w:rFonts w:ascii="Calibri" w:eastAsia="Times New Roman" w:hAnsi="Calibri" w:cs="Times New Roman"/>
                <w:b/>
                <w:bCs/>
                <w:i/>
                <w:iCs/>
                <w:sz w:val="18"/>
                <w:szCs w:val="18"/>
                <w:u w:val="single"/>
              </w:rPr>
            </w:pPr>
          </w:p>
        </w:tc>
        <w:tc>
          <w:tcPr>
            <w:tcW w:w="528" w:type="dxa"/>
            <w:tcBorders>
              <w:left w:val="nil"/>
              <w:right w:val="nil"/>
            </w:tcBorders>
            <w:shd w:val="clear" w:color="auto" w:fill="auto"/>
            <w:noWrap/>
            <w:vAlign w:val="bottom"/>
          </w:tcPr>
          <w:p w14:paraId="382C4EF6" w14:textId="77777777" w:rsidR="0009776D" w:rsidRPr="009611B9" w:rsidRDefault="0009776D" w:rsidP="00B71867">
            <w:pPr>
              <w:jc w:val="center"/>
              <w:rPr>
                <w:rFonts w:ascii="Calibri" w:eastAsia="Times New Roman" w:hAnsi="Calibri" w:cs="Times New Roman"/>
                <w:b/>
                <w:bCs/>
                <w:i/>
                <w:iCs/>
                <w:sz w:val="24"/>
                <w:szCs w:val="24"/>
                <w:u w:val="single"/>
              </w:rPr>
            </w:pPr>
          </w:p>
        </w:tc>
        <w:tc>
          <w:tcPr>
            <w:tcW w:w="4234" w:type="dxa"/>
            <w:tcBorders>
              <w:left w:val="nil"/>
              <w:right w:val="nil"/>
            </w:tcBorders>
            <w:shd w:val="clear" w:color="auto" w:fill="auto"/>
            <w:noWrap/>
            <w:vAlign w:val="center"/>
          </w:tcPr>
          <w:p w14:paraId="16DE1321" w14:textId="77777777" w:rsidR="0009776D" w:rsidRPr="009611B9" w:rsidRDefault="0009776D" w:rsidP="00B71867">
            <w:pPr>
              <w:rPr>
                <w:rFonts w:ascii="Calibri" w:eastAsia="Times New Roman" w:hAnsi="Calibri" w:cs="Times New Roman"/>
                <w:b/>
                <w:bCs/>
                <w:i/>
                <w:iCs/>
                <w:sz w:val="18"/>
                <w:szCs w:val="18"/>
                <w:u w:val="single"/>
              </w:rPr>
            </w:pPr>
          </w:p>
        </w:tc>
        <w:tc>
          <w:tcPr>
            <w:tcW w:w="2465" w:type="dxa"/>
            <w:gridSpan w:val="2"/>
            <w:tcBorders>
              <w:left w:val="nil"/>
              <w:right w:val="nil"/>
            </w:tcBorders>
            <w:shd w:val="clear" w:color="auto" w:fill="auto"/>
            <w:noWrap/>
            <w:vAlign w:val="center"/>
          </w:tcPr>
          <w:p w14:paraId="609091B5" w14:textId="77777777" w:rsidR="0009776D" w:rsidRPr="009611B9" w:rsidRDefault="0009776D" w:rsidP="00B71867">
            <w:pPr>
              <w:rPr>
                <w:rFonts w:ascii="Calibri" w:eastAsia="Times New Roman" w:hAnsi="Calibri" w:cs="Times New Roman"/>
                <w:b/>
                <w:bCs/>
                <w:i/>
                <w:iCs/>
                <w:sz w:val="18"/>
                <w:szCs w:val="18"/>
                <w:u w:val="single"/>
              </w:rPr>
            </w:pPr>
          </w:p>
        </w:tc>
        <w:tc>
          <w:tcPr>
            <w:tcW w:w="965" w:type="dxa"/>
            <w:gridSpan w:val="2"/>
            <w:tcBorders>
              <w:left w:val="nil"/>
              <w:right w:val="nil"/>
            </w:tcBorders>
            <w:shd w:val="clear" w:color="auto" w:fill="auto"/>
            <w:vAlign w:val="bottom"/>
          </w:tcPr>
          <w:p w14:paraId="2532B9DA" w14:textId="77777777" w:rsidR="0009776D" w:rsidRPr="009611B9" w:rsidRDefault="0009776D" w:rsidP="00B71867">
            <w:pPr>
              <w:jc w:val="center"/>
              <w:rPr>
                <w:rFonts w:ascii="Calibri" w:eastAsia="Times New Roman" w:hAnsi="Calibri" w:cs="Times New Roman"/>
                <w:b/>
                <w:bCs/>
                <w:i/>
                <w:iCs/>
                <w:sz w:val="24"/>
                <w:szCs w:val="24"/>
                <w:u w:val="single"/>
              </w:rPr>
            </w:pPr>
          </w:p>
        </w:tc>
        <w:tc>
          <w:tcPr>
            <w:tcW w:w="1282" w:type="dxa"/>
            <w:gridSpan w:val="3"/>
            <w:tcBorders>
              <w:left w:val="nil"/>
            </w:tcBorders>
            <w:shd w:val="clear" w:color="auto" w:fill="auto"/>
            <w:vAlign w:val="bottom"/>
          </w:tcPr>
          <w:p w14:paraId="2610A5A8" w14:textId="77777777" w:rsidR="0009776D" w:rsidRPr="009611B9" w:rsidRDefault="0009776D" w:rsidP="00B71867">
            <w:pPr>
              <w:jc w:val="center"/>
              <w:rPr>
                <w:rFonts w:ascii="Calibri" w:eastAsia="Times New Roman" w:hAnsi="Calibri" w:cs="Times New Roman"/>
                <w:b/>
                <w:bCs/>
                <w:i/>
                <w:iCs/>
                <w:sz w:val="24"/>
                <w:szCs w:val="24"/>
                <w:u w:val="single"/>
              </w:rPr>
            </w:pPr>
          </w:p>
        </w:tc>
      </w:tr>
    </w:tbl>
    <w:p w14:paraId="42BE1DF3" w14:textId="77777777" w:rsidR="00D27765" w:rsidRPr="009611B9" w:rsidRDefault="00D27765" w:rsidP="003872D1">
      <w:pPr>
        <w:ind w:left="-360" w:hanging="360"/>
        <w:rPr>
          <w:rFonts w:asciiTheme="majorHAnsi" w:hAnsiTheme="majorHAnsi"/>
          <w:b/>
          <w:sz w:val="20"/>
          <w:szCs w:val="20"/>
        </w:rPr>
      </w:pPr>
    </w:p>
    <w:p w14:paraId="449363BE" w14:textId="61B51E1D" w:rsidR="00D27765" w:rsidRPr="009611B9" w:rsidRDefault="003872D1" w:rsidP="001159FF">
      <w:pPr>
        <w:ind w:left="-360" w:hanging="360"/>
        <w:rPr>
          <w:sz w:val="18"/>
          <w:szCs w:val="18"/>
        </w:rPr>
      </w:pPr>
      <w:r w:rsidRPr="009611B9">
        <w:rPr>
          <w:b/>
          <w:sz w:val="18"/>
          <w:szCs w:val="18"/>
        </w:rPr>
        <w:t xml:space="preserve">*  </w:t>
      </w:r>
      <w:r w:rsidR="00D27765" w:rsidRPr="009611B9">
        <w:rPr>
          <w:b/>
          <w:sz w:val="18"/>
          <w:szCs w:val="18"/>
        </w:rPr>
        <w:t xml:space="preserve">  </w:t>
      </w:r>
      <w:r w:rsidR="000D7563" w:rsidRPr="009611B9">
        <w:rPr>
          <w:b/>
          <w:sz w:val="18"/>
          <w:szCs w:val="18"/>
        </w:rPr>
        <w:t xml:space="preserve"> </w:t>
      </w:r>
      <w:r w:rsidRPr="009611B9">
        <w:rPr>
          <w:sz w:val="18"/>
          <w:szCs w:val="18"/>
        </w:rPr>
        <w:t>Listed CACREP</w:t>
      </w:r>
      <w:r w:rsidR="001159FF">
        <w:rPr>
          <w:sz w:val="18"/>
          <w:szCs w:val="18"/>
        </w:rPr>
        <w:t xml:space="preserve"> (</w:t>
      </w:r>
      <w:r w:rsidR="001159FF" w:rsidRPr="001159FF">
        <w:rPr>
          <w:rFonts w:ascii="Arial" w:eastAsia="Times New Roman" w:hAnsi="Arial" w:cs="Arial"/>
          <w:bCs/>
          <w:color w:val="222222"/>
          <w:sz w:val="18"/>
          <w:szCs w:val="18"/>
        </w:rPr>
        <w:t>Council for Accreditation of Counseling and Related Educational Programs</w:t>
      </w:r>
      <w:r w:rsidR="001159FF">
        <w:rPr>
          <w:rFonts w:ascii="Arial" w:eastAsia="Times New Roman" w:hAnsi="Arial" w:cs="Arial"/>
          <w:bCs/>
          <w:color w:val="222222"/>
          <w:sz w:val="18"/>
          <w:szCs w:val="18"/>
        </w:rPr>
        <w:t>) S</w:t>
      </w:r>
      <w:r w:rsidRPr="009611B9">
        <w:rPr>
          <w:sz w:val="18"/>
          <w:szCs w:val="18"/>
        </w:rPr>
        <w:t xml:space="preserve">tandards apply to Knowledge Outcomes (Lecture, Quiz and Egan Summaries) not to Skill Outcomes </w:t>
      </w:r>
      <w:r w:rsidR="009E161B" w:rsidRPr="009611B9">
        <w:rPr>
          <w:sz w:val="18"/>
          <w:szCs w:val="18"/>
        </w:rPr>
        <w:t>(S-G</w:t>
      </w:r>
      <w:r w:rsidRPr="009611B9">
        <w:rPr>
          <w:sz w:val="18"/>
          <w:szCs w:val="18"/>
        </w:rPr>
        <w:t xml:space="preserve">roups).  </w:t>
      </w:r>
    </w:p>
    <w:p w14:paraId="162BC3FB" w14:textId="77777777" w:rsidR="00D27765" w:rsidRPr="009611B9" w:rsidRDefault="00D27765" w:rsidP="00D27765">
      <w:pPr>
        <w:ind w:left="-360" w:right="-450" w:hanging="360"/>
        <w:rPr>
          <w:sz w:val="8"/>
          <w:szCs w:val="18"/>
        </w:rPr>
      </w:pPr>
    </w:p>
    <w:p w14:paraId="099FEA7A" w14:textId="60F41C96" w:rsidR="00D27765" w:rsidRPr="009611B9" w:rsidRDefault="00D27765" w:rsidP="00D27765">
      <w:pPr>
        <w:ind w:left="-360" w:right="-450" w:hanging="360"/>
        <w:rPr>
          <w:sz w:val="18"/>
          <w:szCs w:val="18"/>
        </w:rPr>
      </w:pPr>
      <w:r w:rsidRPr="009611B9">
        <w:rPr>
          <w:sz w:val="18"/>
          <w:szCs w:val="18"/>
        </w:rPr>
        <w:t xml:space="preserve">** </w:t>
      </w:r>
      <w:r w:rsidR="000D7563" w:rsidRPr="009611B9">
        <w:rPr>
          <w:sz w:val="18"/>
          <w:szCs w:val="18"/>
        </w:rPr>
        <w:t xml:space="preserve"> </w:t>
      </w:r>
      <w:r w:rsidR="003872D1" w:rsidRPr="009611B9">
        <w:rPr>
          <w:sz w:val="18"/>
          <w:szCs w:val="18"/>
        </w:rPr>
        <w:t xml:space="preserve">CACREP Standards addressed by </w:t>
      </w:r>
      <w:r w:rsidR="00503BFB">
        <w:rPr>
          <w:sz w:val="18"/>
          <w:szCs w:val="18"/>
        </w:rPr>
        <w:t>S-</w:t>
      </w:r>
      <w:r w:rsidR="003872D1" w:rsidRPr="009611B9">
        <w:rPr>
          <w:sz w:val="18"/>
          <w:szCs w:val="18"/>
        </w:rPr>
        <w:t>Group</w:t>
      </w:r>
      <w:r w:rsidR="00503BFB">
        <w:rPr>
          <w:sz w:val="18"/>
          <w:szCs w:val="18"/>
        </w:rPr>
        <w:t>s</w:t>
      </w:r>
      <w:r w:rsidR="003872D1" w:rsidRPr="009611B9">
        <w:rPr>
          <w:sz w:val="18"/>
          <w:szCs w:val="18"/>
        </w:rPr>
        <w:t xml:space="preserve"> are indicated on the “Student Learn</w:t>
      </w:r>
      <w:r w:rsidR="00503BFB">
        <w:rPr>
          <w:sz w:val="18"/>
          <w:szCs w:val="18"/>
        </w:rPr>
        <w:t>ing Outcome Table,” below</w:t>
      </w:r>
      <w:r w:rsidR="003872D1" w:rsidRPr="009611B9">
        <w:rPr>
          <w:sz w:val="18"/>
          <w:szCs w:val="18"/>
        </w:rPr>
        <w:t>.</w:t>
      </w:r>
    </w:p>
    <w:p w14:paraId="2F4C723F" w14:textId="77777777" w:rsidR="00D27765" w:rsidRPr="009611B9" w:rsidRDefault="00D27765" w:rsidP="00D27765">
      <w:pPr>
        <w:ind w:left="-360" w:right="-450" w:hanging="360"/>
        <w:rPr>
          <w:sz w:val="8"/>
          <w:szCs w:val="18"/>
        </w:rPr>
      </w:pPr>
    </w:p>
    <w:p w14:paraId="22481266" w14:textId="4212569E" w:rsidR="003872D1" w:rsidRPr="009611B9" w:rsidRDefault="000D7563" w:rsidP="00D27765">
      <w:pPr>
        <w:ind w:left="-360" w:right="-450" w:hanging="360"/>
        <w:rPr>
          <w:sz w:val="20"/>
          <w:szCs w:val="20"/>
        </w:rPr>
      </w:pPr>
      <w:r w:rsidRPr="009611B9">
        <w:rPr>
          <w:sz w:val="18"/>
          <w:szCs w:val="18"/>
        </w:rPr>
        <w:t xml:space="preserve">*** </w:t>
      </w:r>
      <w:r w:rsidR="008553FE">
        <w:rPr>
          <w:sz w:val="18"/>
          <w:szCs w:val="18"/>
        </w:rPr>
        <w:t xml:space="preserve">Quiz Projects - </w:t>
      </w:r>
      <w:r w:rsidR="003872D1" w:rsidRPr="009611B9">
        <w:rPr>
          <w:sz w:val="18"/>
          <w:szCs w:val="18"/>
        </w:rPr>
        <w:t>These 2 Materials will not be quizzed in class.  In lieu of a traditional quiz</w:t>
      </w:r>
      <w:r w:rsidR="008E4B08">
        <w:rPr>
          <w:sz w:val="18"/>
          <w:szCs w:val="18"/>
        </w:rPr>
        <w:t>,</w:t>
      </w:r>
      <w:r w:rsidR="003872D1" w:rsidRPr="009611B9">
        <w:rPr>
          <w:sz w:val="18"/>
          <w:szCs w:val="18"/>
        </w:rPr>
        <w:t xml:space="preserve"> students are to compose </w:t>
      </w:r>
      <w:r w:rsidR="00D54385">
        <w:rPr>
          <w:sz w:val="18"/>
          <w:szCs w:val="18"/>
        </w:rPr>
        <w:t>a summary</w:t>
      </w:r>
      <w:r w:rsidR="003872D1" w:rsidRPr="009611B9">
        <w:rPr>
          <w:sz w:val="18"/>
          <w:szCs w:val="18"/>
        </w:rPr>
        <w:t xml:space="preserve"> </w:t>
      </w:r>
      <w:r w:rsidR="00AA0F94">
        <w:rPr>
          <w:sz w:val="18"/>
          <w:szCs w:val="18"/>
        </w:rPr>
        <w:t xml:space="preserve">of the </w:t>
      </w:r>
      <w:r w:rsidR="003872D1" w:rsidRPr="009611B9">
        <w:rPr>
          <w:sz w:val="18"/>
          <w:szCs w:val="18"/>
        </w:rPr>
        <w:t>readings</w:t>
      </w:r>
      <w:r w:rsidR="00AA0F94">
        <w:rPr>
          <w:sz w:val="18"/>
          <w:szCs w:val="18"/>
        </w:rPr>
        <w:t xml:space="preserve"> (expository or outline form).  </w:t>
      </w:r>
      <w:r w:rsidR="003872D1" w:rsidRPr="009611B9">
        <w:rPr>
          <w:sz w:val="18"/>
          <w:szCs w:val="18"/>
        </w:rPr>
        <w:t xml:space="preserve"> </w:t>
      </w:r>
      <w:r w:rsidR="00AA0F94">
        <w:rPr>
          <w:sz w:val="18"/>
          <w:szCs w:val="18"/>
        </w:rPr>
        <w:t>Email docs</w:t>
      </w:r>
      <w:r w:rsidR="003872D1" w:rsidRPr="009611B9">
        <w:rPr>
          <w:sz w:val="18"/>
          <w:szCs w:val="18"/>
        </w:rPr>
        <w:t xml:space="preserve"> to </w:t>
      </w:r>
      <w:proofErr w:type="spellStart"/>
      <w:r w:rsidR="003872D1" w:rsidRPr="009611B9">
        <w:rPr>
          <w:sz w:val="18"/>
          <w:szCs w:val="18"/>
        </w:rPr>
        <w:t>DrR</w:t>
      </w:r>
      <w:proofErr w:type="spellEnd"/>
      <w:r w:rsidR="009E161B" w:rsidRPr="009611B9">
        <w:rPr>
          <w:sz w:val="18"/>
          <w:szCs w:val="18"/>
        </w:rPr>
        <w:t xml:space="preserve">, </w:t>
      </w:r>
      <w:r w:rsidR="008E4B08">
        <w:rPr>
          <w:sz w:val="18"/>
          <w:szCs w:val="18"/>
        </w:rPr>
        <w:t>and his assistant</w:t>
      </w:r>
      <w:r w:rsidR="003872D1" w:rsidRPr="009611B9">
        <w:rPr>
          <w:sz w:val="18"/>
          <w:szCs w:val="18"/>
        </w:rPr>
        <w:t xml:space="preserve"> prior to class.</w:t>
      </w:r>
    </w:p>
    <w:p w14:paraId="28AEE7AB" w14:textId="77777777" w:rsidR="00D8002F" w:rsidRPr="009611B9" w:rsidRDefault="00D8002F" w:rsidP="004B3A19">
      <w:pPr>
        <w:ind w:left="-450"/>
        <w:rPr>
          <w:rFonts w:asciiTheme="majorHAnsi" w:hAnsiTheme="majorHAnsi"/>
          <w:b/>
        </w:rPr>
      </w:pPr>
    </w:p>
    <w:p w14:paraId="6C2FDDD3" w14:textId="77777777" w:rsidR="007B4D38" w:rsidRDefault="007B4D38">
      <w:pPr>
        <w:rPr>
          <w:rFonts w:asciiTheme="majorHAnsi" w:hAnsiTheme="majorHAnsi"/>
          <w:b/>
        </w:rPr>
      </w:pPr>
      <w:r>
        <w:rPr>
          <w:rFonts w:asciiTheme="majorHAnsi" w:hAnsiTheme="majorHAnsi"/>
          <w:b/>
        </w:rPr>
        <w:br w:type="page"/>
      </w:r>
    </w:p>
    <w:p w14:paraId="1DAB16D5" w14:textId="2D0677D4" w:rsidR="004B3A19" w:rsidRPr="009611B9" w:rsidRDefault="004B3A19" w:rsidP="004B3A19">
      <w:pPr>
        <w:ind w:left="-450"/>
        <w:rPr>
          <w:rFonts w:asciiTheme="majorHAnsi" w:hAnsiTheme="majorHAnsi"/>
          <w:b/>
        </w:rPr>
      </w:pPr>
      <w:r w:rsidRPr="009611B9">
        <w:rPr>
          <w:rFonts w:asciiTheme="majorHAnsi" w:hAnsiTheme="majorHAnsi"/>
          <w:b/>
        </w:rPr>
        <w:t>Student Learning Outcome Table</w:t>
      </w:r>
    </w:p>
    <w:p w14:paraId="3A4C9A3B" w14:textId="77777777" w:rsidR="003872D1" w:rsidRPr="009611B9" w:rsidRDefault="003872D1" w:rsidP="00454EAD">
      <w:pPr>
        <w:ind w:left="-360" w:hanging="360"/>
        <w:rPr>
          <w:rFonts w:asciiTheme="majorHAnsi" w:hAnsiTheme="majorHAnsi"/>
          <w:b/>
          <w:sz w:val="20"/>
          <w:szCs w:val="20"/>
        </w:rPr>
      </w:pPr>
    </w:p>
    <w:tbl>
      <w:tblPr>
        <w:tblpPr w:leftFromText="180" w:rightFromText="180" w:vertAnchor="page" w:horzAnchor="page" w:tblpX="812" w:tblpY="1369"/>
        <w:tblW w:w="10632" w:type="dxa"/>
        <w:tblLook w:val="04A0" w:firstRow="1" w:lastRow="0" w:firstColumn="1" w:lastColumn="0" w:noHBand="0" w:noVBand="1"/>
      </w:tblPr>
      <w:tblGrid>
        <w:gridCol w:w="5240"/>
        <w:gridCol w:w="1729"/>
        <w:gridCol w:w="1107"/>
        <w:gridCol w:w="1589"/>
        <w:gridCol w:w="967"/>
      </w:tblGrid>
      <w:tr w:rsidR="004B3A19" w:rsidRPr="009611B9" w14:paraId="0E504CBE" w14:textId="77777777" w:rsidTr="00132062">
        <w:trPr>
          <w:trHeight w:val="400"/>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2B44C" w14:textId="77777777" w:rsidR="004B3A19" w:rsidRPr="009611B9" w:rsidRDefault="004B3A19" w:rsidP="00DB3A37">
            <w:pPr>
              <w:rPr>
                <w:rFonts w:ascii="Calibri" w:eastAsia="Times New Roman" w:hAnsi="Calibri" w:cs="Times New Roman"/>
                <w:b/>
                <w:bCs/>
              </w:rPr>
            </w:pPr>
            <w:r w:rsidRPr="009611B9">
              <w:rPr>
                <w:rFonts w:ascii="Calibri" w:eastAsia="Times New Roman" w:hAnsi="Calibri" w:cs="Times New Roman"/>
                <w:b/>
                <w:bCs/>
              </w:rPr>
              <w:t xml:space="preserve">Course Objectives: Knowledge and Skill Outcomes </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14:paraId="4BAB82CD" w14:textId="77777777" w:rsidR="004B3A19" w:rsidRPr="009611B9" w:rsidRDefault="004B3A19" w:rsidP="00DB3A37">
            <w:pPr>
              <w:rPr>
                <w:rFonts w:ascii="Calibri" w:eastAsia="Times New Roman" w:hAnsi="Calibri" w:cs="Times New Roman"/>
                <w:b/>
                <w:bCs/>
              </w:rPr>
            </w:pPr>
            <w:r w:rsidRPr="009611B9">
              <w:rPr>
                <w:rFonts w:ascii="Calibri" w:eastAsia="Times New Roman" w:hAnsi="Calibri" w:cs="Times New Roman"/>
                <w:b/>
                <w:bCs/>
              </w:rPr>
              <w:t xml:space="preserve">     READINGS</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0DC5DF59" w14:textId="77777777" w:rsidR="004B3A19" w:rsidRPr="009611B9" w:rsidRDefault="004B3A19" w:rsidP="00DB3A37">
            <w:pPr>
              <w:rPr>
                <w:rFonts w:ascii="Calibri" w:eastAsia="Times New Roman" w:hAnsi="Calibri" w:cs="Times New Roman"/>
                <w:b/>
                <w:bCs/>
              </w:rPr>
            </w:pPr>
            <w:r w:rsidRPr="009611B9">
              <w:rPr>
                <w:rFonts w:ascii="Calibri" w:eastAsia="Times New Roman" w:hAnsi="Calibri" w:cs="Times New Roman"/>
                <w:b/>
                <w:bCs/>
              </w:rPr>
              <w:t xml:space="preserve">LECTURE </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14:paraId="7B1609E2" w14:textId="77777777" w:rsidR="004B3A19" w:rsidRPr="009611B9" w:rsidRDefault="004B3A19" w:rsidP="00DB3A37">
            <w:pPr>
              <w:rPr>
                <w:rFonts w:ascii="Calibri" w:eastAsia="Times New Roman" w:hAnsi="Calibri" w:cs="Times New Roman"/>
                <w:b/>
                <w:bCs/>
              </w:rPr>
            </w:pPr>
            <w:r w:rsidRPr="009611B9">
              <w:rPr>
                <w:rFonts w:ascii="Calibri" w:eastAsia="Times New Roman" w:hAnsi="Calibri" w:cs="Times New Roman"/>
                <w:b/>
                <w:bCs/>
              </w:rPr>
              <w:t>ASSIGNMENTS</w:t>
            </w:r>
          </w:p>
        </w:tc>
        <w:tc>
          <w:tcPr>
            <w:tcW w:w="967" w:type="dxa"/>
            <w:tcBorders>
              <w:top w:val="single" w:sz="4" w:space="0" w:color="auto"/>
              <w:left w:val="nil"/>
              <w:bottom w:val="single" w:sz="4" w:space="0" w:color="auto"/>
              <w:right w:val="single" w:sz="4" w:space="0" w:color="auto"/>
            </w:tcBorders>
            <w:shd w:val="clear" w:color="auto" w:fill="auto"/>
            <w:vAlign w:val="center"/>
            <w:hideMark/>
          </w:tcPr>
          <w:p w14:paraId="178617EB" w14:textId="77777777" w:rsidR="004B3A19" w:rsidRPr="009611B9" w:rsidRDefault="004B3A19" w:rsidP="00DB3A37">
            <w:pPr>
              <w:rPr>
                <w:rFonts w:ascii="Calibri" w:eastAsia="Times New Roman" w:hAnsi="Calibri" w:cs="Times New Roman"/>
                <w:b/>
                <w:bCs/>
              </w:rPr>
            </w:pPr>
            <w:r w:rsidRPr="009611B9">
              <w:rPr>
                <w:rFonts w:ascii="Calibri" w:eastAsia="Times New Roman" w:hAnsi="Calibri" w:cs="Times New Roman"/>
                <w:b/>
                <w:bCs/>
              </w:rPr>
              <w:t xml:space="preserve">CACREP </w:t>
            </w:r>
          </w:p>
        </w:tc>
      </w:tr>
      <w:tr w:rsidR="004B3A19" w:rsidRPr="009611B9" w14:paraId="3B9C38CC" w14:textId="77777777" w:rsidTr="00132062">
        <w:trPr>
          <w:trHeight w:val="30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399CDB9B" w14:textId="77777777" w:rsidR="004B3A19" w:rsidRPr="009611B9" w:rsidRDefault="004B3A19" w:rsidP="00DB3A37">
            <w:pPr>
              <w:rPr>
                <w:rFonts w:ascii="Calibri" w:eastAsia="Times New Roman" w:hAnsi="Calibri" w:cs="Times New Roman"/>
                <w:b/>
                <w:bCs/>
                <w:sz w:val="18"/>
                <w:szCs w:val="18"/>
              </w:rPr>
            </w:pPr>
            <w:r w:rsidRPr="009611B9">
              <w:rPr>
                <w:rFonts w:ascii="Calibri" w:eastAsia="Times New Roman" w:hAnsi="Calibri" w:cs="Times New Roman"/>
                <w:b/>
                <w:bCs/>
                <w:sz w:val="18"/>
                <w:szCs w:val="18"/>
              </w:rPr>
              <w:t> </w:t>
            </w:r>
          </w:p>
        </w:tc>
        <w:tc>
          <w:tcPr>
            <w:tcW w:w="1729" w:type="dxa"/>
            <w:tcBorders>
              <w:top w:val="nil"/>
              <w:left w:val="nil"/>
              <w:bottom w:val="single" w:sz="4" w:space="0" w:color="auto"/>
              <w:right w:val="single" w:sz="4" w:space="0" w:color="auto"/>
            </w:tcBorders>
            <w:shd w:val="clear" w:color="auto" w:fill="auto"/>
            <w:vAlign w:val="center"/>
            <w:hideMark/>
          </w:tcPr>
          <w:p w14:paraId="51A1A731" w14:textId="77777777" w:rsidR="004B3A19" w:rsidRPr="009611B9" w:rsidRDefault="004B3A19" w:rsidP="00DB3A37">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(Materials)</w:t>
            </w:r>
          </w:p>
        </w:tc>
        <w:tc>
          <w:tcPr>
            <w:tcW w:w="1107" w:type="dxa"/>
            <w:tcBorders>
              <w:top w:val="nil"/>
              <w:left w:val="nil"/>
              <w:bottom w:val="single" w:sz="4" w:space="0" w:color="auto"/>
              <w:right w:val="single" w:sz="4" w:space="0" w:color="auto"/>
            </w:tcBorders>
            <w:shd w:val="clear" w:color="auto" w:fill="auto"/>
            <w:vAlign w:val="center"/>
            <w:hideMark/>
          </w:tcPr>
          <w:p w14:paraId="4197F37E" w14:textId="77777777" w:rsidR="004B3A19" w:rsidRPr="009611B9" w:rsidRDefault="004B3A19" w:rsidP="00DB3A37">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 </w:t>
            </w:r>
          </w:p>
        </w:tc>
        <w:tc>
          <w:tcPr>
            <w:tcW w:w="1589" w:type="dxa"/>
            <w:tcBorders>
              <w:top w:val="nil"/>
              <w:left w:val="nil"/>
              <w:bottom w:val="single" w:sz="4" w:space="0" w:color="auto"/>
              <w:right w:val="single" w:sz="4" w:space="0" w:color="auto"/>
            </w:tcBorders>
            <w:shd w:val="clear" w:color="auto" w:fill="auto"/>
            <w:vAlign w:val="center"/>
            <w:hideMark/>
          </w:tcPr>
          <w:p w14:paraId="7D6509CD" w14:textId="77777777" w:rsidR="004B3A19" w:rsidRPr="009611B9" w:rsidRDefault="004B3A19" w:rsidP="00DB3A37">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14:paraId="2836064B" w14:textId="77777777" w:rsidR="004B3A19" w:rsidRPr="009611B9" w:rsidRDefault="004B3A19" w:rsidP="00DB3A37">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Standards</w:t>
            </w:r>
          </w:p>
        </w:tc>
      </w:tr>
      <w:tr w:rsidR="004B3A19" w:rsidRPr="009611B9" w14:paraId="0CA6DE45" w14:textId="77777777" w:rsidTr="00132062">
        <w:trPr>
          <w:trHeight w:val="36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33BC3DF" w14:textId="77777777" w:rsidR="004B3A19" w:rsidRPr="009611B9" w:rsidRDefault="004B3A19" w:rsidP="00DB3A37">
            <w:pPr>
              <w:jc w:val="center"/>
              <w:rPr>
                <w:rFonts w:ascii="Calibri" w:eastAsia="Times New Roman" w:hAnsi="Calibri" w:cs="Times New Roman"/>
                <w:b/>
                <w:bCs/>
              </w:rPr>
            </w:pPr>
            <w:r w:rsidRPr="009611B9">
              <w:rPr>
                <w:rFonts w:ascii="Calibri" w:eastAsia="Times New Roman" w:hAnsi="Calibri" w:cs="Times New Roman"/>
                <w:b/>
                <w:bCs/>
              </w:rPr>
              <w:t>CO: Knowledge Outcomes</w:t>
            </w:r>
          </w:p>
        </w:tc>
        <w:tc>
          <w:tcPr>
            <w:tcW w:w="1729" w:type="dxa"/>
            <w:tcBorders>
              <w:top w:val="nil"/>
              <w:left w:val="nil"/>
              <w:bottom w:val="single" w:sz="4" w:space="0" w:color="auto"/>
              <w:right w:val="single" w:sz="4" w:space="0" w:color="auto"/>
            </w:tcBorders>
            <w:shd w:val="clear" w:color="auto" w:fill="auto"/>
            <w:vAlign w:val="center"/>
            <w:hideMark/>
          </w:tcPr>
          <w:p w14:paraId="56D63314" w14:textId="77777777" w:rsidR="004B3A19" w:rsidRPr="009611B9" w:rsidRDefault="004B3A19" w:rsidP="00DB3A37">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 </w:t>
            </w:r>
          </w:p>
        </w:tc>
        <w:tc>
          <w:tcPr>
            <w:tcW w:w="1107" w:type="dxa"/>
            <w:tcBorders>
              <w:top w:val="nil"/>
              <w:left w:val="nil"/>
              <w:bottom w:val="single" w:sz="4" w:space="0" w:color="auto"/>
              <w:right w:val="single" w:sz="4" w:space="0" w:color="auto"/>
            </w:tcBorders>
            <w:shd w:val="clear" w:color="auto" w:fill="auto"/>
            <w:vAlign w:val="center"/>
            <w:hideMark/>
          </w:tcPr>
          <w:p w14:paraId="727263D9" w14:textId="77777777" w:rsidR="004B3A19" w:rsidRPr="009611B9" w:rsidRDefault="004B3A19" w:rsidP="00DB3A37">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 </w:t>
            </w:r>
          </w:p>
        </w:tc>
        <w:tc>
          <w:tcPr>
            <w:tcW w:w="1589" w:type="dxa"/>
            <w:tcBorders>
              <w:top w:val="nil"/>
              <w:left w:val="nil"/>
              <w:bottom w:val="single" w:sz="4" w:space="0" w:color="auto"/>
              <w:right w:val="single" w:sz="4" w:space="0" w:color="auto"/>
            </w:tcBorders>
            <w:shd w:val="clear" w:color="auto" w:fill="auto"/>
            <w:vAlign w:val="center"/>
            <w:hideMark/>
          </w:tcPr>
          <w:p w14:paraId="296D7704" w14:textId="77777777" w:rsidR="004B3A19" w:rsidRPr="009611B9" w:rsidRDefault="004B3A19" w:rsidP="00DB3A37">
            <w:pPr>
              <w:jc w:val="center"/>
              <w:rPr>
                <w:rFonts w:ascii="Calibri" w:eastAsia="Times New Roman" w:hAnsi="Calibri" w:cs="Times New Roman"/>
                <w:b/>
                <w:bCs/>
                <w:sz w:val="18"/>
                <w:szCs w:val="18"/>
              </w:rPr>
            </w:pPr>
            <w:r w:rsidRPr="009611B9">
              <w:rPr>
                <w:rFonts w:ascii="Calibri" w:eastAsia="Times New Roman" w:hAnsi="Calibri" w:cs="Times New Roman"/>
                <w:b/>
                <w:bCs/>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14:paraId="677B9F9B" w14:textId="77777777" w:rsidR="004B3A19" w:rsidRPr="009611B9" w:rsidRDefault="004B3A19" w:rsidP="00DB3A37">
            <w:pPr>
              <w:jc w:val="center"/>
              <w:rPr>
                <w:rFonts w:ascii="Calibri" w:eastAsia="Times New Roman" w:hAnsi="Calibri" w:cs="Times New Roman"/>
                <w:sz w:val="18"/>
                <w:szCs w:val="18"/>
              </w:rPr>
            </w:pPr>
            <w:r w:rsidRPr="009611B9">
              <w:rPr>
                <w:rFonts w:ascii="Calibri" w:eastAsia="Times New Roman" w:hAnsi="Calibri" w:cs="Times New Roman"/>
                <w:sz w:val="18"/>
                <w:szCs w:val="18"/>
              </w:rPr>
              <w:t> </w:t>
            </w:r>
          </w:p>
        </w:tc>
      </w:tr>
      <w:tr w:rsidR="004B3A19" w:rsidRPr="009611B9" w14:paraId="325E39A2" w14:textId="77777777" w:rsidTr="00132062">
        <w:trPr>
          <w:trHeight w:val="114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8A9B230" w14:textId="77777777" w:rsidR="004B3A19" w:rsidRPr="009611B9" w:rsidRDefault="004B3A19" w:rsidP="00DB3A37">
            <w:pPr>
              <w:rPr>
                <w:rFonts w:eastAsia="Times New Roman" w:cs="Times New Roman"/>
                <w:sz w:val="18"/>
                <w:szCs w:val="18"/>
              </w:rPr>
            </w:pPr>
            <w:r w:rsidRPr="009611B9">
              <w:rPr>
                <w:rFonts w:eastAsia="Times New Roman" w:cs="Times New Roman"/>
                <w:sz w:val="18"/>
                <w:szCs w:val="18"/>
              </w:rPr>
              <w:t xml:space="preserve">CO1.  </w:t>
            </w:r>
            <w:r w:rsidRPr="009611B9">
              <w:rPr>
                <w:rFonts w:eastAsia="Times New Roman"/>
                <w:sz w:val="18"/>
                <w:szCs w:val="18"/>
              </w:rPr>
              <w:t xml:space="preserve"> An overarching theory and model of counseling (the “Three-Stage Model” of Exploring Understanding and Acting) and the </w:t>
            </w:r>
            <w:r w:rsidRPr="009611B9">
              <w:rPr>
                <w:sz w:val="18"/>
                <w:szCs w:val="18"/>
              </w:rPr>
              <w:t>essential interviewing, counseling, and case conceptualization skills</w:t>
            </w:r>
            <w:r w:rsidRPr="009611B9">
              <w:rPr>
                <w:rFonts w:eastAsia="Times New Roman"/>
                <w:sz w:val="18"/>
                <w:szCs w:val="18"/>
              </w:rPr>
              <w:t xml:space="preserve"> which facilitate each of those stages.</w:t>
            </w:r>
          </w:p>
        </w:tc>
        <w:tc>
          <w:tcPr>
            <w:tcW w:w="1729" w:type="dxa"/>
            <w:tcBorders>
              <w:top w:val="nil"/>
              <w:left w:val="nil"/>
              <w:bottom w:val="single" w:sz="4" w:space="0" w:color="auto"/>
              <w:right w:val="single" w:sz="4" w:space="0" w:color="auto"/>
            </w:tcBorders>
            <w:shd w:val="clear" w:color="auto" w:fill="auto"/>
            <w:vAlign w:val="center"/>
            <w:hideMark/>
          </w:tcPr>
          <w:p w14:paraId="00618A15" w14:textId="1DD6901A" w:rsidR="001B2073"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M1. </w:t>
            </w:r>
            <w:proofErr w:type="spellStart"/>
            <w:proofErr w:type="gramStart"/>
            <w:r w:rsidR="008626AF">
              <w:rPr>
                <w:rFonts w:ascii="Calibri" w:eastAsia="Times New Roman" w:hAnsi="Calibri" w:cs="Times New Roman"/>
                <w:sz w:val="18"/>
                <w:szCs w:val="18"/>
              </w:rPr>
              <w:t>Carkhuff</w:t>
            </w:r>
            <w:proofErr w:type="spellEnd"/>
            <w:r w:rsidR="008626AF">
              <w:rPr>
                <w:rFonts w:ascii="Calibri" w:eastAsia="Times New Roman" w:hAnsi="Calibri" w:cs="Times New Roman"/>
                <w:sz w:val="18"/>
                <w:szCs w:val="18"/>
              </w:rPr>
              <w:t xml:space="preserve"> </w:t>
            </w:r>
            <w:r w:rsidRPr="009611B9">
              <w:rPr>
                <w:rFonts w:ascii="Calibri" w:eastAsia="Times New Roman" w:hAnsi="Calibri" w:cs="Times New Roman"/>
                <w:sz w:val="18"/>
                <w:szCs w:val="18"/>
              </w:rPr>
              <w:t xml:space="preserve"> Text</w:t>
            </w:r>
            <w:proofErr w:type="gramEnd"/>
            <w:r w:rsidRPr="009611B9">
              <w:rPr>
                <w:rFonts w:ascii="Calibri" w:eastAsia="Times New Roman" w:hAnsi="Calibri" w:cs="Times New Roman"/>
                <w:sz w:val="18"/>
                <w:szCs w:val="18"/>
              </w:rPr>
              <w:t>,     M6. Egan</w:t>
            </w:r>
          </w:p>
          <w:p w14:paraId="2125D353" w14:textId="1B857443" w:rsidR="004B3A19" w:rsidRPr="009611B9" w:rsidRDefault="001B2073" w:rsidP="00DB3A37">
            <w:pPr>
              <w:rPr>
                <w:rFonts w:ascii="Calibri" w:eastAsia="Times New Roman" w:hAnsi="Calibri" w:cs="Times New Roman"/>
                <w:sz w:val="18"/>
                <w:szCs w:val="18"/>
              </w:rPr>
            </w:pPr>
            <w:r>
              <w:rPr>
                <w:rFonts w:ascii="Calibri" w:eastAsia="Times New Roman" w:hAnsi="Calibri" w:cs="Times New Roman"/>
                <w:sz w:val="18"/>
                <w:szCs w:val="18"/>
              </w:rPr>
              <w:t xml:space="preserve">M7. Miller, </w:t>
            </w:r>
            <w:r w:rsidR="00DB3A37">
              <w:rPr>
                <w:rFonts w:ascii="Calibri" w:eastAsia="Times New Roman" w:hAnsi="Calibri" w:cs="Times New Roman"/>
                <w:sz w:val="18"/>
                <w:szCs w:val="18"/>
              </w:rPr>
              <w:t>et.al.</w:t>
            </w:r>
          </w:p>
        </w:tc>
        <w:tc>
          <w:tcPr>
            <w:tcW w:w="1107" w:type="dxa"/>
            <w:tcBorders>
              <w:top w:val="nil"/>
              <w:left w:val="nil"/>
              <w:bottom w:val="single" w:sz="4" w:space="0" w:color="auto"/>
              <w:right w:val="single" w:sz="4" w:space="0" w:color="auto"/>
            </w:tcBorders>
            <w:shd w:val="clear" w:color="auto" w:fill="auto"/>
            <w:vAlign w:val="center"/>
            <w:hideMark/>
          </w:tcPr>
          <w:p w14:paraId="4328E29B" w14:textId="77777777" w:rsidR="004B3A19" w:rsidRPr="009611B9" w:rsidRDefault="004B3A19" w:rsidP="00DB3A37">
            <w:pPr>
              <w:jc w:val="center"/>
              <w:rPr>
                <w:rFonts w:ascii="Calibri" w:eastAsia="Times New Roman" w:hAnsi="Calibri" w:cs="Times New Roman"/>
                <w:sz w:val="18"/>
                <w:szCs w:val="18"/>
              </w:rPr>
            </w:pPr>
            <w:r w:rsidRPr="009611B9">
              <w:rPr>
                <w:rFonts w:ascii="Calibri" w:eastAsia="Times New Roman" w:hAnsi="Calibri" w:cs="Times New Roman"/>
                <w:sz w:val="18"/>
                <w:szCs w:val="18"/>
              </w:rPr>
              <w:t>L 3,4</w:t>
            </w:r>
          </w:p>
        </w:tc>
        <w:tc>
          <w:tcPr>
            <w:tcW w:w="1589" w:type="dxa"/>
            <w:tcBorders>
              <w:top w:val="nil"/>
              <w:left w:val="nil"/>
              <w:bottom w:val="single" w:sz="4" w:space="0" w:color="auto"/>
              <w:right w:val="single" w:sz="4" w:space="0" w:color="auto"/>
            </w:tcBorders>
            <w:shd w:val="clear" w:color="auto" w:fill="auto"/>
            <w:vAlign w:val="center"/>
            <w:hideMark/>
          </w:tcPr>
          <w:p w14:paraId="128A2AC7" w14:textId="01C580AD"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A1.</w:t>
            </w:r>
            <w:r w:rsidR="00B71867">
              <w:rPr>
                <w:rFonts w:ascii="Calibri" w:eastAsia="Times New Roman" w:hAnsi="Calibri" w:cs="Times New Roman"/>
                <w:sz w:val="18"/>
                <w:szCs w:val="18"/>
              </w:rPr>
              <w:t>- A3</w:t>
            </w:r>
            <w:r w:rsidR="00C74418">
              <w:rPr>
                <w:rFonts w:ascii="Calibri" w:eastAsia="Times New Roman" w:hAnsi="Calibri" w:cs="Times New Roman"/>
                <w:sz w:val="18"/>
                <w:szCs w:val="18"/>
              </w:rPr>
              <w:t>.</w:t>
            </w:r>
            <w:r w:rsidRPr="009611B9">
              <w:rPr>
                <w:rFonts w:ascii="Calibri" w:eastAsia="Times New Roman" w:hAnsi="Calibri" w:cs="Times New Roman"/>
                <w:sz w:val="18"/>
                <w:szCs w:val="18"/>
              </w:rPr>
              <w:t xml:space="preserve"> Quizzes &amp; Exam</w:t>
            </w:r>
            <w:r w:rsidR="00C74418">
              <w:rPr>
                <w:rFonts w:ascii="Calibri" w:eastAsia="Times New Roman" w:hAnsi="Calibri" w:cs="Times New Roman"/>
                <w:sz w:val="18"/>
                <w:szCs w:val="18"/>
              </w:rPr>
              <w:t>s</w:t>
            </w:r>
          </w:p>
        </w:tc>
        <w:tc>
          <w:tcPr>
            <w:tcW w:w="967" w:type="dxa"/>
            <w:tcBorders>
              <w:top w:val="nil"/>
              <w:left w:val="nil"/>
              <w:bottom w:val="single" w:sz="4" w:space="0" w:color="auto"/>
              <w:right w:val="single" w:sz="4" w:space="0" w:color="auto"/>
            </w:tcBorders>
            <w:shd w:val="clear" w:color="auto" w:fill="auto"/>
            <w:vAlign w:val="center"/>
            <w:hideMark/>
          </w:tcPr>
          <w:p w14:paraId="5997DF4C" w14:textId="77777777"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2.F.5.a, 2.F.5.b   </w:t>
            </w:r>
          </w:p>
        </w:tc>
      </w:tr>
      <w:tr w:rsidR="004B3A19" w:rsidRPr="009611B9" w14:paraId="0AC3756D" w14:textId="77777777" w:rsidTr="00132062">
        <w:trPr>
          <w:trHeight w:val="114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3D5B937" w14:textId="77777777"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CO2. A detailed consideration of Active Listening aspects of interviewing and counseling skills used primarily (not exclusively) in early stages of the HRD model (Attending and Responding skills, including their sub-skills). </w:t>
            </w:r>
          </w:p>
        </w:tc>
        <w:tc>
          <w:tcPr>
            <w:tcW w:w="1729" w:type="dxa"/>
            <w:tcBorders>
              <w:top w:val="nil"/>
              <w:left w:val="nil"/>
              <w:bottom w:val="single" w:sz="4" w:space="0" w:color="auto"/>
              <w:right w:val="single" w:sz="4" w:space="0" w:color="auto"/>
            </w:tcBorders>
            <w:shd w:val="clear" w:color="auto" w:fill="auto"/>
            <w:vAlign w:val="center"/>
            <w:hideMark/>
          </w:tcPr>
          <w:p w14:paraId="7E8681B4" w14:textId="2F295967" w:rsidR="004B3A1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M1. </w:t>
            </w:r>
            <w:proofErr w:type="spellStart"/>
            <w:r w:rsidR="008626AF">
              <w:rPr>
                <w:rFonts w:ascii="Calibri" w:eastAsia="Times New Roman" w:hAnsi="Calibri" w:cs="Times New Roman"/>
                <w:sz w:val="18"/>
                <w:szCs w:val="18"/>
              </w:rPr>
              <w:t>Carkhuff</w:t>
            </w:r>
            <w:proofErr w:type="spellEnd"/>
            <w:r w:rsidR="008626AF">
              <w:rPr>
                <w:rFonts w:ascii="Calibri" w:eastAsia="Times New Roman" w:hAnsi="Calibri" w:cs="Times New Roman"/>
                <w:sz w:val="18"/>
                <w:szCs w:val="18"/>
              </w:rPr>
              <w:t xml:space="preserve"> </w:t>
            </w:r>
            <w:proofErr w:type="gramStart"/>
            <w:r w:rsidRPr="009611B9">
              <w:rPr>
                <w:rFonts w:ascii="Calibri" w:eastAsia="Times New Roman" w:hAnsi="Calibri" w:cs="Times New Roman"/>
                <w:sz w:val="18"/>
                <w:szCs w:val="18"/>
              </w:rPr>
              <w:t>text  4</w:t>
            </w:r>
            <w:proofErr w:type="gramEnd"/>
            <w:r w:rsidRPr="009611B9">
              <w:rPr>
                <w:rFonts w:ascii="Calibri" w:eastAsia="Times New Roman" w:hAnsi="Calibri" w:cs="Times New Roman"/>
                <w:sz w:val="18"/>
                <w:szCs w:val="18"/>
              </w:rPr>
              <w:t>-5,                    M6, Egan (especially "</w:t>
            </w:r>
            <w:proofErr w:type="spellStart"/>
            <w:r w:rsidRPr="009611B9">
              <w:rPr>
                <w:rFonts w:ascii="Calibri" w:eastAsia="Times New Roman" w:hAnsi="Calibri" w:cs="Times New Roman"/>
                <w:sz w:val="18"/>
                <w:szCs w:val="18"/>
              </w:rPr>
              <w:t>esp</w:t>
            </w:r>
            <w:proofErr w:type="spellEnd"/>
            <w:r w:rsidRPr="009611B9">
              <w:rPr>
                <w:rFonts w:ascii="Calibri" w:eastAsia="Times New Roman" w:hAnsi="Calibri" w:cs="Times New Roman"/>
                <w:sz w:val="18"/>
                <w:szCs w:val="18"/>
              </w:rPr>
              <w:t>" Part 2)</w:t>
            </w:r>
          </w:p>
          <w:p w14:paraId="192F6A1F" w14:textId="092AC01F" w:rsidR="00DB3A37" w:rsidRPr="009611B9" w:rsidRDefault="00DB3A37" w:rsidP="00DB3A37">
            <w:pPr>
              <w:rPr>
                <w:rFonts w:ascii="Calibri" w:eastAsia="Times New Roman" w:hAnsi="Calibri" w:cs="Times New Roman"/>
                <w:sz w:val="18"/>
                <w:szCs w:val="18"/>
              </w:rPr>
            </w:pPr>
            <w:r>
              <w:rPr>
                <w:rFonts w:ascii="Calibri" w:eastAsia="Times New Roman" w:hAnsi="Calibri" w:cs="Times New Roman"/>
                <w:sz w:val="18"/>
                <w:szCs w:val="18"/>
              </w:rPr>
              <w:t>M7. Miller, et.al.</w:t>
            </w:r>
          </w:p>
        </w:tc>
        <w:tc>
          <w:tcPr>
            <w:tcW w:w="1107" w:type="dxa"/>
            <w:tcBorders>
              <w:top w:val="nil"/>
              <w:left w:val="nil"/>
              <w:bottom w:val="single" w:sz="4" w:space="0" w:color="auto"/>
              <w:right w:val="single" w:sz="4" w:space="0" w:color="auto"/>
            </w:tcBorders>
            <w:shd w:val="clear" w:color="auto" w:fill="auto"/>
            <w:vAlign w:val="center"/>
            <w:hideMark/>
          </w:tcPr>
          <w:p w14:paraId="4B06D365" w14:textId="77777777" w:rsidR="004B3A19" w:rsidRPr="009611B9" w:rsidRDefault="004B3A19" w:rsidP="00DB3A37">
            <w:pPr>
              <w:jc w:val="center"/>
              <w:rPr>
                <w:rFonts w:ascii="Calibri" w:eastAsia="Times New Roman" w:hAnsi="Calibri" w:cs="Times New Roman"/>
                <w:sz w:val="18"/>
                <w:szCs w:val="18"/>
              </w:rPr>
            </w:pPr>
            <w:r w:rsidRPr="009611B9">
              <w:rPr>
                <w:rFonts w:ascii="Calibri" w:eastAsia="Times New Roman" w:hAnsi="Calibri" w:cs="Times New Roman"/>
                <w:sz w:val="18"/>
                <w:szCs w:val="18"/>
              </w:rPr>
              <w:t>L 5-9</w:t>
            </w:r>
          </w:p>
        </w:tc>
        <w:tc>
          <w:tcPr>
            <w:tcW w:w="1589" w:type="dxa"/>
            <w:tcBorders>
              <w:top w:val="nil"/>
              <w:left w:val="nil"/>
              <w:bottom w:val="single" w:sz="4" w:space="0" w:color="auto"/>
              <w:right w:val="single" w:sz="4" w:space="0" w:color="auto"/>
            </w:tcBorders>
            <w:shd w:val="clear" w:color="auto" w:fill="auto"/>
            <w:vAlign w:val="center"/>
            <w:hideMark/>
          </w:tcPr>
          <w:p w14:paraId="5FE8A301" w14:textId="171F6E3D" w:rsidR="004B3A19" w:rsidRPr="009611B9" w:rsidRDefault="00C74418" w:rsidP="00DB3A37">
            <w:pPr>
              <w:rPr>
                <w:rFonts w:ascii="Calibri" w:eastAsia="Times New Roman" w:hAnsi="Calibri" w:cs="Times New Roman"/>
                <w:sz w:val="18"/>
                <w:szCs w:val="18"/>
              </w:rPr>
            </w:pPr>
            <w:r w:rsidRPr="009611B9">
              <w:rPr>
                <w:rFonts w:ascii="Calibri" w:eastAsia="Times New Roman" w:hAnsi="Calibri" w:cs="Times New Roman"/>
                <w:sz w:val="18"/>
                <w:szCs w:val="18"/>
              </w:rPr>
              <w:t>A1.</w:t>
            </w:r>
            <w:r w:rsidR="00B71867">
              <w:rPr>
                <w:rFonts w:ascii="Calibri" w:eastAsia="Times New Roman" w:hAnsi="Calibri" w:cs="Times New Roman"/>
                <w:sz w:val="18"/>
                <w:szCs w:val="18"/>
              </w:rPr>
              <w:t>-A3.</w:t>
            </w:r>
            <w:r w:rsidRPr="009611B9">
              <w:rPr>
                <w:rFonts w:ascii="Calibri" w:eastAsia="Times New Roman" w:hAnsi="Calibri" w:cs="Times New Roman"/>
                <w:sz w:val="18"/>
                <w:szCs w:val="18"/>
              </w:rPr>
              <w:t xml:space="preserve"> Quizzes &amp; Exam</w:t>
            </w:r>
            <w:r>
              <w:rPr>
                <w:rFonts w:ascii="Calibri" w:eastAsia="Times New Roman" w:hAnsi="Calibri" w:cs="Times New Roman"/>
                <w:sz w:val="18"/>
                <w:szCs w:val="18"/>
              </w:rPr>
              <w:t>s</w:t>
            </w:r>
            <w:r w:rsidRPr="009611B9">
              <w:rPr>
                <w:rFonts w:ascii="Calibri" w:eastAsia="Times New Roman" w:hAnsi="Calibri" w:cs="Times New Roman"/>
                <w:sz w:val="18"/>
                <w:szCs w:val="18"/>
              </w:rPr>
              <w:t xml:space="preserve"> </w:t>
            </w:r>
            <w:r w:rsidR="004B3A19" w:rsidRPr="009611B9">
              <w:rPr>
                <w:rFonts w:ascii="Calibri" w:eastAsia="Times New Roman" w:hAnsi="Calibri" w:cs="Times New Roman"/>
                <w:sz w:val="18"/>
                <w:szCs w:val="18"/>
              </w:rPr>
              <w:t xml:space="preserve">        </w:t>
            </w:r>
            <w:r w:rsidR="00B71867">
              <w:rPr>
                <w:rFonts w:ascii="Calibri" w:eastAsia="Times New Roman" w:hAnsi="Calibri" w:cs="Times New Roman"/>
                <w:sz w:val="18"/>
                <w:szCs w:val="18"/>
              </w:rPr>
              <w:t xml:space="preserve">        </w:t>
            </w:r>
            <w:r w:rsidR="004B3A19" w:rsidRPr="009611B9">
              <w:rPr>
                <w:rFonts w:ascii="Calibri" w:eastAsia="Times New Roman" w:hAnsi="Calibri" w:cs="Times New Roman"/>
                <w:sz w:val="18"/>
                <w:szCs w:val="18"/>
              </w:rPr>
              <w:t>A</w:t>
            </w:r>
            <w:r w:rsidR="00B71867">
              <w:rPr>
                <w:rFonts w:ascii="Calibri" w:eastAsia="Times New Roman" w:hAnsi="Calibri" w:cs="Times New Roman"/>
                <w:sz w:val="18"/>
                <w:szCs w:val="18"/>
              </w:rPr>
              <w:t>4</w:t>
            </w:r>
            <w:r w:rsidR="004B3A19" w:rsidRPr="009611B9">
              <w:rPr>
                <w:rFonts w:ascii="Calibri" w:eastAsia="Times New Roman" w:hAnsi="Calibri" w:cs="Times New Roman"/>
                <w:sz w:val="18"/>
                <w:szCs w:val="18"/>
              </w:rPr>
              <w:t xml:space="preserve">. S-Groups             </w:t>
            </w:r>
          </w:p>
        </w:tc>
        <w:tc>
          <w:tcPr>
            <w:tcW w:w="967" w:type="dxa"/>
            <w:tcBorders>
              <w:top w:val="nil"/>
              <w:left w:val="nil"/>
              <w:bottom w:val="single" w:sz="4" w:space="0" w:color="auto"/>
              <w:right w:val="single" w:sz="4" w:space="0" w:color="auto"/>
            </w:tcBorders>
            <w:shd w:val="clear" w:color="auto" w:fill="auto"/>
            <w:vAlign w:val="center"/>
            <w:hideMark/>
          </w:tcPr>
          <w:p w14:paraId="7AC24AFB" w14:textId="77777777"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2.F.5.c,   2.F.5.n</w:t>
            </w:r>
          </w:p>
        </w:tc>
      </w:tr>
      <w:tr w:rsidR="004B3A19" w:rsidRPr="009611B9" w14:paraId="41DE9A2F" w14:textId="77777777" w:rsidTr="00132062">
        <w:trPr>
          <w:trHeight w:val="96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77C7BFE" w14:textId="77777777"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CO3.  Current research on behavioral characteristics of effective counselors, i.e., the nature of therapeutic relationships / therapeutic alliance and their relation client outcome.</w:t>
            </w:r>
          </w:p>
        </w:tc>
        <w:tc>
          <w:tcPr>
            <w:tcW w:w="1729" w:type="dxa"/>
            <w:tcBorders>
              <w:top w:val="nil"/>
              <w:left w:val="nil"/>
              <w:bottom w:val="single" w:sz="4" w:space="0" w:color="auto"/>
              <w:right w:val="single" w:sz="4" w:space="0" w:color="auto"/>
            </w:tcBorders>
            <w:shd w:val="clear" w:color="auto" w:fill="auto"/>
            <w:vAlign w:val="center"/>
            <w:hideMark/>
          </w:tcPr>
          <w:p w14:paraId="4DAD64E3" w14:textId="1CC0D741"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M1. </w:t>
            </w:r>
            <w:proofErr w:type="spellStart"/>
            <w:r w:rsidR="008626AF">
              <w:rPr>
                <w:rFonts w:ascii="Calibri" w:eastAsia="Times New Roman" w:hAnsi="Calibri" w:cs="Times New Roman"/>
                <w:sz w:val="18"/>
                <w:szCs w:val="18"/>
              </w:rPr>
              <w:t>Carkhuff</w:t>
            </w:r>
            <w:proofErr w:type="spellEnd"/>
            <w:r w:rsidR="008626AF">
              <w:rPr>
                <w:rFonts w:ascii="Calibri" w:eastAsia="Times New Roman" w:hAnsi="Calibri" w:cs="Times New Roman"/>
                <w:sz w:val="18"/>
                <w:szCs w:val="18"/>
              </w:rPr>
              <w:t xml:space="preserve"> </w:t>
            </w:r>
            <w:r w:rsidRPr="009611B9">
              <w:rPr>
                <w:rFonts w:ascii="Calibri" w:eastAsia="Times New Roman" w:hAnsi="Calibri" w:cs="Times New Roman"/>
                <w:sz w:val="18"/>
                <w:szCs w:val="18"/>
              </w:rPr>
              <w:t xml:space="preserve">                        M6. Egan               M4. Duncan       </w:t>
            </w:r>
          </w:p>
        </w:tc>
        <w:tc>
          <w:tcPr>
            <w:tcW w:w="1107" w:type="dxa"/>
            <w:tcBorders>
              <w:top w:val="nil"/>
              <w:left w:val="nil"/>
              <w:bottom w:val="single" w:sz="4" w:space="0" w:color="auto"/>
              <w:right w:val="single" w:sz="4" w:space="0" w:color="auto"/>
            </w:tcBorders>
            <w:shd w:val="clear" w:color="auto" w:fill="auto"/>
            <w:vAlign w:val="center"/>
            <w:hideMark/>
          </w:tcPr>
          <w:p w14:paraId="1004395A" w14:textId="77777777" w:rsidR="004B3A19" w:rsidRPr="009611B9" w:rsidRDefault="004B3A19" w:rsidP="00DB3A37">
            <w:pPr>
              <w:jc w:val="center"/>
              <w:rPr>
                <w:rFonts w:ascii="Calibri" w:eastAsia="Times New Roman" w:hAnsi="Calibri" w:cs="Times New Roman"/>
                <w:sz w:val="18"/>
                <w:szCs w:val="18"/>
              </w:rPr>
            </w:pPr>
            <w:r w:rsidRPr="009611B9">
              <w:rPr>
                <w:rFonts w:ascii="Calibri" w:eastAsia="Times New Roman" w:hAnsi="Calibri" w:cs="Times New Roman"/>
                <w:sz w:val="18"/>
                <w:szCs w:val="18"/>
              </w:rPr>
              <w:t>L 10</w:t>
            </w:r>
          </w:p>
        </w:tc>
        <w:tc>
          <w:tcPr>
            <w:tcW w:w="1589" w:type="dxa"/>
            <w:tcBorders>
              <w:top w:val="nil"/>
              <w:left w:val="nil"/>
              <w:bottom w:val="single" w:sz="4" w:space="0" w:color="auto"/>
              <w:right w:val="single" w:sz="4" w:space="0" w:color="auto"/>
            </w:tcBorders>
            <w:shd w:val="clear" w:color="auto" w:fill="auto"/>
            <w:vAlign w:val="center"/>
            <w:hideMark/>
          </w:tcPr>
          <w:p w14:paraId="0D18DFDB" w14:textId="658E1744" w:rsidR="004B3A19" w:rsidRPr="009611B9" w:rsidRDefault="00C74418" w:rsidP="00DB3A37">
            <w:pPr>
              <w:rPr>
                <w:rFonts w:ascii="Calibri" w:eastAsia="Times New Roman" w:hAnsi="Calibri" w:cs="Times New Roman"/>
                <w:sz w:val="18"/>
                <w:szCs w:val="18"/>
              </w:rPr>
            </w:pPr>
            <w:r w:rsidRPr="009611B9">
              <w:rPr>
                <w:rFonts w:ascii="Calibri" w:eastAsia="Times New Roman" w:hAnsi="Calibri" w:cs="Times New Roman"/>
                <w:sz w:val="18"/>
                <w:szCs w:val="18"/>
              </w:rPr>
              <w:t>A1.</w:t>
            </w:r>
            <w:r w:rsidR="00B71867">
              <w:rPr>
                <w:rFonts w:ascii="Calibri" w:eastAsia="Times New Roman" w:hAnsi="Calibri" w:cs="Times New Roman"/>
                <w:sz w:val="18"/>
                <w:szCs w:val="18"/>
              </w:rPr>
              <w:t>-A3.</w:t>
            </w:r>
            <w:r w:rsidRPr="009611B9">
              <w:rPr>
                <w:rFonts w:ascii="Calibri" w:eastAsia="Times New Roman" w:hAnsi="Calibri" w:cs="Times New Roman"/>
                <w:sz w:val="18"/>
                <w:szCs w:val="18"/>
              </w:rPr>
              <w:t xml:space="preserve"> Quizzes &amp; Exam</w:t>
            </w:r>
            <w:r>
              <w:rPr>
                <w:rFonts w:ascii="Calibri" w:eastAsia="Times New Roman" w:hAnsi="Calibri" w:cs="Times New Roman"/>
                <w:sz w:val="18"/>
                <w:szCs w:val="18"/>
              </w:rPr>
              <w:t>s</w:t>
            </w:r>
          </w:p>
        </w:tc>
        <w:tc>
          <w:tcPr>
            <w:tcW w:w="967" w:type="dxa"/>
            <w:tcBorders>
              <w:top w:val="nil"/>
              <w:left w:val="nil"/>
              <w:bottom w:val="single" w:sz="4" w:space="0" w:color="auto"/>
              <w:right w:val="single" w:sz="4" w:space="0" w:color="auto"/>
            </w:tcBorders>
            <w:shd w:val="clear" w:color="auto" w:fill="auto"/>
            <w:vAlign w:val="center"/>
            <w:hideMark/>
          </w:tcPr>
          <w:p w14:paraId="0E5083D7" w14:textId="77777777"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2.F.5.a, 2.F.5.c, 2.F.5.f, 2,F.5.g</w:t>
            </w:r>
          </w:p>
        </w:tc>
      </w:tr>
      <w:tr w:rsidR="004B3A19" w:rsidRPr="009611B9" w14:paraId="04445E74" w14:textId="77777777" w:rsidTr="00132062">
        <w:trPr>
          <w:trHeight w:val="96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3CDD711" w14:textId="1C5FD6B8"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CO4</w:t>
            </w:r>
            <w:r w:rsidRPr="009611B9">
              <w:rPr>
                <w:rFonts w:eastAsia="Times New Roman" w:cs="Times New Roman"/>
                <w:sz w:val="18"/>
                <w:szCs w:val="18"/>
              </w:rPr>
              <w:t xml:space="preserve">.  </w:t>
            </w:r>
            <w:r w:rsidRPr="009611B9">
              <w:rPr>
                <w:rFonts w:eastAsia="Times New Roman"/>
                <w:sz w:val="18"/>
                <w:szCs w:val="18"/>
              </w:rPr>
              <w:t xml:space="preserve"> The nature and relevant examples of </w:t>
            </w:r>
            <w:r w:rsidRPr="009611B9">
              <w:rPr>
                <w:sz w:val="18"/>
                <w:szCs w:val="18"/>
              </w:rPr>
              <w:t>evidence-based counseling strategies and techniques for prevention and intervention</w:t>
            </w:r>
            <w:r w:rsidR="00DB3A37">
              <w:rPr>
                <w:sz w:val="18"/>
                <w:szCs w:val="18"/>
              </w:rPr>
              <w:t xml:space="preserve">, i.e., </w:t>
            </w:r>
            <w:r w:rsidRPr="009611B9">
              <w:rPr>
                <w:rFonts w:eastAsia="Times New Roman"/>
                <w:sz w:val="18"/>
                <w:szCs w:val="18"/>
              </w:rPr>
              <w:t>Active Listening and Understanding-stage skill</w:t>
            </w:r>
            <w:r w:rsidR="00DB3A37">
              <w:rPr>
                <w:rFonts w:eastAsia="Times New Roman"/>
                <w:sz w:val="18"/>
                <w:szCs w:val="18"/>
              </w:rPr>
              <w:t>s</w:t>
            </w:r>
            <w:r w:rsidRPr="009611B9">
              <w:rPr>
                <w:rFonts w:eastAsia="Times New Roman"/>
                <w:sz w:val="18"/>
                <w:szCs w:val="18"/>
              </w:rPr>
              <w:t xml:space="preserve">. </w:t>
            </w:r>
          </w:p>
        </w:tc>
        <w:tc>
          <w:tcPr>
            <w:tcW w:w="1729" w:type="dxa"/>
            <w:tcBorders>
              <w:top w:val="nil"/>
              <w:left w:val="nil"/>
              <w:bottom w:val="single" w:sz="4" w:space="0" w:color="auto"/>
              <w:right w:val="single" w:sz="4" w:space="0" w:color="auto"/>
            </w:tcBorders>
            <w:shd w:val="clear" w:color="auto" w:fill="auto"/>
            <w:vAlign w:val="center"/>
            <w:hideMark/>
          </w:tcPr>
          <w:p w14:paraId="76D15F61" w14:textId="240F89C9" w:rsidR="004B3A1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M1. </w:t>
            </w:r>
            <w:proofErr w:type="spellStart"/>
            <w:r w:rsidR="008626AF">
              <w:rPr>
                <w:rFonts w:ascii="Calibri" w:eastAsia="Times New Roman" w:hAnsi="Calibri" w:cs="Times New Roman"/>
                <w:sz w:val="18"/>
                <w:szCs w:val="18"/>
              </w:rPr>
              <w:t>Carkhuff</w:t>
            </w:r>
            <w:proofErr w:type="spellEnd"/>
            <w:r w:rsidR="008626AF">
              <w:rPr>
                <w:rFonts w:ascii="Calibri" w:eastAsia="Times New Roman" w:hAnsi="Calibri" w:cs="Times New Roman"/>
                <w:sz w:val="18"/>
                <w:szCs w:val="18"/>
              </w:rPr>
              <w:t xml:space="preserve"> </w:t>
            </w:r>
            <w:r w:rsidRPr="009611B9">
              <w:rPr>
                <w:rFonts w:ascii="Calibri" w:eastAsia="Times New Roman" w:hAnsi="Calibri" w:cs="Times New Roman"/>
                <w:sz w:val="18"/>
                <w:szCs w:val="18"/>
              </w:rPr>
              <w:t xml:space="preserve">text                     M6. Egan </w:t>
            </w:r>
            <w:proofErr w:type="spellStart"/>
            <w:r w:rsidRPr="009611B9">
              <w:rPr>
                <w:rFonts w:ascii="Calibri" w:eastAsia="Times New Roman" w:hAnsi="Calibri" w:cs="Times New Roman"/>
                <w:sz w:val="18"/>
                <w:szCs w:val="18"/>
              </w:rPr>
              <w:t>esp</w:t>
            </w:r>
            <w:proofErr w:type="spellEnd"/>
            <w:r w:rsidRPr="009611B9">
              <w:rPr>
                <w:rFonts w:ascii="Calibri" w:eastAsia="Times New Roman" w:hAnsi="Calibri" w:cs="Times New Roman"/>
                <w:sz w:val="18"/>
                <w:szCs w:val="18"/>
              </w:rPr>
              <w:t xml:space="preserve"> Part 2</w:t>
            </w:r>
          </w:p>
          <w:p w14:paraId="5AC0606B" w14:textId="5944F30A" w:rsidR="00DB3A37" w:rsidRPr="009611B9" w:rsidRDefault="00DB3A37" w:rsidP="00DB3A37">
            <w:pPr>
              <w:rPr>
                <w:rFonts w:ascii="Calibri" w:eastAsia="Times New Roman" w:hAnsi="Calibri" w:cs="Times New Roman"/>
                <w:sz w:val="18"/>
                <w:szCs w:val="18"/>
              </w:rPr>
            </w:pPr>
            <w:r>
              <w:rPr>
                <w:rFonts w:ascii="Calibri" w:eastAsia="Times New Roman" w:hAnsi="Calibri" w:cs="Times New Roman"/>
                <w:sz w:val="18"/>
                <w:szCs w:val="18"/>
              </w:rPr>
              <w:t>M7. Miller, et.al.</w:t>
            </w:r>
          </w:p>
        </w:tc>
        <w:tc>
          <w:tcPr>
            <w:tcW w:w="1107" w:type="dxa"/>
            <w:tcBorders>
              <w:top w:val="nil"/>
              <w:left w:val="nil"/>
              <w:bottom w:val="single" w:sz="4" w:space="0" w:color="auto"/>
              <w:right w:val="single" w:sz="4" w:space="0" w:color="auto"/>
            </w:tcBorders>
            <w:shd w:val="clear" w:color="auto" w:fill="auto"/>
            <w:noWrap/>
            <w:vAlign w:val="center"/>
            <w:hideMark/>
          </w:tcPr>
          <w:p w14:paraId="213FE062" w14:textId="77777777" w:rsidR="004B3A19" w:rsidRPr="009611B9" w:rsidRDefault="004B3A19" w:rsidP="00DB3A37">
            <w:pPr>
              <w:jc w:val="center"/>
              <w:rPr>
                <w:rFonts w:ascii="Calibri" w:eastAsia="Times New Roman" w:hAnsi="Calibri" w:cs="Times New Roman"/>
                <w:sz w:val="18"/>
                <w:szCs w:val="18"/>
              </w:rPr>
            </w:pPr>
            <w:r w:rsidRPr="009611B9">
              <w:rPr>
                <w:rFonts w:ascii="Calibri" w:eastAsia="Times New Roman" w:hAnsi="Calibri" w:cs="Times New Roman"/>
                <w:sz w:val="18"/>
                <w:szCs w:val="18"/>
              </w:rPr>
              <w:t xml:space="preserve">L 3, 13-14 </w:t>
            </w:r>
          </w:p>
        </w:tc>
        <w:tc>
          <w:tcPr>
            <w:tcW w:w="1589" w:type="dxa"/>
            <w:tcBorders>
              <w:top w:val="nil"/>
              <w:left w:val="nil"/>
              <w:bottom w:val="single" w:sz="4" w:space="0" w:color="auto"/>
              <w:right w:val="single" w:sz="4" w:space="0" w:color="auto"/>
            </w:tcBorders>
            <w:shd w:val="clear" w:color="auto" w:fill="auto"/>
            <w:vAlign w:val="center"/>
            <w:hideMark/>
          </w:tcPr>
          <w:p w14:paraId="2A8FDE94" w14:textId="0184449A"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A1.</w:t>
            </w:r>
            <w:r w:rsidR="00B71867">
              <w:rPr>
                <w:rFonts w:ascii="Calibri" w:eastAsia="Times New Roman" w:hAnsi="Calibri" w:cs="Times New Roman"/>
                <w:sz w:val="18"/>
                <w:szCs w:val="18"/>
              </w:rPr>
              <w:t xml:space="preserve">- A3. </w:t>
            </w:r>
            <w:r w:rsidRPr="009611B9">
              <w:rPr>
                <w:rFonts w:ascii="Calibri" w:eastAsia="Times New Roman" w:hAnsi="Calibri" w:cs="Times New Roman"/>
                <w:sz w:val="18"/>
                <w:szCs w:val="18"/>
              </w:rPr>
              <w:t xml:space="preserve">Quizzes &amp; Exam    </w:t>
            </w:r>
          </w:p>
        </w:tc>
        <w:tc>
          <w:tcPr>
            <w:tcW w:w="967" w:type="dxa"/>
            <w:tcBorders>
              <w:top w:val="nil"/>
              <w:left w:val="nil"/>
              <w:bottom w:val="single" w:sz="4" w:space="0" w:color="auto"/>
              <w:right w:val="single" w:sz="4" w:space="0" w:color="auto"/>
            </w:tcBorders>
            <w:shd w:val="clear" w:color="auto" w:fill="auto"/>
            <w:vAlign w:val="center"/>
            <w:hideMark/>
          </w:tcPr>
          <w:p w14:paraId="6C5A9879" w14:textId="77777777"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2.F.5.a  2.F.5.b   2.F.5.c</w:t>
            </w:r>
          </w:p>
          <w:p w14:paraId="6A984973" w14:textId="77777777"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2.F.5.g</w:t>
            </w:r>
          </w:p>
          <w:p w14:paraId="6F46A567" w14:textId="77777777"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2.F.5.j  </w:t>
            </w:r>
          </w:p>
        </w:tc>
      </w:tr>
      <w:tr w:rsidR="004B3A19" w:rsidRPr="009611B9" w14:paraId="2B0F691C" w14:textId="77777777" w:rsidTr="00132062">
        <w:trPr>
          <w:trHeight w:val="86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DE82955" w14:textId="77777777"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CO5. An ongoing theological positive and negative critique of the conceptual and practical course-content from a traditional (Reformed) biblical perspective. </w:t>
            </w:r>
          </w:p>
        </w:tc>
        <w:tc>
          <w:tcPr>
            <w:tcW w:w="1729" w:type="dxa"/>
            <w:tcBorders>
              <w:top w:val="nil"/>
              <w:left w:val="nil"/>
              <w:bottom w:val="single" w:sz="4" w:space="0" w:color="auto"/>
              <w:right w:val="single" w:sz="4" w:space="0" w:color="auto"/>
            </w:tcBorders>
            <w:shd w:val="clear" w:color="auto" w:fill="auto"/>
            <w:vAlign w:val="center"/>
            <w:hideMark/>
          </w:tcPr>
          <w:p w14:paraId="5E868DA0" w14:textId="5722D2ED"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M2. </w:t>
            </w:r>
            <w:proofErr w:type="spellStart"/>
            <w:r w:rsidR="008626AF">
              <w:rPr>
                <w:rFonts w:ascii="Calibri" w:eastAsia="Times New Roman" w:hAnsi="Calibri" w:cs="Times New Roman"/>
                <w:sz w:val="18"/>
                <w:szCs w:val="18"/>
              </w:rPr>
              <w:t>Carkhuff</w:t>
            </w:r>
            <w:proofErr w:type="spellEnd"/>
            <w:r w:rsidR="008626AF">
              <w:rPr>
                <w:rFonts w:ascii="Calibri" w:eastAsia="Times New Roman" w:hAnsi="Calibri" w:cs="Times New Roman"/>
                <w:sz w:val="18"/>
                <w:szCs w:val="18"/>
              </w:rPr>
              <w:t xml:space="preserve"> </w:t>
            </w:r>
            <w:r w:rsidRPr="009611B9">
              <w:rPr>
                <w:rFonts w:ascii="Calibri" w:eastAsia="Times New Roman" w:hAnsi="Calibri" w:cs="Times New Roman"/>
                <w:sz w:val="18"/>
                <w:szCs w:val="18"/>
              </w:rPr>
              <w:t>article    M3. Carlson</w:t>
            </w:r>
          </w:p>
        </w:tc>
        <w:tc>
          <w:tcPr>
            <w:tcW w:w="1107" w:type="dxa"/>
            <w:tcBorders>
              <w:top w:val="nil"/>
              <w:left w:val="nil"/>
              <w:bottom w:val="single" w:sz="4" w:space="0" w:color="auto"/>
              <w:right w:val="single" w:sz="4" w:space="0" w:color="auto"/>
            </w:tcBorders>
            <w:shd w:val="clear" w:color="auto" w:fill="auto"/>
            <w:vAlign w:val="center"/>
            <w:hideMark/>
          </w:tcPr>
          <w:p w14:paraId="6AF4149B" w14:textId="77777777" w:rsidR="004B3A19" w:rsidRPr="009611B9" w:rsidRDefault="004B3A19" w:rsidP="00DB3A37">
            <w:pPr>
              <w:jc w:val="center"/>
              <w:rPr>
                <w:rFonts w:ascii="Calibri" w:eastAsia="Times New Roman" w:hAnsi="Calibri" w:cs="Times New Roman"/>
                <w:sz w:val="18"/>
                <w:szCs w:val="18"/>
              </w:rPr>
            </w:pPr>
            <w:r w:rsidRPr="009611B9">
              <w:rPr>
                <w:rFonts w:ascii="Calibri" w:eastAsia="Times New Roman" w:hAnsi="Calibri" w:cs="Times New Roman"/>
                <w:sz w:val="18"/>
                <w:szCs w:val="18"/>
              </w:rPr>
              <w:t xml:space="preserve">Lectures </w:t>
            </w:r>
            <w:proofErr w:type="spellStart"/>
            <w:r w:rsidRPr="009611B9">
              <w:rPr>
                <w:rFonts w:ascii="Calibri" w:eastAsia="Times New Roman" w:hAnsi="Calibri" w:cs="Times New Roman"/>
                <w:sz w:val="18"/>
                <w:szCs w:val="18"/>
              </w:rPr>
              <w:t>esp</w:t>
            </w:r>
            <w:proofErr w:type="spellEnd"/>
            <w:r w:rsidRPr="009611B9">
              <w:rPr>
                <w:rFonts w:ascii="Calibri" w:eastAsia="Times New Roman" w:hAnsi="Calibri" w:cs="Times New Roman"/>
                <w:sz w:val="18"/>
                <w:szCs w:val="18"/>
              </w:rPr>
              <w:t xml:space="preserve">   L 1-2, 14-16</w:t>
            </w:r>
          </w:p>
        </w:tc>
        <w:tc>
          <w:tcPr>
            <w:tcW w:w="1589" w:type="dxa"/>
            <w:tcBorders>
              <w:top w:val="nil"/>
              <w:left w:val="nil"/>
              <w:bottom w:val="single" w:sz="4" w:space="0" w:color="auto"/>
              <w:right w:val="single" w:sz="4" w:space="0" w:color="auto"/>
            </w:tcBorders>
            <w:shd w:val="clear" w:color="auto" w:fill="auto"/>
            <w:vAlign w:val="center"/>
            <w:hideMark/>
          </w:tcPr>
          <w:p w14:paraId="30C76436" w14:textId="4CE1D19D"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A1.</w:t>
            </w:r>
            <w:r w:rsidR="00B71867">
              <w:rPr>
                <w:rFonts w:ascii="Calibri" w:eastAsia="Times New Roman" w:hAnsi="Calibri" w:cs="Times New Roman"/>
                <w:sz w:val="18"/>
                <w:szCs w:val="18"/>
              </w:rPr>
              <w:t xml:space="preserve">- A3. </w:t>
            </w:r>
            <w:r w:rsidRPr="009611B9">
              <w:rPr>
                <w:rFonts w:ascii="Calibri" w:eastAsia="Times New Roman" w:hAnsi="Calibri" w:cs="Times New Roman"/>
                <w:sz w:val="18"/>
                <w:szCs w:val="18"/>
              </w:rPr>
              <w:t>Quizzes &amp; Exam</w:t>
            </w:r>
          </w:p>
        </w:tc>
        <w:tc>
          <w:tcPr>
            <w:tcW w:w="967" w:type="dxa"/>
            <w:tcBorders>
              <w:top w:val="nil"/>
              <w:left w:val="nil"/>
              <w:bottom w:val="single" w:sz="4" w:space="0" w:color="auto"/>
              <w:right w:val="single" w:sz="4" w:space="0" w:color="auto"/>
            </w:tcBorders>
            <w:shd w:val="clear" w:color="auto" w:fill="auto"/>
            <w:vAlign w:val="bottom"/>
            <w:hideMark/>
          </w:tcPr>
          <w:p w14:paraId="6C5C46A7" w14:textId="77777777"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2.F.5.a   2.F.5.f  2.F.5.n</w:t>
            </w:r>
          </w:p>
        </w:tc>
      </w:tr>
      <w:tr w:rsidR="004B3A19" w:rsidRPr="009611B9" w14:paraId="5E7EB97A" w14:textId="77777777" w:rsidTr="00132062">
        <w:trPr>
          <w:trHeight w:val="88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9401524" w14:textId="77777777"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CO6. The historical development and philosophical underpinnings of the HRD model </w:t>
            </w:r>
            <w:r w:rsidRPr="009611B9">
              <w:rPr>
                <w:rFonts w:ascii="Calibri" w:eastAsia="Times New Roman" w:hAnsi="Calibri" w:cs="Times New Roman"/>
                <w:i/>
                <w:iCs/>
                <w:sz w:val="18"/>
                <w:szCs w:val="18"/>
              </w:rPr>
              <w:t>vis a vis</w:t>
            </w:r>
            <w:r w:rsidRPr="009611B9">
              <w:rPr>
                <w:rFonts w:ascii="Calibri" w:eastAsia="Times New Roman" w:hAnsi="Calibri" w:cs="Times New Roman"/>
                <w:sz w:val="18"/>
                <w:szCs w:val="18"/>
              </w:rPr>
              <w:t xml:space="preserve"> other theories and models of counseling.</w:t>
            </w:r>
          </w:p>
        </w:tc>
        <w:tc>
          <w:tcPr>
            <w:tcW w:w="1729" w:type="dxa"/>
            <w:tcBorders>
              <w:top w:val="nil"/>
              <w:left w:val="nil"/>
              <w:bottom w:val="single" w:sz="4" w:space="0" w:color="auto"/>
              <w:right w:val="single" w:sz="4" w:space="0" w:color="auto"/>
            </w:tcBorders>
            <w:shd w:val="clear" w:color="auto" w:fill="auto"/>
            <w:vAlign w:val="center"/>
            <w:hideMark/>
          </w:tcPr>
          <w:p w14:paraId="7A77C1DE" w14:textId="760B9535"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M2. </w:t>
            </w:r>
            <w:proofErr w:type="spellStart"/>
            <w:r w:rsidR="008626AF">
              <w:rPr>
                <w:rFonts w:ascii="Calibri" w:eastAsia="Times New Roman" w:hAnsi="Calibri" w:cs="Times New Roman"/>
                <w:sz w:val="18"/>
                <w:szCs w:val="18"/>
              </w:rPr>
              <w:t>Carkhuff</w:t>
            </w:r>
            <w:proofErr w:type="spellEnd"/>
            <w:r w:rsidR="008626AF">
              <w:rPr>
                <w:rFonts w:ascii="Calibri" w:eastAsia="Times New Roman" w:hAnsi="Calibri" w:cs="Times New Roman"/>
                <w:sz w:val="18"/>
                <w:szCs w:val="18"/>
              </w:rPr>
              <w:t xml:space="preserve"> </w:t>
            </w:r>
            <w:r w:rsidRPr="009611B9">
              <w:rPr>
                <w:rFonts w:ascii="Calibri" w:eastAsia="Times New Roman" w:hAnsi="Calibri" w:cs="Times New Roman"/>
                <w:sz w:val="18"/>
                <w:szCs w:val="18"/>
              </w:rPr>
              <w:t>article</w:t>
            </w:r>
            <w:r w:rsidR="00B661A4">
              <w:rPr>
                <w:rFonts w:ascii="Calibri" w:eastAsia="Times New Roman" w:hAnsi="Calibri" w:cs="Times New Roman"/>
                <w:sz w:val="18"/>
                <w:szCs w:val="18"/>
              </w:rPr>
              <w:t xml:space="preserve"> and Rogers article</w:t>
            </w:r>
            <w:r w:rsidRPr="009611B9">
              <w:rPr>
                <w:rFonts w:ascii="Calibri" w:eastAsia="Times New Roman" w:hAnsi="Calibri" w:cs="Times New Roman"/>
                <w:sz w:val="18"/>
                <w:szCs w:val="18"/>
              </w:rPr>
              <w:t xml:space="preserve"> M6. Egan </w:t>
            </w:r>
            <w:proofErr w:type="spellStart"/>
            <w:r w:rsidRPr="009611B9">
              <w:rPr>
                <w:rFonts w:ascii="Calibri" w:eastAsia="Times New Roman" w:hAnsi="Calibri" w:cs="Times New Roman"/>
                <w:sz w:val="18"/>
                <w:szCs w:val="18"/>
              </w:rPr>
              <w:t>esp</w:t>
            </w:r>
            <w:proofErr w:type="spellEnd"/>
            <w:r w:rsidRPr="009611B9">
              <w:rPr>
                <w:rFonts w:ascii="Calibri" w:eastAsia="Times New Roman" w:hAnsi="Calibri" w:cs="Times New Roman"/>
                <w:sz w:val="18"/>
                <w:szCs w:val="18"/>
              </w:rPr>
              <w:t xml:space="preserve">      Parts 1,2</w:t>
            </w:r>
          </w:p>
        </w:tc>
        <w:tc>
          <w:tcPr>
            <w:tcW w:w="1107" w:type="dxa"/>
            <w:tcBorders>
              <w:top w:val="nil"/>
              <w:left w:val="nil"/>
              <w:bottom w:val="single" w:sz="4" w:space="0" w:color="auto"/>
              <w:right w:val="single" w:sz="4" w:space="0" w:color="auto"/>
            </w:tcBorders>
            <w:shd w:val="clear" w:color="auto" w:fill="auto"/>
            <w:vAlign w:val="center"/>
            <w:hideMark/>
          </w:tcPr>
          <w:p w14:paraId="5F555FE7" w14:textId="77777777" w:rsidR="004B3A19" w:rsidRPr="009611B9" w:rsidRDefault="004B3A19" w:rsidP="00DB3A37">
            <w:pPr>
              <w:jc w:val="center"/>
              <w:rPr>
                <w:rFonts w:ascii="Calibri" w:eastAsia="Times New Roman" w:hAnsi="Calibri" w:cs="Times New Roman"/>
                <w:sz w:val="18"/>
                <w:szCs w:val="18"/>
              </w:rPr>
            </w:pPr>
            <w:r w:rsidRPr="009611B9">
              <w:rPr>
                <w:rFonts w:ascii="Calibri" w:eastAsia="Times New Roman" w:hAnsi="Calibri" w:cs="Times New Roman"/>
                <w:sz w:val="18"/>
                <w:szCs w:val="18"/>
              </w:rPr>
              <w:t>L 14, L 15</w:t>
            </w:r>
          </w:p>
        </w:tc>
        <w:tc>
          <w:tcPr>
            <w:tcW w:w="1589" w:type="dxa"/>
            <w:tcBorders>
              <w:top w:val="nil"/>
              <w:left w:val="nil"/>
              <w:bottom w:val="single" w:sz="4" w:space="0" w:color="auto"/>
              <w:right w:val="single" w:sz="4" w:space="0" w:color="auto"/>
            </w:tcBorders>
            <w:shd w:val="clear" w:color="auto" w:fill="auto"/>
            <w:vAlign w:val="center"/>
            <w:hideMark/>
          </w:tcPr>
          <w:p w14:paraId="694CFD4D" w14:textId="7B73C1F6"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A</w:t>
            </w:r>
            <w:r w:rsidR="00B71867">
              <w:rPr>
                <w:rFonts w:ascii="Calibri" w:eastAsia="Times New Roman" w:hAnsi="Calibri" w:cs="Times New Roman"/>
                <w:sz w:val="18"/>
                <w:szCs w:val="18"/>
              </w:rPr>
              <w:t>4</w:t>
            </w:r>
            <w:r w:rsidRPr="009611B9">
              <w:rPr>
                <w:rFonts w:ascii="Calibri" w:eastAsia="Times New Roman" w:hAnsi="Calibri" w:cs="Times New Roman"/>
                <w:sz w:val="18"/>
                <w:szCs w:val="18"/>
              </w:rPr>
              <w:t xml:space="preserve">. </w:t>
            </w:r>
            <w:r w:rsidR="00B71867">
              <w:rPr>
                <w:rFonts w:ascii="Calibri" w:eastAsia="Times New Roman" w:hAnsi="Calibri" w:cs="Times New Roman"/>
                <w:sz w:val="18"/>
                <w:szCs w:val="18"/>
              </w:rPr>
              <w:t>S-Groups</w:t>
            </w:r>
          </w:p>
        </w:tc>
        <w:tc>
          <w:tcPr>
            <w:tcW w:w="967" w:type="dxa"/>
            <w:tcBorders>
              <w:top w:val="nil"/>
              <w:left w:val="nil"/>
              <w:bottom w:val="single" w:sz="4" w:space="0" w:color="auto"/>
              <w:right w:val="single" w:sz="4" w:space="0" w:color="auto"/>
            </w:tcBorders>
            <w:shd w:val="clear" w:color="auto" w:fill="auto"/>
            <w:vAlign w:val="center"/>
            <w:hideMark/>
          </w:tcPr>
          <w:p w14:paraId="499E71C0" w14:textId="77777777"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2.F.5.a, 2.F.5.f, </w:t>
            </w:r>
            <w:proofErr w:type="gramStart"/>
            <w:r w:rsidRPr="009611B9">
              <w:rPr>
                <w:rFonts w:ascii="Calibri" w:eastAsia="Times New Roman" w:hAnsi="Calibri" w:cs="Times New Roman"/>
                <w:sz w:val="18"/>
                <w:szCs w:val="18"/>
              </w:rPr>
              <w:t>2,F.5.g</w:t>
            </w:r>
            <w:proofErr w:type="gramEnd"/>
          </w:p>
        </w:tc>
      </w:tr>
      <w:tr w:rsidR="004B3A19" w:rsidRPr="009611B9" w14:paraId="02D0AD90" w14:textId="77777777" w:rsidTr="00132062">
        <w:trPr>
          <w:trHeight w:val="82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E9E5849" w14:textId="77777777"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CO 7. The initial process of developing one’s own model of counseling. </w:t>
            </w:r>
          </w:p>
        </w:tc>
        <w:tc>
          <w:tcPr>
            <w:tcW w:w="1729" w:type="dxa"/>
            <w:tcBorders>
              <w:top w:val="nil"/>
              <w:left w:val="nil"/>
              <w:bottom w:val="single" w:sz="4" w:space="0" w:color="auto"/>
              <w:right w:val="single" w:sz="4" w:space="0" w:color="auto"/>
            </w:tcBorders>
            <w:shd w:val="clear" w:color="auto" w:fill="auto"/>
            <w:vAlign w:val="center"/>
            <w:hideMark/>
          </w:tcPr>
          <w:p w14:paraId="5BADAFA0" w14:textId="05E142D5"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M1 </w:t>
            </w:r>
            <w:proofErr w:type="spellStart"/>
            <w:r w:rsidRPr="009611B9">
              <w:rPr>
                <w:rFonts w:ascii="Calibri" w:eastAsia="Times New Roman" w:hAnsi="Calibri" w:cs="Times New Roman"/>
                <w:sz w:val="18"/>
                <w:szCs w:val="18"/>
              </w:rPr>
              <w:t>Carkhuff</w:t>
            </w:r>
            <w:proofErr w:type="spellEnd"/>
            <w:r w:rsidRPr="009611B9">
              <w:rPr>
                <w:rFonts w:ascii="Calibri" w:eastAsia="Times New Roman" w:hAnsi="Calibri" w:cs="Times New Roman"/>
                <w:sz w:val="18"/>
                <w:szCs w:val="18"/>
              </w:rPr>
              <w:t xml:space="preserve">, Chs 2-3                      </w:t>
            </w:r>
            <w:r w:rsidR="00DB3A37">
              <w:rPr>
                <w:rFonts w:ascii="Calibri" w:eastAsia="Times New Roman" w:hAnsi="Calibri" w:cs="Times New Roman"/>
                <w:sz w:val="18"/>
                <w:szCs w:val="18"/>
              </w:rPr>
              <w:t xml:space="preserve">       </w:t>
            </w:r>
            <w:r w:rsidRPr="009611B9">
              <w:rPr>
                <w:rFonts w:ascii="Calibri" w:eastAsia="Times New Roman" w:hAnsi="Calibri" w:cs="Times New Roman"/>
                <w:sz w:val="18"/>
                <w:szCs w:val="18"/>
              </w:rPr>
              <w:t xml:space="preserve">M6. Egan,                </w:t>
            </w:r>
          </w:p>
        </w:tc>
        <w:tc>
          <w:tcPr>
            <w:tcW w:w="1107" w:type="dxa"/>
            <w:tcBorders>
              <w:top w:val="nil"/>
              <w:left w:val="nil"/>
              <w:bottom w:val="single" w:sz="4" w:space="0" w:color="auto"/>
              <w:right w:val="single" w:sz="4" w:space="0" w:color="auto"/>
            </w:tcBorders>
            <w:shd w:val="clear" w:color="auto" w:fill="auto"/>
            <w:noWrap/>
            <w:vAlign w:val="center"/>
            <w:hideMark/>
          </w:tcPr>
          <w:p w14:paraId="3137756D" w14:textId="77777777" w:rsidR="004B3A19" w:rsidRPr="009611B9" w:rsidRDefault="004B3A19" w:rsidP="00DB3A37">
            <w:pPr>
              <w:jc w:val="center"/>
              <w:rPr>
                <w:rFonts w:ascii="Calibri" w:eastAsia="Times New Roman" w:hAnsi="Calibri" w:cs="Times New Roman"/>
                <w:sz w:val="18"/>
                <w:szCs w:val="18"/>
              </w:rPr>
            </w:pPr>
            <w:r w:rsidRPr="009611B9">
              <w:rPr>
                <w:rFonts w:ascii="Calibri" w:eastAsia="Times New Roman" w:hAnsi="Calibri" w:cs="Times New Roman"/>
                <w:sz w:val="18"/>
                <w:szCs w:val="18"/>
              </w:rPr>
              <w:t>L 13-16</w:t>
            </w:r>
          </w:p>
        </w:tc>
        <w:tc>
          <w:tcPr>
            <w:tcW w:w="1589" w:type="dxa"/>
            <w:tcBorders>
              <w:top w:val="nil"/>
              <w:left w:val="nil"/>
              <w:bottom w:val="single" w:sz="4" w:space="0" w:color="auto"/>
              <w:right w:val="single" w:sz="4" w:space="0" w:color="auto"/>
            </w:tcBorders>
            <w:shd w:val="clear" w:color="auto" w:fill="auto"/>
            <w:vAlign w:val="center"/>
            <w:hideMark/>
          </w:tcPr>
          <w:p w14:paraId="37A0AA71" w14:textId="6050C6C7" w:rsidR="004B3A19" w:rsidRPr="009611B9" w:rsidRDefault="00B71867" w:rsidP="00DB3A37">
            <w:pPr>
              <w:rPr>
                <w:rFonts w:ascii="Calibri" w:eastAsia="Times New Roman" w:hAnsi="Calibri" w:cs="Times New Roman"/>
                <w:sz w:val="18"/>
                <w:szCs w:val="18"/>
              </w:rPr>
            </w:pPr>
            <w:r w:rsidRPr="009611B9">
              <w:rPr>
                <w:rFonts w:ascii="Calibri" w:eastAsia="Times New Roman" w:hAnsi="Calibri" w:cs="Times New Roman"/>
                <w:sz w:val="18"/>
                <w:szCs w:val="18"/>
              </w:rPr>
              <w:t>A1.</w:t>
            </w:r>
            <w:r>
              <w:rPr>
                <w:rFonts w:ascii="Calibri" w:eastAsia="Times New Roman" w:hAnsi="Calibri" w:cs="Times New Roman"/>
                <w:sz w:val="18"/>
                <w:szCs w:val="18"/>
              </w:rPr>
              <w:t>-A3.</w:t>
            </w:r>
            <w:r w:rsidRPr="009611B9">
              <w:rPr>
                <w:rFonts w:ascii="Calibri" w:eastAsia="Times New Roman" w:hAnsi="Calibri" w:cs="Times New Roman"/>
                <w:sz w:val="18"/>
                <w:szCs w:val="18"/>
              </w:rPr>
              <w:t xml:space="preserve"> Quizzes &amp; Exam</w:t>
            </w:r>
            <w:r>
              <w:rPr>
                <w:rFonts w:ascii="Calibri" w:eastAsia="Times New Roman" w:hAnsi="Calibri" w:cs="Times New Roman"/>
                <w:sz w:val="18"/>
                <w:szCs w:val="18"/>
              </w:rPr>
              <w:t>s</w:t>
            </w:r>
            <w:r w:rsidRPr="009611B9">
              <w:rPr>
                <w:rFonts w:ascii="Calibri" w:eastAsia="Times New Roman" w:hAnsi="Calibri" w:cs="Times New Roman"/>
                <w:sz w:val="18"/>
                <w:szCs w:val="18"/>
              </w:rPr>
              <w:t xml:space="preserve">         </w:t>
            </w:r>
            <w:r>
              <w:rPr>
                <w:rFonts w:ascii="Calibri" w:eastAsia="Times New Roman" w:hAnsi="Calibri" w:cs="Times New Roman"/>
                <w:sz w:val="18"/>
                <w:szCs w:val="18"/>
              </w:rPr>
              <w:t xml:space="preserve">        </w:t>
            </w:r>
            <w:r w:rsidRPr="009611B9">
              <w:rPr>
                <w:rFonts w:ascii="Calibri" w:eastAsia="Times New Roman" w:hAnsi="Calibri" w:cs="Times New Roman"/>
                <w:sz w:val="18"/>
                <w:szCs w:val="18"/>
              </w:rPr>
              <w:t>A</w:t>
            </w:r>
            <w:r>
              <w:rPr>
                <w:rFonts w:ascii="Calibri" w:eastAsia="Times New Roman" w:hAnsi="Calibri" w:cs="Times New Roman"/>
                <w:sz w:val="18"/>
                <w:szCs w:val="18"/>
              </w:rPr>
              <w:t>4</w:t>
            </w:r>
            <w:r w:rsidRPr="009611B9">
              <w:rPr>
                <w:rFonts w:ascii="Calibri" w:eastAsia="Times New Roman" w:hAnsi="Calibri" w:cs="Times New Roman"/>
                <w:sz w:val="18"/>
                <w:szCs w:val="18"/>
              </w:rPr>
              <w:t xml:space="preserve">. S-Groups             </w:t>
            </w:r>
          </w:p>
        </w:tc>
        <w:tc>
          <w:tcPr>
            <w:tcW w:w="967" w:type="dxa"/>
            <w:tcBorders>
              <w:top w:val="nil"/>
              <w:left w:val="nil"/>
              <w:bottom w:val="single" w:sz="4" w:space="0" w:color="auto"/>
              <w:right w:val="single" w:sz="4" w:space="0" w:color="auto"/>
            </w:tcBorders>
            <w:shd w:val="clear" w:color="auto" w:fill="auto"/>
            <w:vAlign w:val="center"/>
            <w:hideMark/>
          </w:tcPr>
          <w:p w14:paraId="29B794B5" w14:textId="77777777" w:rsidR="004B3A19" w:rsidRPr="009611B9" w:rsidRDefault="004B3A19" w:rsidP="00DB3A37">
            <w:pPr>
              <w:rPr>
                <w:rFonts w:ascii="Calibri" w:eastAsia="Times New Roman" w:hAnsi="Calibri" w:cs="Times New Roman"/>
                <w:sz w:val="18"/>
                <w:szCs w:val="18"/>
              </w:rPr>
            </w:pPr>
            <w:proofErr w:type="gramStart"/>
            <w:r w:rsidRPr="009611B9">
              <w:rPr>
                <w:rFonts w:ascii="Calibri" w:eastAsia="Times New Roman" w:hAnsi="Calibri" w:cs="Times New Roman"/>
                <w:sz w:val="18"/>
                <w:szCs w:val="18"/>
              </w:rPr>
              <w:t>2.F.5.a  2.F.5.b</w:t>
            </w:r>
            <w:proofErr w:type="gramEnd"/>
            <w:r w:rsidRPr="009611B9">
              <w:rPr>
                <w:rFonts w:ascii="Calibri" w:eastAsia="Times New Roman" w:hAnsi="Calibri" w:cs="Times New Roman"/>
                <w:sz w:val="18"/>
                <w:szCs w:val="18"/>
              </w:rPr>
              <w:t xml:space="preserve">   2.F.5.j  </w:t>
            </w:r>
          </w:p>
        </w:tc>
      </w:tr>
      <w:tr w:rsidR="004B3A19" w:rsidRPr="009611B9" w14:paraId="3D649949" w14:textId="77777777" w:rsidTr="00132062">
        <w:trPr>
          <w:trHeight w:val="849"/>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A9F1D92" w14:textId="77777777"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CO8.  How to develop client outcome measures, especially in later stages of the HRD model. </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14:paraId="653E1C9E" w14:textId="1A5CDFE9"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M6. Egan               M1. </w:t>
            </w:r>
            <w:proofErr w:type="spellStart"/>
            <w:r w:rsidRPr="009611B9">
              <w:rPr>
                <w:rFonts w:ascii="Calibri" w:eastAsia="Times New Roman" w:hAnsi="Calibri" w:cs="Times New Roman"/>
                <w:sz w:val="18"/>
                <w:szCs w:val="18"/>
              </w:rPr>
              <w:t>Carkh</w:t>
            </w:r>
            <w:r w:rsidR="008626AF">
              <w:rPr>
                <w:rFonts w:ascii="Calibri" w:eastAsia="Times New Roman" w:hAnsi="Calibri" w:cs="Times New Roman"/>
                <w:sz w:val="18"/>
                <w:szCs w:val="18"/>
              </w:rPr>
              <w:t>uf</w:t>
            </w:r>
            <w:r w:rsidRPr="009611B9">
              <w:rPr>
                <w:rFonts w:ascii="Calibri" w:eastAsia="Times New Roman" w:hAnsi="Calibri" w:cs="Times New Roman"/>
                <w:sz w:val="18"/>
                <w:szCs w:val="18"/>
              </w:rPr>
              <w:t>f</w:t>
            </w:r>
            <w:proofErr w:type="spellEnd"/>
            <w:r w:rsidRPr="009611B9">
              <w:rPr>
                <w:rFonts w:ascii="Calibri" w:eastAsia="Times New Roman" w:hAnsi="Calibri" w:cs="Times New Roman"/>
                <w:sz w:val="18"/>
                <w:szCs w:val="18"/>
              </w:rPr>
              <w:t xml:space="preserve">              </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1ADCBB2F" w14:textId="77777777" w:rsidR="004B3A19" w:rsidRPr="009611B9" w:rsidRDefault="004B3A19" w:rsidP="00DB3A37">
            <w:pPr>
              <w:jc w:val="center"/>
              <w:rPr>
                <w:rFonts w:ascii="Calibri" w:eastAsia="Times New Roman" w:hAnsi="Calibri" w:cs="Times New Roman"/>
                <w:sz w:val="18"/>
                <w:szCs w:val="18"/>
              </w:rPr>
            </w:pPr>
            <w:r w:rsidRPr="009611B9">
              <w:rPr>
                <w:rFonts w:ascii="Calibri" w:eastAsia="Times New Roman" w:hAnsi="Calibri" w:cs="Times New Roman"/>
                <w:sz w:val="18"/>
                <w:szCs w:val="18"/>
              </w:rPr>
              <w:t>L 9</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14:paraId="2105AF20" w14:textId="72C53D14"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A1.</w:t>
            </w:r>
            <w:r w:rsidR="00B71867">
              <w:rPr>
                <w:rFonts w:ascii="Calibri" w:eastAsia="Times New Roman" w:hAnsi="Calibri" w:cs="Times New Roman"/>
                <w:sz w:val="18"/>
                <w:szCs w:val="18"/>
              </w:rPr>
              <w:t xml:space="preserve">-A3. </w:t>
            </w:r>
            <w:r w:rsidRPr="009611B9">
              <w:rPr>
                <w:rFonts w:ascii="Calibri" w:eastAsia="Times New Roman" w:hAnsi="Calibri" w:cs="Times New Roman"/>
                <w:sz w:val="18"/>
                <w:szCs w:val="18"/>
              </w:rPr>
              <w:t xml:space="preserve">Quizzes &amp; Exam </w:t>
            </w:r>
          </w:p>
        </w:tc>
        <w:tc>
          <w:tcPr>
            <w:tcW w:w="967" w:type="dxa"/>
            <w:tcBorders>
              <w:top w:val="single" w:sz="4" w:space="0" w:color="auto"/>
              <w:left w:val="nil"/>
              <w:bottom w:val="single" w:sz="4" w:space="0" w:color="auto"/>
              <w:right w:val="single" w:sz="4" w:space="0" w:color="auto"/>
            </w:tcBorders>
            <w:shd w:val="clear" w:color="auto" w:fill="auto"/>
            <w:vAlign w:val="center"/>
            <w:hideMark/>
          </w:tcPr>
          <w:p w14:paraId="721C292D" w14:textId="77777777" w:rsidR="004B3A19" w:rsidRPr="009611B9" w:rsidRDefault="004B3A19" w:rsidP="00DB3A37">
            <w:pPr>
              <w:rPr>
                <w:rFonts w:ascii="Calibri" w:eastAsia="Times New Roman" w:hAnsi="Calibri" w:cs="Times New Roman"/>
                <w:sz w:val="18"/>
                <w:szCs w:val="18"/>
              </w:rPr>
            </w:pPr>
            <w:proofErr w:type="gramStart"/>
            <w:r w:rsidRPr="009611B9">
              <w:rPr>
                <w:rFonts w:ascii="Calibri" w:eastAsia="Times New Roman" w:hAnsi="Calibri" w:cs="Times New Roman"/>
                <w:sz w:val="18"/>
                <w:szCs w:val="18"/>
              </w:rPr>
              <w:t>2.F.5.a  2.F.5.b</w:t>
            </w:r>
            <w:proofErr w:type="gramEnd"/>
            <w:r w:rsidRPr="009611B9">
              <w:rPr>
                <w:rFonts w:ascii="Calibri" w:eastAsia="Times New Roman" w:hAnsi="Calibri" w:cs="Times New Roman"/>
                <w:sz w:val="18"/>
                <w:szCs w:val="18"/>
              </w:rPr>
              <w:t xml:space="preserve">   2.F.5.j  </w:t>
            </w:r>
          </w:p>
        </w:tc>
      </w:tr>
      <w:tr w:rsidR="004B3A19" w:rsidRPr="009611B9" w14:paraId="767C41AA" w14:textId="77777777" w:rsidTr="00132062">
        <w:trPr>
          <w:trHeight w:val="860"/>
        </w:trPr>
        <w:tc>
          <w:tcPr>
            <w:tcW w:w="5240" w:type="dxa"/>
            <w:tcBorders>
              <w:top w:val="nil"/>
              <w:left w:val="single" w:sz="4" w:space="0" w:color="auto"/>
              <w:bottom w:val="nil"/>
              <w:right w:val="single" w:sz="4" w:space="0" w:color="auto"/>
            </w:tcBorders>
            <w:shd w:val="clear" w:color="auto" w:fill="auto"/>
            <w:vAlign w:val="center"/>
            <w:hideMark/>
          </w:tcPr>
          <w:p w14:paraId="57595BC3" w14:textId="77777777"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CO9.  An introduction and overview of core ethical concepts (confidentiality, client consent, multicultural competence, and the impact of technology on relationships and the counseling process).</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14:paraId="1A22244E" w14:textId="65D792FE"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M1 </w:t>
            </w:r>
            <w:proofErr w:type="spellStart"/>
            <w:proofErr w:type="gramStart"/>
            <w:r w:rsidRPr="009611B9">
              <w:rPr>
                <w:rFonts w:ascii="Calibri" w:eastAsia="Times New Roman" w:hAnsi="Calibri" w:cs="Times New Roman"/>
                <w:sz w:val="18"/>
                <w:szCs w:val="18"/>
              </w:rPr>
              <w:t>Carkh</w:t>
            </w:r>
            <w:r w:rsidR="008626AF">
              <w:rPr>
                <w:rFonts w:ascii="Calibri" w:eastAsia="Times New Roman" w:hAnsi="Calibri" w:cs="Times New Roman"/>
                <w:sz w:val="18"/>
                <w:szCs w:val="18"/>
              </w:rPr>
              <w:t>uf</w:t>
            </w:r>
            <w:r w:rsidRPr="009611B9">
              <w:rPr>
                <w:rFonts w:ascii="Calibri" w:eastAsia="Times New Roman" w:hAnsi="Calibri" w:cs="Times New Roman"/>
                <w:sz w:val="18"/>
                <w:szCs w:val="18"/>
              </w:rPr>
              <w:t>f</w:t>
            </w:r>
            <w:proofErr w:type="spellEnd"/>
            <w:r w:rsidRPr="009611B9">
              <w:rPr>
                <w:rFonts w:ascii="Calibri" w:eastAsia="Times New Roman" w:hAnsi="Calibri" w:cs="Times New Roman"/>
                <w:sz w:val="18"/>
                <w:szCs w:val="18"/>
              </w:rPr>
              <w:t xml:space="preserve">,   </w:t>
            </w:r>
            <w:proofErr w:type="gramEnd"/>
            <w:r w:rsidRPr="009611B9">
              <w:rPr>
                <w:rFonts w:ascii="Calibri" w:eastAsia="Times New Roman" w:hAnsi="Calibri" w:cs="Times New Roman"/>
                <w:sz w:val="18"/>
                <w:szCs w:val="18"/>
              </w:rPr>
              <w:t xml:space="preserve">           M6 Egan </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2AD77D5C" w14:textId="77777777" w:rsidR="004B3A19" w:rsidRPr="009611B9" w:rsidRDefault="004B3A19" w:rsidP="00DB3A37">
            <w:pPr>
              <w:jc w:val="center"/>
              <w:rPr>
                <w:rFonts w:ascii="Calibri" w:eastAsia="Times New Roman" w:hAnsi="Calibri" w:cs="Times New Roman"/>
                <w:sz w:val="18"/>
                <w:szCs w:val="18"/>
              </w:rPr>
            </w:pPr>
            <w:r w:rsidRPr="009611B9">
              <w:rPr>
                <w:rFonts w:ascii="Calibri" w:eastAsia="Times New Roman" w:hAnsi="Calibri" w:cs="Times New Roman"/>
                <w:sz w:val="18"/>
                <w:szCs w:val="18"/>
              </w:rPr>
              <w:t>L 11</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14:paraId="27F0EEAB" w14:textId="62DB2C84" w:rsidR="004B3A19" w:rsidRPr="009611B9" w:rsidRDefault="00B71867" w:rsidP="00DB3A37">
            <w:pPr>
              <w:rPr>
                <w:rFonts w:ascii="Calibri" w:eastAsia="Times New Roman" w:hAnsi="Calibri" w:cs="Times New Roman"/>
                <w:sz w:val="18"/>
                <w:szCs w:val="18"/>
              </w:rPr>
            </w:pPr>
            <w:r w:rsidRPr="009611B9">
              <w:rPr>
                <w:rFonts w:ascii="Calibri" w:eastAsia="Times New Roman" w:hAnsi="Calibri" w:cs="Times New Roman"/>
                <w:sz w:val="18"/>
                <w:szCs w:val="18"/>
              </w:rPr>
              <w:t>A1.</w:t>
            </w:r>
            <w:r>
              <w:rPr>
                <w:rFonts w:ascii="Calibri" w:eastAsia="Times New Roman" w:hAnsi="Calibri" w:cs="Times New Roman"/>
                <w:sz w:val="18"/>
                <w:szCs w:val="18"/>
              </w:rPr>
              <w:t xml:space="preserve">-A3. </w:t>
            </w:r>
            <w:r w:rsidRPr="009611B9">
              <w:rPr>
                <w:rFonts w:ascii="Calibri" w:eastAsia="Times New Roman" w:hAnsi="Calibri" w:cs="Times New Roman"/>
                <w:sz w:val="18"/>
                <w:szCs w:val="18"/>
              </w:rPr>
              <w:t>Quizzes &amp; Exam</w:t>
            </w:r>
          </w:p>
        </w:tc>
        <w:tc>
          <w:tcPr>
            <w:tcW w:w="967" w:type="dxa"/>
            <w:tcBorders>
              <w:top w:val="single" w:sz="4" w:space="0" w:color="auto"/>
              <w:left w:val="nil"/>
              <w:bottom w:val="single" w:sz="4" w:space="0" w:color="auto"/>
              <w:right w:val="single" w:sz="4" w:space="0" w:color="auto"/>
            </w:tcBorders>
            <w:shd w:val="clear" w:color="auto" w:fill="auto"/>
            <w:vAlign w:val="bottom"/>
            <w:hideMark/>
          </w:tcPr>
          <w:p w14:paraId="6100CB18" w14:textId="77777777"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2.F.5.a   </w:t>
            </w:r>
            <w:proofErr w:type="gramStart"/>
            <w:r w:rsidRPr="009611B9">
              <w:rPr>
                <w:rFonts w:ascii="Calibri" w:eastAsia="Times New Roman" w:hAnsi="Calibri" w:cs="Times New Roman"/>
                <w:sz w:val="18"/>
                <w:szCs w:val="18"/>
              </w:rPr>
              <w:t>2.F.5.f  2</w:t>
            </w:r>
            <w:proofErr w:type="gramEnd"/>
            <w:r w:rsidRPr="009611B9">
              <w:rPr>
                <w:rFonts w:ascii="Calibri" w:eastAsia="Times New Roman" w:hAnsi="Calibri" w:cs="Times New Roman"/>
                <w:sz w:val="18"/>
                <w:szCs w:val="18"/>
              </w:rPr>
              <w:t>.F.5.n</w:t>
            </w:r>
          </w:p>
        </w:tc>
      </w:tr>
      <w:tr w:rsidR="004B3A19" w:rsidRPr="009611B9" w14:paraId="3E9427A9" w14:textId="77777777" w:rsidTr="00132062">
        <w:trPr>
          <w:trHeight w:val="96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010D2" w14:textId="77777777"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CO10.  How the Three Stage Model applies to a systems conceptualization of clients, i.e., couples and families as well as to organizations.</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14:paraId="6FC1F7B7" w14:textId="133878A8"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M6. Egan               M1. </w:t>
            </w:r>
            <w:proofErr w:type="spellStart"/>
            <w:r w:rsidRPr="009611B9">
              <w:rPr>
                <w:rFonts w:ascii="Calibri" w:eastAsia="Times New Roman" w:hAnsi="Calibri" w:cs="Times New Roman"/>
                <w:sz w:val="18"/>
                <w:szCs w:val="18"/>
              </w:rPr>
              <w:t>Carkh</w:t>
            </w:r>
            <w:r w:rsidR="008626AF">
              <w:rPr>
                <w:rFonts w:ascii="Calibri" w:eastAsia="Times New Roman" w:hAnsi="Calibri" w:cs="Times New Roman"/>
                <w:sz w:val="18"/>
                <w:szCs w:val="18"/>
              </w:rPr>
              <w:t>uf</w:t>
            </w:r>
            <w:r w:rsidRPr="009611B9">
              <w:rPr>
                <w:rFonts w:ascii="Calibri" w:eastAsia="Times New Roman" w:hAnsi="Calibri" w:cs="Times New Roman"/>
                <w:sz w:val="18"/>
                <w:szCs w:val="18"/>
              </w:rPr>
              <w:t>f</w:t>
            </w:r>
            <w:proofErr w:type="spellEnd"/>
            <w:r w:rsidRPr="009611B9">
              <w:rPr>
                <w:rFonts w:ascii="Calibri" w:eastAsia="Times New Roman" w:hAnsi="Calibri" w:cs="Times New Roman"/>
                <w:sz w:val="18"/>
                <w:szCs w:val="18"/>
              </w:rPr>
              <w:t xml:space="preserve">               M</w:t>
            </w:r>
            <w:r w:rsidR="00F273A1">
              <w:rPr>
                <w:rFonts w:ascii="Calibri" w:eastAsia="Times New Roman" w:hAnsi="Calibri" w:cs="Times New Roman"/>
                <w:sz w:val="18"/>
                <w:szCs w:val="18"/>
              </w:rPr>
              <w:t>5</w:t>
            </w:r>
            <w:r w:rsidRPr="009611B9">
              <w:rPr>
                <w:rFonts w:ascii="Calibri" w:eastAsia="Times New Roman" w:hAnsi="Calibri" w:cs="Times New Roman"/>
                <w:sz w:val="18"/>
                <w:szCs w:val="18"/>
              </w:rPr>
              <w:t>. Scott, et.al</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7F4926DB" w14:textId="77777777" w:rsidR="004B3A19" w:rsidRPr="009611B9" w:rsidRDefault="004B3A19" w:rsidP="00DB3A37">
            <w:pPr>
              <w:jc w:val="center"/>
              <w:rPr>
                <w:rFonts w:ascii="Calibri" w:eastAsia="Times New Roman" w:hAnsi="Calibri" w:cs="Times New Roman"/>
                <w:sz w:val="18"/>
                <w:szCs w:val="18"/>
              </w:rPr>
            </w:pPr>
            <w:r w:rsidRPr="009611B9">
              <w:rPr>
                <w:rFonts w:ascii="Calibri" w:eastAsia="Times New Roman" w:hAnsi="Calibri" w:cs="Times New Roman"/>
                <w:sz w:val="18"/>
                <w:szCs w:val="18"/>
              </w:rPr>
              <w:t>L 12</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14:paraId="346497AB" w14:textId="102F7E67" w:rsidR="004B3A19" w:rsidRPr="009611B9" w:rsidRDefault="00B71867" w:rsidP="00DB3A37">
            <w:pPr>
              <w:rPr>
                <w:rFonts w:ascii="Calibri" w:eastAsia="Times New Roman" w:hAnsi="Calibri" w:cs="Times New Roman"/>
                <w:sz w:val="18"/>
                <w:szCs w:val="18"/>
              </w:rPr>
            </w:pPr>
            <w:r w:rsidRPr="009611B9">
              <w:rPr>
                <w:rFonts w:ascii="Calibri" w:eastAsia="Times New Roman" w:hAnsi="Calibri" w:cs="Times New Roman"/>
                <w:sz w:val="18"/>
                <w:szCs w:val="18"/>
              </w:rPr>
              <w:t>A1.</w:t>
            </w:r>
            <w:r>
              <w:rPr>
                <w:rFonts w:ascii="Calibri" w:eastAsia="Times New Roman" w:hAnsi="Calibri" w:cs="Times New Roman"/>
                <w:sz w:val="18"/>
                <w:szCs w:val="18"/>
              </w:rPr>
              <w:t xml:space="preserve">-A3. </w:t>
            </w:r>
            <w:r w:rsidRPr="009611B9">
              <w:rPr>
                <w:rFonts w:ascii="Calibri" w:eastAsia="Times New Roman" w:hAnsi="Calibri" w:cs="Times New Roman"/>
                <w:sz w:val="18"/>
                <w:szCs w:val="18"/>
              </w:rPr>
              <w:t>Quizzes &amp; Exam</w:t>
            </w:r>
          </w:p>
        </w:tc>
        <w:tc>
          <w:tcPr>
            <w:tcW w:w="967" w:type="dxa"/>
            <w:tcBorders>
              <w:top w:val="single" w:sz="4" w:space="0" w:color="auto"/>
              <w:left w:val="nil"/>
              <w:bottom w:val="single" w:sz="4" w:space="0" w:color="auto"/>
              <w:right w:val="single" w:sz="4" w:space="0" w:color="auto"/>
            </w:tcBorders>
            <w:shd w:val="clear" w:color="auto" w:fill="auto"/>
            <w:vAlign w:val="center"/>
            <w:hideMark/>
          </w:tcPr>
          <w:p w14:paraId="121B5B8F" w14:textId="77777777"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2.F.5.b  2.F.5.c 2.F.5.n</w:t>
            </w:r>
          </w:p>
        </w:tc>
      </w:tr>
      <w:tr w:rsidR="004B3A19" w:rsidRPr="009611B9" w14:paraId="73C980D1" w14:textId="77777777" w:rsidTr="00132062">
        <w:trPr>
          <w:trHeight w:val="894"/>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4C24666" w14:textId="77777777"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CO11.  How the Three Stage Model applies to theories and models of consultation in various settings. </w:t>
            </w:r>
          </w:p>
        </w:tc>
        <w:tc>
          <w:tcPr>
            <w:tcW w:w="1729" w:type="dxa"/>
            <w:tcBorders>
              <w:top w:val="nil"/>
              <w:left w:val="nil"/>
              <w:bottom w:val="single" w:sz="4" w:space="0" w:color="auto"/>
              <w:right w:val="single" w:sz="4" w:space="0" w:color="auto"/>
            </w:tcBorders>
            <w:shd w:val="clear" w:color="auto" w:fill="auto"/>
            <w:vAlign w:val="center"/>
            <w:hideMark/>
          </w:tcPr>
          <w:p w14:paraId="3C13A640" w14:textId="0C4AF090"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xml:space="preserve">M5.  </w:t>
            </w:r>
            <w:r w:rsidR="00F273A1">
              <w:rPr>
                <w:rFonts w:ascii="Calibri" w:eastAsia="Times New Roman" w:hAnsi="Calibri" w:cs="Times New Roman"/>
                <w:sz w:val="18"/>
                <w:szCs w:val="18"/>
              </w:rPr>
              <w:t>S</w:t>
            </w:r>
            <w:r w:rsidR="008320CD">
              <w:rPr>
                <w:rFonts w:ascii="Calibri" w:eastAsia="Times New Roman" w:hAnsi="Calibri" w:cs="Times New Roman"/>
                <w:sz w:val="18"/>
                <w:szCs w:val="18"/>
              </w:rPr>
              <w:t>c</w:t>
            </w:r>
            <w:r w:rsidR="00F273A1">
              <w:rPr>
                <w:rFonts w:ascii="Calibri" w:eastAsia="Times New Roman" w:hAnsi="Calibri" w:cs="Times New Roman"/>
                <w:sz w:val="18"/>
                <w:szCs w:val="18"/>
              </w:rPr>
              <w:t>ott et.al.</w:t>
            </w:r>
            <w:r w:rsidRPr="009611B9">
              <w:rPr>
                <w:rFonts w:ascii="Calibri" w:eastAsia="Times New Roman" w:hAnsi="Calibri" w:cs="Times New Roman"/>
                <w:sz w:val="18"/>
                <w:szCs w:val="18"/>
              </w:rPr>
              <w:t xml:space="preserve">          </w:t>
            </w:r>
          </w:p>
        </w:tc>
        <w:tc>
          <w:tcPr>
            <w:tcW w:w="1107" w:type="dxa"/>
            <w:tcBorders>
              <w:top w:val="nil"/>
              <w:left w:val="nil"/>
              <w:bottom w:val="single" w:sz="4" w:space="0" w:color="auto"/>
              <w:right w:val="single" w:sz="4" w:space="0" w:color="auto"/>
            </w:tcBorders>
            <w:shd w:val="clear" w:color="auto" w:fill="auto"/>
            <w:vAlign w:val="center"/>
            <w:hideMark/>
          </w:tcPr>
          <w:p w14:paraId="58DDAE01" w14:textId="77777777" w:rsidR="004B3A19" w:rsidRPr="009611B9" w:rsidRDefault="004B3A19" w:rsidP="00DB3A37">
            <w:pPr>
              <w:jc w:val="center"/>
              <w:rPr>
                <w:rFonts w:ascii="Calibri" w:eastAsia="Times New Roman" w:hAnsi="Calibri" w:cs="Times New Roman"/>
                <w:sz w:val="18"/>
                <w:szCs w:val="18"/>
              </w:rPr>
            </w:pPr>
            <w:r w:rsidRPr="009611B9">
              <w:rPr>
                <w:rFonts w:ascii="Calibri" w:eastAsia="Times New Roman" w:hAnsi="Calibri" w:cs="Times New Roman"/>
                <w:sz w:val="18"/>
                <w:szCs w:val="18"/>
              </w:rPr>
              <w:t>L 12 -13 </w:t>
            </w:r>
          </w:p>
        </w:tc>
        <w:tc>
          <w:tcPr>
            <w:tcW w:w="1589" w:type="dxa"/>
            <w:tcBorders>
              <w:top w:val="nil"/>
              <w:left w:val="nil"/>
              <w:bottom w:val="single" w:sz="4" w:space="0" w:color="auto"/>
              <w:right w:val="single" w:sz="4" w:space="0" w:color="auto"/>
            </w:tcBorders>
            <w:shd w:val="clear" w:color="auto" w:fill="auto"/>
            <w:vAlign w:val="center"/>
            <w:hideMark/>
          </w:tcPr>
          <w:p w14:paraId="4B694483" w14:textId="6AA65522" w:rsidR="004B3A19" w:rsidRPr="009611B9" w:rsidRDefault="004B3A19" w:rsidP="00DB3A37">
            <w:pPr>
              <w:rPr>
                <w:rFonts w:ascii="Calibri" w:eastAsia="Times New Roman" w:hAnsi="Calibri" w:cs="Times New Roman"/>
                <w:sz w:val="18"/>
                <w:szCs w:val="18"/>
              </w:rPr>
            </w:pPr>
            <w:r w:rsidRPr="009611B9">
              <w:rPr>
                <w:rFonts w:ascii="Calibri" w:eastAsia="Times New Roman" w:hAnsi="Calibri" w:cs="Times New Roman"/>
                <w:sz w:val="18"/>
                <w:szCs w:val="18"/>
              </w:rPr>
              <w:t> </w:t>
            </w:r>
            <w:r w:rsidR="00B71867" w:rsidRPr="009611B9">
              <w:rPr>
                <w:rFonts w:ascii="Calibri" w:eastAsia="Times New Roman" w:hAnsi="Calibri" w:cs="Times New Roman"/>
                <w:sz w:val="18"/>
                <w:szCs w:val="18"/>
              </w:rPr>
              <w:t xml:space="preserve"> A1.</w:t>
            </w:r>
            <w:r w:rsidR="00B71867">
              <w:rPr>
                <w:rFonts w:ascii="Calibri" w:eastAsia="Times New Roman" w:hAnsi="Calibri" w:cs="Times New Roman"/>
                <w:sz w:val="18"/>
                <w:szCs w:val="18"/>
              </w:rPr>
              <w:t xml:space="preserve">-A3. </w:t>
            </w:r>
            <w:r w:rsidR="00B71867" w:rsidRPr="009611B9">
              <w:rPr>
                <w:rFonts w:ascii="Calibri" w:eastAsia="Times New Roman" w:hAnsi="Calibri" w:cs="Times New Roman"/>
                <w:sz w:val="18"/>
                <w:szCs w:val="18"/>
              </w:rPr>
              <w:t>Quizzes &amp; Exam</w:t>
            </w:r>
          </w:p>
        </w:tc>
        <w:tc>
          <w:tcPr>
            <w:tcW w:w="967" w:type="dxa"/>
            <w:tcBorders>
              <w:top w:val="nil"/>
              <w:left w:val="nil"/>
              <w:bottom w:val="single" w:sz="4" w:space="0" w:color="auto"/>
              <w:right w:val="single" w:sz="4" w:space="0" w:color="auto"/>
            </w:tcBorders>
            <w:shd w:val="clear" w:color="auto" w:fill="auto"/>
            <w:vAlign w:val="center"/>
            <w:hideMark/>
          </w:tcPr>
          <w:p w14:paraId="207641DD" w14:textId="77777777" w:rsidR="004B3A19" w:rsidRPr="009611B9" w:rsidRDefault="004B3A19" w:rsidP="00DB3A37">
            <w:pPr>
              <w:rPr>
                <w:rFonts w:ascii="Calibri" w:eastAsia="Times New Roman" w:hAnsi="Calibri" w:cs="Times New Roman"/>
                <w:sz w:val="18"/>
                <w:szCs w:val="18"/>
              </w:rPr>
            </w:pPr>
            <w:proofErr w:type="gramStart"/>
            <w:r w:rsidRPr="009611B9">
              <w:rPr>
                <w:rFonts w:ascii="Calibri" w:eastAsia="Times New Roman" w:hAnsi="Calibri" w:cs="Times New Roman"/>
                <w:sz w:val="18"/>
                <w:szCs w:val="18"/>
              </w:rPr>
              <w:t>2.F.5.b  2.F.5.c</w:t>
            </w:r>
            <w:proofErr w:type="gramEnd"/>
            <w:r w:rsidRPr="009611B9">
              <w:rPr>
                <w:rFonts w:ascii="Calibri" w:eastAsia="Times New Roman" w:hAnsi="Calibri" w:cs="Times New Roman"/>
                <w:sz w:val="18"/>
                <w:szCs w:val="18"/>
              </w:rPr>
              <w:t xml:space="preserve"> 2.F.5.n</w:t>
            </w:r>
          </w:p>
        </w:tc>
      </w:tr>
    </w:tbl>
    <w:p w14:paraId="628409A5" w14:textId="77777777" w:rsidR="003872D1" w:rsidRPr="009611B9" w:rsidRDefault="003872D1" w:rsidP="00454EAD">
      <w:pPr>
        <w:ind w:left="-360" w:hanging="360"/>
        <w:rPr>
          <w:rFonts w:asciiTheme="majorHAnsi" w:hAnsiTheme="majorHAnsi"/>
          <w:b/>
          <w:sz w:val="20"/>
          <w:szCs w:val="20"/>
        </w:rPr>
      </w:pPr>
    </w:p>
    <w:p w14:paraId="7E72F673" w14:textId="77777777" w:rsidR="003872D1" w:rsidRPr="009611B9" w:rsidRDefault="003872D1" w:rsidP="00454EAD">
      <w:pPr>
        <w:ind w:left="-360" w:hanging="360"/>
        <w:rPr>
          <w:rFonts w:asciiTheme="majorHAnsi" w:hAnsiTheme="majorHAnsi"/>
          <w:b/>
          <w:sz w:val="20"/>
          <w:szCs w:val="20"/>
        </w:rPr>
      </w:pPr>
    </w:p>
    <w:p w14:paraId="239CA5AB" w14:textId="77777777" w:rsidR="005D799C" w:rsidRPr="009611B9" w:rsidRDefault="005D799C" w:rsidP="00454EAD">
      <w:pPr>
        <w:ind w:left="-360" w:hanging="360"/>
        <w:rPr>
          <w:sz w:val="20"/>
          <w:szCs w:val="20"/>
        </w:rPr>
      </w:pPr>
    </w:p>
    <w:p w14:paraId="596897FB" w14:textId="77777777" w:rsidR="00E8727D" w:rsidRPr="009611B9" w:rsidRDefault="00E8727D" w:rsidP="00EA3906">
      <w:pPr>
        <w:ind w:hanging="360"/>
        <w:rPr>
          <w:rFonts w:asciiTheme="majorHAnsi" w:hAnsiTheme="majorHAnsi"/>
          <w:b/>
          <w:sz w:val="24"/>
          <w:szCs w:val="24"/>
        </w:rPr>
      </w:pPr>
    </w:p>
    <w:p w14:paraId="0E2B67BB" w14:textId="1DBEF357" w:rsidR="00EA3906" w:rsidRPr="009611B9" w:rsidRDefault="00EA3906" w:rsidP="00454EAD">
      <w:pPr>
        <w:ind w:left="-810"/>
      </w:pPr>
      <w:r w:rsidRPr="009611B9">
        <w:br w:type="page"/>
      </w:r>
    </w:p>
    <w:tbl>
      <w:tblPr>
        <w:tblpPr w:leftFromText="180" w:rightFromText="180" w:vertAnchor="page" w:horzAnchor="page" w:tblpX="1083" w:tblpY="1796"/>
        <w:tblW w:w="10360" w:type="dxa"/>
        <w:tblLook w:val="04A0" w:firstRow="1" w:lastRow="0" w:firstColumn="1" w:lastColumn="0" w:noHBand="0" w:noVBand="1"/>
      </w:tblPr>
      <w:tblGrid>
        <w:gridCol w:w="4968"/>
        <w:gridCol w:w="1530"/>
        <w:gridCol w:w="1336"/>
        <w:gridCol w:w="1559"/>
        <w:gridCol w:w="967"/>
      </w:tblGrid>
      <w:tr w:rsidR="00EA3906" w:rsidRPr="009611B9" w14:paraId="0D7F5667" w14:textId="77777777" w:rsidTr="00FE3E3F">
        <w:trPr>
          <w:trHeight w:val="803"/>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56A44" w14:textId="670411A0" w:rsidR="00EA3906" w:rsidRPr="009611B9" w:rsidRDefault="00C710C0" w:rsidP="00FE3E3F">
            <w:pPr>
              <w:rPr>
                <w:rFonts w:ascii="Calibri" w:eastAsia="Times New Roman" w:hAnsi="Calibri" w:cs="Times New Roman"/>
                <w:b/>
                <w:bCs/>
                <w:sz w:val="20"/>
                <w:szCs w:val="20"/>
              </w:rPr>
            </w:pPr>
            <w:r w:rsidRPr="009611B9">
              <w:rPr>
                <w:rFonts w:ascii="Calibri" w:eastAsia="Times New Roman" w:hAnsi="Calibri" w:cs="Times New Roman"/>
                <w:b/>
                <w:bCs/>
                <w:sz w:val="20"/>
                <w:szCs w:val="20"/>
              </w:rPr>
              <w:t>CO 12-16</w:t>
            </w:r>
            <w:r w:rsidR="00EA3906" w:rsidRPr="009611B9">
              <w:rPr>
                <w:rFonts w:ascii="Calibri" w:eastAsia="Times New Roman" w:hAnsi="Calibri" w:cs="Times New Roman"/>
                <w:b/>
                <w:bCs/>
                <w:sz w:val="20"/>
                <w:szCs w:val="20"/>
              </w:rPr>
              <w:t xml:space="preserve"> Skill O</w:t>
            </w:r>
            <w:r w:rsidR="00454EAD" w:rsidRPr="009611B9">
              <w:rPr>
                <w:rFonts w:ascii="Calibri" w:eastAsia="Times New Roman" w:hAnsi="Calibri" w:cs="Times New Roman"/>
                <w:b/>
                <w:bCs/>
                <w:sz w:val="20"/>
                <w:szCs w:val="20"/>
              </w:rPr>
              <w:t>utcomes</w:t>
            </w:r>
            <w:r w:rsidR="00B72AB1" w:rsidRPr="009611B9">
              <w:rPr>
                <w:rFonts w:ascii="Calibri" w:eastAsia="Times New Roman" w:hAnsi="Calibri" w:cs="Times New Roman"/>
                <w:b/>
                <w:bCs/>
                <w:sz w:val="20"/>
                <w:szCs w:val="20"/>
              </w:rPr>
              <w:t xml:space="preserve"> </w:t>
            </w:r>
            <w:r w:rsidR="00B422FD" w:rsidRPr="009611B9">
              <w:rPr>
                <w:rFonts w:ascii="Calibri" w:eastAsia="Times New Roman" w:hAnsi="Calibri" w:cs="Times New Roman"/>
                <w:b/>
                <w:bCs/>
                <w:sz w:val="20"/>
                <w:szCs w:val="20"/>
              </w:rPr>
              <w:t xml:space="preserve">  </w:t>
            </w:r>
            <w:r w:rsidR="00B422FD" w:rsidRPr="009611B9">
              <w:rPr>
                <w:rFonts w:ascii="Calibri" w:eastAsia="Times New Roman" w:hAnsi="Calibri" w:cs="Times New Roman"/>
                <w:bCs/>
                <w:sz w:val="20"/>
                <w:szCs w:val="20"/>
              </w:rPr>
              <w:t>( All address</w:t>
            </w:r>
            <w:r w:rsidR="00B422FD" w:rsidRPr="009611B9">
              <w:rPr>
                <w:rFonts w:ascii="Calibri" w:eastAsia="Times New Roman" w:hAnsi="Calibri" w:cs="Times New Roman"/>
                <w:b/>
                <w:bCs/>
                <w:sz w:val="20"/>
                <w:szCs w:val="20"/>
              </w:rPr>
              <w:t xml:space="preserve"> </w:t>
            </w:r>
            <w:r w:rsidR="00B72AB1" w:rsidRPr="009611B9">
              <w:rPr>
                <w:rFonts w:ascii="Calibri" w:eastAsia="Times New Roman" w:hAnsi="Calibri" w:cs="Times New Roman"/>
                <w:bCs/>
                <w:sz w:val="20"/>
                <w:szCs w:val="20"/>
              </w:rPr>
              <w:t>essential interviewing</w:t>
            </w:r>
            <w:r w:rsidR="00E722F8" w:rsidRPr="009611B9">
              <w:rPr>
                <w:rFonts w:ascii="Calibri" w:eastAsia="Times New Roman" w:hAnsi="Calibri" w:cs="Times New Roman"/>
                <w:bCs/>
                <w:sz w:val="20"/>
                <w:szCs w:val="20"/>
              </w:rPr>
              <w:t>,</w:t>
            </w:r>
            <w:r w:rsidR="00B72AB1" w:rsidRPr="009611B9">
              <w:rPr>
                <w:rFonts w:ascii="Calibri" w:eastAsia="Times New Roman" w:hAnsi="Calibri" w:cs="Times New Roman"/>
                <w:bCs/>
                <w:sz w:val="20"/>
                <w:szCs w:val="20"/>
              </w:rPr>
              <w:t xml:space="preserve"> counseling</w:t>
            </w:r>
            <w:r w:rsidR="00E722F8" w:rsidRPr="009611B9">
              <w:rPr>
                <w:rFonts w:ascii="Calibri" w:eastAsia="Times New Roman" w:hAnsi="Calibri" w:cs="Times New Roman"/>
                <w:bCs/>
                <w:sz w:val="20"/>
                <w:szCs w:val="20"/>
              </w:rPr>
              <w:t xml:space="preserve"> and consultation skills</w:t>
            </w:r>
            <w:r w:rsidR="00B422FD" w:rsidRPr="009611B9">
              <w:rPr>
                <w:rFonts w:ascii="Calibri" w:eastAsia="Times New Roman" w:hAnsi="Calibri" w:cs="Times New Roman"/>
                <w:bCs/>
                <w:sz w:val="20"/>
                <w:szCs w:val="20"/>
              </w:rPr>
              <w:t>.</w:t>
            </w:r>
            <w:r w:rsidR="00E722F8" w:rsidRPr="009611B9">
              <w:rPr>
                <w:rFonts w:ascii="Calibri" w:eastAsia="Times New Roman" w:hAnsi="Calibri" w:cs="Times New Roman"/>
                <w:bCs/>
                <w:sz w:val="20"/>
                <w:szCs w:val="20"/>
              </w:rPr>
              <w: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84AA0D9" w14:textId="77777777" w:rsidR="00EA3906" w:rsidRPr="009611B9" w:rsidRDefault="00EA3906" w:rsidP="00FE3E3F">
            <w:pPr>
              <w:jc w:val="center"/>
              <w:rPr>
                <w:rFonts w:ascii="Calibri" w:eastAsia="Times New Roman" w:hAnsi="Calibri" w:cs="Times New Roman"/>
                <w:b/>
                <w:bCs/>
                <w:sz w:val="20"/>
                <w:szCs w:val="20"/>
              </w:rPr>
            </w:pPr>
            <w:r w:rsidRPr="009611B9">
              <w:rPr>
                <w:rFonts w:ascii="Calibri" w:eastAsia="Times New Roman" w:hAnsi="Calibri" w:cs="Times New Roman"/>
                <w:b/>
                <w:bCs/>
                <w:sz w:val="20"/>
                <w:szCs w:val="20"/>
              </w:rPr>
              <w:t> </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14:paraId="72097F45" w14:textId="3252743D" w:rsidR="00EA3906" w:rsidRPr="009611B9" w:rsidRDefault="00B86230" w:rsidP="00FE3E3F">
            <w:pPr>
              <w:jc w:val="center"/>
              <w:rPr>
                <w:rFonts w:ascii="Calibri" w:eastAsia="Times New Roman" w:hAnsi="Calibri" w:cs="Times New Roman"/>
                <w:b/>
                <w:bCs/>
              </w:rPr>
            </w:pPr>
            <w:r w:rsidRPr="009611B9">
              <w:rPr>
                <w:rFonts w:ascii="Calibri" w:eastAsia="Times New Roman" w:hAnsi="Calibri" w:cs="Times New Roman"/>
                <w:b/>
                <w:bCs/>
              </w:rPr>
              <w:t>S-Group</w:t>
            </w:r>
            <w:r w:rsidR="00EA3906" w:rsidRPr="009611B9">
              <w:rPr>
                <w:rFonts w:ascii="Calibri" w:eastAsia="Times New Roman" w:hAnsi="Calibri" w:cs="Times New Roman"/>
                <w:b/>
                <w:bCs/>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1645D1E" w14:textId="77777777" w:rsidR="00EA3906" w:rsidRPr="009611B9" w:rsidRDefault="00EA3906" w:rsidP="00FE3E3F">
            <w:pPr>
              <w:rPr>
                <w:rFonts w:ascii="Calibri" w:eastAsia="Times New Roman" w:hAnsi="Calibri" w:cs="Times New Roman"/>
                <w:sz w:val="18"/>
                <w:szCs w:val="18"/>
              </w:rPr>
            </w:pPr>
            <w:r w:rsidRPr="009611B9">
              <w:rPr>
                <w:rFonts w:ascii="Calibri" w:eastAsia="Times New Roman" w:hAnsi="Calibri" w:cs="Times New Roman"/>
                <w:sz w:val="18"/>
                <w:szCs w:val="18"/>
              </w:rPr>
              <w:t> </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32554D32" w14:textId="77777777" w:rsidR="00EA3906" w:rsidRPr="009611B9" w:rsidRDefault="00EA3906" w:rsidP="00FE3E3F">
            <w:pPr>
              <w:jc w:val="center"/>
              <w:rPr>
                <w:rFonts w:ascii="Calibri" w:eastAsia="Times New Roman" w:hAnsi="Calibri" w:cs="Times New Roman"/>
                <w:b/>
                <w:bCs/>
                <w:sz w:val="20"/>
                <w:szCs w:val="20"/>
              </w:rPr>
            </w:pPr>
            <w:r w:rsidRPr="009611B9">
              <w:rPr>
                <w:rFonts w:ascii="Calibri" w:eastAsia="Times New Roman" w:hAnsi="Calibri" w:cs="Times New Roman"/>
                <w:b/>
                <w:bCs/>
                <w:sz w:val="20"/>
                <w:szCs w:val="20"/>
              </w:rPr>
              <w:t> </w:t>
            </w:r>
          </w:p>
        </w:tc>
      </w:tr>
      <w:tr w:rsidR="00EA3906" w:rsidRPr="009611B9" w14:paraId="6E6DCC9D" w14:textId="77777777" w:rsidTr="00FE3E3F">
        <w:trPr>
          <w:trHeight w:val="920"/>
        </w:trPr>
        <w:tc>
          <w:tcPr>
            <w:tcW w:w="4968" w:type="dxa"/>
            <w:tcBorders>
              <w:top w:val="nil"/>
              <w:left w:val="single" w:sz="4" w:space="0" w:color="auto"/>
              <w:bottom w:val="single" w:sz="4" w:space="0" w:color="auto"/>
              <w:right w:val="single" w:sz="4" w:space="0" w:color="auto"/>
            </w:tcBorders>
            <w:shd w:val="clear" w:color="auto" w:fill="auto"/>
            <w:vAlign w:val="center"/>
            <w:hideMark/>
          </w:tcPr>
          <w:p w14:paraId="69225BB9" w14:textId="26A03833" w:rsidR="00EA3906" w:rsidRPr="009611B9" w:rsidRDefault="00FB765B" w:rsidP="00FE3E3F">
            <w:pPr>
              <w:rPr>
                <w:rFonts w:ascii="Calibri" w:eastAsia="Times New Roman" w:hAnsi="Calibri" w:cs="Times New Roman"/>
                <w:sz w:val="18"/>
                <w:szCs w:val="18"/>
              </w:rPr>
            </w:pPr>
            <w:r w:rsidRPr="009611B9">
              <w:rPr>
                <w:rFonts w:ascii="Calibri" w:eastAsia="Times New Roman" w:hAnsi="Calibri" w:cs="Times New Roman"/>
                <w:sz w:val="18"/>
                <w:szCs w:val="18"/>
              </w:rPr>
              <w:t>CO12</w:t>
            </w:r>
            <w:r w:rsidR="00EA3906" w:rsidRPr="009611B9">
              <w:rPr>
                <w:rFonts w:ascii="Calibri" w:eastAsia="Times New Roman" w:hAnsi="Calibri" w:cs="Times New Roman"/>
                <w:sz w:val="18"/>
                <w:szCs w:val="18"/>
              </w:rPr>
              <w:t>.   Attending</w:t>
            </w:r>
            <w:r w:rsidR="00361ACF" w:rsidRPr="009611B9">
              <w:rPr>
                <w:rFonts w:ascii="Calibri" w:eastAsia="Times New Roman" w:hAnsi="Calibri" w:cs="Times New Roman"/>
                <w:sz w:val="18"/>
                <w:szCs w:val="18"/>
              </w:rPr>
              <w:t xml:space="preserve">: </w:t>
            </w:r>
            <w:r w:rsidR="00EA3906" w:rsidRPr="009611B9">
              <w:rPr>
                <w:rFonts w:ascii="Calibri" w:eastAsia="Times New Roman" w:hAnsi="Calibri" w:cs="Times New Roman"/>
                <w:sz w:val="18"/>
                <w:szCs w:val="18"/>
              </w:rPr>
              <w:t xml:space="preserve"> physically, listening and observing</w:t>
            </w:r>
          </w:p>
        </w:tc>
        <w:tc>
          <w:tcPr>
            <w:tcW w:w="1530" w:type="dxa"/>
            <w:tcBorders>
              <w:top w:val="nil"/>
              <w:left w:val="nil"/>
              <w:bottom w:val="single" w:sz="4" w:space="0" w:color="auto"/>
              <w:right w:val="single" w:sz="4" w:space="0" w:color="auto"/>
            </w:tcBorders>
            <w:shd w:val="clear" w:color="auto" w:fill="auto"/>
            <w:vAlign w:val="center"/>
            <w:hideMark/>
          </w:tcPr>
          <w:p w14:paraId="6625ABC9" w14:textId="70D8CF71" w:rsidR="00EA3906" w:rsidRPr="009611B9" w:rsidRDefault="00082E83" w:rsidP="00FE3E3F">
            <w:pPr>
              <w:rPr>
                <w:rFonts w:ascii="Calibri" w:eastAsia="Times New Roman" w:hAnsi="Calibri" w:cs="Times New Roman"/>
                <w:sz w:val="18"/>
                <w:szCs w:val="18"/>
              </w:rPr>
            </w:pPr>
            <w:r w:rsidRPr="009611B9">
              <w:rPr>
                <w:rFonts w:ascii="Calibri" w:eastAsia="Times New Roman" w:hAnsi="Calibri" w:cs="Times New Roman"/>
                <w:sz w:val="18"/>
                <w:szCs w:val="18"/>
              </w:rPr>
              <w:t>M1</w:t>
            </w:r>
            <w:r w:rsidR="00F73A11" w:rsidRPr="009611B9">
              <w:rPr>
                <w:rFonts w:ascii="Calibri" w:eastAsia="Times New Roman" w:hAnsi="Calibri" w:cs="Times New Roman"/>
                <w:sz w:val="18"/>
                <w:szCs w:val="18"/>
              </w:rPr>
              <w:t xml:space="preserve"> </w:t>
            </w:r>
            <w:proofErr w:type="spellStart"/>
            <w:r w:rsidR="008626AF">
              <w:rPr>
                <w:rFonts w:ascii="Calibri" w:eastAsia="Times New Roman" w:hAnsi="Calibri" w:cs="Times New Roman"/>
                <w:sz w:val="18"/>
                <w:szCs w:val="18"/>
              </w:rPr>
              <w:t>Carkhuff</w:t>
            </w:r>
            <w:proofErr w:type="spellEnd"/>
            <w:r w:rsidR="008626AF">
              <w:rPr>
                <w:rFonts w:ascii="Calibri" w:eastAsia="Times New Roman" w:hAnsi="Calibri" w:cs="Times New Roman"/>
                <w:sz w:val="18"/>
                <w:szCs w:val="18"/>
              </w:rPr>
              <w:t xml:space="preserve"> </w:t>
            </w:r>
            <w:proofErr w:type="spellStart"/>
            <w:r w:rsidRPr="009611B9">
              <w:rPr>
                <w:rFonts w:ascii="Calibri" w:eastAsia="Times New Roman" w:hAnsi="Calibri" w:cs="Times New Roman"/>
                <w:sz w:val="18"/>
                <w:szCs w:val="18"/>
              </w:rPr>
              <w:t>ch</w:t>
            </w:r>
            <w:proofErr w:type="spellEnd"/>
            <w:r w:rsidRPr="009611B9">
              <w:rPr>
                <w:rFonts w:ascii="Calibri" w:eastAsia="Times New Roman" w:hAnsi="Calibri" w:cs="Times New Roman"/>
                <w:sz w:val="18"/>
                <w:szCs w:val="18"/>
              </w:rPr>
              <w:t xml:space="preserve"> 3    M6</w:t>
            </w:r>
            <w:r w:rsidR="00F73A11" w:rsidRPr="009611B9">
              <w:rPr>
                <w:rFonts w:ascii="Calibri" w:eastAsia="Times New Roman" w:hAnsi="Calibri" w:cs="Times New Roman"/>
                <w:sz w:val="18"/>
                <w:szCs w:val="18"/>
              </w:rPr>
              <w:t xml:space="preserve"> Egan </w:t>
            </w:r>
            <w:proofErr w:type="spellStart"/>
            <w:r w:rsidR="00F73A11" w:rsidRPr="009611B9">
              <w:rPr>
                <w:rFonts w:ascii="Calibri" w:eastAsia="Times New Roman" w:hAnsi="Calibri" w:cs="Times New Roman"/>
                <w:sz w:val="18"/>
                <w:szCs w:val="18"/>
              </w:rPr>
              <w:t>chs</w:t>
            </w:r>
            <w:proofErr w:type="spellEnd"/>
            <w:r w:rsidR="00F73A11" w:rsidRPr="009611B9">
              <w:rPr>
                <w:rFonts w:ascii="Calibri" w:eastAsia="Times New Roman" w:hAnsi="Calibri" w:cs="Times New Roman"/>
                <w:sz w:val="18"/>
                <w:szCs w:val="18"/>
              </w:rPr>
              <w:t xml:space="preserve"> 2,3</w:t>
            </w:r>
          </w:p>
        </w:tc>
        <w:tc>
          <w:tcPr>
            <w:tcW w:w="1336" w:type="dxa"/>
            <w:tcBorders>
              <w:top w:val="nil"/>
              <w:left w:val="nil"/>
              <w:bottom w:val="single" w:sz="4" w:space="0" w:color="auto"/>
              <w:right w:val="single" w:sz="4" w:space="0" w:color="auto"/>
            </w:tcBorders>
            <w:shd w:val="clear" w:color="auto" w:fill="auto"/>
            <w:vAlign w:val="center"/>
            <w:hideMark/>
          </w:tcPr>
          <w:p w14:paraId="4E3C2738" w14:textId="77777777" w:rsidR="00EA3906" w:rsidRPr="009611B9" w:rsidRDefault="00EA3906" w:rsidP="00FE3E3F">
            <w:pPr>
              <w:jc w:val="center"/>
              <w:rPr>
                <w:rFonts w:ascii="Calibri" w:eastAsia="Times New Roman" w:hAnsi="Calibri" w:cs="Times New Roman"/>
              </w:rPr>
            </w:pPr>
            <w:r w:rsidRPr="009611B9">
              <w:rPr>
                <w:rFonts w:ascii="Calibri" w:eastAsia="Times New Roman" w:hAnsi="Calibri" w:cs="Times New Roman"/>
              </w:rPr>
              <w:t>1</w:t>
            </w:r>
          </w:p>
        </w:tc>
        <w:tc>
          <w:tcPr>
            <w:tcW w:w="1559" w:type="dxa"/>
            <w:tcBorders>
              <w:top w:val="nil"/>
              <w:left w:val="nil"/>
              <w:bottom w:val="single" w:sz="4" w:space="0" w:color="auto"/>
              <w:right w:val="single" w:sz="4" w:space="0" w:color="auto"/>
            </w:tcBorders>
            <w:shd w:val="clear" w:color="auto" w:fill="auto"/>
            <w:vAlign w:val="center"/>
            <w:hideMark/>
          </w:tcPr>
          <w:p w14:paraId="74B96A14" w14:textId="3CE97273" w:rsidR="00EA3906" w:rsidRPr="009611B9" w:rsidRDefault="00EA3906" w:rsidP="00FE3E3F">
            <w:pPr>
              <w:rPr>
                <w:rFonts w:ascii="Calibri" w:eastAsia="Times New Roman" w:hAnsi="Calibri" w:cs="Times New Roman"/>
                <w:sz w:val="18"/>
                <w:szCs w:val="18"/>
              </w:rPr>
            </w:pPr>
            <w:r w:rsidRPr="009611B9">
              <w:rPr>
                <w:rFonts w:ascii="Calibri" w:eastAsia="Times New Roman" w:hAnsi="Calibri" w:cs="Times New Roman"/>
                <w:sz w:val="18"/>
                <w:szCs w:val="18"/>
              </w:rPr>
              <w:t>A</w:t>
            </w:r>
            <w:r w:rsidR="00132062">
              <w:rPr>
                <w:rFonts w:ascii="Calibri" w:eastAsia="Times New Roman" w:hAnsi="Calibri" w:cs="Times New Roman"/>
                <w:sz w:val="18"/>
                <w:szCs w:val="18"/>
              </w:rPr>
              <w:t>4</w:t>
            </w:r>
            <w:r w:rsidRPr="009611B9">
              <w:rPr>
                <w:rFonts w:ascii="Calibri" w:eastAsia="Times New Roman" w:hAnsi="Calibri" w:cs="Times New Roman"/>
                <w:sz w:val="18"/>
                <w:szCs w:val="18"/>
              </w:rPr>
              <w:t xml:space="preserve">. </w:t>
            </w:r>
            <w:r w:rsidR="00B86230" w:rsidRPr="009611B9">
              <w:rPr>
                <w:rFonts w:ascii="Calibri" w:eastAsia="Times New Roman" w:hAnsi="Calibri" w:cs="Times New Roman"/>
                <w:sz w:val="18"/>
                <w:szCs w:val="18"/>
              </w:rPr>
              <w:t>S-Group</w:t>
            </w:r>
            <w:r w:rsidRPr="009611B9">
              <w:rPr>
                <w:rFonts w:ascii="Calibri" w:eastAsia="Times New Roman" w:hAnsi="Calibri" w:cs="Times New Roman"/>
                <w:sz w:val="18"/>
                <w:szCs w:val="18"/>
              </w:rPr>
              <w:t>s</w:t>
            </w:r>
          </w:p>
        </w:tc>
        <w:tc>
          <w:tcPr>
            <w:tcW w:w="967" w:type="dxa"/>
            <w:tcBorders>
              <w:top w:val="nil"/>
              <w:left w:val="nil"/>
              <w:bottom w:val="single" w:sz="4" w:space="0" w:color="auto"/>
              <w:right w:val="single" w:sz="4" w:space="0" w:color="auto"/>
            </w:tcBorders>
            <w:shd w:val="clear" w:color="auto" w:fill="auto"/>
            <w:vAlign w:val="center"/>
            <w:hideMark/>
          </w:tcPr>
          <w:p w14:paraId="5D55AD12" w14:textId="77777777" w:rsidR="00E722F8" w:rsidRPr="009611B9" w:rsidRDefault="00E722F8" w:rsidP="00FE3E3F">
            <w:pPr>
              <w:rPr>
                <w:rFonts w:ascii="Calibri" w:eastAsia="Times New Roman" w:hAnsi="Calibri" w:cs="Times New Roman"/>
                <w:sz w:val="18"/>
                <w:szCs w:val="18"/>
              </w:rPr>
            </w:pPr>
          </w:p>
          <w:p w14:paraId="08278033" w14:textId="20EDC971" w:rsidR="00EA3906" w:rsidRPr="009611B9" w:rsidRDefault="00EA3906" w:rsidP="00FE3E3F">
            <w:pPr>
              <w:rPr>
                <w:rFonts w:ascii="Calibri" w:eastAsia="Times New Roman" w:hAnsi="Calibri" w:cs="Times New Roman"/>
                <w:sz w:val="18"/>
                <w:szCs w:val="18"/>
              </w:rPr>
            </w:pPr>
            <w:r w:rsidRPr="009611B9">
              <w:rPr>
                <w:rFonts w:ascii="Calibri" w:eastAsia="Times New Roman" w:hAnsi="Calibri" w:cs="Times New Roman"/>
                <w:sz w:val="18"/>
                <w:szCs w:val="18"/>
              </w:rPr>
              <w:t>2.5.F.f   2.F.5.g </w:t>
            </w:r>
          </w:p>
        </w:tc>
      </w:tr>
      <w:tr w:rsidR="00EA3906" w:rsidRPr="009611B9" w14:paraId="3185678D" w14:textId="77777777" w:rsidTr="00FE3E3F">
        <w:trPr>
          <w:trHeight w:val="940"/>
        </w:trPr>
        <w:tc>
          <w:tcPr>
            <w:tcW w:w="4968" w:type="dxa"/>
            <w:tcBorders>
              <w:top w:val="nil"/>
              <w:left w:val="single" w:sz="4" w:space="0" w:color="auto"/>
              <w:bottom w:val="single" w:sz="4" w:space="0" w:color="auto"/>
              <w:right w:val="single" w:sz="4" w:space="0" w:color="auto"/>
            </w:tcBorders>
            <w:shd w:val="clear" w:color="auto" w:fill="auto"/>
            <w:vAlign w:val="center"/>
            <w:hideMark/>
          </w:tcPr>
          <w:p w14:paraId="054F83B2" w14:textId="5E25EB32" w:rsidR="00EA3906" w:rsidRPr="009611B9" w:rsidRDefault="00FB765B" w:rsidP="00FE3E3F">
            <w:pPr>
              <w:rPr>
                <w:rFonts w:ascii="Calibri" w:eastAsia="Times New Roman" w:hAnsi="Calibri" w:cs="Times New Roman"/>
                <w:sz w:val="18"/>
                <w:szCs w:val="18"/>
              </w:rPr>
            </w:pPr>
            <w:r w:rsidRPr="009611B9">
              <w:rPr>
                <w:rFonts w:ascii="Calibri" w:eastAsia="Times New Roman" w:hAnsi="Calibri" w:cs="Times New Roman"/>
                <w:sz w:val="18"/>
                <w:szCs w:val="18"/>
              </w:rPr>
              <w:t>CO13</w:t>
            </w:r>
            <w:r w:rsidR="00EA3906" w:rsidRPr="009611B9">
              <w:rPr>
                <w:rFonts w:ascii="Calibri" w:eastAsia="Times New Roman" w:hAnsi="Calibri" w:cs="Times New Roman"/>
                <w:sz w:val="18"/>
                <w:szCs w:val="18"/>
              </w:rPr>
              <w:t>.  Consistent and accurate responding to content</w:t>
            </w:r>
          </w:p>
        </w:tc>
        <w:tc>
          <w:tcPr>
            <w:tcW w:w="1530" w:type="dxa"/>
            <w:tcBorders>
              <w:top w:val="nil"/>
              <w:left w:val="nil"/>
              <w:bottom w:val="single" w:sz="4" w:space="0" w:color="auto"/>
              <w:right w:val="single" w:sz="4" w:space="0" w:color="auto"/>
            </w:tcBorders>
            <w:shd w:val="clear" w:color="auto" w:fill="auto"/>
            <w:vAlign w:val="center"/>
            <w:hideMark/>
          </w:tcPr>
          <w:p w14:paraId="62EA68D7" w14:textId="02C5C60E" w:rsidR="00EA3906" w:rsidRDefault="00082E83" w:rsidP="00FE3E3F">
            <w:pPr>
              <w:rPr>
                <w:rFonts w:ascii="Calibri" w:eastAsia="Times New Roman" w:hAnsi="Calibri" w:cs="Times New Roman"/>
                <w:sz w:val="18"/>
                <w:szCs w:val="18"/>
              </w:rPr>
            </w:pPr>
            <w:r w:rsidRPr="009611B9">
              <w:rPr>
                <w:rFonts w:ascii="Calibri" w:eastAsia="Times New Roman" w:hAnsi="Calibri" w:cs="Times New Roman"/>
                <w:sz w:val="18"/>
                <w:szCs w:val="18"/>
              </w:rPr>
              <w:t>M1</w:t>
            </w:r>
            <w:r w:rsidR="00EA3906" w:rsidRPr="009611B9">
              <w:rPr>
                <w:rFonts w:ascii="Calibri" w:eastAsia="Times New Roman" w:hAnsi="Calibri" w:cs="Times New Roman"/>
                <w:sz w:val="18"/>
                <w:szCs w:val="18"/>
              </w:rPr>
              <w:t xml:space="preserve"> </w:t>
            </w:r>
            <w:proofErr w:type="spellStart"/>
            <w:r w:rsidR="008626AF">
              <w:rPr>
                <w:rFonts w:ascii="Calibri" w:eastAsia="Times New Roman" w:hAnsi="Calibri" w:cs="Times New Roman"/>
                <w:sz w:val="18"/>
                <w:szCs w:val="18"/>
              </w:rPr>
              <w:t>Carkhuff</w:t>
            </w:r>
            <w:proofErr w:type="spellEnd"/>
            <w:r w:rsidR="008626AF">
              <w:rPr>
                <w:rFonts w:ascii="Calibri" w:eastAsia="Times New Roman" w:hAnsi="Calibri" w:cs="Times New Roman"/>
                <w:sz w:val="18"/>
                <w:szCs w:val="18"/>
              </w:rPr>
              <w:t xml:space="preserve"> </w:t>
            </w:r>
            <w:proofErr w:type="spellStart"/>
            <w:r w:rsidRPr="009611B9">
              <w:rPr>
                <w:rFonts w:ascii="Calibri" w:eastAsia="Times New Roman" w:hAnsi="Calibri" w:cs="Times New Roman"/>
                <w:sz w:val="18"/>
                <w:szCs w:val="18"/>
              </w:rPr>
              <w:t>ch</w:t>
            </w:r>
            <w:proofErr w:type="spellEnd"/>
            <w:r w:rsidRPr="009611B9">
              <w:rPr>
                <w:rFonts w:ascii="Calibri" w:eastAsia="Times New Roman" w:hAnsi="Calibri" w:cs="Times New Roman"/>
                <w:sz w:val="18"/>
                <w:szCs w:val="18"/>
              </w:rPr>
              <w:t xml:space="preserve"> 4, 5    M6</w:t>
            </w:r>
            <w:r w:rsidR="00F73A11" w:rsidRPr="009611B9">
              <w:rPr>
                <w:rFonts w:ascii="Calibri" w:eastAsia="Times New Roman" w:hAnsi="Calibri" w:cs="Times New Roman"/>
                <w:sz w:val="18"/>
                <w:szCs w:val="18"/>
              </w:rPr>
              <w:t xml:space="preserve"> </w:t>
            </w:r>
            <w:proofErr w:type="gramStart"/>
            <w:r w:rsidR="00F73A11" w:rsidRPr="009611B9">
              <w:rPr>
                <w:rFonts w:ascii="Calibri" w:eastAsia="Times New Roman" w:hAnsi="Calibri" w:cs="Times New Roman"/>
                <w:sz w:val="18"/>
                <w:szCs w:val="18"/>
              </w:rPr>
              <w:t xml:space="preserve">Egan  </w:t>
            </w:r>
            <w:proofErr w:type="spellStart"/>
            <w:r w:rsidR="00F73A11" w:rsidRPr="009611B9">
              <w:rPr>
                <w:rFonts w:ascii="Calibri" w:eastAsia="Times New Roman" w:hAnsi="Calibri" w:cs="Times New Roman"/>
                <w:sz w:val="18"/>
                <w:szCs w:val="18"/>
              </w:rPr>
              <w:t>chs</w:t>
            </w:r>
            <w:proofErr w:type="spellEnd"/>
            <w:proofErr w:type="gramEnd"/>
            <w:r w:rsidR="00F73A11" w:rsidRPr="009611B9">
              <w:rPr>
                <w:rFonts w:ascii="Calibri" w:eastAsia="Times New Roman" w:hAnsi="Calibri" w:cs="Times New Roman"/>
                <w:sz w:val="18"/>
                <w:szCs w:val="18"/>
              </w:rPr>
              <w:t xml:space="preserve"> </w:t>
            </w:r>
            <w:r w:rsidR="00E722F8" w:rsidRPr="009611B9">
              <w:rPr>
                <w:rFonts w:ascii="Calibri" w:eastAsia="Times New Roman" w:hAnsi="Calibri" w:cs="Times New Roman"/>
                <w:sz w:val="18"/>
                <w:szCs w:val="18"/>
              </w:rPr>
              <w:t>3</w:t>
            </w:r>
            <w:r w:rsidR="00F73A11" w:rsidRPr="009611B9">
              <w:rPr>
                <w:rFonts w:ascii="Calibri" w:eastAsia="Times New Roman" w:hAnsi="Calibri" w:cs="Times New Roman"/>
                <w:sz w:val="18"/>
                <w:szCs w:val="18"/>
              </w:rPr>
              <w:t>-4</w:t>
            </w:r>
          </w:p>
          <w:p w14:paraId="567C036D" w14:textId="414DBEC5" w:rsidR="00472105" w:rsidRPr="009611B9" w:rsidRDefault="007B5118" w:rsidP="00FE3E3F">
            <w:pPr>
              <w:rPr>
                <w:rFonts w:ascii="Calibri" w:eastAsia="Times New Roman" w:hAnsi="Calibri" w:cs="Times New Roman"/>
                <w:sz w:val="18"/>
                <w:szCs w:val="18"/>
              </w:rPr>
            </w:pPr>
            <w:r>
              <w:rPr>
                <w:rFonts w:ascii="Calibri" w:eastAsia="Times New Roman" w:hAnsi="Calibri" w:cs="Times New Roman"/>
                <w:sz w:val="18"/>
                <w:szCs w:val="18"/>
              </w:rPr>
              <w:t>M7. Miller, et.al.</w:t>
            </w:r>
          </w:p>
        </w:tc>
        <w:tc>
          <w:tcPr>
            <w:tcW w:w="1336" w:type="dxa"/>
            <w:tcBorders>
              <w:top w:val="nil"/>
              <w:left w:val="nil"/>
              <w:bottom w:val="single" w:sz="4" w:space="0" w:color="auto"/>
              <w:right w:val="single" w:sz="4" w:space="0" w:color="auto"/>
            </w:tcBorders>
            <w:shd w:val="clear" w:color="auto" w:fill="auto"/>
            <w:vAlign w:val="center"/>
            <w:hideMark/>
          </w:tcPr>
          <w:p w14:paraId="6E9C5C8A" w14:textId="77777777" w:rsidR="00EA3906" w:rsidRPr="009611B9" w:rsidRDefault="00EA3906" w:rsidP="00FE3E3F">
            <w:pPr>
              <w:jc w:val="center"/>
              <w:rPr>
                <w:rFonts w:ascii="Calibri" w:eastAsia="Times New Roman" w:hAnsi="Calibri" w:cs="Times New Roman"/>
              </w:rPr>
            </w:pPr>
            <w:r w:rsidRPr="009611B9">
              <w:rPr>
                <w:rFonts w:ascii="Calibri" w:eastAsia="Times New Roman" w:hAnsi="Calibri" w:cs="Times New Roman"/>
              </w:rPr>
              <w:t>2</w:t>
            </w:r>
          </w:p>
        </w:tc>
        <w:tc>
          <w:tcPr>
            <w:tcW w:w="1559" w:type="dxa"/>
            <w:tcBorders>
              <w:top w:val="nil"/>
              <w:left w:val="nil"/>
              <w:bottom w:val="single" w:sz="4" w:space="0" w:color="auto"/>
              <w:right w:val="single" w:sz="4" w:space="0" w:color="auto"/>
            </w:tcBorders>
            <w:shd w:val="clear" w:color="auto" w:fill="auto"/>
            <w:vAlign w:val="center"/>
            <w:hideMark/>
          </w:tcPr>
          <w:p w14:paraId="7F970234" w14:textId="27625989" w:rsidR="00EA3906" w:rsidRPr="009611B9" w:rsidRDefault="00EA3906" w:rsidP="00FE3E3F">
            <w:pPr>
              <w:rPr>
                <w:rFonts w:ascii="Calibri" w:eastAsia="Times New Roman" w:hAnsi="Calibri" w:cs="Times New Roman"/>
                <w:sz w:val="18"/>
                <w:szCs w:val="18"/>
              </w:rPr>
            </w:pPr>
            <w:r w:rsidRPr="009611B9">
              <w:rPr>
                <w:rFonts w:ascii="Calibri" w:eastAsia="Times New Roman" w:hAnsi="Calibri" w:cs="Times New Roman"/>
                <w:sz w:val="18"/>
                <w:szCs w:val="18"/>
              </w:rPr>
              <w:t>A</w:t>
            </w:r>
            <w:r w:rsidR="00132062">
              <w:rPr>
                <w:rFonts w:ascii="Calibri" w:eastAsia="Times New Roman" w:hAnsi="Calibri" w:cs="Times New Roman"/>
                <w:sz w:val="18"/>
                <w:szCs w:val="18"/>
              </w:rPr>
              <w:t>4</w:t>
            </w:r>
            <w:r w:rsidRPr="009611B9">
              <w:rPr>
                <w:rFonts w:ascii="Calibri" w:eastAsia="Times New Roman" w:hAnsi="Calibri" w:cs="Times New Roman"/>
                <w:sz w:val="18"/>
                <w:szCs w:val="18"/>
              </w:rPr>
              <w:t xml:space="preserve">. </w:t>
            </w:r>
            <w:r w:rsidR="00B86230" w:rsidRPr="009611B9">
              <w:rPr>
                <w:rFonts w:ascii="Calibri" w:eastAsia="Times New Roman" w:hAnsi="Calibri" w:cs="Times New Roman"/>
                <w:sz w:val="18"/>
                <w:szCs w:val="18"/>
              </w:rPr>
              <w:t>S-Group</w:t>
            </w:r>
            <w:r w:rsidRPr="009611B9">
              <w:rPr>
                <w:rFonts w:ascii="Calibri" w:eastAsia="Times New Roman" w:hAnsi="Calibri" w:cs="Times New Roman"/>
                <w:sz w:val="18"/>
                <w:szCs w:val="18"/>
              </w:rPr>
              <w:t>s</w:t>
            </w:r>
          </w:p>
        </w:tc>
        <w:tc>
          <w:tcPr>
            <w:tcW w:w="967" w:type="dxa"/>
            <w:tcBorders>
              <w:top w:val="nil"/>
              <w:left w:val="nil"/>
              <w:bottom w:val="single" w:sz="4" w:space="0" w:color="auto"/>
              <w:right w:val="single" w:sz="4" w:space="0" w:color="auto"/>
            </w:tcBorders>
            <w:shd w:val="clear" w:color="auto" w:fill="auto"/>
            <w:vAlign w:val="center"/>
            <w:hideMark/>
          </w:tcPr>
          <w:p w14:paraId="5BD75CC7" w14:textId="77777777" w:rsidR="00E722F8" w:rsidRPr="009611B9" w:rsidRDefault="00E722F8" w:rsidP="00FE3E3F">
            <w:pPr>
              <w:rPr>
                <w:rFonts w:ascii="Calibri" w:eastAsia="Times New Roman" w:hAnsi="Calibri" w:cs="Times New Roman"/>
                <w:sz w:val="18"/>
                <w:szCs w:val="18"/>
              </w:rPr>
            </w:pPr>
          </w:p>
          <w:p w14:paraId="5F3C90A1" w14:textId="3ADD6E25" w:rsidR="00EA3906" w:rsidRPr="009611B9" w:rsidRDefault="00EA3906" w:rsidP="00FE3E3F">
            <w:pPr>
              <w:rPr>
                <w:rFonts w:ascii="Calibri" w:eastAsia="Times New Roman" w:hAnsi="Calibri" w:cs="Times New Roman"/>
                <w:sz w:val="18"/>
                <w:szCs w:val="18"/>
              </w:rPr>
            </w:pPr>
            <w:r w:rsidRPr="009611B9">
              <w:rPr>
                <w:rFonts w:ascii="Calibri" w:eastAsia="Times New Roman" w:hAnsi="Calibri" w:cs="Times New Roman"/>
                <w:sz w:val="18"/>
                <w:szCs w:val="18"/>
              </w:rPr>
              <w:t>2.5.F.f   2.F.5.g </w:t>
            </w:r>
          </w:p>
        </w:tc>
      </w:tr>
      <w:tr w:rsidR="00EA3906" w:rsidRPr="009611B9" w14:paraId="5D7C46AF" w14:textId="77777777" w:rsidTr="00FE3E3F">
        <w:trPr>
          <w:trHeight w:val="920"/>
        </w:trPr>
        <w:tc>
          <w:tcPr>
            <w:tcW w:w="4968" w:type="dxa"/>
            <w:tcBorders>
              <w:top w:val="nil"/>
              <w:left w:val="single" w:sz="4" w:space="0" w:color="auto"/>
              <w:bottom w:val="single" w:sz="4" w:space="0" w:color="auto"/>
              <w:right w:val="single" w:sz="4" w:space="0" w:color="auto"/>
            </w:tcBorders>
            <w:shd w:val="clear" w:color="auto" w:fill="auto"/>
            <w:vAlign w:val="center"/>
            <w:hideMark/>
          </w:tcPr>
          <w:p w14:paraId="65E257C0" w14:textId="35F930B5" w:rsidR="00EA3906" w:rsidRPr="009611B9" w:rsidRDefault="00FB765B" w:rsidP="00FE3E3F">
            <w:pPr>
              <w:rPr>
                <w:rFonts w:ascii="Calibri" w:eastAsia="Times New Roman" w:hAnsi="Calibri" w:cs="Times New Roman"/>
                <w:sz w:val="18"/>
                <w:szCs w:val="18"/>
              </w:rPr>
            </w:pPr>
            <w:r w:rsidRPr="009611B9">
              <w:rPr>
                <w:rFonts w:ascii="Calibri" w:eastAsia="Times New Roman" w:hAnsi="Calibri" w:cs="Times New Roman"/>
                <w:sz w:val="18"/>
                <w:szCs w:val="18"/>
              </w:rPr>
              <w:t>CO14</w:t>
            </w:r>
            <w:r w:rsidR="00EA3906" w:rsidRPr="009611B9">
              <w:rPr>
                <w:rFonts w:ascii="Calibri" w:eastAsia="Times New Roman" w:hAnsi="Calibri" w:cs="Times New Roman"/>
                <w:sz w:val="18"/>
                <w:szCs w:val="18"/>
              </w:rPr>
              <w:t>. Consistent and accurate responding to feeling</w:t>
            </w:r>
          </w:p>
        </w:tc>
        <w:tc>
          <w:tcPr>
            <w:tcW w:w="1530" w:type="dxa"/>
            <w:tcBorders>
              <w:top w:val="nil"/>
              <w:left w:val="nil"/>
              <w:bottom w:val="single" w:sz="4" w:space="0" w:color="auto"/>
              <w:right w:val="single" w:sz="4" w:space="0" w:color="auto"/>
            </w:tcBorders>
            <w:shd w:val="clear" w:color="auto" w:fill="auto"/>
            <w:vAlign w:val="center"/>
            <w:hideMark/>
          </w:tcPr>
          <w:p w14:paraId="3315DF7F" w14:textId="0DFE83F2" w:rsidR="00EA3906" w:rsidRDefault="00082E83" w:rsidP="00FE3E3F">
            <w:pPr>
              <w:rPr>
                <w:rFonts w:ascii="Calibri" w:eastAsia="Times New Roman" w:hAnsi="Calibri" w:cs="Times New Roman"/>
                <w:sz w:val="18"/>
                <w:szCs w:val="18"/>
              </w:rPr>
            </w:pPr>
            <w:r w:rsidRPr="009611B9">
              <w:rPr>
                <w:rFonts w:ascii="Calibri" w:eastAsia="Times New Roman" w:hAnsi="Calibri" w:cs="Times New Roman"/>
                <w:sz w:val="18"/>
                <w:szCs w:val="18"/>
              </w:rPr>
              <w:t xml:space="preserve">M1 </w:t>
            </w:r>
            <w:proofErr w:type="spellStart"/>
            <w:r w:rsidR="008626AF">
              <w:rPr>
                <w:rFonts w:ascii="Calibri" w:eastAsia="Times New Roman" w:hAnsi="Calibri" w:cs="Times New Roman"/>
                <w:sz w:val="18"/>
                <w:szCs w:val="18"/>
              </w:rPr>
              <w:t>Carkhuff</w:t>
            </w:r>
            <w:proofErr w:type="spellEnd"/>
            <w:r w:rsidR="008626AF">
              <w:rPr>
                <w:rFonts w:ascii="Calibri" w:eastAsia="Times New Roman" w:hAnsi="Calibri" w:cs="Times New Roman"/>
                <w:sz w:val="18"/>
                <w:szCs w:val="18"/>
              </w:rPr>
              <w:t xml:space="preserve"> </w:t>
            </w:r>
            <w:proofErr w:type="spellStart"/>
            <w:r w:rsidRPr="009611B9">
              <w:rPr>
                <w:rFonts w:ascii="Calibri" w:eastAsia="Times New Roman" w:hAnsi="Calibri" w:cs="Times New Roman"/>
                <w:sz w:val="18"/>
                <w:szCs w:val="18"/>
              </w:rPr>
              <w:t>ch</w:t>
            </w:r>
            <w:proofErr w:type="spellEnd"/>
            <w:r w:rsidRPr="009611B9">
              <w:rPr>
                <w:rFonts w:ascii="Calibri" w:eastAsia="Times New Roman" w:hAnsi="Calibri" w:cs="Times New Roman"/>
                <w:sz w:val="18"/>
                <w:szCs w:val="18"/>
              </w:rPr>
              <w:t xml:space="preserve"> 4, 5    M6</w:t>
            </w:r>
            <w:r w:rsidR="00EA3906" w:rsidRPr="009611B9">
              <w:rPr>
                <w:rFonts w:ascii="Calibri" w:eastAsia="Times New Roman" w:hAnsi="Calibri" w:cs="Times New Roman"/>
                <w:sz w:val="18"/>
                <w:szCs w:val="18"/>
              </w:rPr>
              <w:t xml:space="preserve"> </w:t>
            </w:r>
            <w:proofErr w:type="gramStart"/>
            <w:r w:rsidR="00EA3906" w:rsidRPr="009611B9">
              <w:rPr>
                <w:rFonts w:ascii="Calibri" w:eastAsia="Times New Roman" w:hAnsi="Calibri" w:cs="Times New Roman"/>
                <w:sz w:val="18"/>
                <w:szCs w:val="18"/>
              </w:rPr>
              <w:t xml:space="preserve">Egan  </w:t>
            </w:r>
            <w:proofErr w:type="spellStart"/>
            <w:r w:rsidR="00EA3906" w:rsidRPr="009611B9">
              <w:rPr>
                <w:rFonts w:ascii="Calibri" w:eastAsia="Times New Roman" w:hAnsi="Calibri" w:cs="Times New Roman"/>
                <w:sz w:val="18"/>
                <w:szCs w:val="18"/>
              </w:rPr>
              <w:t>chs</w:t>
            </w:r>
            <w:proofErr w:type="spellEnd"/>
            <w:proofErr w:type="gramEnd"/>
            <w:r w:rsidR="00EA3906" w:rsidRPr="009611B9">
              <w:rPr>
                <w:rFonts w:ascii="Calibri" w:eastAsia="Times New Roman" w:hAnsi="Calibri" w:cs="Times New Roman"/>
                <w:sz w:val="18"/>
                <w:szCs w:val="18"/>
              </w:rPr>
              <w:t xml:space="preserve"> </w:t>
            </w:r>
            <w:r w:rsidR="00E722F8" w:rsidRPr="009611B9">
              <w:rPr>
                <w:rFonts w:ascii="Calibri" w:eastAsia="Times New Roman" w:hAnsi="Calibri" w:cs="Times New Roman"/>
                <w:sz w:val="18"/>
                <w:szCs w:val="18"/>
              </w:rPr>
              <w:t>3</w:t>
            </w:r>
            <w:r w:rsidR="00EA3906" w:rsidRPr="009611B9">
              <w:rPr>
                <w:rFonts w:ascii="Calibri" w:eastAsia="Times New Roman" w:hAnsi="Calibri" w:cs="Times New Roman"/>
                <w:sz w:val="18"/>
                <w:szCs w:val="18"/>
              </w:rPr>
              <w:t>-4</w:t>
            </w:r>
          </w:p>
          <w:p w14:paraId="374D3E30" w14:textId="692BC86D" w:rsidR="007B5118" w:rsidRPr="009611B9" w:rsidRDefault="007B5118" w:rsidP="00FE3E3F">
            <w:pPr>
              <w:rPr>
                <w:rFonts w:ascii="Calibri" w:eastAsia="Times New Roman" w:hAnsi="Calibri" w:cs="Times New Roman"/>
                <w:sz w:val="18"/>
                <w:szCs w:val="18"/>
              </w:rPr>
            </w:pPr>
            <w:r>
              <w:rPr>
                <w:rFonts w:ascii="Calibri" w:eastAsia="Times New Roman" w:hAnsi="Calibri" w:cs="Times New Roman"/>
                <w:sz w:val="18"/>
                <w:szCs w:val="18"/>
              </w:rPr>
              <w:t>M7. Miller, et.al.</w:t>
            </w:r>
          </w:p>
        </w:tc>
        <w:tc>
          <w:tcPr>
            <w:tcW w:w="1336" w:type="dxa"/>
            <w:tcBorders>
              <w:top w:val="nil"/>
              <w:left w:val="nil"/>
              <w:bottom w:val="single" w:sz="4" w:space="0" w:color="auto"/>
              <w:right w:val="single" w:sz="4" w:space="0" w:color="auto"/>
            </w:tcBorders>
            <w:shd w:val="clear" w:color="auto" w:fill="auto"/>
            <w:vAlign w:val="center"/>
            <w:hideMark/>
          </w:tcPr>
          <w:p w14:paraId="29577E52" w14:textId="77777777" w:rsidR="00EA3906" w:rsidRPr="009611B9" w:rsidRDefault="00EA3906" w:rsidP="00FE3E3F">
            <w:pPr>
              <w:jc w:val="center"/>
              <w:rPr>
                <w:rFonts w:ascii="Calibri" w:eastAsia="Times New Roman" w:hAnsi="Calibri" w:cs="Times New Roman"/>
              </w:rPr>
            </w:pPr>
            <w:r w:rsidRPr="009611B9">
              <w:rPr>
                <w:rFonts w:ascii="Calibri" w:eastAsia="Times New Roman" w:hAnsi="Calibri" w:cs="Times New Roman"/>
              </w:rPr>
              <w:t>3</w:t>
            </w:r>
          </w:p>
        </w:tc>
        <w:tc>
          <w:tcPr>
            <w:tcW w:w="1559" w:type="dxa"/>
            <w:tcBorders>
              <w:top w:val="nil"/>
              <w:left w:val="nil"/>
              <w:bottom w:val="single" w:sz="4" w:space="0" w:color="auto"/>
              <w:right w:val="single" w:sz="4" w:space="0" w:color="auto"/>
            </w:tcBorders>
            <w:shd w:val="clear" w:color="auto" w:fill="auto"/>
            <w:vAlign w:val="center"/>
            <w:hideMark/>
          </w:tcPr>
          <w:p w14:paraId="1C95E330" w14:textId="5901D711" w:rsidR="00EA3906" w:rsidRPr="009611B9" w:rsidRDefault="00EA3906" w:rsidP="00FE3E3F">
            <w:pPr>
              <w:rPr>
                <w:rFonts w:ascii="Calibri" w:eastAsia="Times New Roman" w:hAnsi="Calibri" w:cs="Times New Roman"/>
                <w:sz w:val="18"/>
                <w:szCs w:val="18"/>
              </w:rPr>
            </w:pPr>
            <w:r w:rsidRPr="009611B9">
              <w:rPr>
                <w:rFonts w:ascii="Calibri" w:eastAsia="Times New Roman" w:hAnsi="Calibri" w:cs="Times New Roman"/>
                <w:sz w:val="18"/>
                <w:szCs w:val="18"/>
              </w:rPr>
              <w:t>A</w:t>
            </w:r>
            <w:r w:rsidR="00132062">
              <w:rPr>
                <w:rFonts w:ascii="Calibri" w:eastAsia="Times New Roman" w:hAnsi="Calibri" w:cs="Times New Roman"/>
                <w:sz w:val="18"/>
                <w:szCs w:val="18"/>
              </w:rPr>
              <w:t>4</w:t>
            </w:r>
            <w:r w:rsidRPr="009611B9">
              <w:rPr>
                <w:rFonts w:ascii="Calibri" w:eastAsia="Times New Roman" w:hAnsi="Calibri" w:cs="Times New Roman"/>
                <w:sz w:val="18"/>
                <w:szCs w:val="18"/>
              </w:rPr>
              <w:t xml:space="preserve">. </w:t>
            </w:r>
            <w:r w:rsidR="00B86230" w:rsidRPr="009611B9">
              <w:rPr>
                <w:rFonts w:ascii="Calibri" w:eastAsia="Times New Roman" w:hAnsi="Calibri" w:cs="Times New Roman"/>
                <w:sz w:val="18"/>
                <w:szCs w:val="18"/>
              </w:rPr>
              <w:t>S-Group</w:t>
            </w:r>
            <w:r w:rsidRPr="009611B9">
              <w:rPr>
                <w:rFonts w:ascii="Calibri" w:eastAsia="Times New Roman" w:hAnsi="Calibri" w:cs="Times New Roman"/>
                <w:sz w:val="18"/>
                <w:szCs w:val="18"/>
              </w:rPr>
              <w:t>s</w:t>
            </w:r>
          </w:p>
        </w:tc>
        <w:tc>
          <w:tcPr>
            <w:tcW w:w="967" w:type="dxa"/>
            <w:tcBorders>
              <w:top w:val="nil"/>
              <w:left w:val="nil"/>
              <w:bottom w:val="single" w:sz="4" w:space="0" w:color="auto"/>
              <w:right w:val="single" w:sz="4" w:space="0" w:color="auto"/>
            </w:tcBorders>
            <w:shd w:val="clear" w:color="auto" w:fill="auto"/>
            <w:vAlign w:val="center"/>
            <w:hideMark/>
          </w:tcPr>
          <w:p w14:paraId="1087A639" w14:textId="77777777" w:rsidR="00E722F8" w:rsidRPr="009611B9" w:rsidRDefault="00E722F8" w:rsidP="00FE3E3F">
            <w:pPr>
              <w:rPr>
                <w:rFonts w:ascii="Calibri" w:eastAsia="Times New Roman" w:hAnsi="Calibri" w:cs="Times New Roman"/>
                <w:sz w:val="18"/>
                <w:szCs w:val="18"/>
              </w:rPr>
            </w:pPr>
          </w:p>
          <w:p w14:paraId="3D396248" w14:textId="700F283D" w:rsidR="00EA3906" w:rsidRPr="009611B9" w:rsidRDefault="00EA3906" w:rsidP="00FE3E3F">
            <w:pPr>
              <w:rPr>
                <w:rFonts w:ascii="Calibri" w:eastAsia="Times New Roman" w:hAnsi="Calibri" w:cs="Times New Roman"/>
                <w:sz w:val="18"/>
                <w:szCs w:val="18"/>
              </w:rPr>
            </w:pPr>
            <w:r w:rsidRPr="009611B9">
              <w:rPr>
                <w:rFonts w:ascii="Calibri" w:eastAsia="Times New Roman" w:hAnsi="Calibri" w:cs="Times New Roman"/>
                <w:sz w:val="18"/>
                <w:szCs w:val="18"/>
              </w:rPr>
              <w:t>2.5.F.f   2.F.5.g </w:t>
            </w:r>
          </w:p>
        </w:tc>
      </w:tr>
      <w:tr w:rsidR="00EA3906" w:rsidRPr="009611B9" w14:paraId="6E365810" w14:textId="77777777" w:rsidTr="00FE3E3F">
        <w:trPr>
          <w:trHeight w:val="920"/>
        </w:trPr>
        <w:tc>
          <w:tcPr>
            <w:tcW w:w="4968" w:type="dxa"/>
            <w:tcBorders>
              <w:top w:val="nil"/>
              <w:left w:val="single" w:sz="4" w:space="0" w:color="auto"/>
              <w:bottom w:val="single" w:sz="4" w:space="0" w:color="auto"/>
              <w:right w:val="single" w:sz="4" w:space="0" w:color="auto"/>
            </w:tcBorders>
            <w:shd w:val="clear" w:color="auto" w:fill="auto"/>
            <w:vAlign w:val="center"/>
            <w:hideMark/>
          </w:tcPr>
          <w:p w14:paraId="03B0A250" w14:textId="11063A46" w:rsidR="00EA3906" w:rsidRPr="009611B9" w:rsidRDefault="006258CC" w:rsidP="00FE3E3F">
            <w:pPr>
              <w:rPr>
                <w:rFonts w:ascii="Calibri" w:eastAsia="Times New Roman" w:hAnsi="Calibri" w:cs="Times New Roman"/>
                <w:sz w:val="18"/>
                <w:szCs w:val="18"/>
              </w:rPr>
            </w:pPr>
            <w:r w:rsidRPr="009611B9">
              <w:rPr>
                <w:rFonts w:ascii="Calibri" w:eastAsia="Times New Roman" w:hAnsi="Calibri" w:cs="Times New Roman"/>
                <w:sz w:val="18"/>
                <w:szCs w:val="18"/>
              </w:rPr>
              <w:t>*</w:t>
            </w:r>
            <w:r w:rsidR="00FB765B" w:rsidRPr="009611B9">
              <w:rPr>
                <w:rFonts w:ascii="Calibri" w:eastAsia="Times New Roman" w:hAnsi="Calibri" w:cs="Times New Roman"/>
                <w:sz w:val="18"/>
                <w:szCs w:val="18"/>
              </w:rPr>
              <w:t>CO15</w:t>
            </w:r>
            <w:r w:rsidR="00EA3906" w:rsidRPr="009611B9">
              <w:rPr>
                <w:rFonts w:ascii="Calibri" w:eastAsia="Times New Roman" w:hAnsi="Calibri" w:cs="Times New Roman"/>
                <w:sz w:val="18"/>
                <w:szCs w:val="18"/>
              </w:rPr>
              <w:t>. Consistent and accurate responding to meaning</w:t>
            </w:r>
          </w:p>
        </w:tc>
        <w:tc>
          <w:tcPr>
            <w:tcW w:w="1530" w:type="dxa"/>
            <w:tcBorders>
              <w:top w:val="nil"/>
              <w:left w:val="nil"/>
              <w:bottom w:val="single" w:sz="4" w:space="0" w:color="auto"/>
              <w:right w:val="single" w:sz="4" w:space="0" w:color="auto"/>
            </w:tcBorders>
            <w:shd w:val="clear" w:color="auto" w:fill="auto"/>
            <w:vAlign w:val="center"/>
            <w:hideMark/>
          </w:tcPr>
          <w:p w14:paraId="2A4F7868" w14:textId="60BF6823" w:rsidR="00EA3906" w:rsidRPr="009611B9" w:rsidRDefault="00082E83" w:rsidP="00FE3E3F">
            <w:pPr>
              <w:rPr>
                <w:rFonts w:ascii="Calibri" w:eastAsia="Times New Roman" w:hAnsi="Calibri" w:cs="Times New Roman"/>
                <w:sz w:val="18"/>
                <w:szCs w:val="18"/>
              </w:rPr>
            </w:pPr>
            <w:r w:rsidRPr="009611B9">
              <w:rPr>
                <w:rFonts w:ascii="Calibri" w:eastAsia="Times New Roman" w:hAnsi="Calibri" w:cs="Times New Roman"/>
                <w:sz w:val="18"/>
                <w:szCs w:val="18"/>
              </w:rPr>
              <w:t xml:space="preserve">M1 </w:t>
            </w:r>
            <w:proofErr w:type="spellStart"/>
            <w:r w:rsidR="008626AF">
              <w:rPr>
                <w:rFonts w:ascii="Calibri" w:eastAsia="Times New Roman" w:hAnsi="Calibri" w:cs="Times New Roman"/>
                <w:sz w:val="18"/>
                <w:szCs w:val="18"/>
              </w:rPr>
              <w:t>Carkhuff</w:t>
            </w:r>
            <w:proofErr w:type="spellEnd"/>
            <w:r w:rsidR="008626AF">
              <w:rPr>
                <w:rFonts w:ascii="Calibri" w:eastAsia="Times New Roman" w:hAnsi="Calibri" w:cs="Times New Roman"/>
                <w:sz w:val="18"/>
                <w:szCs w:val="18"/>
              </w:rPr>
              <w:t xml:space="preserve"> </w:t>
            </w:r>
            <w:proofErr w:type="spellStart"/>
            <w:r w:rsidRPr="009611B9">
              <w:rPr>
                <w:rFonts w:ascii="Calibri" w:eastAsia="Times New Roman" w:hAnsi="Calibri" w:cs="Times New Roman"/>
                <w:sz w:val="18"/>
                <w:szCs w:val="18"/>
              </w:rPr>
              <w:t>ch</w:t>
            </w:r>
            <w:proofErr w:type="spellEnd"/>
            <w:r w:rsidRPr="009611B9">
              <w:rPr>
                <w:rFonts w:ascii="Calibri" w:eastAsia="Times New Roman" w:hAnsi="Calibri" w:cs="Times New Roman"/>
                <w:sz w:val="18"/>
                <w:szCs w:val="18"/>
              </w:rPr>
              <w:t xml:space="preserve"> 4, 5    M6</w:t>
            </w:r>
            <w:r w:rsidR="00EA3906" w:rsidRPr="009611B9">
              <w:rPr>
                <w:rFonts w:ascii="Calibri" w:eastAsia="Times New Roman" w:hAnsi="Calibri" w:cs="Times New Roman"/>
                <w:sz w:val="18"/>
                <w:szCs w:val="18"/>
              </w:rPr>
              <w:t xml:space="preserve"> </w:t>
            </w:r>
            <w:proofErr w:type="gramStart"/>
            <w:r w:rsidR="00EA3906" w:rsidRPr="009611B9">
              <w:rPr>
                <w:rFonts w:ascii="Calibri" w:eastAsia="Times New Roman" w:hAnsi="Calibri" w:cs="Times New Roman"/>
                <w:sz w:val="18"/>
                <w:szCs w:val="18"/>
              </w:rPr>
              <w:t xml:space="preserve">Egan  </w:t>
            </w:r>
            <w:proofErr w:type="spellStart"/>
            <w:r w:rsidR="00EA3906" w:rsidRPr="009611B9">
              <w:rPr>
                <w:rFonts w:ascii="Calibri" w:eastAsia="Times New Roman" w:hAnsi="Calibri" w:cs="Times New Roman"/>
                <w:sz w:val="18"/>
                <w:szCs w:val="18"/>
              </w:rPr>
              <w:t>chs</w:t>
            </w:r>
            <w:proofErr w:type="spellEnd"/>
            <w:proofErr w:type="gramEnd"/>
            <w:r w:rsidR="00EA3906" w:rsidRPr="009611B9">
              <w:rPr>
                <w:rFonts w:ascii="Calibri" w:eastAsia="Times New Roman" w:hAnsi="Calibri" w:cs="Times New Roman"/>
                <w:sz w:val="18"/>
                <w:szCs w:val="18"/>
              </w:rPr>
              <w:t xml:space="preserve"> </w:t>
            </w:r>
            <w:r w:rsidR="00E722F8" w:rsidRPr="009611B9">
              <w:rPr>
                <w:rFonts w:ascii="Calibri" w:eastAsia="Times New Roman" w:hAnsi="Calibri" w:cs="Times New Roman"/>
                <w:sz w:val="18"/>
                <w:szCs w:val="18"/>
              </w:rPr>
              <w:t>3</w:t>
            </w:r>
            <w:r w:rsidR="00EA3906" w:rsidRPr="009611B9">
              <w:rPr>
                <w:rFonts w:ascii="Calibri" w:eastAsia="Times New Roman" w:hAnsi="Calibri" w:cs="Times New Roman"/>
                <w:sz w:val="18"/>
                <w:szCs w:val="18"/>
              </w:rPr>
              <w:t>-4</w:t>
            </w:r>
          </w:p>
        </w:tc>
        <w:tc>
          <w:tcPr>
            <w:tcW w:w="1336" w:type="dxa"/>
            <w:tcBorders>
              <w:top w:val="nil"/>
              <w:left w:val="nil"/>
              <w:bottom w:val="single" w:sz="4" w:space="0" w:color="auto"/>
              <w:right w:val="single" w:sz="4" w:space="0" w:color="auto"/>
            </w:tcBorders>
            <w:shd w:val="clear" w:color="auto" w:fill="auto"/>
            <w:vAlign w:val="center"/>
            <w:hideMark/>
          </w:tcPr>
          <w:p w14:paraId="45CB011A" w14:textId="77777777" w:rsidR="00EA3906" w:rsidRPr="009611B9" w:rsidRDefault="00EA3906" w:rsidP="00FE3E3F">
            <w:pPr>
              <w:jc w:val="center"/>
              <w:rPr>
                <w:rFonts w:ascii="Calibri" w:eastAsia="Times New Roman" w:hAnsi="Calibri" w:cs="Times New Roman"/>
              </w:rPr>
            </w:pPr>
            <w:r w:rsidRPr="009611B9">
              <w:rPr>
                <w:rFonts w:ascii="Calibri" w:eastAsia="Times New Roman" w:hAnsi="Calibri" w:cs="Times New Roman"/>
              </w:rPr>
              <w:t>4 &amp; 5</w:t>
            </w:r>
          </w:p>
        </w:tc>
        <w:tc>
          <w:tcPr>
            <w:tcW w:w="1559" w:type="dxa"/>
            <w:tcBorders>
              <w:top w:val="nil"/>
              <w:left w:val="nil"/>
              <w:bottom w:val="single" w:sz="4" w:space="0" w:color="auto"/>
              <w:right w:val="single" w:sz="4" w:space="0" w:color="auto"/>
            </w:tcBorders>
            <w:shd w:val="clear" w:color="auto" w:fill="auto"/>
            <w:vAlign w:val="center"/>
            <w:hideMark/>
          </w:tcPr>
          <w:p w14:paraId="17F61BB0" w14:textId="6343791B" w:rsidR="00EA3906" w:rsidRPr="009611B9" w:rsidRDefault="00EA3906" w:rsidP="00FE3E3F">
            <w:pPr>
              <w:rPr>
                <w:rFonts w:ascii="Calibri" w:eastAsia="Times New Roman" w:hAnsi="Calibri" w:cs="Times New Roman"/>
                <w:sz w:val="18"/>
                <w:szCs w:val="18"/>
              </w:rPr>
            </w:pPr>
            <w:r w:rsidRPr="009611B9">
              <w:rPr>
                <w:rFonts w:ascii="Calibri" w:eastAsia="Times New Roman" w:hAnsi="Calibri" w:cs="Times New Roman"/>
                <w:sz w:val="18"/>
                <w:szCs w:val="18"/>
              </w:rPr>
              <w:t>A</w:t>
            </w:r>
            <w:r w:rsidR="00132062">
              <w:rPr>
                <w:rFonts w:ascii="Calibri" w:eastAsia="Times New Roman" w:hAnsi="Calibri" w:cs="Times New Roman"/>
                <w:sz w:val="18"/>
                <w:szCs w:val="18"/>
              </w:rPr>
              <w:t>4</w:t>
            </w:r>
            <w:r w:rsidRPr="009611B9">
              <w:rPr>
                <w:rFonts w:ascii="Calibri" w:eastAsia="Times New Roman" w:hAnsi="Calibri" w:cs="Times New Roman"/>
                <w:sz w:val="18"/>
                <w:szCs w:val="18"/>
              </w:rPr>
              <w:t xml:space="preserve">. </w:t>
            </w:r>
            <w:r w:rsidR="00B86230" w:rsidRPr="009611B9">
              <w:rPr>
                <w:rFonts w:ascii="Calibri" w:eastAsia="Times New Roman" w:hAnsi="Calibri" w:cs="Times New Roman"/>
                <w:sz w:val="18"/>
                <w:szCs w:val="18"/>
              </w:rPr>
              <w:t>S-Group</w:t>
            </w:r>
            <w:r w:rsidRPr="009611B9">
              <w:rPr>
                <w:rFonts w:ascii="Calibri" w:eastAsia="Times New Roman" w:hAnsi="Calibri" w:cs="Times New Roman"/>
                <w:sz w:val="18"/>
                <w:szCs w:val="18"/>
              </w:rPr>
              <w:t>s</w:t>
            </w:r>
          </w:p>
        </w:tc>
        <w:tc>
          <w:tcPr>
            <w:tcW w:w="967" w:type="dxa"/>
            <w:tcBorders>
              <w:top w:val="nil"/>
              <w:left w:val="nil"/>
              <w:bottom w:val="single" w:sz="4" w:space="0" w:color="auto"/>
              <w:right w:val="single" w:sz="4" w:space="0" w:color="auto"/>
            </w:tcBorders>
            <w:shd w:val="clear" w:color="auto" w:fill="auto"/>
            <w:vAlign w:val="center"/>
            <w:hideMark/>
          </w:tcPr>
          <w:p w14:paraId="12737FBC" w14:textId="77777777" w:rsidR="00E722F8" w:rsidRPr="009611B9" w:rsidRDefault="00E722F8" w:rsidP="00FE3E3F">
            <w:pPr>
              <w:rPr>
                <w:rFonts w:ascii="Calibri" w:eastAsia="Times New Roman" w:hAnsi="Calibri" w:cs="Times New Roman"/>
                <w:sz w:val="18"/>
                <w:szCs w:val="18"/>
              </w:rPr>
            </w:pPr>
          </w:p>
          <w:p w14:paraId="5790EF3A" w14:textId="3F008823" w:rsidR="00EA3906" w:rsidRPr="009611B9" w:rsidRDefault="00EA3906" w:rsidP="00FE3E3F">
            <w:pPr>
              <w:rPr>
                <w:rFonts w:ascii="Calibri" w:eastAsia="Times New Roman" w:hAnsi="Calibri" w:cs="Times New Roman"/>
                <w:sz w:val="18"/>
                <w:szCs w:val="18"/>
              </w:rPr>
            </w:pPr>
            <w:r w:rsidRPr="009611B9">
              <w:rPr>
                <w:rFonts w:ascii="Calibri" w:eastAsia="Times New Roman" w:hAnsi="Calibri" w:cs="Times New Roman"/>
                <w:sz w:val="18"/>
                <w:szCs w:val="18"/>
              </w:rPr>
              <w:t>2.5.F.f   2.F.5.g </w:t>
            </w:r>
          </w:p>
        </w:tc>
      </w:tr>
      <w:tr w:rsidR="00EA3906" w:rsidRPr="009611B9" w14:paraId="1129F7F4" w14:textId="77777777" w:rsidTr="00FE3E3F">
        <w:trPr>
          <w:trHeight w:val="920"/>
        </w:trPr>
        <w:tc>
          <w:tcPr>
            <w:tcW w:w="4968" w:type="dxa"/>
            <w:tcBorders>
              <w:top w:val="nil"/>
              <w:left w:val="single" w:sz="4" w:space="0" w:color="auto"/>
              <w:bottom w:val="single" w:sz="4" w:space="0" w:color="auto"/>
              <w:right w:val="single" w:sz="4" w:space="0" w:color="auto"/>
            </w:tcBorders>
            <w:shd w:val="clear" w:color="auto" w:fill="auto"/>
            <w:vAlign w:val="center"/>
            <w:hideMark/>
          </w:tcPr>
          <w:p w14:paraId="35DD4F68" w14:textId="2054D140" w:rsidR="00EA3906" w:rsidRPr="009611B9" w:rsidRDefault="006258CC" w:rsidP="00FE3E3F">
            <w:pPr>
              <w:ind w:left="630" w:hanging="630"/>
              <w:rPr>
                <w:rFonts w:ascii="Calibri" w:eastAsia="Times New Roman" w:hAnsi="Calibri" w:cs="Times New Roman"/>
                <w:sz w:val="18"/>
                <w:szCs w:val="18"/>
              </w:rPr>
            </w:pPr>
            <w:r w:rsidRPr="009611B9">
              <w:rPr>
                <w:rFonts w:ascii="Calibri" w:eastAsia="Times New Roman" w:hAnsi="Calibri" w:cs="Times New Roman"/>
                <w:sz w:val="18"/>
                <w:szCs w:val="18"/>
              </w:rPr>
              <w:t>*</w:t>
            </w:r>
            <w:r w:rsidR="00FB765B" w:rsidRPr="009611B9">
              <w:rPr>
                <w:rFonts w:ascii="Calibri" w:eastAsia="Times New Roman" w:hAnsi="Calibri" w:cs="Times New Roman"/>
                <w:sz w:val="18"/>
                <w:szCs w:val="18"/>
              </w:rPr>
              <w:t>CO16</w:t>
            </w:r>
            <w:r w:rsidR="00EA3906" w:rsidRPr="009611B9">
              <w:rPr>
                <w:rFonts w:ascii="Calibri" w:eastAsia="Times New Roman" w:hAnsi="Calibri" w:cs="Times New Roman"/>
                <w:sz w:val="18"/>
                <w:szCs w:val="18"/>
              </w:rPr>
              <w:t>.</w:t>
            </w:r>
            <w:r w:rsidR="00B72AB1" w:rsidRPr="009611B9">
              <w:rPr>
                <w:rFonts w:ascii="Calibri" w:eastAsia="Times New Roman" w:hAnsi="Calibri" w:cs="Times New Roman"/>
                <w:sz w:val="18"/>
                <w:szCs w:val="18"/>
              </w:rPr>
              <w:t xml:space="preserve"> </w:t>
            </w:r>
            <w:r w:rsidR="00595A2C" w:rsidRPr="009611B9">
              <w:rPr>
                <w:rFonts w:asciiTheme="majorHAnsi" w:hAnsiTheme="majorHAnsi"/>
              </w:rPr>
              <w:t xml:space="preserve"> </w:t>
            </w:r>
            <w:r w:rsidR="00595A2C" w:rsidRPr="009611B9">
              <w:rPr>
                <w:sz w:val="18"/>
                <w:szCs w:val="18"/>
              </w:rPr>
              <w:t>The effective use of open questions and Understanding-Stage skills</w:t>
            </w:r>
          </w:p>
        </w:tc>
        <w:tc>
          <w:tcPr>
            <w:tcW w:w="1530" w:type="dxa"/>
            <w:tcBorders>
              <w:top w:val="nil"/>
              <w:left w:val="nil"/>
              <w:bottom w:val="single" w:sz="4" w:space="0" w:color="auto"/>
              <w:right w:val="single" w:sz="4" w:space="0" w:color="auto"/>
            </w:tcBorders>
            <w:shd w:val="clear" w:color="auto" w:fill="auto"/>
            <w:vAlign w:val="center"/>
            <w:hideMark/>
          </w:tcPr>
          <w:p w14:paraId="6B124ED1" w14:textId="77777777" w:rsidR="00EA3906" w:rsidRDefault="00082E83" w:rsidP="00FE3E3F">
            <w:pPr>
              <w:rPr>
                <w:rFonts w:ascii="Calibri" w:eastAsia="Times New Roman" w:hAnsi="Calibri" w:cs="Times New Roman"/>
                <w:sz w:val="18"/>
                <w:szCs w:val="18"/>
              </w:rPr>
            </w:pPr>
            <w:r w:rsidRPr="009611B9">
              <w:rPr>
                <w:rFonts w:ascii="Calibri" w:eastAsia="Times New Roman" w:hAnsi="Calibri" w:cs="Times New Roman"/>
                <w:sz w:val="18"/>
                <w:szCs w:val="18"/>
              </w:rPr>
              <w:t>M6</w:t>
            </w:r>
            <w:r w:rsidR="00EA3906" w:rsidRPr="009611B9">
              <w:rPr>
                <w:rFonts w:ascii="Calibri" w:eastAsia="Times New Roman" w:hAnsi="Calibri" w:cs="Times New Roman"/>
                <w:sz w:val="18"/>
                <w:szCs w:val="18"/>
              </w:rPr>
              <w:t xml:space="preserve"> Egan </w:t>
            </w:r>
            <w:proofErr w:type="spellStart"/>
            <w:r w:rsidR="00EA3906" w:rsidRPr="009611B9">
              <w:rPr>
                <w:rFonts w:ascii="Calibri" w:eastAsia="Times New Roman" w:hAnsi="Calibri" w:cs="Times New Roman"/>
                <w:sz w:val="18"/>
                <w:szCs w:val="18"/>
              </w:rPr>
              <w:t>ch</w:t>
            </w:r>
            <w:r w:rsidR="00E722F8" w:rsidRPr="009611B9">
              <w:rPr>
                <w:rFonts w:ascii="Calibri" w:eastAsia="Times New Roman" w:hAnsi="Calibri" w:cs="Times New Roman"/>
                <w:sz w:val="18"/>
                <w:szCs w:val="18"/>
              </w:rPr>
              <w:t>s</w:t>
            </w:r>
            <w:proofErr w:type="spellEnd"/>
            <w:r w:rsidR="00E722F8" w:rsidRPr="009611B9">
              <w:rPr>
                <w:rFonts w:ascii="Calibri" w:eastAsia="Times New Roman" w:hAnsi="Calibri" w:cs="Times New Roman"/>
                <w:sz w:val="18"/>
                <w:szCs w:val="18"/>
              </w:rPr>
              <w:t xml:space="preserve"> 3-</w:t>
            </w:r>
            <w:r w:rsidR="00EA3906" w:rsidRPr="009611B9">
              <w:rPr>
                <w:rFonts w:ascii="Calibri" w:eastAsia="Times New Roman" w:hAnsi="Calibri" w:cs="Times New Roman"/>
                <w:sz w:val="18"/>
                <w:szCs w:val="18"/>
              </w:rPr>
              <w:t xml:space="preserve"> 5</w:t>
            </w:r>
          </w:p>
          <w:p w14:paraId="063C0A59" w14:textId="3866A73B" w:rsidR="007B5118" w:rsidRPr="009611B9" w:rsidRDefault="007B5118" w:rsidP="00FE3E3F">
            <w:pPr>
              <w:rPr>
                <w:rFonts w:ascii="Calibri" w:eastAsia="Times New Roman" w:hAnsi="Calibri" w:cs="Times New Roman"/>
                <w:sz w:val="18"/>
                <w:szCs w:val="18"/>
              </w:rPr>
            </w:pPr>
            <w:r>
              <w:rPr>
                <w:rFonts w:ascii="Calibri" w:eastAsia="Times New Roman" w:hAnsi="Calibri" w:cs="Times New Roman"/>
                <w:sz w:val="18"/>
                <w:szCs w:val="18"/>
              </w:rPr>
              <w:t>M7. Miller, et.al.</w:t>
            </w:r>
          </w:p>
        </w:tc>
        <w:tc>
          <w:tcPr>
            <w:tcW w:w="1336" w:type="dxa"/>
            <w:tcBorders>
              <w:top w:val="nil"/>
              <w:left w:val="nil"/>
              <w:bottom w:val="single" w:sz="4" w:space="0" w:color="auto"/>
              <w:right w:val="single" w:sz="4" w:space="0" w:color="auto"/>
            </w:tcBorders>
            <w:shd w:val="clear" w:color="auto" w:fill="auto"/>
            <w:vAlign w:val="center"/>
            <w:hideMark/>
          </w:tcPr>
          <w:p w14:paraId="4865A956" w14:textId="24FD1DEA" w:rsidR="00EA3906" w:rsidRPr="009611B9" w:rsidRDefault="00595A2C" w:rsidP="00FE3E3F">
            <w:pPr>
              <w:jc w:val="center"/>
              <w:rPr>
                <w:rFonts w:ascii="Calibri" w:eastAsia="Times New Roman" w:hAnsi="Calibri" w:cs="Times New Roman"/>
              </w:rPr>
            </w:pPr>
            <w:r w:rsidRPr="009611B9">
              <w:rPr>
                <w:rFonts w:ascii="Calibri" w:eastAsia="Times New Roman" w:hAnsi="Calibri" w:cs="Times New Roman"/>
              </w:rPr>
              <w:t xml:space="preserve">5 &amp; </w:t>
            </w:r>
            <w:r w:rsidR="00EA3906" w:rsidRPr="009611B9">
              <w:rPr>
                <w:rFonts w:ascii="Calibri" w:eastAsia="Times New Roman" w:hAnsi="Calibri" w:cs="Times New Roman"/>
              </w:rPr>
              <w:t>6</w:t>
            </w:r>
          </w:p>
        </w:tc>
        <w:tc>
          <w:tcPr>
            <w:tcW w:w="1559" w:type="dxa"/>
            <w:tcBorders>
              <w:top w:val="nil"/>
              <w:left w:val="nil"/>
              <w:bottom w:val="single" w:sz="4" w:space="0" w:color="auto"/>
              <w:right w:val="single" w:sz="4" w:space="0" w:color="auto"/>
            </w:tcBorders>
            <w:shd w:val="clear" w:color="auto" w:fill="auto"/>
            <w:vAlign w:val="center"/>
            <w:hideMark/>
          </w:tcPr>
          <w:p w14:paraId="7F1E1A23" w14:textId="7A8FF8B9" w:rsidR="00EA3906" w:rsidRPr="009611B9" w:rsidRDefault="00EA3906" w:rsidP="00FE3E3F">
            <w:pPr>
              <w:rPr>
                <w:rFonts w:ascii="Calibri" w:eastAsia="Times New Roman" w:hAnsi="Calibri" w:cs="Times New Roman"/>
                <w:sz w:val="18"/>
                <w:szCs w:val="18"/>
              </w:rPr>
            </w:pPr>
            <w:r w:rsidRPr="009611B9">
              <w:rPr>
                <w:rFonts w:ascii="Calibri" w:eastAsia="Times New Roman" w:hAnsi="Calibri" w:cs="Times New Roman"/>
                <w:sz w:val="18"/>
                <w:szCs w:val="18"/>
              </w:rPr>
              <w:t>A</w:t>
            </w:r>
            <w:r w:rsidR="00132062">
              <w:rPr>
                <w:rFonts w:ascii="Calibri" w:eastAsia="Times New Roman" w:hAnsi="Calibri" w:cs="Times New Roman"/>
                <w:sz w:val="18"/>
                <w:szCs w:val="18"/>
              </w:rPr>
              <w:t>4</w:t>
            </w:r>
            <w:r w:rsidRPr="009611B9">
              <w:rPr>
                <w:rFonts w:ascii="Calibri" w:eastAsia="Times New Roman" w:hAnsi="Calibri" w:cs="Times New Roman"/>
                <w:sz w:val="18"/>
                <w:szCs w:val="18"/>
              </w:rPr>
              <w:t xml:space="preserve">. </w:t>
            </w:r>
            <w:r w:rsidR="00B86230" w:rsidRPr="009611B9">
              <w:rPr>
                <w:rFonts w:ascii="Calibri" w:eastAsia="Times New Roman" w:hAnsi="Calibri" w:cs="Times New Roman"/>
                <w:sz w:val="18"/>
                <w:szCs w:val="18"/>
              </w:rPr>
              <w:t>S-Group</w:t>
            </w:r>
            <w:r w:rsidRPr="009611B9">
              <w:rPr>
                <w:rFonts w:ascii="Calibri" w:eastAsia="Times New Roman" w:hAnsi="Calibri" w:cs="Times New Roman"/>
                <w:sz w:val="18"/>
                <w:szCs w:val="18"/>
              </w:rPr>
              <w:t>s</w:t>
            </w:r>
          </w:p>
        </w:tc>
        <w:tc>
          <w:tcPr>
            <w:tcW w:w="967" w:type="dxa"/>
            <w:tcBorders>
              <w:top w:val="nil"/>
              <w:left w:val="nil"/>
              <w:bottom w:val="single" w:sz="4" w:space="0" w:color="auto"/>
              <w:right w:val="single" w:sz="4" w:space="0" w:color="auto"/>
            </w:tcBorders>
            <w:shd w:val="clear" w:color="auto" w:fill="auto"/>
            <w:vAlign w:val="center"/>
            <w:hideMark/>
          </w:tcPr>
          <w:p w14:paraId="0B58C593" w14:textId="77777777" w:rsidR="00E722F8" w:rsidRPr="009611B9" w:rsidRDefault="00E722F8" w:rsidP="00FE3E3F">
            <w:pPr>
              <w:rPr>
                <w:rFonts w:ascii="Calibri" w:eastAsia="Times New Roman" w:hAnsi="Calibri" w:cs="Times New Roman"/>
                <w:sz w:val="18"/>
                <w:szCs w:val="18"/>
              </w:rPr>
            </w:pPr>
          </w:p>
          <w:p w14:paraId="62719871" w14:textId="77777777" w:rsidR="00EA3906" w:rsidRPr="009611B9" w:rsidRDefault="00EA3906" w:rsidP="00FE3E3F">
            <w:pPr>
              <w:rPr>
                <w:rFonts w:ascii="Calibri" w:eastAsia="Times New Roman" w:hAnsi="Calibri" w:cs="Times New Roman"/>
                <w:sz w:val="18"/>
                <w:szCs w:val="18"/>
              </w:rPr>
            </w:pPr>
            <w:r w:rsidRPr="009611B9">
              <w:rPr>
                <w:rFonts w:ascii="Calibri" w:eastAsia="Times New Roman" w:hAnsi="Calibri" w:cs="Times New Roman"/>
                <w:sz w:val="18"/>
                <w:szCs w:val="18"/>
              </w:rPr>
              <w:t>2.5.F.f   2.F.5.g </w:t>
            </w:r>
          </w:p>
          <w:p w14:paraId="40DD9F02" w14:textId="73F7FAAD" w:rsidR="00FE3E3F" w:rsidRPr="009611B9" w:rsidRDefault="00FE3E3F" w:rsidP="00FE3E3F">
            <w:pPr>
              <w:rPr>
                <w:rFonts w:ascii="Calibri" w:eastAsia="Times New Roman" w:hAnsi="Calibri" w:cs="Times New Roman"/>
                <w:sz w:val="18"/>
                <w:szCs w:val="18"/>
              </w:rPr>
            </w:pPr>
          </w:p>
        </w:tc>
      </w:tr>
    </w:tbl>
    <w:p w14:paraId="46EEA849" w14:textId="77777777" w:rsidR="009808FB" w:rsidRPr="009611B9" w:rsidRDefault="009808FB" w:rsidP="009808FB">
      <w:pPr>
        <w:ind w:left="-450"/>
        <w:rPr>
          <w:rFonts w:asciiTheme="majorHAnsi" w:hAnsiTheme="majorHAnsi"/>
          <w:b/>
        </w:rPr>
      </w:pPr>
    </w:p>
    <w:p w14:paraId="66961F88" w14:textId="69DC63D4" w:rsidR="009808FB" w:rsidRPr="009611B9" w:rsidRDefault="009808FB" w:rsidP="009808FB">
      <w:pPr>
        <w:ind w:left="-450"/>
        <w:rPr>
          <w:rFonts w:asciiTheme="majorHAnsi" w:hAnsiTheme="majorHAnsi"/>
          <w:b/>
        </w:rPr>
      </w:pPr>
      <w:r w:rsidRPr="009611B9">
        <w:rPr>
          <w:rFonts w:asciiTheme="majorHAnsi" w:hAnsiTheme="majorHAnsi"/>
          <w:b/>
        </w:rPr>
        <w:t>Student Learning Outcome Table (</w:t>
      </w:r>
      <w:proofErr w:type="spellStart"/>
      <w:r w:rsidRPr="009611B9">
        <w:rPr>
          <w:rFonts w:asciiTheme="majorHAnsi" w:hAnsiTheme="majorHAnsi"/>
          <w:b/>
        </w:rPr>
        <w:t>cntd</w:t>
      </w:r>
      <w:proofErr w:type="spellEnd"/>
      <w:r w:rsidRPr="009611B9">
        <w:rPr>
          <w:rFonts w:asciiTheme="majorHAnsi" w:hAnsiTheme="majorHAnsi"/>
          <w:b/>
        </w:rPr>
        <w:t>.)</w:t>
      </w:r>
    </w:p>
    <w:p w14:paraId="76126335" w14:textId="77777777" w:rsidR="00FE3E3F" w:rsidRPr="009611B9" w:rsidRDefault="00FE3E3F" w:rsidP="009808FB">
      <w:pPr>
        <w:ind w:left="-450"/>
        <w:rPr>
          <w:rFonts w:asciiTheme="majorHAnsi" w:hAnsiTheme="majorHAnsi"/>
          <w:b/>
        </w:rPr>
      </w:pPr>
    </w:p>
    <w:p w14:paraId="0517754F" w14:textId="77777777" w:rsidR="00FE3E3F" w:rsidRPr="009611B9" w:rsidRDefault="00FE3E3F" w:rsidP="009808FB">
      <w:pPr>
        <w:ind w:left="-450"/>
        <w:rPr>
          <w:rFonts w:asciiTheme="majorHAnsi" w:hAnsiTheme="majorHAnsi"/>
          <w:b/>
        </w:rPr>
      </w:pPr>
    </w:p>
    <w:p w14:paraId="6FFBFFA2" w14:textId="77777777" w:rsidR="00FE3E3F" w:rsidRPr="009611B9" w:rsidRDefault="00FE3E3F" w:rsidP="009808FB">
      <w:pPr>
        <w:ind w:left="-450"/>
        <w:rPr>
          <w:rFonts w:asciiTheme="majorHAnsi" w:hAnsiTheme="majorHAnsi"/>
          <w:b/>
        </w:rPr>
      </w:pPr>
    </w:p>
    <w:p w14:paraId="318AE2F0" w14:textId="77777777" w:rsidR="00FE3E3F" w:rsidRPr="009611B9" w:rsidRDefault="00FE3E3F" w:rsidP="009808FB">
      <w:pPr>
        <w:ind w:left="-450"/>
        <w:rPr>
          <w:rFonts w:asciiTheme="majorHAnsi" w:hAnsiTheme="majorHAnsi"/>
          <w:b/>
        </w:rPr>
      </w:pPr>
    </w:p>
    <w:p w14:paraId="046A17DC" w14:textId="77777777" w:rsidR="00FE3E3F" w:rsidRPr="009611B9" w:rsidRDefault="00FE3E3F" w:rsidP="00FE3E3F">
      <w:pPr>
        <w:widowControl w:val="0"/>
        <w:autoSpaceDE w:val="0"/>
        <w:autoSpaceDN w:val="0"/>
        <w:adjustRightInd w:val="0"/>
        <w:rPr>
          <w:rFonts w:asciiTheme="majorHAnsi" w:hAnsiTheme="majorHAnsi" w:cs="Calibri"/>
        </w:rPr>
      </w:pPr>
    </w:p>
    <w:p w14:paraId="7521F4F0" w14:textId="77777777" w:rsidR="00FE3E3F" w:rsidRPr="009611B9" w:rsidRDefault="00FE3E3F" w:rsidP="00FE3E3F">
      <w:pPr>
        <w:widowControl w:val="0"/>
        <w:autoSpaceDE w:val="0"/>
        <w:autoSpaceDN w:val="0"/>
        <w:adjustRightInd w:val="0"/>
        <w:rPr>
          <w:rFonts w:asciiTheme="majorHAnsi" w:hAnsiTheme="majorHAnsi" w:cs="Calibri"/>
        </w:rPr>
      </w:pPr>
    </w:p>
    <w:p w14:paraId="32BE86DC" w14:textId="77777777" w:rsidR="00FE3E3F" w:rsidRPr="009611B9" w:rsidRDefault="00FE3E3F" w:rsidP="00FE3E3F">
      <w:pPr>
        <w:widowControl w:val="0"/>
        <w:autoSpaceDE w:val="0"/>
        <w:autoSpaceDN w:val="0"/>
        <w:adjustRightInd w:val="0"/>
        <w:rPr>
          <w:rFonts w:asciiTheme="majorHAnsi" w:hAnsiTheme="majorHAnsi" w:cs="Calibri"/>
        </w:rPr>
      </w:pPr>
    </w:p>
    <w:p w14:paraId="19F91A13" w14:textId="75D60D98" w:rsidR="00FE3E3F" w:rsidRPr="009611B9" w:rsidRDefault="00FE3E3F" w:rsidP="00FE3E3F">
      <w:pPr>
        <w:widowControl w:val="0"/>
        <w:autoSpaceDE w:val="0"/>
        <w:autoSpaceDN w:val="0"/>
        <w:adjustRightInd w:val="0"/>
        <w:spacing w:line="276" w:lineRule="auto"/>
        <w:rPr>
          <w:rFonts w:asciiTheme="majorHAnsi" w:hAnsiTheme="majorHAnsi" w:cs="Calibri"/>
          <w:b/>
          <w:sz w:val="24"/>
          <w:szCs w:val="24"/>
        </w:rPr>
      </w:pPr>
      <w:r w:rsidRPr="009611B9">
        <w:rPr>
          <w:rFonts w:asciiTheme="majorHAnsi" w:hAnsiTheme="majorHAnsi" w:cs="Calibri"/>
          <w:b/>
          <w:sz w:val="24"/>
          <w:szCs w:val="24"/>
        </w:rPr>
        <w:t>RTS Disability Policy:</w:t>
      </w:r>
    </w:p>
    <w:p w14:paraId="4276EC38" w14:textId="77777777" w:rsidR="00FE3E3F" w:rsidRPr="009611B9" w:rsidRDefault="00FE3E3F" w:rsidP="00FE3E3F">
      <w:pPr>
        <w:widowControl w:val="0"/>
        <w:autoSpaceDE w:val="0"/>
        <w:autoSpaceDN w:val="0"/>
        <w:adjustRightInd w:val="0"/>
        <w:spacing w:line="276" w:lineRule="auto"/>
        <w:rPr>
          <w:rFonts w:asciiTheme="majorHAnsi" w:hAnsiTheme="majorHAnsi" w:cs="Calibri"/>
          <w:sz w:val="24"/>
          <w:szCs w:val="24"/>
        </w:rPr>
      </w:pPr>
    </w:p>
    <w:p w14:paraId="51670263" w14:textId="5D147B96" w:rsidR="005D799C" w:rsidRPr="009611B9" w:rsidRDefault="00FE3E3F" w:rsidP="00FE3E3F">
      <w:pPr>
        <w:spacing w:line="276" w:lineRule="auto"/>
        <w:rPr>
          <w:rFonts w:asciiTheme="majorHAnsi" w:hAnsiTheme="majorHAnsi"/>
          <w:b/>
          <w:sz w:val="24"/>
          <w:szCs w:val="24"/>
        </w:rPr>
      </w:pPr>
      <w:r w:rsidRPr="009611B9">
        <w:rPr>
          <w:rFonts w:asciiTheme="majorHAnsi" w:hAnsiTheme="majorHAnsi" w:cs="Calibri"/>
          <w:sz w:val="24"/>
          <w:szCs w:val="24"/>
        </w:rPr>
        <w:t>If you have a documented disability (physical, psychological, learning, or other disability which affects your academic performance) and would like to receive academic accommodations, please inform your instructor prior to the start of this course. The instructor and student will discuss the available accommodations for the course. If the student with a disability does not disclose that she or he has a disability, then the student is agreeing to take full responsibility for any related consequences that may occur.</w:t>
      </w:r>
    </w:p>
    <w:p w14:paraId="5E940DBB" w14:textId="356CCDC4" w:rsidR="005D799C" w:rsidRPr="008A1DA8" w:rsidRDefault="0017434C" w:rsidP="00FE3E3F">
      <w:pPr>
        <w:ind w:left="-540"/>
        <w:rPr>
          <w:rFonts w:asciiTheme="majorHAnsi" w:hAnsiTheme="majorHAnsi"/>
          <w:b/>
        </w:rPr>
      </w:pPr>
      <w:r w:rsidRPr="009611B9">
        <w:rPr>
          <w:rFonts w:asciiTheme="majorHAnsi" w:hAnsiTheme="majorHAnsi"/>
          <w:b/>
          <w:sz w:val="24"/>
          <w:szCs w:val="24"/>
        </w:rPr>
        <w:br w:type="page"/>
      </w:r>
    </w:p>
    <w:p w14:paraId="21306977" w14:textId="77777777" w:rsidR="00CC2EDC" w:rsidRPr="008A1DA8" w:rsidRDefault="00CC2EDC" w:rsidP="00DE63E9">
      <w:pPr>
        <w:ind w:left="270" w:hanging="450"/>
        <w:rPr>
          <w:rFonts w:asciiTheme="majorHAnsi" w:eastAsia="Helvetica" w:hAnsiTheme="majorHAnsi"/>
          <w:b/>
          <w:sz w:val="21"/>
          <w:szCs w:val="21"/>
        </w:rPr>
      </w:pPr>
    </w:p>
    <w:p w14:paraId="15947EFC" w14:textId="77777777" w:rsidR="00CE14CB" w:rsidRPr="008A1DA8" w:rsidRDefault="00CE14CB" w:rsidP="00CE14CB">
      <w:pPr>
        <w:ind w:left="270" w:hanging="450"/>
        <w:rPr>
          <w:rFonts w:asciiTheme="majorHAnsi" w:eastAsia="Helvetica" w:hAnsiTheme="majorHAnsi"/>
          <w:b/>
        </w:rPr>
      </w:pPr>
      <w:r w:rsidRPr="008A1DA8">
        <w:rPr>
          <w:rFonts w:asciiTheme="majorHAnsi" w:eastAsia="Helvetica" w:hAnsiTheme="majorHAnsi"/>
          <w:b/>
        </w:rPr>
        <w:t xml:space="preserve">                                </w:t>
      </w:r>
    </w:p>
    <w:p w14:paraId="39BB9515" w14:textId="50F466FF" w:rsidR="00FE3E3F" w:rsidRPr="008A1DA8" w:rsidRDefault="00CE14CB" w:rsidP="00CE14CB">
      <w:pPr>
        <w:ind w:left="990" w:firstLine="450"/>
        <w:rPr>
          <w:rFonts w:asciiTheme="majorHAnsi" w:eastAsia="Helvetica" w:hAnsiTheme="majorHAnsi"/>
          <w:b/>
        </w:rPr>
      </w:pPr>
      <w:r w:rsidRPr="008A1DA8">
        <w:rPr>
          <w:rFonts w:asciiTheme="majorHAnsi" w:eastAsia="Helvetica" w:hAnsiTheme="majorHAnsi"/>
          <w:b/>
        </w:rPr>
        <w:t xml:space="preserve">    </w:t>
      </w:r>
      <w:r w:rsidR="00FE3E3F" w:rsidRPr="008A1DA8">
        <w:rPr>
          <w:rFonts w:asciiTheme="majorHAnsi" w:eastAsia="Helvetica" w:hAnsiTheme="majorHAnsi"/>
          <w:b/>
        </w:rPr>
        <w:t>SAMPLE QUESTIONS FOR ASSIGNMENT 1, QUIZZES</w:t>
      </w:r>
    </w:p>
    <w:p w14:paraId="2FD473D6" w14:textId="77777777" w:rsidR="00FE3E3F" w:rsidRPr="008A1DA8" w:rsidRDefault="00FE3E3F" w:rsidP="00DE63E9">
      <w:pPr>
        <w:ind w:left="270" w:hanging="450"/>
        <w:rPr>
          <w:rFonts w:asciiTheme="majorHAnsi" w:eastAsia="Helvetica" w:hAnsiTheme="majorHAnsi"/>
          <w:b/>
        </w:rPr>
      </w:pPr>
    </w:p>
    <w:p w14:paraId="31B09285" w14:textId="77777777" w:rsidR="00CE14CB" w:rsidRPr="008A1DA8" w:rsidRDefault="00CE14CB" w:rsidP="00DE63E9">
      <w:pPr>
        <w:ind w:left="270" w:hanging="450"/>
        <w:rPr>
          <w:rFonts w:asciiTheme="majorHAnsi" w:eastAsia="Helvetica" w:hAnsiTheme="majorHAnsi"/>
          <w:b/>
        </w:rPr>
      </w:pPr>
    </w:p>
    <w:p w14:paraId="046C96B6" w14:textId="77777777" w:rsidR="00FE3E3F" w:rsidRPr="008A1DA8" w:rsidRDefault="00FE3E3F" w:rsidP="00DE63E9">
      <w:pPr>
        <w:ind w:left="270" w:hanging="450"/>
        <w:rPr>
          <w:rFonts w:asciiTheme="majorHAnsi" w:eastAsia="Helvetica" w:hAnsiTheme="majorHAnsi"/>
          <w:b/>
        </w:rPr>
      </w:pPr>
    </w:p>
    <w:p w14:paraId="300D38CC" w14:textId="77777777" w:rsidR="00B33659" w:rsidRPr="008A1DA8" w:rsidRDefault="00B33659" w:rsidP="00DE63E9">
      <w:pPr>
        <w:ind w:left="270" w:hanging="450"/>
        <w:rPr>
          <w:rFonts w:asciiTheme="majorHAnsi" w:hAnsiTheme="majorHAnsi"/>
          <w:b/>
        </w:rPr>
      </w:pPr>
      <w:r w:rsidRPr="008A1DA8">
        <w:rPr>
          <w:rFonts w:asciiTheme="majorHAnsi" w:eastAsia="Helvetica" w:hAnsiTheme="majorHAnsi"/>
          <w:b/>
        </w:rPr>
        <w:t>SAMPLE QUESTIONS: CARKHUFF; Chapters   2 and 3</w:t>
      </w:r>
    </w:p>
    <w:p w14:paraId="30A3522D" w14:textId="77777777" w:rsidR="00B33659" w:rsidRPr="008A1DA8" w:rsidRDefault="00B33659" w:rsidP="00DE63E9">
      <w:pPr>
        <w:ind w:left="270" w:hanging="450"/>
        <w:rPr>
          <w:rFonts w:asciiTheme="majorHAnsi" w:hAnsiTheme="majorHAnsi"/>
        </w:rPr>
      </w:pPr>
    </w:p>
    <w:p w14:paraId="47C1C890" w14:textId="715F2EA6" w:rsidR="00B33659" w:rsidRPr="008A1DA8" w:rsidRDefault="00B33659" w:rsidP="00E57675">
      <w:pPr>
        <w:numPr>
          <w:ilvl w:val="0"/>
          <w:numId w:val="3"/>
        </w:numPr>
        <w:spacing w:after="120"/>
        <w:ind w:left="270" w:hanging="450"/>
        <w:rPr>
          <w:rFonts w:asciiTheme="majorHAnsi" w:hAnsiTheme="majorHAnsi"/>
        </w:rPr>
      </w:pPr>
      <w:r w:rsidRPr="008A1DA8">
        <w:rPr>
          <w:rFonts w:asciiTheme="majorHAnsi" w:hAnsiTheme="majorHAnsi"/>
        </w:rPr>
        <w:t xml:space="preserve">Be able to recall and define the skills of intra- and interpersonal processing. </w:t>
      </w:r>
    </w:p>
    <w:p w14:paraId="332F6269" w14:textId="5195AB92" w:rsidR="00B33659" w:rsidRPr="008A1DA8" w:rsidRDefault="00B33659" w:rsidP="00E57675">
      <w:pPr>
        <w:numPr>
          <w:ilvl w:val="0"/>
          <w:numId w:val="3"/>
        </w:numPr>
        <w:spacing w:after="120"/>
        <w:ind w:left="270" w:hanging="450"/>
        <w:rPr>
          <w:rFonts w:asciiTheme="majorHAnsi" w:hAnsiTheme="majorHAnsi"/>
        </w:rPr>
      </w:pPr>
      <w:r w:rsidRPr="008A1DA8">
        <w:rPr>
          <w:rFonts w:asciiTheme="majorHAnsi" w:hAnsiTheme="majorHAnsi"/>
        </w:rPr>
        <w:t>Be able to reproduce and briefly explain the diagram on page 38.</w:t>
      </w:r>
    </w:p>
    <w:p w14:paraId="47D61541" w14:textId="6C333A30" w:rsidR="00B33659" w:rsidRPr="008A1DA8" w:rsidRDefault="00B33659" w:rsidP="00E57675">
      <w:pPr>
        <w:numPr>
          <w:ilvl w:val="0"/>
          <w:numId w:val="3"/>
        </w:numPr>
        <w:spacing w:after="120"/>
        <w:ind w:left="270" w:hanging="450"/>
        <w:rPr>
          <w:rFonts w:asciiTheme="majorHAnsi" w:hAnsiTheme="majorHAnsi"/>
        </w:rPr>
      </w:pPr>
      <w:r w:rsidRPr="008A1DA8">
        <w:rPr>
          <w:rFonts w:asciiTheme="majorHAnsi" w:hAnsiTheme="majorHAnsi"/>
        </w:rPr>
        <w:t>Define attending (briefly, generally) and list its 3 components.</w:t>
      </w:r>
    </w:p>
    <w:p w14:paraId="6F489100" w14:textId="530880D1" w:rsidR="00B33659" w:rsidRPr="008A1DA8" w:rsidRDefault="00B33659" w:rsidP="00E57675">
      <w:pPr>
        <w:numPr>
          <w:ilvl w:val="0"/>
          <w:numId w:val="3"/>
        </w:numPr>
        <w:spacing w:after="120"/>
        <w:ind w:left="270" w:hanging="450"/>
        <w:rPr>
          <w:rFonts w:asciiTheme="majorHAnsi" w:hAnsiTheme="majorHAnsi"/>
        </w:rPr>
      </w:pPr>
      <w:r w:rsidRPr="008A1DA8">
        <w:rPr>
          <w:rFonts w:asciiTheme="majorHAnsi" w:hAnsiTheme="majorHAnsi"/>
        </w:rPr>
        <w:t>What are the 4 behavioral elements of attending physically?</w:t>
      </w:r>
    </w:p>
    <w:p w14:paraId="79F7CDB5" w14:textId="1C610234" w:rsidR="00B33659" w:rsidRPr="008A1DA8" w:rsidRDefault="00B33659" w:rsidP="00E57675">
      <w:pPr>
        <w:numPr>
          <w:ilvl w:val="0"/>
          <w:numId w:val="3"/>
        </w:numPr>
        <w:spacing w:after="120"/>
        <w:ind w:left="270" w:hanging="450"/>
        <w:rPr>
          <w:rFonts w:asciiTheme="majorHAnsi" w:hAnsiTheme="majorHAnsi"/>
        </w:rPr>
      </w:pPr>
      <w:r w:rsidRPr="008A1DA8">
        <w:rPr>
          <w:rFonts w:asciiTheme="majorHAnsi" w:hAnsiTheme="majorHAnsi"/>
        </w:rPr>
        <w:t>Accurate responding stimulates…?</w:t>
      </w:r>
    </w:p>
    <w:p w14:paraId="158169C1" w14:textId="4BC64E0B" w:rsidR="00B33659" w:rsidRPr="008A1DA8" w:rsidRDefault="00B33659" w:rsidP="00E57675">
      <w:pPr>
        <w:numPr>
          <w:ilvl w:val="0"/>
          <w:numId w:val="3"/>
        </w:numPr>
        <w:spacing w:after="120"/>
        <w:ind w:left="270" w:hanging="450"/>
        <w:rPr>
          <w:rFonts w:asciiTheme="majorHAnsi" w:hAnsiTheme="majorHAnsi"/>
        </w:rPr>
      </w:pPr>
      <w:r w:rsidRPr="008A1DA8">
        <w:rPr>
          <w:rFonts w:asciiTheme="majorHAnsi" w:hAnsiTheme="majorHAnsi"/>
        </w:rPr>
        <w:t>Explain the differences in the 3 types of responding.</w:t>
      </w:r>
    </w:p>
    <w:p w14:paraId="69A0D62C" w14:textId="613230BC" w:rsidR="00B33659" w:rsidRPr="008A1DA8" w:rsidRDefault="00B33659" w:rsidP="00E57675">
      <w:pPr>
        <w:numPr>
          <w:ilvl w:val="0"/>
          <w:numId w:val="3"/>
        </w:numPr>
        <w:spacing w:after="120"/>
        <w:ind w:left="270" w:hanging="450"/>
        <w:rPr>
          <w:rFonts w:asciiTheme="majorHAnsi" w:hAnsiTheme="majorHAnsi"/>
        </w:rPr>
      </w:pPr>
      <w:r w:rsidRPr="008A1DA8">
        <w:rPr>
          <w:rFonts w:asciiTheme="majorHAnsi" w:hAnsiTheme="majorHAnsi"/>
        </w:rPr>
        <w:t>Helpers draw from their own ________________to facilitate helpee ______________.</w:t>
      </w:r>
    </w:p>
    <w:p w14:paraId="30F42204" w14:textId="573446C4" w:rsidR="00B33659" w:rsidRPr="008A1DA8" w:rsidRDefault="00B33659" w:rsidP="00E57675">
      <w:pPr>
        <w:numPr>
          <w:ilvl w:val="0"/>
          <w:numId w:val="3"/>
        </w:numPr>
        <w:spacing w:after="120"/>
        <w:ind w:left="270" w:hanging="450"/>
        <w:rPr>
          <w:rFonts w:asciiTheme="majorHAnsi" w:hAnsiTheme="majorHAnsi"/>
        </w:rPr>
      </w:pPr>
      <w:r w:rsidRPr="008A1DA8">
        <w:rPr>
          <w:rFonts w:asciiTheme="majorHAnsi" w:hAnsiTheme="majorHAnsi"/>
        </w:rPr>
        <w:t>Helpee understanding = helpee taking responsibility for what 2 roles?</w:t>
      </w:r>
    </w:p>
    <w:p w14:paraId="55F56D11" w14:textId="77777777" w:rsidR="00C4307D" w:rsidRPr="008A1DA8" w:rsidRDefault="00C4307D" w:rsidP="00C4307D">
      <w:pPr>
        <w:spacing w:after="120"/>
        <w:ind w:left="270"/>
        <w:rPr>
          <w:rFonts w:asciiTheme="majorHAnsi" w:hAnsiTheme="majorHAnsi"/>
        </w:rPr>
      </w:pPr>
    </w:p>
    <w:p w14:paraId="5DF1B695" w14:textId="77777777" w:rsidR="00CE14CB" w:rsidRPr="008A1DA8" w:rsidRDefault="00CE14CB" w:rsidP="00C4307D">
      <w:pPr>
        <w:spacing w:after="120"/>
        <w:ind w:left="270"/>
        <w:rPr>
          <w:rFonts w:asciiTheme="majorHAnsi" w:hAnsiTheme="majorHAnsi"/>
        </w:rPr>
      </w:pPr>
    </w:p>
    <w:p w14:paraId="7A3632A7" w14:textId="77777777" w:rsidR="00B33659" w:rsidRPr="008A1DA8" w:rsidRDefault="00B33659" w:rsidP="00DE63E9">
      <w:pPr>
        <w:pStyle w:val="Body1"/>
        <w:ind w:left="270" w:hanging="450"/>
        <w:rPr>
          <w:rFonts w:asciiTheme="majorHAnsi" w:hAnsiTheme="majorHAnsi"/>
          <w:color w:val="auto"/>
          <w:sz w:val="22"/>
          <w:szCs w:val="22"/>
        </w:rPr>
      </w:pPr>
    </w:p>
    <w:p w14:paraId="0C422F60" w14:textId="13C7F9E5" w:rsidR="00B33659" w:rsidRPr="008A1DA8" w:rsidRDefault="00B33659" w:rsidP="00DE63E9">
      <w:pPr>
        <w:pStyle w:val="Body1"/>
        <w:ind w:left="270" w:hanging="450"/>
        <w:rPr>
          <w:rFonts w:asciiTheme="majorHAnsi" w:hAnsiTheme="majorHAnsi"/>
          <w:b/>
          <w:color w:val="auto"/>
          <w:sz w:val="22"/>
          <w:szCs w:val="22"/>
        </w:rPr>
      </w:pPr>
      <w:r w:rsidRPr="008A1DA8">
        <w:rPr>
          <w:rFonts w:asciiTheme="majorHAnsi" w:eastAsia="Helvetica" w:hAnsiTheme="majorHAnsi"/>
          <w:b/>
          <w:color w:val="auto"/>
          <w:sz w:val="22"/>
          <w:szCs w:val="22"/>
        </w:rPr>
        <w:t>SAMPLE QUESTIONS Chapter 4</w:t>
      </w:r>
      <w:r w:rsidR="0066674F" w:rsidRPr="008A1DA8">
        <w:rPr>
          <w:rFonts w:asciiTheme="majorHAnsi" w:eastAsia="Helvetica" w:hAnsiTheme="majorHAnsi"/>
          <w:b/>
          <w:color w:val="auto"/>
          <w:sz w:val="22"/>
          <w:szCs w:val="22"/>
        </w:rPr>
        <w:t xml:space="preserve"> </w:t>
      </w:r>
    </w:p>
    <w:p w14:paraId="07C52906" w14:textId="05FFAB98" w:rsidR="00B33659" w:rsidRPr="008A1DA8" w:rsidRDefault="00B33659" w:rsidP="00DE63E9">
      <w:pPr>
        <w:ind w:left="270" w:hanging="450"/>
        <w:jc w:val="center"/>
        <w:outlineLvl w:val="0"/>
        <w:rPr>
          <w:rFonts w:asciiTheme="majorHAnsi" w:eastAsia="ヒラギノ角ゴ Pro W3" w:hAnsiTheme="majorHAnsi"/>
        </w:rPr>
      </w:pPr>
      <w:r w:rsidRPr="008A1DA8">
        <w:rPr>
          <w:rFonts w:asciiTheme="majorHAnsi" w:hAnsiTheme="majorHAnsi"/>
        </w:rPr>
        <w:t xml:space="preserve"> </w:t>
      </w:r>
    </w:p>
    <w:p w14:paraId="68A13DD7" w14:textId="2A798DBC" w:rsidR="00B33659" w:rsidRPr="008A1DA8" w:rsidRDefault="00B33659" w:rsidP="00E57675">
      <w:pPr>
        <w:pStyle w:val="Body1"/>
        <w:numPr>
          <w:ilvl w:val="0"/>
          <w:numId w:val="9"/>
        </w:numPr>
        <w:spacing w:after="120"/>
        <w:ind w:left="270" w:hanging="450"/>
        <w:rPr>
          <w:rFonts w:asciiTheme="majorHAnsi" w:hAnsiTheme="majorHAnsi"/>
          <w:color w:val="auto"/>
          <w:sz w:val="22"/>
          <w:szCs w:val="22"/>
        </w:rPr>
      </w:pPr>
      <w:r w:rsidRPr="008A1DA8">
        <w:rPr>
          <w:rFonts w:asciiTheme="majorHAnsi" w:eastAsia="Times New Roman" w:hAnsiTheme="majorHAnsi"/>
          <w:color w:val="auto"/>
          <w:sz w:val="22"/>
          <w:szCs w:val="22"/>
        </w:rPr>
        <w:t>In its broadest sense attending simply means ___________  ___________  .</w:t>
      </w:r>
    </w:p>
    <w:p w14:paraId="5F3C61A3" w14:textId="7DEAB9A6" w:rsidR="00B33659" w:rsidRPr="008A1DA8" w:rsidRDefault="00B33659" w:rsidP="00E57675">
      <w:pPr>
        <w:pStyle w:val="Body1"/>
        <w:numPr>
          <w:ilvl w:val="0"/>
          <w:numId w:val="9"/>
        </w:numPr>
        <w:spacing w:after="120"/>
        <w:ind w:left="270" w:hanging="450"/>
        <w:rPr>
          <w:rFonts w:asciiTheme="majorHAnsi" w:hAnsiTheme="majorHAnsi"/>
          <w:color w:val="auto"/>
          <w:sz w:val="22"/>
          <w:szCs w:val="22"/>
        </w:rPr>
      </w:pPr>
      <w:r w:rsidRPr="008A1DA8">
        <w:rPr>
          <w:rFonts w:asciiTheme="majorHAnsi" w:eastAsia="Times New Roman" w:hAnsiTheme="majorHAnsi"/>
          <w:color w:val="auto"/>
          <w:sz w:val="22"/>
          <w:szCs w:val="22"/>
        </w:rPr>
        <w:t>The function of attending for the helper is _____________</w:t>
      </w:r>
      <w:r w:rsidR="00502941" w:rsidRPr="008A1DA8">
        <w:rPr>
          <w:rFonts w:asciiTheme="majorHAnsi" w:eastAsia="Times New Roman" w:hAnsiTheme="majorHAnsi"/>
          <w:color w:val="auto"/>
          <w:sz w:val="22"/>
          <w:szCs w:val="22"/>
        </w:rPr>
        <w:t xml:space="preserve">  </w:t>
      </w:r>
      <w:r w:rsidRPr="008A1DA8">
        <w:rPr>
          <w:rFonts w:asciiTheme="majorHAnsi" w:eastAsia="Times New Roman" w:hAnsiTheme="majorHAnsi"/>
          <w:color w:val="auto"/>
          <w:sz w:val="22"/>
          <w:szCs w:val="22"/>
        </w:rPr>
        <w:t>.</w:t>
      </w:r>
    </w:p>
    <w:p w14:paraId="4A16E7B5" w14:textId="77777777" w:rsidR="00502941" w:rsidRPr="008A1DA8" w:rsidRDefault="00502941" w:rsidP="00E57675">
      <w:pPr>
        <w:pStyle w:val="Body1"/>
        <w:numPr>
          <w:ilvl w:val="0"/>
          <w:numId w:val="9"/>
        </w:numPr>
        <w:spacing w:after="120"/>
        <w:ind w:left="270" w:hanging="450"/>
        <w:rPr>
          <w:rFonts w:asciiTheme="majorHAnsi" w:hAnsiTheme="majorHAnsi"/>
          <w:color w:val="auto"/>
          <w:sz w:val="22"/>
          <w:szCs w:val="22"/>
        </w:rPr>
      </w:pPr>
      <w:r w:rsidRPr="008A1DA8">
        <w:rPr>
          <w:rFonts w:asciiTheme="majorHAnsi" w:eastAsia="Times New Roman" w:hAnsiTheme="majorHAnsi"/>
          <w:color w:val="auto"/>
          <w:sz w:val="22"/>
          <w:szCs w:val="22"/>
        </w:rPr>
        <w:t>The function of attending for the helpee is_____________  .</w:t>
      </w:r>
    </w:p>
    <w:p w14:paraId="42DCC3B8" w14:textId="62E52383" w:rsidR="00B33659" w:rsidRPr="008A1DA8" w:rsidRDefault="00B33659" w:rsidP="00E57675">
      <w:pPr>
        <w:pStyle w:val="Body1"/>
        <w:numPr>
          <w:ilvl w:val="0"/>
          <w:numId w:val="9"/>
        </w:numPr>
        <w:spacing w:after="120"/>
        <w:ind w:left="270" w:hanging="450"/>
        <w:rPr>
          <w:rFonts w:asciiTheme="majorHAnsi" w:hAnsiTheme="majorHAnsi"/>
          <w:color w:val="auto"/>
          <w:sz w:val="22"/>
          <w:szCs w:val="22"/>
        </w:rPr>
      </w:pPr>
      <w:r w:rsidRPr="008A1DA8">
        <w:rPr>
          <w:rFonts w:asciiTheme="majorHAnsi" w:eastAsia="Times New Roman" w:hAnsiTheme="majorHAnsi"/>
          <w:color w:val="auto"/>
          <w:sz w:val="22"/>
          <w:szCs w:val="22"/>
        </w:rPr>
        <w:t>Be</w:t>
      </w:r>
      <w:r w:rsidR="008B2584" w:rsidRPr="008A1DA8">
        <w:rPr>
          <w:rFonts w:asciiTheme="majorHAnsi" w:eastAsia="Times New Roman" w:hAnsiTheme="majorHAnsi"/>
          <w:color w:val="auto"/>
          <w:sz w:val="22"/>
          <w:szCs w:val="22"/>
        </w:rPr>
        <w:t xml:space="preserve"> able to list</w:t>
      </w:r>
      <w:r w:rsidRPr="008A1DA8">
        <w:rPr>
          <w:rFonts w:asciiTheme="majorHAnsi" w:eastAsia="Times New Roman" w:hAnsiTheme="majorHAnsi"/>
          <w:color w:val="auto"/>
          <w:sz w:val="22"/>
          <w:szCs w:val="22"/>
        </w:rPr>
        <w:t xml:space="preserve"> the </w:t>
      </w:r>
      <w:r w:rsidR="008B2584" w:rsidRPr="008A1DA8">
        <w:rPr>
          <w:rFonts w:asciiTheme="majorHAnsi" w:eastAsia="Times New Roman" w:hAnsiTheme="majorHAnsi"/>
          <w:color w:val="auto"/>
          <w:sz w:val="22"/>
          <w:szCs w:val="22"/>
        </w:rPr>
        <w:t xml:space="preserve">3 primary </w:t>
      </w:r>
      <w:r w:rsidRPr="008A1DA8">
        <w:rPr>
          <w:rFonts w:asciiTheme="majorHAnsi" w:eastAsia="Times New Roman" w:hAnsiTheme="majorHAnsi"/>
          <w:color w:val="auto"/>
          <w:sz w:val="22"/>
          <w:szCs w:val="22"/>
        </w:rPr>
        <w:t>attending skills</w:t>
      </w:r>
      <w:r w:rsidR="008B2584" w:rsidRPr="008A1DA8">
        <w:rPr>
          <w:rFonts w:asciiTheme="majorHAnsi" w:eastAsia="Times New Roman" w:hAnsiTheme="majorHAnsi"/>
          <w:color w:val="auto"/>
          <w:sz w:val="22"/>
          <w:szCs w:val="22"/>
        </w:rPr>
        <w:t xml:space="preserve"> (do not include </w:t>
      </w:r>
      <w:r w:rsidR="00CC2EDC" w:rsidRPr="008A1DA8">
        <w:rPr>
          <w:rFonts w:asciiTheme="majorHAnsi" w:eastAsia="Times New Roman" w:hAnsiTheme="majorHAnsi"/>
          <w:color w:val="auto"/>
          <w:sz w:val="22"/>
          <w:szCs w:val="22"/>
        </w:rPr>
        <w:t>“</w:t>
      </w:r>
      <w:r w:rsidR="008B2584" w:rsidRPr="008A1DA8">
        <w:rPr>
          <w:rFonts w:asciiTheme="majorHAnsi" w:eastAsia="Times New Roman" w:hAnsiTheme="majorHAnsi"/>
          <w:color w:val="auto"/>
          <w:sz w:val="22"/>
          <w:szCs w:val="22"/>
        </w:rPr>
        <w:t>preparing to attend</w:t>
      </w:r>
      <w:r w:rsidR="00CC2EDC" w:rsidRPr="008A1DA8">
        <w:rPr>
          <w:rFonts w:asciiTheme="majorHAnsi" w:eastAsia="Times New Roman" w:hAnsiTheme="majorHAnsi"/>
          <w:color w:val="auto"/>
          <w:sz w:val="22"/>
          <w:szCs w:val="22"/>
        </w:rPr>
        <w:t>”</w:t>
      </w:r>
      <w:r w:rsidR="008B2584" w:rsidRPr="008A1DA8">
        <w:rPr>
          <w:rFonts w:asciiTheme="majorHAnsi" w:eastAsia="Times New Roman" w:hAnsiTheme="majorHAnsi"/>
          <w:color w:val="auto"/>
          <w:sz w:val="22"/>
          <w:szCs w:val="22"/>
        </w:rPr>
        <w:t>).</w:t>
      </w:r>
    </w:p>
    <w:p w14:paraId="522567F4" w14:textId="3E320D2E" w:rsidR="00B33659" w:rsidRPr="008A1DA8" w:rsidRDefault="00CC2EDC" w:rsidP="00E57675">
      <w:pPr>
        <w:pStyle w:val="Body1"/>
        <w:numPr>
          <w:ilvl w:val="0"/>
          <w:numId w:val="9"/>
        </w:numPr>
        <w:spacing w:after="120"/>
        <w:ind w:left="270" w:hanging="450"/>
        <w:rPr>
          <w:rFonts w:asciiTheme="majorHAnsi" w:hAnsiTheme="majorHAnsi"/>
          <w:color w:val="auto"/>
          <w:sz w:val="22"/>
          <w:szCs w:val="22"/>
        </w:rPr>
      </w:pPr>
      <w:r w:rsidRPr="008A1DA8">
        <w:rPr>
          <w:rFonts w:asciiTheme="majorHAnsi" w:eastAsia="Times New Roman" w:hAnsiTheme="majorHAnsi"/>
          <w:color w:val="auto"/>
          <w:sz w:val="22"/>
          <w:szCs w:val="22"/>
        </w:rPr>
        <w:t xml:space="preserve">What are </w:t>
      </w:r>
      <w:r w:rsidR="00B33659" w:rsidRPr="008A1DA8">
        <w:rPr>
          <w:rFonts w:asciiTheme="majorHAnsi" w:eastAsia="Times New Roman" w:hAnsiTheme="majorHAnsi"/>
          <w:color w:val="auto"/>
          <w:sz w:val="22"/>
          <w:szCs w:val="22"/>
        </w:rPr>
        <w:t>3 specific helper behaviors of attending personally</w:t>
      </w:r>
      <w:r w:rsidRPr="008A1DA8">
        <w:rPr>
          <w:rFonts w:asciiTheme="majorHAnsi" w:eastAsia="Times New Roman" w:hAnsiTheme="majorHAnsi"/>
          <w:color w:val="auto"/>
          <w:sz w:val="22"/>
          <w:szCs w:val="22"/>
        </w:rPr>
        <w:t>/physically</w:t>
      </w:r>
      <w:r w:rsidR="00B33659" w:rsidRPr="008A1DA8">
        <w:rPr>
          <w:rFonts w:asciiTheme="majorHAnsi" w:eastAsia="Times New Roman" w:hAnsiTheme="majorHAnsi"/>
          <w:color w:val="auto"/>
          <w:sz w:val="22"/>
          <w:szCs w:val="22"/>
        </w:rPr>
        <w:t>?</w:t>
      </w:r>
    </w:p>
    <w:p w14:paraId="0628D4C6" w14:textId="53BB3D2F" w:rsidR="00B33659" w:rsidRPr="008A1DA8" w:rsidRDefault="00B33659" w:rsidP="00E57675">
      <w:pPr>
        <w:pStyle w:val="Body1"/>
        <w:numPr>
          <w:ilvl w:val="0"/>
          <w:numId w:val="9"/>
        </w:numPr>
        <w:spacing w:after="120"/>
        <w:ind w:left="270" w:hanging="450"/>
        <w:rPr>
          <w:rFonts w:asciiTheme="majorHAnsi" w:hAnsiTheme="majorHAnsi"/>
          <w:color w:val="auto"/>
          <w:sz w:val="22"/>
          <w:szCs w:val="22"/>
        </w:rPr>
      </w:pPr>
      <w:r w:rsidRPr="008A1DA8">
        <w:rPr>
          <w:rFonts w:asciiTheme="majorHAnsi" w:eastAsia="Times New Roman" w:hAnsiTheme="majorHAnsi"/>
          <w:color w:val="auto"/>
          <w:sz w:val="22"/>
          <w:szCs w:val="22"/>
        </w:rPr>
        <w:t xml:space="preserve">According to </w:t>
      </w:r>
      <w:proofErr w:type="spellStart"/>
      <w:r w:rsidRPr="008A1DA8">
        <w:rPr>
          <w:rFonts w:asciiTheme="majorHAnsi" w:eastAsia="Times New Roman" w:hAnsiTheme="majorHAnsi"/>
          <w:color w:val="auto"/>
          <w:sz w:val="22"/>
          <w:szCs w:val="22"/>
        </w:rPr>
        <w:t>Carkhuff</w:t>
      </w:r>
      <w:proofErr w:type="spellEnd"/>
      <w:r w:rsidRPr="008A1DA8">
        <w:rPr>
          <w:rFonts w:asciiTheme="majorHAnsi" w:eastAsia="Times New Roman" w:hAnsiTheme="majorHAnsi"/>
          <w:color w:val="auto"/>
          <w:sz w:val="22"/>
          <w:szCs w:val="22"/>
        </w:rPr>
        <w:t xml:space="preserve"> what is the richest source of data concerning helpee feeling</w:t>
      </w:r>
      <w:r w:rsidR="00502941" w:rsidRPr="008A1DA8">
        <w:rPr>
          <w:rFonts w:asciiTheme="majorHAnsi" w:eastAsia="Times New Roman" w:hAnsiTheme="majorHAnsi"/>
          <w:color w:val="auto"/>
          <w:sz w:val="22"/>
          <w:szCs w:val="22"/>
        </w:rPr>
        <w:t>?</w:t>
      </w:r>
    </w:p>
    <w:p w14:paraId="6AB674B4" w14:textId="512721FE" w:rsidR="00B33659" w:rsidRPr="008A1DA8" w:rsidRDefault="00B33659" w:rsidP="00E57675">
      <w:pPr>
        <w:pStyle w:val="Body1"/>
        <w:numPr>
          <w:ilvl w:val="0"/>
          <w:numId w:val="9"/>
        </w:numPr>
        <w:spacing w:after="120"/>
        <w:ind w:left="270" w:hanging="450"/>
        <w:rPr>
          <w:rFonts w:asciiTheme="majorHAnsi" w:hAnsiTheme="majorHAnsi"/>
          <w:color w:val="auto"/>
          <w:sz w:val="22"/>
          <w:szCs w:val="22"/>
        </w:rPr>
      </w:pPr>
      <w:r w:rsidRPr="008A1DA8">
        <w:rPr>
          <w:rFonts w:asciiTheme="majorHAnsi" w:eastAsia="Times New Roman" w:hAnsiTheme="majorHAnsi"/>
          <w:color w:val="auto"/>
          <w:sz w:val="22"/>
          <w:szCs w:val="22"/>
        </w:rPr>
        <w:t>What is the overall richest source of helper empathy</w:t>
      </w:r>
      <w:r w:rsidR="00502941" w:rsidRPr="008A1DA8">
        <w:rPr>
          <w:rFonts w:asciiTheme="majorHAnsi" w:eastAsia="Times New Roman" w:hAnsiTheme="majorHAnsi"/>
          <w:color w:val="auto"/>
          <w:sz w:val="22"/>
          <w:szCs w:val="22"/>
        </w:rPr>
        <w:t>?</w:t>
      </w:r>
    </w:p>
    <w:p w14:paraId="712EB815" w14:textId="13BFE907" w:rsidR="00B33659" w:rsidRPr="008A1DA8" w:rsidRDefault="00B33659" w:rsidP="00E57675">
      <w:pPr>
        <w:pStyle w:val="Body1"/>
        <w:numPr>
          <w:ilvl w:val="0"/>
          <w:numId w:val="9"/>
        </w:numPr>
        <w:spacing w:after="120"/>
        <w:ind w:left="270" w:hanging="450"/>
        <w:rPr>
          <w:rFonts w:asciiTheme="majorHAnsi" w:hAnsiTheme="majorHAnsi"/>
          <w:color w:val="auto"/>
          <w:sz w:val="22"/>
          <w:szCs w:val="22"/>
        </w:rPr>
      </w:pPr>
      <w:r w:rsidRPr="008A1DA8">
        <w:rPr>
          <w:rFonts w:asciiTheme="majorHAnsi" w:eastAsia="Times New Roman" w:hAnsiTheme="majorHAnsi"/>
          <w:color w:val="auto"/>
          <w:sz w:val="22"/>
          <w:szCs w:val="22"/>
        </w:rPr>
        <w:t xml:space="preserve">What is </w:t>
      </w:r>
      <w:proofErr w:type="spellStart"/>
      <w:r w:rsidRPr="008A1DA8">
        <w:rPr>
          <w:rFonts w:asciiTheme="majorHAnsi" w:eastAsia="Times New Roman" w:hAnsiTheme="majorHAnsi"/>
          <w:color w:val="auto"/>
          <w:sz w:val="22"/>
          <w:szCs w:val="22"/>
        </w:rPr>
        <w:t>Carkhuff’s</w:t>
      </w:r>
      <w:proofErr w:type="spellEnd"/>
      <w:r w:rsidRPr="008A1DA8">
        <w:rPr>
          <w:rFonts w:asciiTheme="majorHAnsi" w:eastAsia="Times New Roman" w:hAnsiTheme="majorHAnsi"/>
          <w:color w:val="auto"/>
          <w:sz w:val="22"/>
          <w:szCs w:val="22"/>
        </w:rPr>
        <w:t xml:space="preserve"> reason for listening?</w:t>
      </w:r>
    </w:p>
    <w:p w14:paraId="78DDC865" w14:textId="618DE19A" w:rsidR="00B33659" w:rsidRPr="008A1DA8" w:rsidRDefault="00B33659" w:rsidP="00E57675">
      <w:pPr>
        <w:pStyle w:val="Body1"/>
        <w:numPr>
          <w:ilvl w:val="0"/>
          <w:numId w:val="9"/>
        </w:numPr>
        <w:spacing w:after="120"/>
        <w:ind w:left="270" w:hanging="450"/>
        <w:rPr>
          <w:rFonts w:asciiTheme="majorHAnsi" w:hAnsiTheme="majorHAnsi"/>
          <w:color w:val="auto"/>
          <w:sz w:val="22"/>
          <w:szCs w:val="22"/>
        </w:rPr>
      </w:pPr>
      <w:r w:rsidRPr="008A1DA8">
        <w:rPr>
          <w:rFonts w:asciiTheme="majorHAnsi" w:eastAsia="Times New Roman" w:hAnsiTheme="majorHAnsi"/>
          <w:color w:val="auto"/>
          <w:sz w:val="22"/>
          <w:szCs w:val="22"/>
        </w:rPr>
        <w:t xml:space="preserve">What does </w:t>
      </w:r>
      <w:proofErr w:type="spellStart"/>
      <w:r w:rsidRPr="008A1DA8">
        <w:rPr>
          <w:rFonts w:asciiTheme="majorHAnsi" w:eastAsia="Times New Roman" w:hAnsiTheme="majorHAnsi"/>
          <w:color w:val="auto"/>
          <w:sz w:val="22"/>
          <w:szCs w:val="22"/>
        </w:rPr>
        <w:t>Carkhuff</w:t>
      </w:r>
      <w:proofErr w:type="spellEnd"/>
      <w:r w:rsidRPr="008A1DA8">
        <w:rPr>
          <w:rFonts w:asciiTheme="majorHAnsi" w:eastAsia="Times New Roman" w:hAnsiTheme="majorHAnsi"/>
          <w:color w:val="auto"/>
          <w:sz w:val="22"/>
          <w:szCs w:val="22"/>
        </w:rPr>
        <w:t xml:space="preserve"> mean by suspending judgment?</w:t>
      </w:r>
    </w:p>
    <w:p w14:paraId="7D43193E" w14:textId="7B2D60B3" w:rsidR="00B33659" w:rsidRPr="008A1DA8" w:rsidRDefault="00B33659" w:rsidP="00E57675">
      <w:pPr>
        <w:pStyle w:val="Body1"/>
        <w:numPr>
          <w:ilvl w:val="0"/>
          <w:numId w:val="9"/>
        </w:numPr>
        <w:spacing w:after="120"/>
        <w:ind w:left="270" w:hanging="450"/>
        <w:rPr>
          <w:rFonts w:asciiTheme="majorHAnsi" w:hAnsiTheme="majorHAnsi"/>
          <w:color w:val="auto"/>
          <w:sz w:val="22"/>
          <w:szCs w:val="22"/>
        </w:rPr>
      </w:pPr>
      <w:r w:rsidRPr="008A1DA8">
        <w:rPr>
          <w:rFonts w:asciiTheme="majorHAnsi" w:eastAsia="Times New Roman" w:hAnsiTheme="majorHAnsi"/>
          <w:color w:val="auto"/>
          <w:sz w:val="22"/>
          <w:szCs w:val="22"/>
        </w:rPr>
        <w:t>Which component of listening is the most important and how is it achieved?</w:t>
      </w:r>
    </w:p>
    <w:p w14:paraId="01818FC8" w14:textId="3D62B75F" w:rsidR="00B33659" w:rsidRPr="008A1DA8" w:rsidRDefault="00B33659" w:rsidP="00454EAD">
      <w:pPr>
        <w:ind w:left="-450"/>
        <w:jc w:val="center"/>
        <w:outlineLvl w:val="0"/>
        <w:rPr>
          <w:rFonts w:asciiTheme="majorHAnsi" w:hAnsiTheme="majorHAnsi"/>
          <w:lang w:bidi="x-none"/>
        </w:rPr>
      </w:pPr>
    </w:p>
    <w:p w14:paraId="594AC635" w14:textId="77777777" w:rsidR="00CC2EDC" w:rsidRPr="008A1DA8" w:rsidRDefault="00CC2EDC" w:rsidP="00095EDB">
      <w:pPr>
        <w:pStyle w:val="Body1"/>
        <w:ind w:left="180" w:hanging="360"/>
        <w:rPr>
          <w:rFonts w:asciiTheme="majorHAnsi" w:eastAsia="Helvetica" w:hAnsiTheme="majorHAnsi"/>
          <w:b/>
          <w:color w:val="auto"/>
          <w:sz w:val="22"/>
          <w:szCs w:val="22"/>
        </w:rPr>
      </w:pPr>
    </w:p>
    <w:p w14:paraId="289D32BF" w14:textId="77777777" w:rsidR="00CE14CB" w:rsidRPr="008A1DA8" w:rsidRDefault="00CE14CB">
      <w:pPr>
        <w:rPr>
          <w:rFonts w:asciiTheme="majorHAnsi" w:eastAsia="Helvetica" w:hAnsiTheme="majorHAnsi" w:cs="Times New Roman"/>
          <w:b/>
        </w:rPr>
      </w:pPr>
      <w:r w:rsidRPr="008A1DA8">
        <w:rPr>
          <w:rFonts w:asciiTheme="majorHAnsi" w:eastAsia="Helvetica" w:hAnsiTheme="majorHAnsi"/>
          <w:b/>
        </w:rPr>
        <w:br w:type="page"/>
      </w:r>
    </w:p>
    <w:p w14:paraId="1CF649CC" w14:textId="77777777" w:rsidR="00CE14CB" w:rsidRPr="008A1DA8" w:rsidRDefault="00CE14CB" w:rsidP="00095EDB">
      <w:pPr>
        <w:pStyle w:val="Body1"/>
        <w:ind w:left="180" w:hanging="360"/>
        <w:rPr>
          <w:rFonts w:asciiTheme="majorHAnsi" w:eastAsia="Helvetica" w:hAnsiTheme="majorHAnsi"/>
          <w:b/>
          <w:color w:val="auto"/>
          <w:sz w:val="22"/>
          <w:szCs w:val="22"/>
        </w:rPr>
      </w:pPr>
    </w:p>
    <w:p w14:paraId="2F79DE84" w14:textId="77777777" w:rsidR="00CE14CB" w:rsidRPr="008A1DA8" w:rsidRDefault="00CE14CB" w:rsidP="00095EDB">
      <w:pPr>
        <w:pStyle w:val="Body1"/>
        <w:ind w:left="180" w:hanging="360"/>
        <w:rPr>
          <w:rFonts w:asciiTheme="majorHAnsi" w:eastAsia="Helvetica" w:hAnsiTheme="majorHAnsi"/>
          <w:b/>
          <w:color w:val="auto"/>
          <w:sz w:val="22"/>
          <w:szCs w:val="22"/>
        </w:rPr>
      </w:pPr>
    </w:p>
    <w:p w14:paraId="58C8D62D" w14:textId="4B20139C" w:rsidR="00B33659" w:rsidRPr="008A1DA8" w:rsidRDefault="00B33659" w:rsidP="00095EDB">
      <w:pPr>
        <w:pStyle w:val="Body1"/>
        <w:ind w:left="180" w:hanging="360"/>
        <w:rPr>
          <w:rFonts w:asciiTheme="majorHAnsi" w:hAnsiTheme="majorHAnsi"/>
          <w:b/>
          <w:color w:val="auto"/>
          <w:sz w:val="22"/>
          <w:szCs w:val="22"/>
        </w:rPr>
      </w:pPr>
      <w:r w:rsidRPr="008A1DA8">
        <w:rPr>
          <w:rFonts w:asciiTheme="majorHAnsi" w:eastAsia="Helvetica" w:hAnsiTheme="majorHAnsi"/>
          <w:b/>
          <w:color w:val="auto"/>
          <w:sz w:val="22"/>
          <w:szCs w:val="22"/>
        </w:rPr>
        <w:t>SAMPLE QUESTIONS: CARKHUFF; Chapter 5</w:t>
      </w:r>
    </w:p>
    <w:p w14:paraId="2BCD5776" w14:textId="77777777" w:rsidR="00B33659" w:rsidRPr="008A1DA8" w:rsidRDefault="00B33659" w:rsidP="00095EDB">
      <w:pPr>
        <w:pStyle w:val="Body1"/>
        <w:ind w:left="180" w:hanging="360"/>
        <w:rPr>
          <w:rFonts w:asciiTheme="majorHAnsi" w:hAnsiTheme="majorHAnsi"/>
          <w:b/>
          <w:color w:val="auto"/>
          <w:sz w:val="22"/>
          <w:szCs w:val="22"/>
        </w:rPr>
      </w:pPr>
    </w:p>
    <w:p w14:paraId="7FA11EE8" w14:textId="77777777" w:rsidR="00B33659" w:rsidRPr="008A1DA8" w:rsidRDefault="00B33659" w:rsidP="00E57675">
      <w:pPr>
        <w:pStyle w:val="ListParagraph"/>
        <w:numPr>
          <w:ilvl w:val="0"/>
          <w:numId w:val="8"/>
        </w:numPr>
        <w:spacing w:after="120"/>
        <w:ind w:left="180"/>
        <w:contextualSpacing w:val="0"/>
        <w:outlineLvl w:val="0"/>
        <w:rPr>
          <w:rFonts w:asciiTheme="majorHAnsi" w:eastAsia="ヒラギノ角ゴ Pro W3" w:hAnsiTheme="majorHAnsi"/>
        </w:rPr>
      </w:pPr>
      <w:r w:rsidRPr="008A1DA8">
        <w:rPr>
          <w:rFonts w:asciiTheme="majorHAnsi" w:hAnsiTheme="majorHAnsi"/>
        </w:rPr>
        <w:t xml:space="preserve">What does </w:t>
      </w:r>
      <w:proofErr w:type="spellStart"/>
      <w:r w:rsidRPr="008A1DA8">
        <w:rPr>
          <w:rFonts w:asciiTheme="majorHAnsi" w:hAnsiTheme="majorHAnsi"/>
        </w:rPr>
        <w:t>Carkhuff</w:t>
      </w:r>
      <w:proofErr w:type="spellEnd"/>
      <w:r w:rsidRPr="008A1DA8">
        <w:rPr>
          <w:rFonts w:asciiTheme="majorHAnsi" w:hAnsiTheme="majorHAnsi"/>
        </w:rPr>
        <w:t xml:space="preserve"> mean by “…there is no such thing as independence…”?</w:t>
      </w:r>
    </w:p>
    <w:p w14:paraId="632BB0B3" w14:textId="77777777" w:rsidR="00B33659" w:rsidRPr="008A1DA8" w:rsidRDefault="00B33659" w:rsidP="00E57675">
      <w:pPr>
        <w:pStyle w:val="ListParagraph"/>
        <w:numPr>
          <w:ilvl w:val="0"/>
          <w:numId w:val="8"/>
        </w:numPr>
        <w:spacing w:after="120"/>
        <w:ind w:left="180"/>
        <w:contextualSpacing w:val="0"/>
        <w:outlineLvl w:val="0"/>
        <w:rPr>
          <w:rFonts w:asciiTheme="majorHAnsi" w:eastAsia="ヒラギノ角ゴ Pro W3" w:hAnsiTheme="majorHAnsi"/>
        </w:rPr>
      </w:pPr>
      <w:r w:rsidRPr="008A1DA8">
        <w:rPr>
          <w:rFonts w:asciiTheme="majorHAnsi" w:hAnsiTheme="majorHAnsi"/>
        </w:rPr>
        <w:t>What is “responding” and what 2 sets of skills does it involve?</w:t>
      </w:r>
    </w:p>
    <w:p w14:paraId="1E26BE23" w14:textId="77777777" w:rsidR="00B33659" w:rsidRPr="008A1DA8" w:rsidRDefault="00B33659" w:rsidP="00E57675">
      <w:pPr>
        <w:pStyle w:val="ListParagraph"/>
        <w:numPr>
          <w:ilvl w:val="0"/>
          <w:numId w:val="8"/>
        </w:numPr>
        <w:spacing w:after="120"/>
        <w:ind w:left="180"/>
        <w:contextualSpacing w:val="0"/>
        <w:outlineLvl w:val="0"/>
        <w:rPr>
          <w:rFonts w:asciiTheme="majorHAnsi" w:eastAsia="ヒラギノ角ゴ Pro W3" w:hAnsiTheme="majorHAnsi"/>
        </w:rPr>
      </w:pPr>
      <w:r w:rsidRPr="008A1DA8">
        <w:rPr>
          <w:rFonts w:asciiTheme="majorHAnsi" w:hAnsiTheme="majorHAnsi"/>
        </w:rPr>
        <w:t>Responding to content clarifies…?</w:t>
      </w:r>
    </w:p>
    <w:p w14:paraId="4F5908E6" w14:textId="77777777" w:rsidR="00B33659" w:rsidRPr="008A1DA8" w:rsidRDefault="00B33659" w:rsidP="00E57675">
      <w:pPr>
        <w:pStyle w:val="ListParagraph"/>
        <w:numPr>
          <w:ilvl w:val="0"/>
          <w:numId w:val="8"/>
        </w:numPr>
        <w:spacing w:after="120"/>
        <w:ind w:left="180"/>
        <w:contextualSpacing w:val="0"/>
        <w:outlineLvl w:val="0"/>
        <w:rPr>
          <w:rFonts w:asciiTheme="majorHAnsi" w:eastAsia="ヒラギノ角ゴ Pro W3" w:hAnsiTheme="majorHAnsi"/>
        </w:rPr>
      </w:pPr>
      <w:r w:rsidRPr="008A1DA8">
        <w:rPr>
          <w:rFonts w:asciiTheme="majorHAnsi" w:hAnsiTheme="majorHAnsi"/>
        </w:rPr>
        <w:t>Responding to feeling clarifies…?</w:t>
      </w:r>
    </w:p>
    <w:p w14:paraId="5C601581" w14:textId="77777777" w:rsidR="00B33659" w:rsidRPr="008A1DA8" w:rsidRDefault="00B33659" w:rsidP="00E57675">
      <w:pPr>
        <w:pStyle w:val="ListParagraph"/>
        <w:numPr>
          <w:ilvl w:val="0"/>
          <w:numId w:val="8"/>
        </w:numPr>
        <w:spacing w:after="120"/>
        <w:ind w:left="180"/>
        <w:contextualSpacing w:val="0"/>
        <w:outlineLvl w:val="0"/>
        <w:rPr>
          <w:rFonts w:asciiTheme="majorHAnsi" w:eastAsia="ヒラギノ角ゴ Pro W3" w:hAnsiTheme="majorHAnsi"/>
        </w:rPr>
      </w:pPr>
      <w:r w:rsidRPr="008A1DA8">
        <w:rPr>
          <w:rFonts w:asciiTheme="majorHAnsi" w:hAnsiTheme="majorHAnsi"/>
        </w:rPr>
        <w:t xml:space="preserve">What is </w:t>
      </w:r>
      <w:proofErr w:type="spellStart"/>
      <w:r w:rsidRPr="008A1DA8">
        <w:rPr>
          <w:rFonts w:asciiTheme="majorHAnsi" w:hAnsiTheme="majorHAnsi"/>
        </w:rPr>
        <w:t>Carkhuff’s</w:t>
      </w:r>
      <w:proofErr w:type="spellEnd"/>
      <w:r w:rsidRPr="008A1DA8">
        <w:rPr>
          <w:rFonts w:asciiTheme="majorHAnsi" w:hAnsiTheme="majorHAnsi"/>
        </w:rPr>
        <w:t xml:space="preserve"> antithesis of parroting?</w:t>
      </w:r>
    </w:p>
    <w:p w14:paraId="6D25EFC5" w14:textId="56D5B990" w:rsidR="00B33659" w:rsidRPr="008A1DA8" w:rsidRDefault="00B33659" w:rsidP="00E57675">
      <w:pPr>
        <w:pStyle w:val="ListParagraph"/>
        <w:numPr>
          <w:ilvl w:val="0"/>
          <w:numId w:val="8"/>
        </w:numPr>
        <w:spacing w:after="120"/>
        <w:ind w:left="180"/>
        <w:contextualSpacing w:val="0"/>
        <w:outlineLvl w:val="0"/>
        <w:rPr>
          <w:rFonts w:asciiTheme="majorHAnsi" w:eastAsia="ヒラギノ角ゴ Pro W3" w:hAnsiTheme="majorHAnsi"/>
        </w:rPr>
      </w:pPr>
      <w:r w:rsidRPr="008A1DA8">
        <w:rPr>
          <w:rFonts w:asciiTheme="majorHAnsi" w:hAnsiTheme="majorHAnsi"/>
        </w:rPr>
        <w:t xml:space="preserve">Asking a series of questions helps the </w:t>
      </w:r>
      <w:r w:rsidRPr="008A1DA8">
        <w:rPr>
          <w:rFonts w:asciiTheme="majorHAnsi" w:eastAsia="Helvetica" w:hAnsiTheme="majorHAnsi"/>
          <w:b/>
          <w:i/>
        </w:rPr>
        <w:t xml:space="preserve">helper </w:t>
      </w:r>
      <w:r w:rsidRPr="008A1DA8">
        <w:rPr>
          <w:rFonts w:asciiTheme="majorHAnsi" w:hAnsiTheme="majorHAnsi"/>
        </w:rPr>
        <w:t>to focus on _______</w:t>
      </w:r>
      <w:r w:rsidR="00502941" w:rsidRPr="008A1DA8">
        <w:rPr>
          <w:rFonts w:asciiTheme="majorHAnsi" w:hAnsiTheme="majorHAnsi"/>
        </w:rPr>
        <w:t>__</w:t>
      </w:r>
      <w:r w:rsidRPr="008A1DA8">
        <w:rPr>
          <w:rFonts w:asciiTheme="majorHAnsi" w:hAnsiTheme="majorHAnsi"/>
        </w:rPr>
        <w:t>___ as opposed to ___</w:t>
      </w:r>
      <w:r w:rsidR="00502941" w:rsidRPr="008A1DA8">
        <w:rPr>
          <w:rFonts w:asciiTheme="majorHAnsi" w:hAnsiTheme="majorHAnsi"/>
        </w:rPr>
        <w:t>__</w:t>
      </w:r>
      <w:r w:rsidRPr="008A1DA8">
        <w:rPr>
          <w:rFonts w:asciiTheme="majorHAnsi" w:hAnsiTheme="majorHAnsi"/>
        </w:rPr>
        <w:t>______.</w:t>
      </w:r>
    </w:p>
    <w:p w14:paraId="636C46B6" w14:textId="77777777" w:rsidR="00B33659" w:rsidRPr="008A1DA8" w:rsidRDefault="00B33659" w:rsidP="00E57675">
      <w:pPr>
        <w:pStyle w:val="ListParagraph"/>
        <w:numPr>
          <w:ilvl w:val="0"/>
          <w:numId w:val="8"/>
        </w:numPr>
        <w:spacing w:after="120"/>
        <w:ind w:left="180"/>
        <w:contextualSpacing w:val="0"/>
        <w:outlineLvl w:val="0"/>
        <w:rPr>
          <w:rFonts w:asciiTheme="majorHAnsi" w:eastAsia="ヒラギノ角ゴ Pro W3" w:hAnsiTheme="majorHAnsi"/>
        </w:rPr>
      </w:pPr>
      <w:r w:rsidRPr="008A1DA8">
        <w:rPr>
          <w:rFonts w:asciiTheme="majorHAnsi" w:hAnsiTheme="majorHAnsi"/>
        </w:rPr>
        <w:t>What is the most critical single skill in the helping process?  Explain this skill.</w:t>
      </w:r>
    </w:p>
    <w:p w14:paraId="4BE18E8E" w14:textId="77777777" w:rsidR="00B33659" w:rsidRPr="008A1DA8" w:rsidRDefault="00B33659" w:rsidP="00E57675">
      <w:pPr>
        <w:pStyle w:val="ListParagraph"/>
        <w:numPr>
          <w:ilvl w:val="0"/>
          <w:numId w:val="8"/>
        </w:numPr>
        <w:spacing w:after="120"/>
        <w:ind w:left="180"/>
        <w:contextualSpacing w:val="0"/>
        <w:outlineLvl w:val="0"/>
        <w:rPr>
          <w:rFonts w:asciiTheme="majorHAnsi" w:eastAsia="ヒラギノ角ゴ Pro W3" w:hAnsiTheme="majorHAnsi"/>
        </w:rPr>
      </w:pPr>
      <w:r w:rsidRPr="008A1DA8">
        <w:rPr>
          <w:rFonts w:asciiTheme="majorHAnsi" w:hAnsiTheme="majorHAnsi"/>
        </w:rPr>
        <w:t>What is the “Empathy Question?”</w:t>
      </w:r>
    </w:p>
    <w:p w14:paraId="1C8830CD" w14:textId="50B8BC8C" w:rsidR="008B2584" w:rsidRPr="008A1DA8" w:rsidRDefault="008B2584">
      <w:pPr>
        <w:rPr>
          <w:rFonts w:asciiTheme="majorHAnsi" w:eastAsia="Helvetica" w:hAnsiTheme="majorHAnsi" w:cs="Times New Roman"/>
          <w:b/>
        </w:rPr>
      </w:pPr>
    </w:p>
    <w:p w14:paraId="24A2C023" w14:textId="77777777" w:rsidR="00CC2EDC" w:rsidRPr="008A1DA8" w:rsidRDefault="00CC2EDC" w:rsidP="00095EDB">
      <w:pPr>
        <w:pStyle w:val="Body1"/>
        <w:tabs>
          <w:tab w:val="left" w:pos="-540"/>
        </w:tabs>
        <w:suppressAutoHyphens/>
        <w:spacing w:after="120" w:line="240" w:lineRule="atLeast"/>
        <w:ind w:left="180" w:hanging="360"/>
        <w:rPr>
          <w:rFonts w:asciiTheme="majorHAnsi" w:eastAsia="Helvetica" w:hAnsiTheme="majorHAnsi"/>
          <w:b/>
          <w:color w:val="auto"/>
          <w:sz w:val="22"/>
          <w:szCs w:val="22"/>
        </w:rPr>
      </w:pPr>
    </w:p>
    <w:p w14:paraId="65309897" w14:textId="1C8E5CBB" w:rsidR="00353178" w:rsidRPr="008A1DA8" w:rsidRDefault="00353178" w:rsidP="00095EDB">
      <w:pPr>
        <w:pStyle w:val="Body1"/>
        <w:tabs>
          <w:tab w:val="left" w:pos="-540"/>
        </w:tabs>
        <w:suppressAutoHyphens/>
        <w:spacing w:after="120" w:line="240" w:lineRule="atLeast"/>
        <w:ind w:left="180" w:hanging="360"/>
        <w:rPr>
          <w:rFonts w:asciiTheme="majorHAnsi" w:hAnsiTheme="majorHAnsi"/>
          <w:b/>
          <w:color w:val="auto"/>
          <w:sz w:val="22"/>
          <w:szCs w:val="22"/>
        </w:rPr>
      </w:pPr>
      <w:r w:rsidRPr="008A1DA8">
        <w:rPr>
          <w:rFonts w:asciiTheme="majorHAnsi" w:eastAsia="Helvetica" w:hAnsiTheme="majorHAnsi"/>
          <w:b/>
          <w:color w:val="auto"/>
          <w:sz w:val="22"/>
          <w:szCs w:val="22"/>
        </w:rPr>
        <w:t xml:space="preserve">SAMPLE QUESTIONS:  "Credo of a Militant Humanist,"  Robert </w:t>
      </w:r>
      <w:proofErr w:type="spellStart"/>
      <w:r w:rsidRPr="008A1DA8">
        <w:rPr>
          <w:rFonts w:asciiTheme="majorHAnsi" w:eastAsia="Helvetica" w:hAnsiTheme="majorHAnsi"/>
          <w:b/>
          <w:color w:val="auto"/>
          <w:sz w:val="22"/>
          <w:szCs w:val="22"/>
        </w:rPr>
        <w:t>Carkhuff</w:t>
      </w:r>
      <w:proofErr w:type="spellEnd"/>
    </w:p>
    <w:p w14:paraId="145AB4D5" w14:textId="77777777" w:rsidR="00353178" w:rsidRPr="008A1DA8" w:rsidRDefault="00353178" w:rsidP="00095EDB">
      <w:pPr>
        <w:pStyle w:val="Body1"/>
        <w:tabs>
          <w:tab w:val="left" w:pos="-540"/>
          <w:tab w:val="left" w:pos="720"/>
        </w:tabs>
        <w:suppressAutoHyphens/>
        <w:spacing w:after="120" w:line="240" w:lineRule="atLeast"/>
        <w:ind w:left="180" w:hanging="360"/>
        <w:rPr>
          <w:rFonts w:asciiTheme="majorHAnsi" w:hAnsiTheme="majorHAnsi"/>
          <w:color w:val="auto"/>
          <w:sz w:val="22"/>
          <w:szCs w:val="22"/>
        </w:rPr>
      </w:pPr>
      <w:r w:rsidRPr="008A1DA8">
        <w:rPr>
          <w:rFonts w:asciiTheme="majorHAnsi" w:eastAsia="Times New Roman" w:hAnsiTheme="majorHAnsi"/>
          <w:color w:val="auto"/>
          <w:sz w:val="22"/>
          <w:szCs w:val="22"/>
        </w:rPr>
        <w:t xml:space="preserve">1.  </w:t>
      </w:r>
      <w:r w:rsidRPr="008A1DA8">
        <w:rPr>
          <w:rFonts w:asciiTheme="majorHAnsi" w:eastAsia="Times New Roman" w:hAnsiTheme="majorHAnsi"/>
          <w:color w:val="auto"/>
          <w:sz w:val="22"/>
          <w:szCs w:val="22"/>
        </w:rPr>
        <w:tab/>
        <w:t xml:space="preserve">What is </w:t>
      </w:r>
      <w:proofErr w:type="spellStart"/>
      <w:r w:rsidRPr="008A1DA8">
        <w:rPr>
          <w:rFonts w:asciiTheme="majorHAnsi" w:eastAsia="Times New Roman" w:hAnsiTheme="majorHAnsi"/>
          <w:color w:val="auto"/>
          <w:sz w:val="22"/>
          <w:szCs w:val="22"/>
        </w:rPr>
        <w:t>Carkhuff's</w:t>
      </w:r>
      <w:proofErr w:type="spellEnd"/>
      <w:r w:rsidRPr="008A1DA8">
        <w:rPr>
          <w:rFonts w:asciiTheme="majorHAnsi" w:eastAsia="Times New Roman" w:hAnsiTheme="majorHAnsi"/>
          <w:color w:val="auto"/>
          <w:sz w:val="22"/>
          <w:szCs w:val="22"/>
        </w:rPr>
        <w:t xml:space="preserve"> reason to live?</w:t>
      </w:r>
    </w:p>
    <w:p w14:paraId="76D8149C" w14:textId="644FC5CB" w:rsidR="00353178" w:rsidRPr="008A1DA8" w:rsidRDefault="00095EDB" w:rsidP="00095EDB">
      <w:pPr>
        <w:pStyle w:val="Body1"/>
        <w:tabs>
          <w:tab w:val="left" w:pos="-540"/>
          <w:tab w:val="left" w:pos="720"/>
        </w:tabs>
        <w:suppressAutoHyphens/>
        <w:spacing w:after="120" w:line="240" w:lineRule="atLeast"/>
        <w:ind w:left="180" w:hanging="360"/>
        <w:rPr>
          <w:rFonts w:asciiTheme="majorHAnsi" w:hAnsiTheme="majorHAnsi"/>
          <w:color w:val="auto"/>
          <w:sz w:val="22"/>
          <w:szCs w:val="22"/>
        </w:rPr>
      </w:pPr>
      <w:r w:rsidRPr="008A1DA8">
        <w:rPr>
          <w:rFonts w:asciiTheme="majorHAnsi" w:eastAsia="Times New Roman" w:hAnsiTheme="majorHAnsi"/>
          <w:color w:val="auto"/>
          <w:sz w:val="22"/>
          <w:szCs w:val="22"/>
        </w:rPr>
        <w:t xml:space="preserve">2.  </w:t>
      </w:r>
      <w:r w:rsidRPr="008A1DA8">
        <w:rPr>
          <w:rFonts w:asciiTheme="majorHAnsi" w:eastAsia="Times New Roman" w:hAnsiTheme="majorHAnsi"/>
          <w:color w:val="auto"/>
          <w:sz w:val="22"/>
          <w:szCs w:val="22"/>
        </w:rPr>
        <w:tab/>
      </w:r>
      <w:proofErr w:type="spellStart"/>
      <w:r w:rsidRPr="008A1DA8">
        <w:rPr>
          <w:rFonts w:asciiTheme="majorHAnsi" w:eastAsia="Times New Roman" w:hAnsiTheme="majorHAnsi"/>
          <w:color w:val="auto"/>
          <w:sz w:val="22"/>
          <w:szCs w:val="22"/>
        </w:rPr>
        <w:t>Carkhuff</w:t>
      </w:r>
      <w:proofErr w:type="spellEnd"/>
      <w:r w:rsidRPr="008A1DA8">
        <w:rPr>
          <w:rFonts w:asciiTheme="majorHAnsi" w:eastAsia="Times New Roman" w:hAnsiTheme="majorHAnsi"/>
          <w:color w:val="auto"/>
          <w:sz w:val="22"/>
          <w:szCs w:val="22"/>
        </w:rPr>
        <w:t xml:space="preserve"> believes</w:t>
      </w:r>
      <w:r w:rsidR="00353178" w:rsidRPr="008A1DA8">
        <w:rPr>
          <w:rFonts w:asciiTheme="majorHAnsi" w:eastAsia="Times New Roman" w:hAnsiTheme="majorHAnsi"/>
          <w:color w:val="auto"/>
          <w:sz w:val="22"/>
          <w:szCs w:val="22"/>
        </w:rPr>
        <w:t xml:space="preserve"> understan</w:t>
      </w:r>
      <w:r w:rsidRPr="008A1DA8">
        <w:rPr>
          <w:rFonts w:asciiTheme="majorHAnsi" w:eastAsia="Times New Roman" w:hAnsiTheme="majorHAnsi"/>
          <w:color w:val="auto"/>
          <w:sz w:val="22"/>
          <w:szCs w:val="22"/>
        </w:rPr>
        <w:t xml:space="preserve">ding </w:t>
      </w:r>
      <w:r w:rsidR="00353178" w:rsidRPr="008A1DA8">
        <w:rPr>
          <w:rFonts w:asciiTheme="majorHAnsi" w:eastAsia="Times New Roman" w:hAnsiTheme="majorHAnsi"/>
          <w:color w:val="auto"/>
          <w:sz w:val="22"/>
          <w:szCs w:val="22"/>
        </w:rPr>
        <w:t xml:space="preserve"> others is contin</w:t>
      </w:r>
      <w:r w:rsidRPr="008A1DA8">
        <w:rPr>
          <w:rFonts w:asciiTheme="majorHAnsi" w:eastAsia="Times New Roman" w:hAnsiTheme="majorHAnsi"/>
          <w:color w:val="auto"/>
          <w:sz w:val="22"/>
          <w:szCs w:val="22"/>
        </w:rPr>
        <w:t>gent upon understanding self.</w:t>
      </w:r>
      <w:r w:rsidR="00353178" w:rsidRPr="008A1DA8">
        <w:rPr>
          <w:rFonts w:asciiTheme="majorHAnsi" w:eastAsia="Times New Roman" w:hAnsiTheme="majorHAnsi"/>
          <w:color w:val="auto"/>
          <w:sz w:val="22"/>
          <w:szCs w:val="22"/>
        </w:rPr>
        <w:t xml:space="preserve">   (T or F, Explain)</w:t>
      </w:r>
    </w:p>
    <w:p w14:paraId="5A9B9E94" w14:textId="77777777" w:rsidR="00353178" w:rsidRPr="008A1DA8" w:rsidRDefault="00353178" w:rsidP="00095EDB">
      <w:pPr>
        <w:pStyle w:val="Body1"/>
        <w:tabs>
          <w:tab w:val="left" w:pos="-540"/>
          <w:tab w:val="left" w:pos="720"/>
        </w:tabs>
        <w:suppressAutoHyphens/>
        <w:spacing w:after="120" w:line="240" w:lineRule="atLeast"/>
        <w:ind w:left="180" w:hanging="360"/>
        <w:rPr>
          <w:rFonts w:asciiTheme="majorHAnsi" w:hAnsiTheme="majorHAnsi"/>
          <w:color w:val="auto"/>
          <w:sz w:val="22"/>
          <w:szCs w:val="22"/>
        </w:rPr>
      </w:pPr>
      <w:r w:rsidRPr="008A1DA8">
        <w:rPr>
          <w:rFonts w:asciiTheme="majorHAnsi" w:eastAsia="Times New Roman" w:hAnsiTheme="majorHAnsi"/>
          <w:color w:val="auto"/>
          <w:sz w:val="22"/>
          <w:szCs w:val="22"/>
        </w:rPr>
        <w:t xml:space="preserve">3.  </w:t>
      </w:r>
      <w:r w:rsidRPr="008A1DA8">
        <w:rPr>
          <w:rFonts w:asciiTheme="majorHAnsi" w:eastAsia="Times New Roman" w:hAnsiTheme="majorHAnsi"/>
          <w:color w:val="auto"/>
          <w:sz w:val="22"/>
          <w:szCs w:val="22"/>
        </w:rPr>
        <w:tab/>
        <w:t xml:space="preserve">What does </w:t>
      </w:r>
      <w:proofErr w:type="spellStart"/>
      <w:r w:rsidRPr="008A1DA8">
        <w:rPr>
          <w:rFonts w:asciiTheme="majorHAnsi" w:eastAsia="Times New Roman" w:hAnsiTheme="majorHAnsi"/>
          <w:color w:val="auto"/>
          <w:sz w:val="22"/>
          <w:szCs w:val="22"/>
        </w:rPr>
        <w:t>Carkhuff</w:t>
      </w:r>
      <w:proofErr w:type="spellEnd"/>
      <w:r w:rsidRPr="008A1DA8">
        <w:rPr>
          <w:rFonts w:asciiTheme="majorHAnsi" w:eastAsia="Times New Roman" w:hAnsiTheme="majorHAnsi"/>
          <w:color w:val="auto"/>
          <w:sz w:val="22"/>
          <w:szCs w:val="22"/>
        </w:rPr>
        <w:t xml:space="preserve"> mean by saying that you never understand a person until you know what he has not experienced.?</w:t>
      </w:r>
    </w:p>
    <w:p w14:paraId="1F1F81FD" w14:textId="0CE073FB" w:rsidR="00353178" w:rsidRPr="008A1DA8" w:rsidRDefault="00353178" w:rsidP="00095EDB">
      <w:pPr>
        <w:pStyle w:val="Body1"/>
        <w:tabs>
          <w:tab w:val="left" w:pos="-540"/>
          <w:tab w:val="left" w:pos="720"/>
        </w:tabs>
        <w:suppressAutoHyphens/>
        <w:spacing w:after="120" w:line="240" w:lineRule="atLeast"/>
        <w:ind w:left="180" w:hanging="360"/>
        <w:rPr>
          <w:rFonts w:asciiTheme="majorHAnsi" w:hAnsiTheme="majorHAnsi"/>
          <w:color w:val="auto"/>
          <w:sz w:val="22"/>
          <w:szCs w:val="22"/>
        </w:rPr>
      </w:pPr>
      <w:r w:rsidRPr="008A1DA8">
        <w:rPr>
          <w:rFonts w:asciiTheme="majorHAnsi" w:eastAsia="Times New Roman" w:hAnsiTheme="majorHAnsi"/>
          <w:color w:val="auto"/>
          <w:sz w:val="22"/>
          <w:szCs w:val="22"/>
        </w:rPr>
        <w:t xml:space="preserve">4.  </w:t>
      </w:r>
      <w:r w:rsidRPr="008A1DA8">
        <w:rPr>
          <w:rFonts w:asciiTheme="majorHAnsi" w:eastAsia="Times New Roman" w:hAnsiTheme="majorHAnsi"/>
          <w:color w:val="auto"/>
          <w:sz w:val="22"/>
          <w:szCs w:val="22"/>
        </w:rPr>
        <w:tab/>
        <w:t xml:space="preserve">Explain this </w:t>
      </w:r>
      <w:proofErr w:type="spellStart"/>
      <w:r w:rsidRPr="008A1DA8">
        <w:rPr>
          <w:rFonts w:asciiTheme="majorHAnsi" w:eastAsia="Times New Roman" w:hAnsiTheme="majorHAnsi"/>
          <w:color w:val="auto"/>
          <w:sz w:val="22"/>
          <w:szCs w:val="22"/>
        </w:rPr>
        <w:t>Carkhuffian</w:t>
      </w:r>
      <w:proofErr w:type="spellEnd"/>
      <w:r w:rsidRPr="008A1DA8">
        <w:rPr>
          <w:rFonts w:asciiTheme="majorHAnsi" w:eastAsia="Times New Roman" w:hAnsiTheme="majorHAnsi"/>
          <w:color w:val="auto"/>
          <w:sz w:val="22"/>
          <w:szCs w:val="22"/>
        </w:rPr>
        <w:t xml:space="preserve"> statement, "The need to act is</w:t>
      </w:r>
      <w:r w:rsidR="00095EDB" w:rsidRPr="008A1DA8">
        <w:rPr>
          <w:rFonts w:asciiTheme="majorHAnsi" w:eastAsia="Times New Roman" w:hAnsiTheme="majorHAnsi"/>
          <w:color w:val="auto"/>
          <w:sz w:val="22"/>
          <w:szCs w:val="22"/>
        </w:rPr>
        <w:t xml:space="preserve"> a </w:t>
      </w:r>
      <w:r w:rsidRPr="008A1DA8">
        <w:rPr>
          <w:rFonts w:asciiTheme="majorHAnsi" w:eastAsia="Times New Roman" w:hAnsiTheme="majorHAnsi"/>
          <w:color w:val="auto"/>
          <w:sz w:val="22"/>
          <w:szCs w:val="22"/>
        </w:rPr>
        <w:t>natural extension of responding to what is not there."</w:t>
      </w:r>
    </w:p>
    <w:p w14:paraId="16CA81CE" w14:textId="77777777" w:rsidR="00353178" w:rsidRPr="008A1DA8" w:rsidRDefault="00353178" w:rsidP="00095EDB">
      <w:pPr>
        <w:pStyle w:val="Body1"/>
        <w:tabs>
          <w:tab w:val="left" w:pos="-540"/>
          <w:tab w:val="left" w:pos="720"/>
        </w:tabs>
        <w:suppressAutoHyphens/>
        <w:spacing w:after="120" w:line="240" w:lineRule="atLeast"/>
        <w:ind w:left="180" w:hanging="360"/>
        <w:rPr>
          <w:rFonts w:asciiTheme="majorHAnsi" w:hAnsiTheme="majorHAnsi"/>
          <w:color w:val="auto"/>
          <w:sz w:val="22"/>
          <w:szCs w:val="22"/>
        </w:rPr>
      </w:pPr>
      <w:r w:rsidRPr="008A1DA8">
        <w:rPr>
          <w:rFonts w:asciiTheme="majorHAnsi" w:eastAsia="Times New Roman" w:hAnsiTheme="majorHAnsi"/>
          <w:color w:val="auto"/>
          <w:sz w:val="22"/>
          <w:szCs w:val="22"/>
        </w:rPr>
        <w:t xml:space="preserve">5.  </w:t>
      </w:r>
      <w:r w:rsidRPr="008A1DA8">
        <w:rPr>
          <w:rFonts w:asciiTheme="majorHAnsi" w:eastAsia="Times New Roman" w:hAnsiTheme="majorHAnsi"/>
          <w:color w:val="auto"/>
          <w:sz w:val="22"/>
          <w:szCs w:val="22"/>
        </w:rPr>
        <w:tab/>
        <w:t xml:space="preserve">Does </w:t>
      </w:r>
      <w:proofErr w:type="spellStart"/>
      <w:r w:rsidRPr="008A1DA8">
        <w:rPr>
          <w:rFonts w:asciiTheme="majorHAnsi" w:eastAsia="Times New Roman" w:hAnsiTheme="majorHAnsi"/>
          <w:color w:val="auto"/>
          <w:sz w:val="22"/>
          <w:szCs w:val="22"/>
        </w:rPr>
        <w:t>Carkhuff</w:t>
      </w:r>
      <w:proofErr w:type="spellEnd"/>
      <w:r w:rsidRPr="008A1DA8">
        <w:rPr>
          <w:rFonts w:asciiTheme="majorHAnsi" w:eastAsia="Times New Roman" w:hAnsiTheme="majorHAnsi"/>
          <w:color w:val="auto"/>
          <w:sz w:val="22"/>
          <w:szCs w:val="22"/>
        </w:rPr>
        <w:t xml:space="preserve"> believe that people need each other?  Defend your answer.</w:t>
      </w:r>
    </w:p>
    <w:p w14:paraId="71E28CD5" w14:textId="77777777" w:rsidR="00353178" w:rsidRPr="008A1DA8" w:rsidRDefault="00353178" w:rsidP="00095EDB">
      <w:pPr>
        <w:pStyle w:val="Body1"/>
        <w:tabs>
          <w:tab w:val="left" w:pos="-540"/>
          <w:tab w:val="left" w:pos="720"/>
        </w:tabs>
        <w:suppressAutoHyphens/>
        <w:spacing w:after="120" w:line="240" w:lineRule="atLeast"/>
        <w:ind w:left="180" w:hanging="360"/>
        <w:rPr>
          <w:rFonts w:asciiTheme="majorHAnsi" w:hAnsiTheme="majorHAnsi"/>
          <w:color w:val="auto"/>
          <w:sz w:val="22"/>
          <w:szCs w:val="22"/>
        </w:rPr>
      </w:pPr>
      <w:r w:rsidRPr="008A1DA8">
        <w:rPr>
          <w:rFonts w:asciiTheme="majorHAnsi" w:eastAsia="Times New Roman" w:hAnsiTheme="majorHAnsi"/>
          <w:color w:val="auto"/>
          <w:sz w:val="22"/>
          <w:szCs w:val="22"/>
        </w:rPr>
        <w:t xml:space="preserve">6.  </w:t>
      </w:r>
      <w:r w:rsidRPr="008A1DA8">
        <w:rPr>
          <w:rFonts w:asciiTheme="majorHAnsi" w:eastAsia="Times New Roman" w:hAnsiTheme="majorHAnsi"/>
          <w:color w:val="auto"/>
          <w:sz w:val="22"/>
          <w:szCs w:val="22"/>
        </w:rPr>
        <w:tab/>
        <w:t xml:space="preserve">What is </w:t>
      </w:r>
      <w:proofErr w:type="spellStart"/>
      <w:r w:rsidRPr="008A1DA8">
        <w:rPr>
          <w:rFonts w:asciiTheme="majorHAnsi" w:eastAsia="Times New Roman" w:hAnsiTheme="majorHAnsi"/>
          <w:color w:val="auto"/>
          <w:sz w:val="22"/>
          <w:szCs w:val="22"/>
        </w:rPr>
        <w:t>Carkhuff's</w:t>
      </w:r>
      <w:proofErr w:type="spellEnd"/>
      <w:r w:rsidRPr="008A1DA8">
        <w:rPr>
          <w:rFonts w:asciiTheme="majorHAnsi" w:eastAsia="Times New Roman" w:hAnsiTheme="majorHAnsi"/>
          <w:color w:val="auto"/>
          <w:sz w:val="22"/>
          <w:szCs w:val="22"/>
        </w:rPr>
        <w:t xml:space="preserve"> basis for value judgements?</w:t>
      </w:r>
    </w:p>
    <w:p w14:paraId="1B41AEC8" w14:textId="77777777" w:rsidR="00353178" w:rsidRPr="008A1DA8" w:rsidRDefault="00353178" w:rsidP="00095EDB">
      <w:pPr>
        <w:pStyle w:val="Body1"/>
        <w:tabs>
          <w:tab w:val="left" w:pos="-540"/>
          <w:tab w:val="left" w:pos="720"/>
        </w:tabs>
        <w:suppressAutoHyphens/>
        <w:spacing w:after="120" w:line="240" w:lineRule="atLeast"/>
        <w:ind w:left="180" w:hanging="360"/>
        <w:rPr>
          <w:rFonts w:asciiTheme="majorHAnsi" w:hAnsiTheme="majorHAnsi"/>
          <w:color w:val="auto"/>
          <w:sz w:val="22"/>
          <w:szCs w:val="22"/>
        </w:rPr>
      </w:pPr>
      <w:r w:rsidRPr="008A1DA8">
        <w:rPr>
          <w:rFonts w:asciiTheme="majorHAnsi" w:eastAsia="Times New Roman" w:hAnsiTheme="majorHAnsi"/>
          <w:color w:val="auto"/>
          <w:sz w:val="22"/>
          <w:szCs w:val="22"/>
        </w:rPr>
        <w:t xml:space="preserve">7.  </w:t>
      </w:r>
      <w:r w:rsidRPr="008A1DA8">
        <w:rPr>
          <w:rFonts w:asciiTheme="majorHAnsi" w:eastAsia="Times New Roman" w:hAnsiTheme="majorHAnsi"/>
          <w:color w:val="auto"/>
          <w:sz w:val="22"/>
          <w:szCs w:val="22"/>
        </w:rPr>
        <w:tab/>
        <w:t xml:space="preserve">Give a </w:t>
      </w:r>
      <w:proofErr w:type="spellStart"/>
      <w:r w:rsidRPr="008A1DA8">
        <w:rPr>
          <w:rFonts w:asciiTheme="majorHAnsi" w:eastAsia="Times New Roman" w:hAnsiTheme="majorHAnsi"/>
          <w:color w:val="auto"/>
          <w:sz w:val="22"/>
          <w:szCs w:val="22"/>
        </w:rPr>
        <w:t>Carkhuffian</w:t>
      </w:r>
      <w:proofErr w:type="spellEnd"/>
      <w:r w:rsidRPr="008A1DA8">
        <w:rPr>
          <w:rFonts w:asciiTheme="majorHAnsi" w:eastAsia="Times New Roman" w:hAnsiTheme="majorHAnsi"/>
          <w:color w:val="auto"/>
          <w:sz w:val="22"/>
          <w:szCs w:val="22"/>
        </w:rPr>
        <w:t xml:space="preserve"> example of destroy and "death forces."</w:t>
      </w:r>
    </w:p>
    <w:p w14:paraId="41DAFB9C" w14:textId="26AD3EBB" w:rsidR="00353178" w:rsidRPr="008A1DA8" w:rsidRDefault="00353178" w:rsidP="00095EDB">
      <w:pPr>
        <w:pStyle w:val="Body1"/>
        <w:tabs>
          <w:tab w:val="left" w:pos="-540"/>
          <w:tab w:val="left" w:pos="720"/>
        </w:tabs>
        <w:suppressAutoHyphens/>
        <w:spacing w:after="120" w:line="240" w:lineRule="atLeast"/>
        <w:ind w:left="180" w:hanging="360"/>
        <w:rPr>
          <w:rFonts w:asciiTheme="majorHAnsi" w:hAnsiTheme="majorHAnsi"/>
          <w:color w:val="auto"/>
          <w:sz w:val="22"/>
          <w:szCs w:val="22"/>
        </w:rPr>
      </w:pPr>
      <w:r w:rsidRPr="008A1DA8">
        <w:rPr>
          <w:rFonts w:asciiTheme="majorHAnsi" w:eastAsia="Times New Roman" w:hAnsiTheme="majorHAnsi"/>
          <w:color w:val="auto"/>
          <w:sz w:val="22"/>
          <w:szCs w:val="22"/>
        </w:rPr>
        <w:t xml:space="preserve">8.  </w:t>
      </w:r>
      <w:r w:rsidRPr="008A1DA8">
        <w:rPr>
          <w:rFonts w:asciiTheme="majorHAnsi" w:eastAsia="Times New Roman" w:hAnsiTheme="majorHAnsi"/>
          <w:color w:val="auto"/>
          <w:sz w:val="22"/>
          <w:szCs w:val="22"/>
        </w:rPr>
        <w:tab/>
        <w:t xml:space="preserve">What does </w:t>
      </w:r>
      <w:proofErr w:type="spellStart"/>
      <w:r w:rsidRPr="008A1DA8">
        <w:rPr>
          <w:rFonts w:asciiTheme="majorHAnsi" w:eastAsia="Times New Roman" w:hAnsiTheme="majorHAnsi"/>
          <w:color w:val="auto"/>
          <w:sz w:val="22"/>
          <w:szCs w:val="22"/>
        </w:rPr>
        <w:t>Carkhuff</w:t>
      </w:r>
      <w:proofErr w:type="spellEnd"/>
      <w:r w:rsidRPr="008A1DA8">
        <w:rPr>
          <w:rFonts w:asciiTheme="majorHAnsi" w:eastAsia="Times New Roman" w:hAnsiTheme="majorHAnsi"/>
          <w:color w:val="auto"/>
          <w:sz w:val="22"/>
          <w:szCs w:val="22"/>
        </w:rPr>
        <w:t xml:space="preserve"> mean by bein</w:t>
      </w:r>
      <w:r w:rsidR="00D629D8" w:rsidRPr="008A1DA8">
        <w:rPr>
          <w:rFonts w:asciiTheme="majorHAnsi" w:eastAsia="Times New Roman" w:hAnsiTheme="majorHAnsi"/>
          <w:color w:val="auto"/>
          <w:sz w:val="22"/>
          <w:szCs w:val="22"/>
        </w:rPr>
        <w:t xml:space="preserve">g "differential" in the way we </w:t>
      </w:r>
      <w:r w:rsidRPr="008A1DA8">
        <w:rPr>
          <w:rFonts w:asciiTheme="majorHAnsi" w:eastAsia="Times New Roman" w:hAnsiTheme="majorHAnsi"/>
          <w:color w:val="auto"/>
          <w:sz w:val="22"/>
          <w:szCs w:val="22"/>
        </w:rPr>
        <w:t>regard others?</w:t>
      </w:r>
    </w:p>
    <w:p w14:paraId="7B5AAF59" w14:textId="6822F5CA" w:rsidR="005D799C" w:rsidRPr="008A1DA8" w:rsidRDefault="005D799C" w:rsidP="00095EDB">
      <w:pPr>
        <w:pStyle w:val="Body1"/>
        <w:tabs>
          <w:tab w:val="left" w:pos="-4640"/>
        </w:tabs>
        <w:suppressAutoHyphens/>
        <w:spacing w:after="120"/>
        <w:ind w:left="180" w:right="720" w:hanging="360"/>
        <w:rPr>
          <w:rFonts w:asciiTheme="majorHAnsi" w:eastAsia="Helvetica" w:hAnsiTheme="majorHAnsi"/>
          <w:b/>
          <w:color w:val="auto"/>
          <w:sz w:val="22"/>
          <w:szCs w:val="22"/>
        </w:rPr>
      </w:pPr>
    </w:p>
    <w:p w14:paraId="30196191" w14:textId="77777777" w:rsidR="00CE14CB" w:rsidRPr="008A1DA8" w:rsidRDefault="00CE14CB" w:rsidP="00095EDB">
      <w:pPr>
        <w:pStyle w:val="Body1"/>
        <w:tabs>
          <w:tab w:val="left" w:pos="-4640"/>
        </w:tabs>
        <w:suppressAutoHyphens/>
        <w:spacing w:after="120"/>
        <w:ind w:left="180" w:right="720" w:hanging="360"/>
        <w:rPr>
          <w:rFonts w:asciiTheme="majorHAnsi" w:eastAsia="Helvetica" w:hAnsiTheme="majorHAnsi"/>
          <w:b/>
          <w:color w:val="auto"/>
          <w:sz w:val="22"/>
          <w:szCs w:val="22"/>
        </w:rPr>
      </w:pPr>
    </w:p>
    <w:p w14:paraId="0F3EE45A" w14:textId="693BA587" w:rsidR="0092514A" w:rsidRPr="008A1DA8" w:rsidRDefault="0092514A" w:rsidP="00095EDB">
      <w:pPr>
        <w:pStyle w:val="Body1"/>
        <w:tabs>
          <w:tab w:val="left" w:pos="-4640"/>
        </w:tabs>
        <w:suppressAutoHyphens/>
        <w:spacing w:after="120"/>
        <w:ind w:left="180" w:right="720" w:hanging="360"/>
        <w:rPr>
          <w:rFonts w:asciiTheme="majorHAnsi" w:eastAsia="Helvetica" w:hAnsiTheme="majorHAnsi"/>
          <w:b/>
          <w:color w:val="auto"/>
          <w:sz w:val="22"/>
          <w:szCs w:val="22"/>
        </w:rPr>
      </w:pPr>
      <w:r w:rsidRPr="008A1DA8">
        <w:rPr>
          <w:rFonts w:asciiTheme="majorHAnsi" w:eastAsia="Helvetica" w:hAnsiTheme="majorHAnsi"/>
          <w:b/>
          <w:color w:val="auto"/>
          <w:sz w:val="22"/>
          <w:szCs w:val="22"/>
        </w:rPr>
        <w:t>SAMPLE QUESTIONS: (David) Carlson Article,  “Jesus' Style of Relating.”</w:t>
      </w:r>
    </w:p>
    <w:p w14:paraId="6D0E91D9" w14:textId="21144AD6" w:rsidR="0092514A" w:rsidRPr="008A1DA8" w:rsidRDefault="0092514A" w:rsidP="00E57675">
      <w:pPr>
        <w:pStyle w:val="Body1"/>
        <w:numPr>
          <w:ilvl w:val="0"/>
          <w:numId w:val="10"/>
        </w:numPr>
        <w:tabs>
          <w:tab w:val="left" w:pos="-4640"/>
        </w:tabs>
        <w:suppressAutoHyphens/>
        <w:spacing w:after="120" w:line="240" w:lineRule="atLeast"/>
        <w:ind w:left="180" w:right="720"/>
        <w:rPr>
          <w:rFonts w:asciiTheme="majorHAnsi" w:hAnsiTheme="majorHAnsi"/>
          <w:color w:val="auto"/>
          <w:sz w:val="22"/>
          <w:szCs w:val="22"/>
        </w:rPr>
      </w:pPr>
      <w:r w:rsidRPr="008A1DA8">
        <w:rPr>
          <w:rFonts w:asciiTheme="majorHAnsi" w:eastAsia="Times New Roman" w:hAnsiTheme="majorHAnsi"/>
          <w:color w:val="auto"/>
          <w:sz w:val="22"/>
          <w:szCs w:val="22"/>
        </w:rPr>
        <w:t>How does this author define counseling?</w:t>
      </w:r>
    </w:p>
    <w:p w14:paraId="62FE296A" w14:textId="2287A50C" w:rsidR="0092514A" w:rsidRPr="008A1DA8" w:rsidRDefault="0092514A" w:rsidP="00E57675">
      <w:pPr>
        <w:pStyle w:val="Body1"/>
        <w:numPr>
          <w:ilvl w:val="0"/>
          <w:numId w:val="10"/>
        </w:numPr>
        <w:tabs>
          <w:tab w:val="left" w:pos="-4640"/>
        </w:tabs>
        <w:suppressAutoHyphens/>
        <w:spacing w:after="120" w:line="240" w:lineRule="atLeast"/>
        <w:ind w:left="180" w:right="720"/>
        <w:rPr>
          <w:rFonts w:asciiTheme="majorHAnsi" w:hAnsiTheme="majorHAnsi"/>
          <w:color w:val="auto"/>
          <w:sz w:val="22"/>
          <w:szCs w:val="22"/>
        </w:rPr>
      </w:pPr>
      <w:r w:rsidRPr="008A1DA8">
        <w:rPr>
          <w:rFonts w:asciiTheme="majorHAnsi" w:eastAsia="Times New Roman" w:hAnsiTheme="majorHAnsi"/>
          <w:color w:val="auto"/>
          <w:sz w:val="22"/>
          <w:szCs w:val="22"/>
        </w:rPr>
        <w:t>Would Jesus ever ask His counselees to draw their own conclusions?</w:t>
      </w:r>
    </w:p>
    <w:p w14:paraId="4B87C3D0" w14:textId="48D384C4" w:rsidR="0092514A" w:rsidRPr="008A1DA8" w:rsidRDefault="0092514A" w:rsidP="00E57675">
      <w:pPr>
        <w:pStyle w:val="Body1"/>
        <w:numPr>
          <w:ilvl w:val="0"/>
          <w:numId w:val="10"/>
        </w:numPr>
        <w:tabs>
          <w:tab w:val="left" w:pos="-4640"/>
        </w:tabs>
        <w:suppressAutoHyphens/>
        <w:spacing w:after="120" w:line="240" w:lineRule="atLeast"/>
        <w:ind w:left="180" w:right="720"/>
        <w:rPr>
          <w:rFonts w:asciiTheme="majorHAnsi" w:hAnsiTheme="majorHAnsi"/>
          <w:color w:val="auto"/>
          <w:sz w:val="22"/>
          <w:szCs w:val="22"/>
        </w:rPr>
      </w:pPr>
      <w:r w:rsidRPr="008A1DA8">
        <w:rPr>
          <w:rFonts w:asciiTheme="majorHAnsi" w:eastAsia="Times New Roman" w:hAnsiTheme="majorHAnsi"/>
          <w:color w:val="auto"/>
          <w:sz w:val="22"/>
          <w:szCs w:val="22"/>
        </w:rPr>
        <w:t>What was Jesus' style of relating? (counseling)?</w:t>
      </w:r>
    </w:p>
    <w:p w14:paraId="326FE984" w14:textId="75993103" w:rsidR="0092514A" w:rsidRPr="008A1DA8" w:rsidRDefault="0092514A" w:rsidP="00E57675">
      <w:pPr>
        <w:pStyle w:val="Body1"/>
        <w:numPr>
          <w:ilvl w:val="0"/>
          <w:numId w:val="10"/>
        </w:numPr>
        <w:tabs>
          <w:tab w:val="left" w:pos="-4640"/>
        </w:tabs>
        <w:suppressAutoHyphens/>
        <w:spacing w:after="120" w:line="240" w:lineRule="atLeast"/>
        <w:ind w:left="180" w:right="720"/>
        <w:rPr>
          <w:rFonts w:asciiTheme="majorHAnsi" w:hAnsiTheme="majorHAnsi"/>
          <w:color w:val="auto"/>
          <w:sz w:val="22"/>
          <w:szCs w:val="22"/>
        </w:rPr>
      </w:pPr>
      <w:r w:rsidRPr="008A1DA8">
        <w:rPr>
          <w:rFonts w:asciiTheme="majorHAnsi" w:eastAsia="Times New Roman" w:hAnsiTheme="majorHAnsi"/>
          <w:color w:val="auto"/>
          <w:sz w:val="22"/>
          <w:szCs w:val="22"/>
        </w:rPr>
        <w:t>Be able to schematically represent the author's version of Jesus' status-role continuum with at least three roles under each major heading.</w:t>
      </w:r>
    </w:p>
    <w:p w14:paraId="0A5E3676" w14:textId="10FA29D1" w:rsidR="0092514A" w:rsidRPr="008A1DA8" w:rsidRDefault="0092514A" w:rsidP="00E57675">
      <w:pPr>
        <w:pStyle w:val="Body1"/>
        <w:numPr>
          <w:ilvl w:val="0"/>
          <w:numId w:val="10"/>
        </w:numPr>
        <w:tabs>
          <w:tab w:val="left" w:pos="-4640"/>
        </w:tabs>
        <w:suppressAutoHyphens/>
        <w:spacing w:after="120" w:line="240" w:lineRule="atLeast"/>
        <w:ind w:left="180" w:right="720"/>
        <w:rPr>
          <w:rFonts w:asciiTheme="majorHAnsi" w:hAnsiTheme="majorHAnsi"/>
          <w:color w:val="auto"/>
          <w:sz w:val="22"/>
          <w:szCs w:val="22"/>
        </w:rPr>
      </w:pPr>
      <w:r w:rsidRPr="008A1DA8">
        <w:rPr>
          <w:rFonts w:asciiTheme="majorHAnsi" w:eastAsia="Times New Roman" w:hAnsiTheme="majorHAnsi"/>
          <w:color w:val="auto"/>
          <w:sz w:val="22"/>
          <w:szCs w:val="22"/>
        </w:rPr>
        <w:t>One of the measures of competence for the counselor is______________________.</w:t>
      </w:r>
    </w:p>
    <w:p w14:paraId="25F37ECA" w14:textId="77777777" w:rsidR="0092514A" w:rsidRPr="008A1DA8" w:rsidRDefault="0092514A" w:rsidP="00454EAD">
      <w:pPr>
        <w:pStyle w:val="Body1"/>
        <w:tabs>
          <w:tab w:val="left" w:pos="0"/>
        </w:tabs>
        <w:suppressAutoHyphens/>
        <w:spacing w:after="120" w:line="240" w:lineRule="atLeast"/>
        <w:ind w:left="-450" w:hanging="360"/>
        <w:rPr>
          <w:rFonts w:asciiTheme="majorHAnsi" w:eastAsia="Helvetica" w:hAnsiTheme="majorHAnsi"/>
          <w:b/>
          <w:color w:val="auto"/>
          <w:sz w:val="21"/>
          <w:szCs w:val="21"/>
        </w:rPr>
      </w:pPr>
    </w:p>
    <w:p w14:paraId="13EBCB1B" w14:textId="21FF2F59" w:rsidR="00454EAD" w:rsidRPr="008A1DA8" w:rsidRDefault="00454EAD" w:rsidP="00353178">
      <w:pPr>
        <w:ind w:left="-360"/>
        <w:rPr>
          <w:b/>
          <w:sz w:val="18"/>
          <w:szCs w:val="18"/>
        </w:rPr>
      </w:pPr>
    </w:p>
    <w:p w14:paraId="7FEA5E5D" w14:textId="77777777" w:rsidR="00D65A39" w:rsidRPr="008A1DA8" w:rsidRDefault="00D65A39">
      <w:pPr>
        <w:rPr>
          <w:b/>
          <w:sz w:val="18"/>
          <w:szCs w:val="18"/>
        </w:rPr>
      </w:pPr>
      <w:r w:rsidRPr="008A1DA8">
        <w:rPr>
          <w:b/>
          <w:sz w:val="18"/>
          <w:szCs w:val="18"/>
        </w:rPr>
        <w:br w:type="page"/>
      </w:r>
    </w:p>
    <w:p w14:paraId="5D330594" w14:textId="3CB30377" w:rsidR="00D65A39" w:rsidRPr="008A1DA8" w:rsidRDefault="00D65A39" w:rsidP="00D65A39">
      <w:pPr>
        <w:tabs>
          <w:tab w:val="left" w:pos="90"/>
        </w:tabs>
        <w:ind w:left="-540"/>
        <w:rPr>
          <w:rFonts w:asciiTheme="majorHAnsi" w:hAnsiTheme="majorHAnsi"/>
          <w:b/>
        </w:rPr>
      </w:pPr>
      <w:r w:rsidRPr="008A1DA8">
        <w:rPr>
          <w:rFonts w:asciiTheme="majorHAnsi" w:hAnsiTheme="majorHAnsi"/>
          <w:b/>
        </w:rPr>
        <w:t xml:space="preserve">APPENDIX 1:  </w:t>
      </w:r>
      <w:r w:rsidRPr="008A1DA8">
        <w:rPr>
          <w:rFonts w:asciiTheme="majorHAnsi" w:eastAsia="Times New Roman" w:hAnsiTheme="majorHAnsi" w:cs="Times New Roman"/>
          <w:b/>
          <w:bCs/>
        </w:rPr>
        <w:t>ACTIVE  LISTENING  &amp;  UNDERSTANDING-STAGE RATING  SCALE</w:t>
      </w:r>
    </w:p>
    <w:p w14:paraId="1292BBC3" w14:textId="3A98B523" w:rsidR="00AE55D1" w:rsidRPr="009611B9" w:rsidRDefault="00AE55D1" w:rsidP="00D65A39">
      <w:pPr>
        <w:pStyle w:val="NoSpacing"/>
        <w:jc w:val="both"/>
        <w:rPr>
          <w:rFonts w:asciiTheme="minorHAnsi" w:eastAsiaTheme="minorHAnsi" w:hAnsiTheme="minorHAnsi" w:cstheme="minorBidi"/>
          <w:b/>
          <w:sz w:val="20"/>
          <w:szCs w:val="20"/>
        </w:rPr>
      </w:pPr>
    </w:p>
    <w:tbl>
      <w:tblPr>
        <w:tblpPr w:leftFromText="180" w:rightFromText="180" w:vertAnchor="page" w:horzAnchor="page" w:tblpX="1003" w:tblpY="1532"/>
        <w:tblW w:w="10908" w:type="dxa"/>
        <w:tblLayout w:type="fixed"/>
        <w:tblLook w:val="04A0" w:firstRow="1" w:lastRow="0" w:firstColumn="1" w:lastColumn="0" w:noHBand="0" w:noVBand="1"/>
      </w:tblPr>
      <w:tblGrid>
        <w:gridCol w:w="5091"/>
        <w:gridCol w:w="417"/>
        <w:gridCol w:w="420"/>
        <w:gridCol w:w="380"/>
        <w:gridCol w:w="420"/>
        <w:gridCol w:w="400"/>
        <w:gridCol w:w="420"/>
        <w:gridCol w:w="425"/>
        <w:gridCol w:w="2935"/>
      </w:tblGrid>
      <w:tr w:rsidR="005927E8" w:rsidRPr="009611B9" w14:paraId="6F78D357" w14:textId="77777777" w:rsidTr="006D2FE7">
        <w:trPr>
          <w:trHeight w:val="980"/>
        </w:trPr>
        <w:tc>
          <w:tcPr>
            <w:tcW w:w="5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90BAF" w14:textId="77777777" w:rsidR="005927E8" w:rsidRPr="009611B9" w:rsidRDefault="005927E8" w:rsidP="006D2FE7">
            <w:pPr>
              <w:rPr>
                <w:rFonts w:ascii="Calibri" w:eastAsia="Times New Roman" w:hAnsi="Calibri" w:cs="Times New Roman"/>
                <w:b/>
                <w:bCs/>
                <w:sz w:val="24"/>
                <w:szCs w:val="24"/>
              </w:rPr>
            </w:pPr>
            <w:r w:rsidRPr="008A1DA8">
              <w:rPr>
                <w:rFonts w:ascii="Calibri" w:eastAsia="Times New Roman" w:hAnsi="Calibri" w:cs="Times New Roman"/>
                <w:b/>
                <w:bCs/>
              </w:rPr>
              <w:t>ACTIVE  LISTENING  &amp;  UNDERSTANDING-STAGE RATING  SCALE</w:t>
            </w:r>
          </w:p>
        </w:tc>
        <w:tc>
          <w:tcPr>
            <w:tcW w:w="41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1121782" w14:textId="77777777" w:rsidR="005927E8" w:rsidRPr="009611B9" w:rsidRDefault="005927E8" w:rsidP="006D2FE7">
            <w:pPr>
              <w:jc w:val="center"/>
              <w:rPr>
                <w:rFonts w:ascii="Calibri" w:eastAsia="Times New Roman" w:hAnsi="Calibri" w:cs="Times New Roman"/>
              </w:rPr>
            </w:pPr>
            <w:r w:rsidRPr="009611B9">
              <w:rPr>
                <w:rFonts w:ascii="Calibri" w:eastAsia="Times New Roman" w:hAnsi="Calibri" w:cs="Times New Roman"/>
              </w:rPr>
              <w:t xml:space="preserve">disagree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0E1CB564" w14:textId="77777777" w:rsidR="005927E8" w:rsidRPr="009611B9" w:rsidRDefault="005927E8" w:rsidP="006D2FE7">
            <w:pPr>
              <w:rPr>
                <w:rFonts w:ascii="Calibri" w:eastAsia="Times New Roman" w:hAnsi="Calibri" w:cs="Times New Roman"/>
              </w:rPr>
            </w:pPr>
            <w:r w:rsidRPr="009611B9">
              <w:rPr>
                <w:rFonts w:ascii="Calibri" w:eastAsia="Times New Roman" w:hAnsi="Calibri" w:cs="Times New Roma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7E6764A9" w14:textId="77777777" w:rsidR="005927E8" w:rsidRPr="009611B9" w:rsidRDefault="005927E8" w:rsidP="006D2FE7">
            <w:pPr>
              <w:rPr>
                <w:rFonts w:ascii="Calibri" w:eastAsia="Times New Roman" w:hAnsi="Calibri" w:cs="Times New Roman"/>
              </w:rPr>
            </w:pPr>
            <w:r w:rsidRPr="009611B9">
              <w:rPr>
                <w:rFonts w:ascii="Calibri" w:eastAsia="Times New Roman" w:hAnsi="Calibri" w:cs="Times New Roman"/>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5F8DB575" w14:textId="77777777" w:rsidR="005927E8" w:rsidRPr="009611B9" w:rsidRDefault="005927E8" w:rsidP="006D2FE7">
            <w:pPr>
              <w:rPr>
                <w:rFonts w:ascii="Calibri" w:eastAsia="Times New Roman" w:hAnsi="Calibri" w:cs="Times New Roman"/>
              </w:rPr>
            </w:pPr>
            <w:r w:rsidRPr="009611B9">
              <w:rPr>
                <w:rFonts w:ascii="Calibri" w:eastAsia="Times New Roman" w:hAnsi="Calibri" w:cs="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A773254" w14:textId="77777777" w:rsidR="005927E8" w:rsidRPr="009611B9" w:rsidRDefault="005927E8" w:rsidP="006D2FE7">
            <w:pPr>
              <w:rPr>
                <w:rFonts w:ascii="Calibri" w:eastAsia="Times New Roman" w:hAnsi="Calibri" w:cs="Times New Roman"/>
              </w:rPr>
            </w:pPr>
            <w:r w:rsidRPr="009611B9">
              <w:rPr>
                <w:rFonts w:ascii="Calibri" w:eastAsia="Times New Roman" w:hAnsi="Calibri" w:cs="Times New Roman"/>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29D29EC7" w14:textId="77777777" w:rsidR="005927E8" w:rsidRPr="009611B9" w:rsidRDefault="005927E8" w:rsidP="006D2FE7">
            <w:pPr>
              <w:rPr>
                <w:rFonts w:ascii="Calibri" w:eastAsia="Times New Roman" w:hAnsi="Calibri" w:cs="Times New Roman"/>
              </w:rPr>
            </w:pPr>
            <w:r w:rsidRPr="009611B9">
              <w:rPr>
                <w:rFonts w:ascii="Calibri" w:eastAsia="Times New Roman" w:hAnsi="Calibri" w:cs="Times New Roman"/>
              </w:rPr>
              <w:t> </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021FF1A" w14:textId="77777777" w:rsidR="005927E8" w:rsidRPr="009611B9" w:rsidRDefault="005927E8" w:rsidP="006D2FE7">
            <w:pPr>
              <w:jc w:val="center"/>
              <w:rPr>
                <w:rFonts w:ascii="Calibri" w:eastAsia="Times New Roman" w:hAnsi="Calibri" w:cs="Times New Roman"/>
              </w:rPr>
            </w:pPr>
            <w:r w:rsidRPr="009611B9">
              <w:rPr>
                <w:rFonts w:ascii="Calibri" w:eastAsia="Times New Roman" w:hAnsi="Calibri" w:cs="Times New Roman"/>
              </w:rPr>
              <w:t>agree</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034454E0"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6224DB1E"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095092C4" w14:textId="02172DED" w:rsidR="005927E8" w:rsidRPr="009611B9" w:rsidRDefault="00BF0486" w:rsidP="006D2FE7">
            <w:pPr>
              <w:rPr>
                <w:rFonts w:ascii="Calibri" w:eastAsia="Times New Roman" w:hAnsi="Calibri" w:cs="Times New Roman"/>
              </w:rPr>
            </w:pPr>
            <w:r w:rsidRPr="009611B9">
              <w:rPr>
                <w:rFonts w:ascii="Calibri" w:eastAsia="Times New Roman" w:hAnsi="Calibri" w:cs="Times New Roman"/>
              </w:rPr>
              <w:t xml:space="preserve">                     Student demonstrated appropriate use of:</w:t>
            </w:r>
          </w:p>
        </w:tc>
        <w:tc>
          <w:tcPr>
            <w:tcW w:w="417" w:type="dxa"/>
            <w:tcBorders>
              <w:top w:val="nil"/>
              <w:left w:val="nil"/>
              <w:bottom w:val="single" w:sz="4" w:space="0" w:color="auto"/>
              <w:right w:val="single" w:sz="4" w:space="0" w:color="auto"/>
            </w:tcBorders>
            <w:shd w:val="clear" w:color="auto" w:fill="auto"/>
            <w:noWrap/>
            <w:vAlign w:val="center"/>
            <w:hideMark/>
          </w:tcPr>
          <w:p w14:paraId="731B31CE" w14:textId="77777777" w:rsidR="005927E8" w:rsidRPr="009611B9" w:rsidRDefault="005927E8" w:rsidP="006D2FE7">
            <w:pPr>
              <w:jc w:val="center"/>
              <w:rPr>
                <w:rFonts w:ascii="Calibri" w:eastAsia="Times New Roman" w:hAnsi="Calibri" w:cs="Times New Roman"/>
              </w:rPr>
            </w:pPr>
            <w:r w:rsidRPr="009611B9">
              <w:rPr>
                <w:rFonts w:ascii="Calibri" w:eastAsia="Times New Roman" w:hAnsi="Calibri" w:cs="Times New Roman"/>
              </w:rPr>
              <w:t>1</w:t>
            </w:r>
          </w:p>
        </w:tc>
        <w:tc>
          <w:tcPr>
            <w:tcW w:w="420" w:type="dxa"/>
            <w:tcBorders>
              <w:top w:val="nil"/>
              <w:left w:val="nil"/>
              <w:bottom w:val="single" w:sz="4" w:space="0" w:color="auto"/>
              <w:right w:val="single" w:sz="4" w:space="0" w:color="auto"/>
            </w:tcBorders>
            <w:shd w:val="clear" w:color="auto" w:fill="auto"/>
            <w:noWrap/>
            <w:vAlign w:val="center"/>
            <w:hideMark/>
          </w:tcPr>
          <w:p w14:paraId="7552AC69" w14:textId="77777777" w:rsidR="005927E8" w:rsidRPr="009611B9" w:rsidRDefault="005927E8" w:rsidP="006D2FE7">
            <w:pPr>
              <w:jc w:val="center"/>
              <w:rPr>
                <w:rFonts w:ascii="Calibri" w:eastAsia="Times New Roman" w:hAnsi="Calibri" w:cs="Times New Roman"/>
              </w:rPr>
            </w:pPr>
            <w:r w:rsidRPr="009611B9">
              <w:rPr>
                <w:rFonts w:ascii="Calibri" w:eastAsia="Times New Roman" w:hAnsi="Calibri" w:cs="Times New Roman"/>
              </w:rPr>
              <w:t>2</w:t>
            </w:r>
          </w:p>
        </w:tc>
        <w:tc>
          <w:tcPr>
            <w:tcW w:w="380" w:type="dxa"/>
            <w:tcBorders>
              <w:top w:val="nil"/>
              <w:left w:val="nil"/>
              <w:bottom w:val="single" w:sz="4" w:space="0" w:color="auto"/>
              <w:right w:val="single" w:sz="4" w:space="0" w:color="auto"/>
            </w:tcBorders>
            <w:shd w:val="clear" w:color="auto" w:fill="auto"/>
            <w:noWrap/>
            <w:vAlign w:val="center"/>
            <w:hideMark/>
          </w:tcPr>
          <w:p w14:paraId="7FAD2CA8" w14:textId="77777777" w:rsidR="005927E8" w:rsidRPr="009611B9" w:rsidRDefault="005927E8" w:rsidP="006D2FE7">
            <w:pPr>
              <w:jc w:val="center"/>
              <w:rPr>
                <w:rFonts w:ascii="Calibri" w:eastAsia="Times New Roman" w:hAnsi="Calibri" w:cs="Times New Roman"/>
              </w:rPr>
            </w:pPr>
            <w:r w:rsidRPr="009611B9">
              <w:rPr>
                <w:rFonts w:ascii="Calibri" w:eastAsia="Times New Roman" w:hAnsi="Calibri" w:cs="Times New Roman"/>
              </w:rPr>
              <w:t>3</w:t>
            </w:r>
          </w:p>
        </w:tc>
        <w:tc>
          <w:tcPr>
            <w:tcW w:w="420" w:type="dxa"/>
            <w:tcBorders>
              <w:top w:val="nil"/>
              <w:left w:val="nil"/>
              <w:bottom w:val="single" w:sz="4" w:space="0" w:color="auto"/>
              <w:right w:val="single" w:sz="4" w:space="0" w:color="auto"/>
            </w:tcBorders>
            <w:shd w:val="clear" w:color="auto" w:fill="auto"/>
            <w:noWrap/>
            <w:vAlign w:val="center"/>
            <w:hideMark/>
          </w:tcPr>
          <w:p w14:paraId="31971441" w14:textId="77777777" w:rsidR="005927E8" w:rsidRPr="009611B9" w:rsidRDefault="005927E8" w:rsidP="006D2FE7">
            <w:pPr>
              <w:jc w:val="center"/>
              <w:rPr>
                <w:rFonts w:ascii="Calibri" w:eastAsia="Times New Roman" w:hAnsi="Calibri" w:cs="Times New Roman"/>
              </w:rPr>
            </w:pPr>
            <w:r w:rsidRPr="009611B9">
              <w:rPr>
                <w:rFonts w:ascii="Calibri" w:eastAsia="Times New Roman" w:hAnsi="Calibri" w:cs="Times New Roman"/>
              </w:rPr>
              <w:t>4</w:t>
            </w:r>
          </w:p>
        </w:tc>
        <w:tc>
          <w:tcPr>
            <w:tcW w:w="400" w:type="dxa"/>
            <w:tcBorders>
              <w:top w:val="nil"/>
              <w:left w:val="nil"/>
              <w:bottom w:val="single" w:sz="4" w:space="0" w:color="auto"/>
              <w:right w:val="single" w:sz="4" w:space="0" w:color="auto"/>
            </w:tcBorders>
            <w:shd w:val="clear" w:color="auto" w:fill="auto"/>
            <w:noWrap/>
            <w:vAlign w:val="center"/>
            <w:hideMark/>
          </w:tcPr>
          <w:p w14:paraId="0BF0D8C2" w14:textId="77777777" w:rsidR="005927E8" w:rsidRPr="009611B9" w:rsidRDefault="005927E8" w:rsidP="006D2FE7">
            <w:pPr>
              <w:jc w:val="center"/>
              <w:rPr>
                <w:rFonts w:ascii="Calibri" w:eastAsia="Times New Roman" w:hAnsi="Calibri" w:cs="Times New Roman"/>
              </w:rPr>
            </w:pPr>
            <w:r w:rsidRPr="009611B9">
              <w:rPr>
                <w:rFonts w:ascii="Calibri" w:eastAsia="Times New Roman" w:hAnsi="Calibri" w:cs="Times New Roman"/>
              </w:rPr>
              <w:t>5</w:t>
            </w:r>
          </w:p>
        </w:tc>
        <w:tc>
          <w:tcPr>
            <w:tcW w:w="420" w:type="dxa"/>
            <w:tcBorders>
              <w:top w:val="nil"/>
              <w:left w:val="nil"/>
              <w:bottom w:val="single" w:sz="4" w:space="0" w:color="auto"/>
              <w:right w:val="single" w:sz="4" w:space="0" w:color="auto"/>
            </w:tcBorders>
            <w:shd w:val="clear" w:color="auto" w:fill="auto"/>
            <w:noWrap/>
            <w:vAlign w:val="center"/>
            <w:hideMark/>
          </w:tcPr>
          <w:p w14:paraId="31B84778" w14:textId="77777777" w:rsidR="005927E8" w:rsidRPr="009611B9" w:rsidRDefault="005927E8" w:rsidP="006D2FE7">
            <w:pPr>
              <w:jc w:val="center"/>
              <w:rPr>
                <w:rFonts w:ascii="Calibri" w:eastAsia="Times New Roman" w:hAnsi="Calibri" w:cs="Times New Roman"/>
              </w:rPr>
            </w:pPr>
            <w:r w:rsidRPr="009611B9">
              <w:rPr>
                <w:rFonts w:ascii="Calibri" w:eastAsia="Times New Roman" w:hAnsi="Calibri" w:cs="Times New Roman"/>
              </w:rPr>
              <w:t>6</w:t>
            </w:r>
          </w:p>
        </w:tc>
        <w:tc>
          <w:tcPr>
            <w:tcW w:w="425" w:type="dxa"/>
            <w:tcBorders>
              <w:top w:val="nil"/>
              <w:left w:val="nil"/>
              <w:bottom w:val="single" w:sz="4" w:space="0" w:color="auto"/>
              <w:right w:val="single" w:sz="4" w:space="0" w:color="auto"/>
            </w:tcBorders>
            <w:shd w:val="clear" w:color="auto" w:fill="auto"/>
            <w:noWrap/>
            <w:vAlign w:val="center"/>
            <w:hideMark/>
          </w:tcPr>
          <w:p w14:paraId="059A9AE4" w14:textId="77777777" w:rsidR="005927E8" w:rsidRPr="009611B9" w:rsidRDefault="005927E8" w:rsidP="006D2FE7">
            <w:pPr>
              <w:jc w:val="center"/>
              <w:rPr>
                <w:rFonts w:ascii="Calibri" w:eastAsia="Times New Roman" w:hAnsi="Calibri" w:cs="Times New Roman"/>
              </w:rPr>
            </w:pPr>
            <w:r w:rsidRPr="009611B9">
              <w:rPr>
                <w:rFonts w:ascii="Calibri" w:eastAsia="Times New Roman" w:hAnsi="Calibri" w:cs="Times New Roman"/>
              </w:rPr>
              <w:t>7</w:t>
            </w:r>
          </w:p>
        </w:tc>
        <w:tc>
          <w:tcPr>
            <w:tcW w:w="2935" w:type="dxa"/>
            <w:tcBorders>
              <w:top w:val="nil"/>
              <w:left w:val="nil"/>
              <w:bottom w:val="single" w:sz="4" w:space="0" w:color="auto"/>
              <w:right w:val="single" w:sz="4" w:space="0" w:color="auto"/>
            </w:tcBorders>
            <w:shd w:val="clear" w:color="auto" w:fill="auto"/>
            <w:noWrap/>
            <w:vAlign w:val="bottom"/>
            <w:hideMark/>
          </w:tcPr>
          <w:p w14:paraId="1734DD92" w14:textId="77777777" w:rsidR="005927E8" w:rsidRPr="009611B9" w:rsidRDefault="005927E8" w:rsidP="006D2FE7">
            <w:pPr>
              <w:jc w:val="center"/>
              <w:rPr>
                <w:rFonts w:ascii="Calibri" w:eastAsia="Times New Roman" w:hAnsi="Calibri" w:cs="Times New Roman"/>
                <w:b/>
                <w:bCs/>
                <w:sz w:val="24"/>
                <w:szCs w:val="24"/>
              </w:rPr>
            </w:pPr>
            <w:r w:rsidRPr="009611B9">
              <w:rPr>
                <w:rFonts w:ascii="Calibri" w:eastAsia="Times New Roman" w:hAnsi="Calibri" w:cs="Times New Roman"/>
                <w:b/>
                <w:bCs/>
                <w:sz w:val="24"/>
                <w:szCs w:val="24"/>
              </w:rPr>
              <w:t>COMMENTS</w:t>
            </w:r>
          </w:p>
        </w:tc>
      </w:tr>
      <w:tr w:rsidR="005927E8" w:rsidRPr="009611B9" w14:paraId="17FB51C9" w14:textId="77777777" w:rsidTr="006D2FE7">
        <w:trPr>
          <w:trHeight w:val="300"/>
        </w:trPr>
        <w:tc>
          <w:tcPr>
            <w:tcW w:w="5091" w:type="dxa"/>
            <w:tcBorders>
              <w:top w:val="nil"/>
              <w:left w:val="single" w:sz="4" w:space="0" w:color="auto"/>
              <w:bottom w:val="single" w:sz="4" w:space="0" w:color="auto"/>
              <w:right w:val="single" w:sz="4" w:space="0" w:color="auto"/>
            </w:tcBorders>
            <w:shd w:val="clear" w:color="000000" w:fill="DAEEF3"/>
            <w:noWrap/>
            <w:vAlign w:val="bottom"/>
            <w:hideMark/>
          </w:tcPr>
          <w:p w14:paraId="3AF6E6C4" w14:textId="77777777" w:rsidR="005927E8" w:rsidRPr="009611B9" w:rsidRDefault="005927E8" w:rsidP="006D2FE7">
            <w:pPr>
              <w:rPr>
                <w:rFonts w:ascii="Calibri" w:eastAsia="Times New Roman" w:hAnsi="Calibri" w:cs="Times New Roman"/>
                <w:b/>
                <w:bCs/>
                <w:sz w:val="24"/>
                <w:szCs w:val="24"/>
              </w:rPr>
            </w:pPr>
            <w:r w:rsidRPr="009611B9">
              <w:rPr>
                <w:rFonts w:ascii="Calibri" w:eastAsia="Times New Roman" w:hAnsi="Calibri" w:cs="Times New Roman"/>
                <w:b/>
                <w:bCs/>
                <w:sz w:val="24"/>
                <w:szCs w:val="24"/>
              </w:rPr>
              <w:t>ATTENDING</w:t>
            </w:r>
          </w:p>
        </w:tc>
        <w:tc>
          <w:tcPr>
            <w:tcW w:w="417" w:type="dxa"/>
            <w:tcBorders>
              <w:top w:val="single" w:sz="4" w:space="0" w:color="auto"/>
              <w:left w:val="single" w:sz="4" w:space="0" w:color="auto"/>
            </w:tcBorders>
            <w:shd w:val="clear" w:color="000000" w:fill="DAEEF3"/>
            <w:noWrap/>
            <w:vAlign w:val="bottom"/>
            <w:hideMark/>
          </w:tcPr>
          <w:p w14:paraId="2CFFB104"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tcBorders>
            <w:shd w:val="clear" w:color="000000" w:fill="DAEEF3"/>
            <w:noWrap/>
            <w:vAlign w:val="bottom"/>
            <w:hideMark/>
          </w:tcPr>
          <w:p w14:paraId="6836A8B0"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tcBorders>
            <w:shd w:val="clear" w:color="000000" w:fill="DAEEF3"/>
            <w:noWrap/>
            <w:vAlign w:val="bottom"/>
            <w:hideMark/>
          </w:tcPr>
          <w:p w14:paraId="13F257A9"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tcBorders>
            <w:shd w:val="clear" w:color="000000" w:fill="DAEEF3"/>
            <w:noWrap/>
            <w:vAlign w:val="bottom"/>
            <w:hideMark/>
          </w:tcPr>
          <w:p w14:paraId="53199B33"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tcBorders>
            <w:shd w:val="clear" w:color="000000" w:fill="DAEEF3"/>
            <w:noWrap/>
            <w:vAlign w:val="bottom"/>
            <w:hideMark/>
          </w:tcPr>
          <w:p w14:paraId="1863E532"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tcBorders>
            <w:shd w:val="clear" w:color="000000" w:fill="DAEEF3"/>
            <w:noWrap/>
            <w:vAlign w:val="bottom"/>
            <w:hideMark/>
          </w:tcPr>
          <w:p w14:paraId="4B5C77B2"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right w:val="single" w:sz="4" w:space="0" w:color="auto"/>
            </w:tcBorders>
            <w:shd w:val="clear" w:color="000000" w:fill="DAEEF3"/>
            <w:noWrap/>
            <w:vAlign w:val="bottom"/>
            <w:hideMark/>
          </w:tcPr>
          <w:p w14:paraId="3568BAE9"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single" w:sz="4" w:space="0" w:color="auto"/>
              <w:bottom w:val="single" w:sz="4" w:space="0" w:color="auto"/>
              <w:right w:val="single" w:sz="4" w:space="0" w:color="auto"/>
            </w:tcBorders>
            <w:shd w:val="clear" w:color="auto" w:fill="auto"/>
            <w:noWrap/>
            <w:vAlign w:val="bottom"/>
            <w:hideMark/>
          </w:tcPr>
          <w:p w14:paraId="0DD74EEB"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48F84602" w14:textId="77777777" w:rsidTr="006D2FE7">
        <w:trPr>
          <w:trHeight w:val="300"/>
        </w:trPr>
        <w:tc>
          <w:tcPr>
            <w:tcW w:w="5091" w:type="dxa"/>
            <w:tcBorders>
              <w:top w:val="nil"/>
              <w:left w:val="single" w:sz="4" w:space="0" w:color="auto"/>
              <w:bottom w:val="single" w:sz="4" w:space="0" w:color="auto"/>
              <w:right w:val="single" w:sz="4" w:space="0" w:color="auto"/>
            </w:tcBorders>
            <w:shd w:val="clear" w:color="000000" w:fill="DAEEF3"/>
            <w:vAlign w:val="center"/>
            <w:hideMark/>
          </w:tcPr>
          <w:p w14:paraId="1F7D3947"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xml:space="preserve">     Physical Posture</w:t>
            </w:r>
          </w:p>
        </w:tc>
        <w:tc>
          <w:tcPr>
            <w:tcW w:w="417" w:type="dxa"/>
            <w:tcBorders>
              <w:top w:val="nil"/>
              <w:left w:val="single" w:sz="4" w:space="0" w:color="auto"/>
              <w:bottom w:val="single" w:sz="4" w:space="0" w:color="auto"/>
            </w:tcBorders>
            <w:shd w:val="clear" w:color="000000" w:fill="DAEEF3"/>
            <w:noWrap/>
            <w:textDirection w:val="btLr"/>
            <w:vAlign w:val="center"/>
            <w:hideMark/>
          </w:tcPr>
          <w:p w14:paraId="220B278B"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bottom w:val="single" w:sz="4" w:space="0" w:color="auto"/>
            </w:tcBorders>
            <w:shd w:val="clear" w:color="000000" w:fill="DAEEF3"/>
            <w:noWrap/>
            <w:vAlign w:val="center"/>
            <w:hideMark/>
          </w:tcPr>
          <w:p w14:paraId="20F8D5AA"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bottom w:val="single" w:sz="4" w:space="0" w:color="auto"/>
            </w:tcBorders>
            <w:shd w:val="clear" w:color="000000" w:fill="DAEEF3"/>
            <w:noWrap/>
            <w:vAlign w:val="center"/>
            <w:hideMark/>
          </w:tcPr>
          <w:p w14:paraId="0529B041"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bottom w:val="single" w:sz="4" w:space="0" w:color="auto"/>
            </w:tcBorders>
            <w:shd w:val="clear" w:color="000000" w:fill="DAEEF3"/>
            <w:noWrap/>
            <w:vAlign w:val="center"/>
            <w:hideMark/>
          </w:tcPr>
          <w:p w14:paraId="2B5B6AC2"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bottom w:val="single" w:sz="4" w:space="0" w:color="auto"/>
            </w:tcBorders>
            <w:shd w:val="clear" w:color="000000" w:fill="DAEEF3"/>
            <w:noWrap/>
            <w:vAlign w:val="center"/>
            <w:hideMark/>
          </w:tcPr>
          <w:p w14:paraId="6D1B5058"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bottom w:val="single" w:sz="4" w:space="0" w:color="auto"/>
            </w:tcBorders>
            <w:shd w:val="clear" w:color="000000" w:fill="DAEEF3"/>
            <w:noWrap/>
            <w:vAlign w:val="center"/>
            <w:hideMark/>
          </w:tcPr>
          <w:p w14:paraId="4BE61ED4"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bottom w:val="single" w:sz="4" w:space="0" w:color="auto"/>
              <w:right w:val="single" w:sz="4" w:space="0" w:color="auto"/>
            </w:tcBorders>
            <w:shd w:val="clear" w:color="000000" w:fill="DAEEF3"/>
            <w:noWrap/>
            <w:textDirection w:val="btLr"/>
            <w:vAlign w:val="center"/>
            <w:hideMark/>
          </w:tcPr>
          <w:p w14:paraId="5639835B"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single" w:sz="4" w:space="0" w:color="auto"/>
              <w:bottom w:val="single" w:sz="4" w:space="0" w:color="auto"/>
              <w:right w:val="single" w:sz="4" w:space="0" w:color="auto"/>
            </w:tcBorders>
            <w:shd w:val="clear" w:color="auto" w:fill="auto"/>
            <w:noWrap/>
            <w:vAlign w:val="bottom"/>
            <w:hideMark/>
          </w:tcPr>
          <w:p w14:paraId="777119D0"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5C360A35"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77A2A7E5" w14:textId="77777777"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faced the client fully</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14:paraId="360FEEFC"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C4FF784"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42D73EBF"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568EFD47"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697691B"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39A80242"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D6B6275"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1BAD2375"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0E9DFCB1"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203270C4" w14:textId="77777777"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inclined toward helpee</w:t>
            </w:r>
          </w:p>
        </w:tc>
        <w:tc>
          <w:tcPr>
            <w:tcW w:w="417" w:type="dxa"/>
            <w:tcBorders>
              <w:top w:val="nil"/>
              <w:left w:val="nil"/>
              <w:bottom w:val="single" w:sz="4" w:space="0" w:color="auto"/>
              <w:right w:val="single" w:sz="4" w:space="0" w:color="auto"/>
            </w:tcBorders>
            <w:shd w:val="clear" w:color="auto" w:fill="auto"/>
            <w:noWrap/>
            <w:vAlign w:val="center"/>
            <w:hideMark/>
          </w:tcPr>
          <w:p w14:paraId="4A1CDD0E"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059315C"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14:paraId="08C77702"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72D405F"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14:paraId="4E0B62A3"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5D3F729"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FBDA19B"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38ED9C9D"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43D7A590"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5DF3DAFB" w14:textId="77777777"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eye contact</w:t>
            </w:r>
          </w:p>
        </w:tc>
        <w:tc>
          <w:tcPr>
            <w:tcW w:w="417" w:type="dxa"/>
            <w:tcBorders>
              <w:top w:val="nil"/>
              <w:left w:val="nil"/>
              <w:bottom w:val="single" w:sz="4" w:space="0" w:color="auto"/>
              <w:right w:val="single" w:sz="4" w:space="0" w:color="auto"/>
            </w:tcBorders>
            <w:shd w:val="clear" w:color="auto" w:fill="auto"/>
            <w:noWrap/>
            <w:vAlign w:val="center"/>
            <w:hideMark/>
          </w:tcPr>
          <w:p w14:paraId="6F24B05D"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D8ED02D"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14:paraId="1AD539DF"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119ECAB"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14:paraId="5A9908A1"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BECDE48"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091854A4"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0573BAF3"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6A3F4B29"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42F76260" w14:textId="77777777"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utilized Pacing</w:t>
            </w:r>
          </w:p>
        </w:tc>
        <w:tc>
          <w:tcPr>
            <w:tcW w:w="417" w:type="dxa"/>
            <w:tcBorders>
              <w:top w:val="nil"/>
              <w:left w:val="nil"/>
              <w:bottom w:val="single" w:sz="4" w:space="0" w:color="auto"/>
              <w:right w:val="single" w:sz="4" w:space="0" w:color="auto"/>
            </w:tcBorders>
            <w:shd w:val="clear" w:color="auto" w:fill="auto"/>
            <w:noWrap/>
            <w:vAlign w:val="center"/>
            <w:hideMark/>
          </w:tcPr>
          <w:p w14:paraId="2785C748"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23AD6CB"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14:paraId="364F0815"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0F5DB68"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14:paraId="42EEED16"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30A49B2"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1CBA104D"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29101D43"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558CC3C9" w14:textId="77777777" w:rsidTr="006D2FE7">
        <w:trPr>
          <w:trHeight w:val="300"/>
        </w:trPr>
        <w:tc>
          <w:tcPr>
            <w:tcW w:w="5091" w:type="dxa"/>
            <w:tcBorders>
              <w:top w:val="nil"/>
              <w:left w:val="single" w:sz="4" w:space="0" w:color="auto"/>
              <w:bottom w:val="single" w:sz="4" w:space="0" w:color="auto"/>
              <w:right w:val="single" w:sz="4" w:space="0" w:color="auto"/>
            </w:tcBorders>
            <w:shd w:val="clear" w:color="000000" w:fill="DAEEF3"/>
            <w:noWrap/>
            <w:vAlign w:val="center"/>
            <w:hideMark/>
          </w:tcPr>
          <w:p w14:paraId="19334A19"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xml:space="preserve">     Observing</w:t>
            </w:r>
          </w:p>
        </w:tc>
        <w:tc>
          <w:tcPr>
            <w:tcW w:w="417" w:type="dxa"/>
            <w:tcBorders>
              <w:top w:val="single" w:sz="4" w:space="0" w:color="auto"/>
              <w:left w:val="single" w:sz="4" w:space="0" w:color="auto"/>
              <w:bottom w:val="single" w:sz="4" w:space="0" w:color="auto"/>
            </w:tcBorders>
            <w:shd w:val="clear" w:color="000000" w:fill="DAEEF3"/>
            <w:noWrap/>
            <w:vAlign w:val="center"/>
            <w:hideMark/>
          </w:tcPr>
          <w:p w14:paraId="5FAE71A1"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14:paraId="424A1171"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bottom w:val="single" w:sz="4" w:space="0" w:color="auto"/>
            </w:tcBorders>
            <w:shd w:val="clear" w:color="000000" w:fill="DAEEF3"/>
            <w:noWrap/>
            <w:vAlign w:val="center"/>
            <w:hideMark/>
          </w:tcPr>
          <w:p w14:paraId="2E8C01BB"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14:paraId="4C2B2911"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bottom w:val="single" w:sz="4" w:space="0" w:color="auto"/>
            </w:tcBorders>
            <w:shd w:val="clear" w:color="000000" w:fill="DAEEF3"/>
            <w:noWrap/>
            <w:vAlign w:val="center"/>
            <w:hideMark/>
          </w:tcPr>
          <w:p w14:paraId="2ED34B9E"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14:paraId="7B08A916"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bottom w:val="single" w:sz="4" w:space="0" w:color="auto"/>
              <w:right w:val="single" w:sz="4" w:space="0" w:color="auto"/>
            </w:tcBorders>
            <w:shd w:val="clear" w:color="000000" w:fill="DAEEF3"/>
            <w:noWrap/>
            <w:vAlign w:val="center"/>
            <w:hideMark/>
          </w:tcPr>
          <w:p w14:paraId="164BB625"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single" w:sz="4" w:space="0" w:color="auto"/>
              <w:bottom w:val="single" w:sz="4" w:space="0" w:color="auto"/>
              <w:right w:val="single" w:sz="4" w:space="0" w:color="auto"/>
            </w:tcBorders>
            <w:shd w:val="clear" w:color="auto" w:fill="auto"/>
            <w:noWrap/>
            <w:vAlign w:val="bottom"/>
            <w:hideMark/>
          </w:tcPr>
          <w:p w14:paraId="7197545F"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7FD4D1E5"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143FD8DA" w14:textId="77777777"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appeared to notice and utilize visual cues</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14:paraId="706EED12"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6A89CF7C"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43E9C34E"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9F65974"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AD2BA56"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0143778C"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44DE48B"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0B456232"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0B6BBAED" w14:textId="77777777" w:rsidTr="006D2FE7">
        <w:trPr>
          <w:trHeight w:val="300"/>
        </w:trPr>
        <w:tc>
          <w:tcPr>
            <w:tcW w:w="5091" w:type="dxa"/>
            <w:tcBorders>
              <w:top w:val="nil"/>
              <w:left w:val="single" w:sz="4" w:space="0" w:color="auto"/>
              <w:bottom w:val="single" w:sz="4" w:space="0" w:color="auto"/>
              <w:right w:val="single" w:sz="4" w:space="0" w:color="auto"/>
            </w:tcBorders>
            <w:shd w:val="clear" w:color="000000" w:fill="DAEEF3"/>
            <w:noWrap/>
            <w:vAlign w:val="center"/>
            <w:hideMark/>
          </w:tcPr>
          <w:p w14:paraId="22852974"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xml:space="preserve">     Listening</w:t>
            </w:r>
          </w:p>
        </w:tc>
        <w:tc>
          <w:tcPr>
            <w:tcW w:w="417" w:type="dxa"/>
            <w:tcBorders>
              <w:top w:val="single" w:sz="4" w:space="0" w:color="auto"/>
              <w:left w:val="single" w:sz="4" w:space="0" w:color="auto"/>
              <w:bottom w:val="single" w:sz="4" w:space="0" w:color="auto"/>
            </w:tcBorders>
            <w:shd w:val="clear" w:color="000000" w:fill="DAEEF3"/>
            <w:noWrap/>
            <w:vAlign w:val="center"/>
            <w:hideMark/>
          </w:tcPr>
          <w:p w14:paraId="69940E8C"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14:paraId="6FFEEEAB"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bottom w:val="single" w:sz="4" w:space="0" w:color="auto"/>
            </w:tcBorders>
            <w:shd w:val="clear" w:color="000000" w:fill="DAEEF3"/>
            <w:noWrap/>
            <w:vAlign w:val="center"/>
            <w:hideMark/>
          </w:tcPr>
          <w:p w14:paraId="2216FFD9"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14:paraId="6761E6B2"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bottom w:val="single" w:sz="4" w:space="0" w:color="auto"/>
            </w:tcBorders>
            <w:shd w:val="clear" w:color="000000" w:fill="DAEEF3"/>
            <w:noWrap/>
            <w:vAlign w:val="center"/>
            <w:hideMark/>
          </w:tcPr>
          <w:p w14:paraId="31DC23B7"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14:paraId="6552F048"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bottom w:val="single" w:sz="4" w:space="0" w:color="auto"/>
              <w:right w:val="single" w:sz="4" w:space="0" w:color="auto"/>
            </w:tcBorders>
            <w:shd w:val="clear" w:color="000000" w:fill="DAEEF3"/>
            <w:noWrap/>
            <w:vAlign w:val="center"/>
            <w:hideMark/>
          </w:tcPr>
          <w:p w14:paraId="39D8DAF7"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single" w:sz="4" w:space="0" w:color="auto"/>
              <w:bottom w:val="single" w:sz="4" w:space="0" w:color="auto"/>
              <w:right w:val="single" w:sz="4" w:space="0" w:color="auto"/>
            </w:tcBorders>
            <w:shd w:val="clear" w:color="auto" w:fill="auto"/>
            <w:noWrap/>
            <w:vAlign w:val="bottom"/>
            <w:hideMark/>
          </w:tcPr>
          <w:p w14:paraId="4F550348"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7787B16B"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3EEEBA70" w14:textId="77777777"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 xml:space="preserve">utilized helpee verbal  expressions  </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14:paraId="67733832"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4A3FCA61"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0C43BA84"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D57142D"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0ADBAFF"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3EB8867"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DDCA0FF"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24193EB7"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5B9F5357"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2BAE45E4" w14:textId="77777777"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 xml:space="preserve">utilized helpee vocal-nonverbal bx  </w:t>
            </w:r>
          </w:p>
        </w:tc>
        <w:tc>
          <w:tcPr>
            <w:tcW w:w="417" w:type="dxa"/>
            <w:tcBorders>
              <w:top w:val="nil"/>
              <w:left w:val="nil"/>
              <w:bottom w:val="single" w:sz="4" w:space="0" w:color="auto"/>
              <w:right w:val="single" w:sz="4" w:space="0" w:color="auto"/>
            </w:tcBorders>
            <w:shd w:val="clear" w:color="auto" w:fill="auto"/>
            <w:noWrap/>
            <w:vAlign w:val="center"/>
            <w:hideMark/>
          </w:tcPr>
          <w:p w14:paraId="57BC0495"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308B047"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14:paraId="5F5F8010"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DC0D1B5"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14:paraId="1939FC2D"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08C01B8"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762AD299"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63DE20DB"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6BEAB81A"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0A4D0C06"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xml:space="preserve">    Other</w:t>
            </w:r>
          </w:p>
        </w:tc>
        <w:tc>
          <w:tcPr>
            <w:tcW w:w="417" w:type="dxa"/>
            <w:tcBorders>
              <w:top w:val="nil"/>
              <w:left w:val="nil"/>
              <w:bottom w:val="single" w:sz="4" w:space="0" w:color="auto"/>
              <w:right w:val="single" w:sz="4" w:space="0" w:color="auto"/>
            </w:tcBorders>
            <w:shd w:val="clear" w:color="auto" w:fill="auto"/>
            <w:noWrap/>
            <w:vAlign w:val="center"/>
            <w:hideMark/>
          </w:tcPr>
          <w:p w14:paraId="48D2E65F"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DDC9A16"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14:paraId="73101415"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ADF5E84"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14:paraId="7639D593"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3C370A0"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1BC4664C"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58951F9D"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1E96015F" w14:textId="77777777" w:rsidTr="006D2FE7">
        <w:trPr>
          <w:trHeight w:val="300"/>
        </w:trPr>
        <w:tc>
          <w:tcPr>
            <w:tcW w:w="5091" w:type="dxa"/>
            <w:tcBorders>
              <w:top w:val="nil"/>
              <w:left w:val="single" w:sz="4" w:space="0" w:color="auto"/>
              <w:bottom w:val="single" w:sz="4" w:space="0" w:color="auto"/>
              <w:right w:val="single" w:sz="4" w:space="0" w:color="auto"/>
            </w:tcBorders>
            <w:shd w:val="clear" w:color="000000" w:fill="DAEEF3"/>
            <w:noWrap/>
            <w:vAlign w:val="center"/>
            <w:hideMark/>
          </w:tcPr>
          <w:p w14:paraId="26A5B721" w14:textId="77777777" w:rsidR="005927E8" w:rsidRPr="009611B9" w:rsidRDefault="005927E8" w:rsidP="006D2FE7">
            <w:pPr>
              <w:rPr>
                <w:rFonts w:ascii="Calibri" w:eastAsia="Times New Roman" w:hAnsi="Calibri" w:cs="Times New Roman"/>
                <w:b/>
                <w:bCs/>
                <w:sz w:val="24"/>
                <w:szCs w:val="24"/>
              </w:rPr>
            </w:pPr>
            <w:r w:rsidRPr="009611B9">
              <w:rPr>
                <w:rFonts w:ascii="Calibri" w:eastAsia="Times New Roman" w:hAnsi="Calibri" w:cs="Times New Roman"/>
                <w:b/>
                <w:bCs/>
                <w:sz w:val="24"/>
                <w:szCs w:val="24"/>
              </w:rPr>
              <w:t>RESPONDING TO CONTENT</w:t>
            </w:r>
          </w:p>
        </w:tc>
        <w:tc>
          <w:tcPr>
            <w:tcW w:w="417" w:type="dxa"/>
            <w:tcBorders>
              <w:top w:val="single" w:sz="4" w:space="0" w:color="auto"/>
              <w:left w:val="single" w:sz="4" w:space="0" w:color="auto"/>
              <w:bottom w:val="single" w:sz="4" w:space="0" w:color="auto"/>
            </w:tcBorders>
            <w:shd w:val="clear" w:color="000000" w:fill="DAEEF3"/>
            <w:noWrap/>
            <w:vAlign w:val="center"/>
            <w:hideMark/>
          </w:tcPr>
          <w:p w14:paraId="3E6F463A"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14:paraId="4DE605B9"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bottom w:val="single" w:sz="4" w:space="0" w:color="auto"/>
            </w:tcBorders>
            <w:shd w:val="clear" w:color="000000" w:fill="DAEEF3"/>
            <w:noWrap/>
            <w:vAlign w:val="center"/>
            <w:hideMark/>
          </w:tcPr>
          <w:p w14:paraId="0C765E35"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14:paraId="3408BC1F"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bottom w:val="single" w:sz="4" w:space="0" w:color="auto"/>
            </w:tcBorders>
            <w:shd w:val="clear" w:color="000000" w:fill="DAEEF3"/>
            <w:noWrap/>
            <w:vAlign w:val="center"/>
            <w:hideMark/>
          </w:tcPr>
          <w:p w14:paraId="4E25B2D3"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14:paraId="174A2006"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bottom w:val="single" w:sz="4" w:space="0" w:color="auto"/>
              <w:right w:val="single" w:sz="4" w:space="0" w:color="auto"/>
            </w:tcBorders>
            <w:shd w:val="clear" w:color="000000" w:fill="DAEEF3"/>
            <w:noWrap/>
            <w:vAlign w:val="center"/>
            <w:hideMark/>
          </w:tcPr>
          <w:p w14:paraId="11BB31B7"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single" w:sz="4" w:space="0" w:color="auto"/>
              <w:bottom w:val="single" w:sz="4" w:space="0" w:color="auto"/>
              <w:right w:val="single" w:sz="4" w:space="0" w:color="auto"/>
            </w:tcBorders>
            <w:shd w:val="clear" w:color="auto" w:fill="auto"/>
            <w:noWrap/>
            <w:vAlign w:val="bottom"/>
            <w:hideMark/>
          </w:tcPr>
          <w:p w14:paraId="556F0169"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54105674"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7BBF6663" w14:textId="77777777"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with appropriate frequency</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14:paraId="78C7CBBD"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23E00188"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63A77939"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2AE2701A"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BF35A9B"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51E7B8E2"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1ACA85E"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17C3F811"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537D333C"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11D1756A" w14:textId="77777777"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nearly always accurate</w:t>
            </w:r>
          </w:p>
        </w:tc>
        <w:tc>
          <w:tcPr>
            <w:tcW w:w="417" w:type="dxa"/>
            <w:tcBorders>
              <w:top w:val="nil"/>
              <w:left w:val="nil"/>
              <w:bottom w:val="single" w:sz="4" w:space="0" w:color="auto"/>
              <w:right w:val="single" w:sz="4" w:space="0" w:color="auto"/>
            </w:tcBorders>
            <w:shd w:val="clear" w:color="auto" w:fill="auto"/>
            <w:noWrap/>
            <w:vAlign w:val="center"/>
            <w:hideMark/>
          </w:tcPr>
          <w:p w14:paraId="2B920BBF"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CD9669F"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14:paraId="5B429922"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4F9901C"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14:paraId="151A4516"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BD91856"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2876FB0"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60D4819C"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51F17982"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05235E6A" w14:textId="77777777"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with specificity</w:t>
            </w:r>
          </w:p>
        </w:tc>
        <w:tc>
          <w:tcPr>
            <w:tcW w:w="417" w:type="dxa"/>
            <w:tcBorders>
              <w:top w:val="nil"/>
              <w:left w:val="nil"/>
              <w:bottom w:val="single" w:sz="4" w:space="0" w:color="auto"/>
              <w:right w:val="single" w:sz="4" w:space="0" w:color="auto"/>
            </w:tcBorders>
            <w:shd w:val="clear" w:color="auto" w:fill="auto"/>
            <w:noWrap/>
            <w:vAlign w:val="center"/>
            <w:hideMark/>
          </w:tcPr>
          <w:p w14:paraId="38E9C547"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B41F42E"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14:paraId="2C417C2D"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745A0BD"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14:paraId="75345D0E"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4E2DF97"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3EA88749"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625AD6DB"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1B2FB4D0"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37CF43EC" w14:textId="77777777"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with brevity</w:t>
            </w:r>
          </w:p>
        </w:tc>
        <w:tc>
          <w:tcPr>
            <w:tcW w:w="417" w:type="dxa"/>
            <w:tcBorders>
              <w:top w:val="nil"/>
              <w:left w:val="nil"/>
              <w:bottom w:val="single" w:sz="4" w:space="0" w:color="auto"/>
              <w:right w:val="single" w:sz="4" w:space="0" w:color="auto"/>
            </w:tcBorders>
            <w:shd w:val="clear" w:color="auto" w:fill="auto"/>
            <w:noWrap/>
            <w:vAlign w:val="center"/>
            <w:hideMark/>
          </w:tcPr>
          <w:p w14:paraId="256D8A74"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665562F"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14:paraId="28A8454F"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A77A178"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14:paraId="3A7A5428"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1FB5B07"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22DFBC83"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7C4FC46E"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08A5C4EC"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103844FD" w14:textId="77777777"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paraphrased (vs. repeated)</w:t>
            </w:r>
          </w:p>
        </w:tc>
        <w:tc>
          <w:tcPr>
            <w:tcW w:w="417" w:type="dxa"/>
            <w:tcBorders>
              <w:top w:val="nil"/>
              <w:left w:val="nil"/>
              <w:bottom w:val="single" w:sz="4" w:space="0" w:color="auto"/>
              <w:right w:val="single" w:sz="4" w:space="0" w:color="auto"/>
            </w:tcBorders>
            <w:shd w:val="clear" w:color="auto" w:fill="auto"/>
            <w:noWrap/>
            <w:vAlign w:val="center"/>
            <w:hideMark/>
          </w:tcPr>
          <w:p w14:paraId="59BB64F1"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51C52E3"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14:paraId="2AA48012"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3D1EF76"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14:paraId="27DC28D5"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417383D"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9D5533A"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17E6B476"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075791D1"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5A805219"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xml:space="preserve">    Other</w:t>
            </w:r>
          </w:p>
        </w:tc>
        <w:tc>
          <w:tcPr>
            <w:tcW w:w="417" w:type="dxa"/>
            <w:tcBorders>
              <w:top w:val="nil"/>
              <w:left w:val="nil"/>
              <w:bottom w:val="single" w:sz="4" w:space="0" w:color="auto"/>
              <w:right w:val="single" w:sz="4" w:space="0" w:color="auto"/>
            </w:tcBorders>
            <w:shd w:val="clear" w:color="auto" w:fill="auto"/>
            <w:noWrap/>
            <w:vAlign w:val="center"/>
            <w:hideMark/>
          </w:tcPr>
          <w:p w14:paraId="07DA640C"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03CE777"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14:paraId="1B88A888"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4B63D40"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14:paraId="3E58A3E8"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994C515"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0B59B39D"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0B4C409E"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7BC48A5D" w14:textId="77777777" w:rsidTr="006D2FE7">
        <w:trPr>
          <w:trHeight w:val="300"/>
        </w:trPr>
        <w:tc>
          <w:tcPr>
            <w:tcW w:w="5091" w:type="dxa"/>
            <w:tcBorders>
              <w:top w:val="nil"/>
              <w:left w:val="single" w:sz="4" w:space="0" w:color="auto"/>
              <w:bottom w:val="single" w:sz="4" w:space="0" w:color="auto"/>
              <w:right w:val="single" w:sz="4" w:space="0" w:color="auto"/>
            </w:tcBorders>
            <w:shd w:val="clear" w:color="000000" w:fill="DAEEF3"/>
            <w:noWrap/>
            <w:vAlign w:val="center"/>
            <w:hideMark/>
          </w:tcPr>
          <w:p w14:paraId="4581BD0B" w14:textId="77777777" w:rsidR="005927E8" w:rsidRPr="009611B9" w:rsidRDefault="005927E8" w:rsidP="006D2FE7">
            <w:pPr>
              <w:rPr>
                <w:rFonts w:ascii="Calibri" w:eastAsia="Times New Roman" w:hAnsi="Calibri" w:cs="Times New Roman"/>
                <w:b/>
                <w:bCs/>
                <w:sz w:val="24"/>
                <w:szCs w:val="24"/>
              </w:rPr>
            </w:pPr>
            <w:r w:rsidRPr="009611B9">
              <w:rPr>
                <w:rFonts w:ascii="Calibri" w:eastAsia="Times New Roman" w:hAnsi="Calibri" w:cs="Times New Roman"/>
                <w:b/>
                <w:bCs/>
                <w:sz w:val="24"/>
                <w:szCs w:val="24"/>
              </w:rPr>
              <w:t>RESPONDING TO FEELING</w:t>
            </w:r>
          </w:p>
        </w:tc>
        <w:tc>
          <w:tcPr>
            <w:tcW w:w="417" w:type="dxa"/>
            <w:tcBorders>
              <w:top w:val="single" w:sz="4" w:space="0" w:color="auto"/>
              <w:left w:val="single" w:sz="4" w:space="0" w:color="auto"/>
              <w:bottom w:val="single" w:sz="4" w:space="0" w:color="auto"/>
            </w:tcBorders>
            <w:shd w:val="clear" w:color="000000" w:fill="DAEEF3"/>
            <w:noWrap/>
            <w:vAlign w:val="center"/>
            <w:hideMark/>
          </w:tcPr>
          <w:p w14:paraId="1D3E18BA"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14:paraId="72476737"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bottom w:val="single" w:sz="4" w:space="0" w:color="auto"/>
            </w:tcBorders>
            <w:shd w:val="clear" w:color="000000" w:fill="DAEEF3"/>
            <w:noWrap/>
            <w:vAlign w:val="center"/>
            <w:hideMark/>
          </w:tcPr>
          <w:p w14:paraId="384FAC68"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14:paraId="6395DC55"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bottom w:val="single" w:sz="4" w:space="0" w:color="auto"/>
            </w:tcBorders>
            <w:shd w:val="clear" w:color="000000" w:fill="DAEEF3"/>
            <w:noWrap/>
            <w:vAlign w:val="center"/>
            <w:hideMark/>
          </w:tcPr>
          <w:p w14:paraId="07329ED2"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14:paraId="3C038E05"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bottom w:val="single" w:sz="4" w:space="0" w:color="auto"/>
              <w:right w:val="single" w:sz="4" w:space="0" w:color="auto"/>
            </w:tcBorders>
            <w:shd w:val="clear" w:color="000000" w:fill="DAEEF3"/>
            <w:noWrap/>
            <w:vAlign w:val="center"/>
            <w:hideMark/>
          </w:tcPr>
          <w:p w14:paraId="6F6C2457"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single" w:sz="4" w:space="0" w:color="auto"/>
              <w:bottom w:val="single" w:sz="4" w:space="0" w:color="auto"/>
              <w:right w:val="single" w:sz="4" w:space="0" w:color="auto"/>
            </w:tcBorders>
            <w:shd w:val="clear" w:color="auto" w:fill="auto"/>
            <w:noWrap/>
            <w:vAlign w:val="bottom"/>
            <w:hideMark/>
          </w:tcPr>
          <w:p w14:paraId="22BB053C"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45D883CE"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3DFCFB23" w14:textId="77777777"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with appropriate frequency</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14:paraId="2D3B302D"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52B40C9B"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6054837A"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2544D21D"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5C3D6080"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39ABF0A8"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43C34ED"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64C71E0B"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1C5A4412"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1E4560B0" w14:textId="77777777"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used accurate feeling words</w:t>
            </w:r>
          </w:p>
        </w:tc>
        <w:tc>
          <w:tcPr>
            <w:tcW w:w="417" w:type="dxa"/>
            <w:tcBorders>
              <w:top w:val="nil"/>
              <w:left w:val="nil"/>
              <w:bottom w:val="single" w:sz="4" w:space="0" w:color="auto"/>
              <w:right w:val="single" w:sz="4" w:space="0" w:color="auto"/>
            </w:tcBorders>
            <w:shd w:val="clear" w:color="auto" w:fill="auto"/>
            <w:noWrap/>
            <w:vAlign w:val="center"/>
            <w:hideMark/>
          </w:tcPr>
          <w:p w14:paraId="669AF429"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195B9E2"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14:paraId="48091002"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EB7EEB3"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14:paraId="114D17EE"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59BC333"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539C6F24"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33609C55"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14F87499"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4DF21C30" w14:textId="77777777"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used a variety of feeling words</w:t>
            </w:r>
          </w:p>
        </w:tc>
        <w:tc>
          <w:tcPr>
            <w:tcW w:w="417" w:type="dxa"/>
            <w:tcBorders>
              <w:top w:val="nil"/>
              <w:left w:val="nil"/>
              <w:bottom w:val="single" w:sz="4" w:space="0" w:color="auto"/>
              <w:right w:val="single" w:sz="4" w:space="0" w:color="auto"/>
            </w:tcBorders>
            <w:shd w:val="clear" w:color="auto" w:fill="auto"/>
            <w:noWrap/>
            <w:vAlign w:val="center"/>
            <w:hideMark/>
          </w:tcPr>
          <w:p w14:paraId="5C303960"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115ECD8"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14:paraId="012BF390"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E2B8DAB"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14:paraId="37E68EFF"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308A29E"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1D535E9E"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2261975C"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031D5957"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1A9DD2B3"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xml:space="preserve">    Other</w:t>
            </w:r>
          </w:p>
        </w:tc>
        <w:tc>
          <w:tcPr>
            <w:tcW w:w="417" w:type="dxa"/>
            <w:tcBorders>
              <w:top w:val="nil"/>
              <w:left w:val="nil"/>
              <w:bottom w:val="single" w:sz="4" w:space="0" w:color="auto"/>
              <w:right w:val="single" w:sz="4" w:space="0" w:color="auto"/>
            </w:tcBorders>
            <w:shd w:val="clear" w:color="auto" w:fill="auto"/>
            <w:noWrap/>
            <w:vAlign w:val="center"/>
            <w:hideMark/>
          </w:tcPr>
          <w:p w14:paraId="33A8CA96"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D70A0C0"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14:paraId="14D3D1CD"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D245641"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14:paraId="160DB89C"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76FE69B"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0AEE890D"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7C0C68CC"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1DCFB8EA" w14:textId="77777777" w:rsidTr="006D2FE7">
        <w:trPr>
          <w:trHeight w:val="300"/>
        </w:trPr>
        <w:tc>
          <w:tcPr>
            <w:tcW w:w="5091" w:type="dxa"/>
            <w:tcBorders>
              <w:top w:val="nil"/>
              <w:left w:val="single" w:sz="4" w:space="0" w:color="auto"/>
              <w:bottom w:val="single" w:sz="4" w:space="0" w:color="auto"/>
              <w:right w:val="single" w:sz="4" w:space="0" w:color="auto"/>
            </w:tcBorders>
            <w:shd w:val="clear" w:color="000000" w:fill="DAEEF3"/>
            <w:noWrap/>
            <w:vAlign w:val="center"/>
            <w:hideMark/>
          </w:tcPr>
          <w:p w14:paraId="17F92291" w14:textId="77777777" w:rsidR="005927E8" w:rsidRPr="009611B9" w:rsidRDefault="005927E8" w:rsidP="006D2FE7">
            <w:pPr>
              <w:rPr>
                <w:rFonts w:ascii="Calibri" w:eastAsia="Times New Roman" w:hAnsi="Calibri" w:cs="Times New Roman"/>
                <w:b/>
                <w:bCs/>
                <w:sz w:val="24"/>
                <w:szCs w:val="24"/>
              </w:rPr>
            </w:pPr>
            <w:r w:rsidRPr="009611B9">
              <w:rPr>
                <w:rFonts w:ascii="Calibri" w:eastAsia="Times New Roman" w:hAnsi="Calibri" w:cs="Times New Roman"/>
                <w:b/>
                <w:bCs/>
                <w:sz w:val="24"/>
                <w:szCs w:val="24"/>
              </w:rPr>
              <w:t xml:space="preserve">USING QUESTIONS </w:t>
            </w:r>
          </w:p>
        </w:tc>
        <w:tc>
          <w:tcPr>
            <w:tcW w:w="417" w:type="dxa"/>
            <w:tcBorders>
              <w:top w:val="single" w:sz="4" w:space="0" w:color="auto"/>
              <w:left w:val="single" w:sz="4" w:space="0" w:color="auto"/>
              <w:bottom w:val="single" w:sz="4" w:space="0" w:color="auto"/>
            </w:tcBorders>
            <w:shd w:val="clear" w:color="000000" w:fill="DAEEF3"/>
            <w:noWrap/>
            <w:vAlign w:val="center"/>
            <w:hideMark/>
          </w:tcPr>
          <w:p w14:paraId="4BAFE4DA"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14:paraId="35EB5750"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bottom w:val="single" w:sz="4" w:space="0" w:color="auto"/>
            </w:tcBorders>
            <w:shd w:val="clear" w:color="000000" w:fill="DAEEF3"/>
            <w:noWrap/>
            <w:vAlign w:val="center"/>
            <w:hideMark/>
          </w:tcPr>
          <w:p w14:paraId="208162EB"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14:paraId="1EBC9675"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bottom w:val="single" w:sz="4" w:space="0" w:color="auto"/>
            </w:tcBorders>
            <w:shd w:val="clear" w:color="000000" w:fill="DAEEF3"/>
            <w:noWrap/>
            <w:vAlign w:val="center"/>
            <w:hideMark/>
          </w:tcPr>
          <w:p w14:paraId="43E4CC1D"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14:paraId="3B77448F"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bottom w:val="single" w:sz="4" w:space="0" w:color="auto"/>
              <w:right w:val="single" w:sz="4" w:space="0" w:color="auto"/>
            </w:tcBorders>
            <w:shd w:val="clear" w:color="000000" w:fill="DAEEF3"/>
            <w:noWrap/>
            <w:vAlign w:val="center"/>
            <w:hideMark/>
          </w:tcPr>
          <w:p w14:paraId="698DFB7C"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single" w:sz="4" w:space="0" w:color="auto"/>
              <w:bottom w:val="single" w:sz="4" w:space="0" w:color="auto"/>
              <w:right w:val="single" w:sz="4" w:space="0" w:color="auto"/>
            </w:tcBorders>
            <w:shd w:val="clear" w:color="auto" w:fill="auto"/>
            <w:noWrap/>
            <w:vAlign w:val="bottom"/>
            <w:hideMark/>
          </w:tcPr>
          <w:p w14:paraId="06F5C693"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15A18970"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44F5B5BC" w14:textId="77777777"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open questions</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14:paraId="2149C723"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26695B63"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32E3BE5B"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660A7748"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A8EF746"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9B10469"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702EAAA"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05F15048"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335B5CDD"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712258C3" w14:textId="77777777"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with appropriate frequency</w:t>
            </w:r>
          </w:p>
        </w:tc>
        <w:tc>
          <w:tcPr>
            <w:tcW w:w="417" w:type="dxa"/>
            <w:tcBorders>
              <w:top w:val="nil"/>
              <w:left w:val="nil"/>
              <w:bottom w:val="single" w:sz="4" w:space="0" w:color="auto"/>
              <w:right w:val="single" w:sz="4" w:space="0" w:color="auto"/>
            </w:tcBorders>
            <w:shd w:val="clear" w:color="auto" w:fill="auto"/>
            <w:noWrap/>
            <w:vAlign w:val="center"/>
            <w:hideMark/>
          </w:tcPr>
          <w:p w14:paraId="4DB43131"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4D0047D"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14:paraId="0B48E12B"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5F2D31D"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14:paraId="4F99C49E"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918CD5E"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278B8589"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2E8EB24F"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4B3432B4"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53064DCB"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xml:space="preserve">    Other</w:t>
            </w:r>
          </w:p>
        </w:tc>
        <w:tc>
          <w:tcPr>
            <w:tcW w:w="417" w:type="dxa"/>
            <w:tcBorders>
              <w:top w:val="nil"/>
              <w:left w:val="nil"/>
              <w:bottom w:val="single" w:sz="4" w:space="0" w:color="auto"/>
              <w:right w:val="single" w:sz="4" w:space="0" w:color="auto"/>
            </w:tcBorders>
            <w:shd w:val="clear" w:color="auto" w:fill="auto"/>
            <w:noWrap/>
            <w:vAlign w:val="center"/>
            <w:hideMark/>
          </w:tcPr>
          <w:p w14:paraId="33E357D6"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3AD8695"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14:paraId="2310D3CE"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79A38DC"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14:paraId="52844482"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7452158"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721CF8F1"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5C873CCC"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57F46F5B" w14:textId="77777777" w:rsidTr="006D2FE7">
        <w:trPr>
          <w:trHeight w:val="300"/>
        </w:trPr>
        <w:tc>
          <w:tcPr>
            <w:tcW w:w="5091" w:type="dxa"/>
            <w:tcBorders>
              <w:top w:val="nil"/>
              <w:left w:val="single" w:sz="4" w:space="0" w:color="auto"/>
              <w:bottom w:val="single" w:sz="4" w:space="0" w:color="auto"/>
              <w:right w:val="single" w:sz="4" w:space="0" w:color="auto"/>
            </w:tcBorders>
            <w:shd w:val="clear" w:color="000000" w:fill="DAEEF3"/>
            <w:noWrap/>
            <w:vAlign w:val="center"/>
            <w:hideMark/>
          </w:tcPr>
          <w:p w14:paraId="2C8A0001" w14:textId="314C3138" w:rsidR="005927E8" w:rsidRPr="009611B9" w:rsidRDefault="005927E8" w:rsidP="006D2FE7">
            <w:pPr>
              <w:rPr>
                <w:rFonts w:ascii="Calibri" w:eastAsia="Times New Roman" w:hAnsi="Calibri" w:cs="Times New Roman"/>
                <w:b/>
                <w:bCs/>
                <w:sz w:val="24"/>
                <w:szCs w:val="24"/>
              </w:rPr>
            </w:pPr>
            <w:r w:rsidRPr="009611B9">
              <w:rPr>
                <w:rFonts w:ascii="Calibri" w:eastAsia="Times New Roman" w:hAnsi="Calibri" w:cs="Times New Roman"/>
                <w:b/>
                <w:bCs/>
                <w:sz w:val="24"/>
                <w:szCs w:val="24"/>
              </w:rPr>
              <w:t>USING UNDERSTANDING-STAGE SKILLS</w:t>
            </w:r>
            <w:r w:rsidR="00116385">
              <w:rPr>
                <w:rFonts w:ascii="Calibri" w:eastAsia="Times New Roman" w:hAnsi="Calibri" w:cs="Times New Roman"/>
                <w:b/>
                <w:bCs/>
                <w:sz w:val="24"/>
                <w:szCs w:val="24"/>
              </w:rPr>
              <w:t xml:space="preserve"> effectively</w:t>
            </w:r>
            <w:r w:rsidR="00956AB7">
              <w:rPr>
                <w:rFonts w:ascii="Calibri" w:eastAsia="Times New Roman" w:hAnsi="Calibri" w:cs="Times New Roman"/>
                <w:b/>
                <w:bCs/>
                <w:sz w:val="24"/>
                <w:szCs w:val="24"/>
              </w:rPr>
              <w:t xml:space="preserve"> (if applicable)</w:t>
            </w:r>
          </w:p>
        </w:tc>
        <w:tc>
          <w:tcPr>
            <w:tcW w:w="417" w:type="dxa"/>
            <w:tcBorders>
              <w:top w:val="single" w:sz="4" w:space="0" w:color="auto"/>
              <w:left w:val="single" w:sz="4" w:space="0" w:color="auto"/>
              <w:bottom w:val="single" w:sz="4" w:space="0" w:color="auto"/>
            </w:tcBorders>
            <w:shd w:val="clear" w:color="000000" w:fill="DAEEF3"/>
            <w:noWrap/>
            <w:vAlign w:val="center"/>
            <w:hideMark/>
          </w:tcPr>
          <w:p w14:paraId="452EED52"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14:paraId="34533D27"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bottom w:val="single" w:sz="4" w:space="0" w:color="auto"/>
            </w:tcBorders>
            <w:shd w:val="clear" w:color="000000" w:fill="DAEEF3"/>
            <w:noWrap/>
            <w:vAlign w:val="center"/>
            <w:hideMark/>
          </w:tcPr>
          <w:p w14:paraId="785DDD40"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14:paraId="43FDE985"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bottom w:val="single" w:sz="4" w:space="0" w:color="auto"/>
            </w:tcBorders>
            <w:shd w:val="clear" w:color="000000" w:fill="DAEEF3"/>
            <w:noWrap/>
            <w:vAlign w:val="center"/>
            <w:hideMark/>
          </w:tcPr>
          <w:p w14:paraId="7EF46429"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bottom w:val="single" w:sz="4" w:space="0" w:color="auto"/>
            </w:tcBorders>
            <w:shd w:val="clear" w:color="000000" w:fill="DAEEF3"/>
            <w:noWrap/>
            <w:vAlign w:val="center"/>
            <w:hideMark/>
          </w:tcPr>
          <w:p w14:paraId="00B378BA"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bottom w:val="single" w:sz="4" w:space="0" w:color="auto"/>
              <w:right w:val="single" w:sz="4" w:space="0" w:color="auto"/>
            </w:tcBorders>
            <w:shd w:val="clear" w:color="000000" w:fill="DAEEF3"/>
            <w:noWrap/>
            <w:vAlign w:val="center"/>
            <w:hideMark/>
          </w:tcPr>
          <w:p w14:paraId="002B268E"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single" w:sz="4" w:space="0" w:color="auto"/>
              <w:bottom w:val="single" w:sz="4" w:space="0" w:color="auto"/>
              <w:right w:val="single" w:sz="4" w:space="0" w:color="auto"/>
            </w:tcBorders>
            <w:shd w:val="clear" w:color="auto" w:fill="auto"/>
            <w:noWrap/>
            <w:vAlign w:val="bottom"/>
            <w:hideMark/>
          </w:tcPr>
          <w:p w14:paraId="1272C4CC"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2E180099"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5760CEB3" w14:textId="77777777"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immediacy</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14:paraId="37E67E4C"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2087F836"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1B49F7DA"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FB61D90"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899266F"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6643362"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D14263E"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090C0B3E"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1B41C022"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69DBB476" w14:textId="77777777"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self-disclosure</w:t>
            </w:r>
          </w:p>
        </w:tc>
        <w:tc>
          <w:tcPr>
            <w:tcW w:w="417" w:type="dxa"/>
            <w:tcBorders>
              <w:top w:val="nil"/>
              <w:left w:val="nil"/>
              <w:bottom w:val="single" w:sz="4" w:space="0" w:color="auto"/>
              <w:right w:val="single" w:sz="4" w:space="0" w:color="auto"/>
            </w:tcBorders>
            <w:shd w:val="clear" w:color="auto" w:fill="auto"/>
            <w:noWrap/>
            <w:vAlign w:val="center"/>
            <w:hideMark/>
          </w:tcPr>
          <w:p w14:paraId="2CA70CA1"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F9C3656"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14:paraId="46DD3D69"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089B984"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14:paraId="2E9EC4A9"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BEB5AB8"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2F03F7B9"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4643347F"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4A54ADE5"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4474A394" w14:textId="77777777" w:rsidR="005927E8" w:rsidRPr="009611B9" w:rsidRDefault="005927E8" w:rsidP="006D2FE7">
            <w:pPr>
              <w:jc w:val="right"/>
              <w:rPr>
                <w:rFonts w:ascii="Calibri" w:eastAsia="Times New Roman" w:hAnsi="Calibri" w:cs="Times New Roman"/>
                <w:sz w:val="24"/>
                <w:szCs w:val="24"/>
              </w:rPr>
            </w:pPr>
            <w:r w:rsidRPr="009611B9">
              <w:rPr>
                <w:rFonts w:ascii="Calibri" w:eastAsia="Times New Roman" w:hAnsi="Calibri" w:cs="Times New Roman"/>
                <w:sz w:val="24"/>
                <w:szCs w:val="24"/>
              </w:rPr>
              <w:t>confrontation / challenging</w:t>
            </w:r>
          </w:p>
        </w:tc>
        <w:tc>
          <w:tcPr>
            <w:tcW w:w="417" w:type="dxa"/>
            <w:tcBorders>
              <w:top w:val="nil"/>
              <w:left w:val="nil"/>
              <w:bottom w:val="single" w:sz="4" w:space="0" w:color="auto"/>
              <w:right w:val="single" w:sz="4" w:space="0" w:color="auto"/>
            </w:tcBorders>
            <w:shd w:val="clear" w:color="auto" w:fill="auto"/>
            <w:noWrap/>
            <w:vAlign w:val="center"/>
            <w:hideMark/>
          </w:tcPr>
          <w:p w14:paraId="49B44CB1"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4EEF9AB"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14:paraId="7EECE704"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16772BF"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14:paraId="58A9F19C"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AA6E0EA"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3F0F326C"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450E22AA"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48CC1D9D"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2DA017BD"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xml:space="preserve">    Other</w:t>
            </w:r>
          </w:p>
        </w:tc>
        <w:tc>
          <w:tcPr>
            <w:tcW w:w="417" w:type="dxa"/>
            <w:tcBorders>
              <w:top w:val="nil"/>
              <w:left w:val="nil"/>
              <w:bottom w:val="single" w:sz="4" w:space="0" w:color="auto"/>
              <w:right w:val="single" w:sz="4" w:space="0" w:color="auto"/>
            </w:tcBorders>
            <w:shd w:val="clear" w:color="auto" w:fill="auto"/>
            <w:noWrap/>
            <w:vAlign w:val="center"/>
            <w:hideMark/>
          </w:tcPr>
          <w:p w14:paraId="71BB7690"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FC06866"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14:paraId="5371F515"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5D41346"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14:paraId="43F44CCE"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E3355A7"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6269A0D6"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094C224A"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11743E05"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5998FABB"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xml:space="preserve">    Other</w:t>
            </w:r>
          </w:p>
        </w:tc>
        <w:tc>
          <w:tcPr>
            <w:tcW w:w="417" w:type="dxa"/>
            <w:tcBorders>
              <w:top w:val="nil"/>
              <w:left w:val="nil"/>
              <w:bottom w:val="single" w:sz="4" w:space="0" w:color="auto"/>
              <w:right w:val="single" w:sz="4" w:space="0" w:color="auto"/>
            </w:tcBorders>
            <w:shd w:val="clear" w:color="auto" w:fill="auto"/>
            <w:noWrap/>
            <w:vAlign w:val="center"/>
            <w:hideMark/>
          </w:tcPr>
          <w:p w14:paraId="5CD7CAF2"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D919F26"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380" w:type="dxa"/>
            <w:tcBorders>
              <w:top w:val="nil"/>
              <w:left w:val="nil"/>
              <w:bottom w:val="single" w:sz="4" w:space="0" w:color="auto"/>
              <w:right w:val="single" w:sz="4" w:space="0" w:color="auto"/>
            </w:tcBorders>
            <w:shd w:val="clear" w:color="auto" w:fill="auto"/>
            <w:noWrap/>
            <w:vAlign w:val="center"/>
            <w:hideMark/>
          </w:tcPr>
          <w:p w14:paraId="36934A99"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BA1A899"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center"/>
            <w:hideMark/>
          </w:tcPr>
          <w:p w14:paraId="13CDC755"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864C1DF"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2C6E787B" w14:textId="77777777" w:rsidR="005927E8" w:rsidRPr="009611B9" w:rsidRDefault="005927E8" w:rsidP="006D2FE7">
            <w:pPr>
              <w:jc w:val="center"/>
              <w:rPr>
                <w:rFonts w:ascii="Calibri" w:eastAsia="Times New Roman" w:hAnsi="Calibri" w:cs="Times New Roman"/>
                <w:sz w:val="24"/>
                <w:szCs w:val="24"/>
              </w:rPr>
            </w:pPr>
            <w:r w:rsidRPr="009611B9">
              <w:rPr>
                <w:rFonts w:ascii="Calibri" w:eastAsia="Times New Roman" w:hAnsi="Calibri" w:cs="Times New Roman"/>
                <w:sz w:val="24"/>
                <w:szCs w:val="24"/>
              </w:rPr>
              <w:t> </w:t>
            </w:r>
          </w:p>
        </w:tc>
        <w:tc>
          <w:tcPr>
            <w:tcW w:w="2935" w:type="dxa"/>
            <w:tcBorders>
              <w:top w:val="nil"/>
              <w:left w:val="nil"/>
              <w:bottom w:val="single" w:sz="4" w:space="0" w:color="auto"/>
              <w:right w:val="single" w:sz="4" w:space="0" w:color="auto"/>
            </w:tcBorders>
            <w:shd w:val="clear" w:color="auto" w:fill="auto"/>
            <w:noWrap/>
            <w:vAlign w:val="bottom"/>
            <w:hideMark/>
          </w:tcPr>
          <w:p w14:paraId="2510D2D0"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w:t>
            </w:r>
          </w:p>
        </w:tc>
      </w:tr>
      <w:tr w:rsidR="005927E8" w:rsidRPr="009611B9" w14:paraId="3CE3F699" w14:textId="77777777" w:rsidTr="006D2FE7">
        <w:trPr>
          <w:trHeight w:val="300"/>
        </w:trPr>
        <w:tc>
          <w:tcPr>
            <w:tcW w:w="5091" w:type="dxa"/>
            <w:tcBorders>
              <w:top w:val="nil"/>
              <w:left w:val="nil"/>
              <w:bottom w:val="nil"/>
              <w:right w:val="nil"/>
            </w:tcBorders>
            <w:shd w:val="clear" w:color="auto" w:fill="auto"/>
            <w:noWrap/>
            <w:vAlign w:val="bottom"/>
            <w:hideMark/>
          </w:tcPr>
          <w:p w14:paraId="337C1218" w14:textId="77777777" w:rsidR="005927E8" w:rsidRPr="009611B9" w:rsidRDefault="005927E8" w:rsidP="006D2FE7">
            <w:pPr>
              <w:rPr>
                <w:rFonts w:ascii="Calibri" w:eastAsia="Times New Roman" w:hAnsi="Calibri" w:cs="Times New Roman"/>
              </w:rPr>
            </w:pPr>
          </w:p>
        </w:tc>
        <w:tc>
          <w:tcPr>
            <w:tcW w:w="417" w:type="dxa"/>
            <w:tcBorders>
              <w:top w:val="nil"/>
              <w:left w:val="nil"/>
              <w:bottom w:val="nil"/>
              <w:right w:val="nil"/>
            </w:tcBorders>
            <w:shd w:val="clear" w:color="auto" w:fill="auto"/>
            <w:noWrap/>
            <w:vAlign w:val="bottom"/>
            <w:hideMark/>
          </w:tcPr>
          <w:p w14:paraId="39CEF91D" w14:textId="77777777" w:rsidR="005927E8" w:rsidRPr="009611B9" w:rsidRDefault="005927E8" w:rsidP="006D2FE7">
            <w:pPr>
              <w:rPr>
                <w:rFonts w:ascii="Calibri" w:eastAsia="Times New Roman" w:hAnsi="Calibri" w:cs="Times New Roman"/>
              </w:rPr>
            </w:pPr>
          </w:p>
        </w:tc>
        <w:tc>
          <w:tcPr>
            <w:tcW w:w="420" w:type="dxa"/>
            <w:tcBorders>
              <w:top w:val="nil"/>
              <w:left w:val="nil"/>
              <w:bottom w:val="nil"/>
              <w:right w:val="nil"/>
            </w:tcBorders>
            <w:shd w:val="clear" w:color="auto" w:fill="auto"/>
            <w:noWrap/>
            <w:vAlign w:val="bottom"/>
            <w:hideMark/>
          </w:tcPr>
          <w:p w14:paraId="54379192" w14:textId="77777777" w:rsidR="005927E8" w:rsidRPr="009611B9" w:rsidRDefault="005927E8" w:rsidP="006D2FE7">
            <w:pPr>
              <w:rPr>
                <w:rFonts w:ascii="Calibri" w:eastAsia="Times New Roman" w:hAnsi="Calibri" w:cs="Times New Roman"/>
              </w:rPr>
            </w:pPr>
          </w:p>
        </w:tc>
        <w:tc>
          <w:tcPr>
            <w:tcW w:w="380" w:type="dxa"/>
            <w:tcBorders>
              <w:top w:val="nil"/>
              <w:left w:val="nil"/>
              <w:bottom w:val="nil"/>
              <w:right w:val="nil"/>
            </w:tcBorders>
            <w:shd w:val="clear" w:color="auto" w:fill="auto"/>
            <w:noWrap/>
            <w:vAlign w:val="bottom"/>
            <w:hideMark/>
          </w:tcPr>
          <w:p w14:paraId="72D8652E" w14:textId="77777777" w:rsidR="005927E8" w:rsidRPr="009611B9" w:rsidRDefault="005927E8" w:rsidP="006D2FE7">
            <w:pPr>
              <w:rPr>
                <w:rFonts w:ascii="Calibri" w:eastAsia="Times New Roman" w:hAnsi="Calibri" w:cs="Times New Roman"/>
              </w:rPr>
            </w:pPr>
          </w:p>
        </w:tc>
        <w:tc>
          <w:tcPr>
            <w:tcW w:w="420" w:type="dxa"/>
            <w:tcBorders>
              <w:top w:val="nil"/>
              <w:left w:val="nil"/>
              <w:bottom w:val="nil"/>
              <w:right w:val="nil"/>
            </w:tcBorders>
            <w:shd w:val="clear" w:color="auto" w:fill="auto"/>
            <w:noWrap/>
            <w:vAlign w:val="bottom"/>
            <w:hideMark/>
          </w:tcPr>
          <w:p w14:paraId="72AE7910" w14:textId="77777777" w:rsidR="005927E8" w:rsidRPr="009611B9" w:rsidRDefault="005927E8" w:rsidP="006D2FE7">
            <w:pPr>
              <w:rPr>
                <w:rFonts w:ascii="Calibri" w:eastAsia="Times New Roman" w:hAnsi="Calibri" w:cs="Times New Roman"/>
              </w:rPr>
            </w:pPr>
          </w:p>
        </w:tc>
        <w:tc>
          <w:tcPr>
            <w:tcW w:w="400" w:type="dxa"/>
            <w:tcBorders>
              <w:top w:val="nil"/>
              <w:left w:val="nil"/>
              <w:bottom w:val="nil"/>
              <w:right w:val="nil"/>
            </w:tcBorders>
            <w:shd w:val="clear" w:color="auto" w:fill="auto"/>
            <w:noWrap/>
            <w:vAlign w:val="bottom"/>
            <w:hideMark/>
          </w:tcPr>
          <w:p w14:paraId="2A67559F" w14:textId="77777777" w:rsidR="005927E8" w:rsidRPr="009611B9" w:rsidRDefault="005927E8" w:rsidP="006D2FE7">
            <w:pPr>
              <w:rPr>
                <w:rFonts w:ascii="Calibri" w:eastAsia="Times New Roman" w:hAnsi="Calibri" w:cs="Times New Roman"/>
              </w:rPr>
            </w:pPr>
          </w:p>
        </w:tc>
        <w:tc>
          <w:tcPr>
            <w:tcW w:w="420" w:type="dxa"/>
            <w:tcBorders>
              <w:top w:val="nil"/>
              <w:left w:val="nil"/>
              <w:bottom w:val="nil"/>
              <w:right w:val="nil"/>
            </w:tcBorders>
            <w:shd w:val="clear" w:color="auto" w:fill="auto"/>
            <w:noWrap/>
            <w:vAlign w:val="bottom"/>
            <w:hideMark/>
          </w:tcPr>
          <w:p w14:paraId="594C8383" w14:textId="77777777" w:rsidR="005927E8" w:rsidRPr="009611B9" w:rsidRDefault="005927E8" w:rsidP="006D2FE7">
            <w:pPr>
              <w:rPr>
                <w:rFonts w:ascii="Calibri" w:eastAsia="Times New Roman" w:hAnsi="Calibri" w:cs="Times New Roman"/>
              </w:rPr>
            </w:pPr>
          </w:p>
        </w:tc>
        <w:tc>
          <w:tcPr>
            <w:tcW w:w="425" w:type="dxa"/>
            <w:tcBorders>
              <w:top w:val="nil"/>
              <w:left w:val="nil"/>
              <w:bottom w:val="nil"/>
              <w:right w:val="nil"/>
            </w:tcBorders>
            <w:shd w:val="clear" w:color="auto" w:fill="auto"/>
            <w:noWrap/>
            <w:vAlign w:val="bottom"/>
            <w:hideMark/>
          </w:tcPr>
          <w:p w14:paraId="675E0EC1" w14:textId="77777777" w:rsidR="005927E8" w:rsidRPr="009611B9" w:rsidRDefault="005927E8" w:rsidP="006D2FE7">
            <w:pPr>
              <w:rPr>
                <w:rFonts w:ascii="Calibri" w:eastAsia="Times New Roman" w:hAnsi="Calibri" w:cs="Times New Roman"/>
              </w:rPr>
            </w:pPr>
          </w:p>
        </w:tc>
        <w:tc>
          <w:tcPr>
            <w:tcW w:w="2935" w:type="dxa"/>
            <w:tcBorders>
              <w:top w:val="nil"/>
              <w:left w:val="nil"/>
              <w:bottom w:val="nil"/>
              <w:right w:val="nil"/>
            </w:tcBorders>
            <w:shd w:val="clear" w:color="auto" w:fill="auto"/>
            <w:noWrap/>
            <w:vAlign w:val="bottom"/>
            <w:hideMark/>
          </w:tcPr>
          <w:p w14:paraId="1E68FDF9" w14:textId="77777777" w:rsidR="005927E8" w:rsidRPr="009611B9" w:rsidRDefault="005927E8" w:rsidP="006D2FE7">
            <w:pPr>
              <w:rPr>
                <w:rFonts w:ascii="Calibri" w:eastAsia="Times New Roman" w:hAnsi="Calibri" w:cs="Times New Roman"/>
                <w:sz w:val="24"/>
                <w:szCs w:val="24"/>
              </w:rPr>
            </w:pPr>
          </w:p>
        </w:tc>
      </w:tr>
      <w:tr w:rsidR="005927E8" w:rsidRPr="009611B9" w14:paraId="72E2EFCF" w14:textId="77777777" w:rsidTr="006D2FE7">
        <w:trPr>
          <w:trHeight w:val="300"/>
        </w:trPr>
        <w:tc>
          <w:tcPr>
            <w:tcW w:w="5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82DD1"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xml:space="preserve">                                                 OVERALL TOTAL =</w:t>
            </w:r>
          </w:p>
        </w:tc>
        <w:tc>
          <w:tcPr>
            <w:tcW w:w="417" w:type="dxa"/>
            <w:tcBorders>
              <w:top w:val="nil"/>
              <w:left w:val="nil"/>
              <w:bottom w:val="nil"/>
              <w:right w:val="nil"/>
            </w:tcBorders>
            <w:shd w:val="clear" w:color="auto" w:fill="auto"/>
            <w:noWrap/>
            <w:vAlign w:val="bottom"/>
            <w:hideMark/>
          </w:tcPr>
          <w:p w14:paraId="6D82636B" w14:textId="77777777" w:rsidR="005927E8" w:rsidRPr="009611B9" w:rsidRDefault="005927E8" w:rsidP="006D2FE7">
            <w:pPr>
              <w:rPr>
                <w:rFonts w:ascii="Calibri" w:eastAsia="Times New Roman" w:hAnsi="Calibri" w:cs="Times New Roman"/>
              </w:rPr>
            </w:pPr>
          </w:p>
        </w:tc>
        <w:tc>
          <w:tcPr>
            <w:tcW w:w="420" w:type="dxa"/>
            <w:tcBorders>
              <w:top w:val="nil"/>
              <w:left w:val="nil"/>
              <w:bottom w:val="nil"/>
              <w:right w:val="nil"/>
            </w:tcBorders>
            <w:shd w:val="clear" w:color="auto" w:fill="auto"/>
            <w:noWrap/>
            <w:vAlign w:val="bottom"/>
            <w:hideMark/>
          </w:tcPr>
          <w:p w14:paraId="3E2CFE6D" w14:textId="77777777" w:rsidR="005927E8" w:rsidRPr="009611B9" w:rsidRDefault="005927E8" w:rsidP="006D2FE7">
            <w:pPr>
              <w:rPr>
                <w:rFonts w:ascii="Calibri" w:eastAsia="Times New Roman" w:hAnsi="Calibri" w:cs="Times New Roman"/>
              </w:rPr>
            </w:pPr>
          </w:p>
        </w:tc>
        <w:tc>
          <w:tcPr>
            <w:tcW w:w="380" w:type="dxa"/>
            <w:tcBorders>
              <w:top w:val="nil"/>
              <w:left w:val="nil"/>
              <w:bottom w:val="nil"/>
              <w:right w:val="nil"/>
            </w:tcBorders>
            <w:shd w:val="clear" w:color="auto" w:fill="auto"/>
            <w:noWrap/>
            <w:vAlign w:val="bottom"/>
            <w:hideMark/>
          </w:tcPr>
          <w:p w14:paraId="5F296D7E" w14:textId="77777777" w:rsidR="005927E8" w:rsidRPr="009611B9" w:rsidRDefault="005927E8" w:rsidP="006D2FE7">
            <w:pPr>
              <w:rPr>
                <w:rFonts w:ascii="Calibri" w:eastAsia="Times New Roman" w:hAnsi="Calibri" w:cs="Times New Roman"/>
              </w:rPr>
            </w:pPr>
          </w:p>
        </w:tc>
        <w:tc>
          <w:tcPr>
            <w:tcW w:w="420" w:type="dxa"/>
            <w:tcBorders>
              <w:top w:val="nil"/>
              <w:left w:val="nil"/>
              <w:bottom w:val="nil"/>
              <w:right w:val="nil"/>
            </w:tcBorders>
            <w:shd w:val="clear" w:color="auto" w:fill="auto"/>
            <w:noWrap/>
            <w:vAlign w:val="bottom"/>
            <w:hideMark/>
          </w:tcPr>
          <w:p w14:paraId="535A6911" w14:textId="77777777" w:rsidR="005927E8" w:rsidRPr="009611B9" w:rsidRDefault="005927E8" w:rsidP="006D2FE7">
            <w:pPr>
              <w:rPr>
                <w:rFonts w:ascii="Calibri" w:eastAsia="Times New Roman" w:hAnsi="Calibri" w:cs="Times New Roman"/>
              </w:rPr>
            </w:pPr>
          </w:p>
        </w:tc>
        <w:tc>
          <w:tcPr>
            <w:tcW w:w="400" w:type="dxa"/>
            <w:tcBorders>
              <w:top w:val="nil"/>
              <w:left w:val="nil"/>
              <w:bottom w:val="nil"/>
              <w:right w:val="nil"/>
            </w:tcBorders>
            <w:shd w:val="clear" w:color="auto" w:fill="auto"/>
            <w:noWrap/>
            <w:vAlign w:val="bottom"/>
            <w:hideMark/>
          </w:tcPr>
          <w:p w14:paraId="4E7D9967" w14:textId="77777777" w:rsidR="005927E8" w:rsidRPr="009611B9" w:rsidRDefault="005927E8" w:rsidP="006D2FE7">
            <w:pPr>
              <w:rPr>
                <w:rFonts w:ascii="Calibri" w:eastAsia="Times New Roman" w:hAnsi="Calibri" w:cs="Times New Roman"/>
              </w:rPr>
            </w:pPr>
          </w:p>
        </w:tc>
        <w:tc>
          <w:tcPr>
            <w:tcW w:w="420" w:type="dxa"/>
            <w:tcBorders>
              <w:top w:val="nil"/>
              <w:left w:val="nil"/>
              <w:bottom w:val="nil"/>
              <w:right w:val="nil"/>
            </w:tcBorders>
            <w:shd w:val="clear" w:color="auto" w:fill="auto"/>
            <w:noWrap/>
            <w:vAlign w:val="bottom"/>
            <w:hideMark/>
          </w:tcPr>
          <w:p w14:paraId="4372D14B" w14:textId="77777777" w:rsidR="005927E8" w:rsidRPr="009611B9" w:rsidRDefault="005927E8" w:rsidP="006D2FE7">
            <w:pPr>
              <w:rPr>
                <w:rFonts w:ascii="Calibri" w:eastAsia="Times New Roman" w:hAnsi="Calibri" w:cs="Times New Roman"/>
              </w:rPr>
            </w:pPr>
          </w:p>
        </w:tc>
        <w:tc>
          <w:tcPr>
            <w:tcW w:w="425" w:type="dxa"/>
            <w:tcBorders>
              <w:top w:val="nil"/>
              <w:left w:val="nil"/>
              <w:bottom w:val="nil"/>
              <w:right w:val="nil"/>
            </w:tcBorders>
            <w:shd w:val="clear" w:color="auto" w:fill="auto"/>
            <w:noWrap/>
            <w:vAlign w:val="bottom"/>
            <w:hideMark/>
          </w:tcPr>
          <w:p w14:paraId="26D41206" w14:textId="77777777" w:rsidR="005927E8" w:rsidRPr="009611B9" w:rsidRDefault="005927E8" w:rsidP="006D2FE7">
            <w:pPr>
              <w:rPr>
                <w:rFonts w:ascii="Calibri" w:eastAsia="Times New Roman" w:hAnsi="Calibri" w:cs="Times New Roman"/>
              </w:rPr>
            </w:pPr>
          </w:p>
        </w:tc>
        <w:tc>
          <w:tcPr>
            <w:tcW w:w="2935" w:type="dxa"/>
            <w:tcBorders>
              <w:top w:val="nil"/>
              <w:left w:val="nil"/>
              <w:bottom w:val="nil"/>
              <w:right w:val="nil"/>
            </w:tcBorders>
            <w:shd w:val="clear" w:color="auto" w:fill="auto"/>
            <w:noWrap/>
            <w:vAlign w:val="bottom"/>
            <w:hideMark/>
          </w:tcPr>
          <w:p w14:paraId="30C4399C" w14:textId="77777777" w:rsidR="005927E8" w:rsidRPr="009611B9" w:rsidRDefault="005927E8" w:rsidP="006D2FE7">
            <w:pPr>
              <w:rPr>
                <w:rFonts w:ascii="Calibri" w:eastAsia="Times New Roman" w:hAnsi="Calibri" w:cs="Times New Roman"/>
                <w:sz w:val="24"/>
                <w:szCs w:val="24"/>
              </w:rPr>
            </w:pPr>
          </w:p>
        </w:tc>
      </w:tr>
      <w:tr w:rsidR="005927E8" w:rsidRPr="009611B9" w14:paraId="55C65318" w14:textId="77777777" w:rsidTr="006D2FE7">
        <w:trPr>
          <w:trHeight w:val="300"/>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0716C5C0" w14:textId="77777777" w:rsidR="005927E8" w:rsidRPr="009611B9" w:rsidRDefault="005927E8" w:rsidP="006D2FE7">
            <w:pPr>
              <w:rPr>
                <w:rFonts w:ascii="Calibri" w:eastAsia="Times New Roman" w:hAnsi="Calibri" w:cs="Times New Roman"/>
                <w:sz w:val="24"/>
                <w:szCs w:val="24"/>
              </w:rPr>
            </w:pPr>
            <w:r w:rsidRPr="009611B9">
              <w:rPr>
                <w:rFonts w:ascii="Calibri" w:eastAsia="Times New Roman" w:hAnsi="Calibri" w:cs="Times New Roman"/>
                <w:sz w:val="24"/>
                <w:szCs w:val="24"/>
              </w:rPr>
              <w:t xml:space="preserve">                                                 OVERALL MEAN =</w:t>
            </w:r>
          </w:p>
        </w:tc>
        <w:tc>
          <w:tcPr>
            <w:tcW w:w="417" w:type="dxa"/>
            <w:tcBorders>
              <w:top w:val="nil"/>
              <w:left w:val="nil"/>
              <w:bottom w:val="nil"/>
              <w:right w:val="nil"/>
            </w:tcBorders>
            <w:shd w:val="clear" w:color="auto" w:fill="auto"/>
            <w:noWrap/>
            <w:vAlign w:val="bottom"/>
            <w:hideMark/>
          </w:tcPr>
          <w:p w14:paraId="0FACF972" w14:textId="77777777" w:rsidR="005927E8" w:rsidRPr="009611B9" w:rsidRDefault="005927E8" w:rsidP="006D2FE7">
            <w:pPr>
              <w:jc w:val="center"/>
              <w:rPr>
                <w:rFonts w:ascii="Calibri" w:eastAsia="Times New Roman" w:hAnsi="Calibri" w:cs="Times New Roman"/>
                <w:sz w:val="24"/>
                <w:szCs w:val="24"/>
              </w:rPr>
            </w:pPr>
          </w:p>
        </w:tc>
        <w:tc>
          <w:tcPr>
            <w:tcW w:w="420" w:type="dxa"/>
            <w:tcBorders>
              <w:top w:val="nil"/>
              <w:left w:val="nil"/>
              <w:bottom w:val="nil"/>
              <w:right w:val="nil"/>
            </w:tcBorders>
            <w:shd w:val="clear" w:color="auto" w:fill="auto"/>
            <w:noWrap/>
            <w:vAlign w:val="bottom"/>
            <w:hideMark/>
          </w:tcPr>
          <w:p w14:paraId="79EA41B5" w14:textId="77777777" w:rsidR="005927E8" w:rsidRPr="009611B9" w:rsidRDefault="005927E8" w:rsidP="006D2FE7">
            <w:pPr>
              <w:jc w:val="center"/>
              <w:rPr>
                <w:rFonts w:ascii="Calibri" w:eastAsia="Times New Roman" w:hAnsi="Calibri" w:cs="Times New Roman"/>
                <w:sz w:val="24"/>
                <w:szCs w:val="24"/>
              </w:rPr>
            </w:pPr>
          </w:p>
        </w:tc>
        <w:tc>
          <w:tcPr>
            <w:tcW w:w="380" w:type="dxa"/>
            <w:tcBorders>
              <w:top w:val="nil"/>
              <w:left w:val="nil"/>
              <w:bottom w:val="nil"/>
              <w:right w:val="nil"/>
            </w:tcBorders>
            <w:shd w:val="clear" w:color="auto" w:fill="auto"/>
            <w:noWrap/>
            <w:vAlign w:val="bottom"/>
            <w:hideMark/>
          </w:tcPr>
          <w:p w14:paraId="2AE7BEE8" w14:textId="77777777" w:rsidR="005927E8" w:rsidRPr="009611B9" w:rsidRDefault="005927E8" w:rsidP="006D2FE7">
            <w:pPr>
              <w:jc w:val="center"/>
              <w:rPr>
                <w:rFonts w:ascii="Calibri" w:eastAsia="Times New Roman" w:hAnsi="Calibri" w:cs="Times New Roman"/>
                <w:sz w:val="24"/>
                <w:szCs w:val="24"/>
              </w:rPr>
            </w:pPr>
          </w:p>
        </w:tc>
        <w:tc>
          <w:tcPr>
            <w:tcW w:w="420" w:type="dxa"/>
            <w:tcBorders>
              <w:top w:val="nil"/>
              <w:left w:val="nil"/>
              <w:bottom w:val="nil"/>
              <w:right w:val="nil"/>
            </w:tcBorders>
            <w:shd w:val="clear" w:color="auto" w:fill="auto"/>
            <w:noWrap/>
            <w:vAlign w:val="bottom"/>
            <w:hideMark/>
          </w:tcPr>
          <w:p w14:paraId="17939164" w14:textId="77777777" w:rsidR="005927E8" w:rsidRPr="009611B9" w:rsidRDefault="005927E8" w:rsidP="006D2FE7">
            <w:pPr>
              <w:jc w:val="center"/>
              <w:rPr>
                <w:rFonts w:ascii="Calibri" w:eastAsia="Times New Roman" w:hAnsi="Calibri" w:cs="Times New Roman"/>
                <w:sz w:val="24"/>
                <w:szCs w:val="24"/>
              </w:rPr>
            </w:pPr>
          </w:p>
        </w:tc>
        <w:tc>
          <w:tcPr>
            <w:tcW w:w="400" w:type="dxa"/>
            <w:tcBorders>
              <w:top w:val="nil"/>
              <w:left w:val="nil"/>
              <w:bottom w:val="nil"/>
              <w:right w:val="nil"/>
            </w:tcBorders>
            <w:shd w:val="clear" w:color="auto" w:fill="auto"/>
            <w:noWrap/>
            <w:vAlign w:val="bottom"/>
            <w:hideMark/>
          </w:tcPr>
          <w:p w14:paraId="133D6B45" w14:textId="77777777" w:rsidR="005927E8" w:rsidRPr="009611B9" w:rsidRDefault="005927E8" w:rsidP="006D2FE7">
            <w:pPr>
              <w:jc w:val="center"/>
              <w:rPr>
                <w:rFonts w:ascii="Calibri" w:eastAsia="Times New Roman" w:hAnsi="Calibri" w:cs="Times New Roman"/>
                <w:sz w:val="24"/>
                <w:szCs w:val="24"/>
              </w:rPr>
            </w:pPr>
          </w:p>
        </w:tc>
        <w:tc>
          <w:tcPr>
            <w:tcW w:w="420" w:type="dxa"/>
            <w:tcBorders>
              <w:top w:val="nil"/>
              <w:left w:val="nil"/>
              <w:bottom w:val="nil"/>
              <w:right w:val="nil"/>
            </w:tcBorders>
            <w:shd w:val="clear" w:color="auto" w:fill="auto"/>
            <w:noWrap/>
            <w:vAlign w:val="bottom"/>
            <w:hideMark/>
          </w:tcPr>
          <w:p w14:paraId="3648E38C" w14:textId="77777777" w:rsidR="005927E8" w:rsidRPr="009611B9" w:rsidRDefault="005927E8" w:rsidP="006D2FE7">
            <w:pPr>
              <w:jc w:val="center"/>
              <w:rPr>
                <w:rFonts w:ascii="Calibri" w:eastAsia="Times New Roman" w:hAnsi="Calibri" w:cs="Times New Roman"/>
                <w:sz w:val="24"/>
                <w:szCs w:val="24"/>
              </w:rPr>
            </w:pPr>
          </w:p>
        </w:tc>
        <w:tc>
          <w:tcPr>
            <w:tcW w:w="425" w:type="dxa"/>
            <w:tcBorders>
              <w:top w:val="nil"/>
              <w:left w:val="nil"/>
              <w:bottom w:val="nil"/>
              <w:right w:val="nil"/>
            </w:tcBorders>
            <w:shd w:val="clear" w:color="auto" w:fill="auto"/>
            <w:noWrap/>
            <w:vAlign w:val="bottom"/>
            <w:hideMark/>
          </w:tcPr>
          <w:p w14:paraId="254E5584" w14:textId="77777777" w:rsidR="005927E8" w:rsidRPr="009611B9" w:rsidRDefault="005927E8" w:rsidP="006D2FE7">
            <w:pPr>
              <w:jc w:val="center"/>
              <w:rPr>
                <w:rFonts w:ascii="Calibri" w:eastAsia="Times New Roman" w:hAnsi="Calibri" w:cs="Times New Roman"/>
                <w:sz w:val="24"/>
                <w:szCs w:val="24"/>
              </w:rPr>
            </w:pPr>
          </w:p>
        </w:tc>
        <w:tc>
          <w:tcPr>
            <w:tcW w:w="2935" w:type="dxa"/>
            <w:tcBorders>
              <w:top w:val="nil"/>
              <w:left w:val="nil"/>
              <w:bottom w:val="nil"/>
              <w:right w:val="nil"/>
            </w:tcBorders>
            <w:shd w:val="clear" w:color="auto" w:fill="auto"/>
            <w:noWrap/>
            <w:vAlign w:val="bottom"/>
            <w:hideMark/>
          </w:tcPr>
          <w:p w14:paraId="493372C2" w14:textId="77777777" w:rsidR="005927E8" w:rsidRPr="009611B9" w:rsidRDefault="005927E8" w:rsidP="006D2FE7">
            <w:pPr>
              <w:rPr>
                <w:rFonts w:ascii="Calibri" w:eastAsia="Times New Roman" w:hAnsi="Calibri" w:cs="Times New Roman"/>
                <w:sz w:val="24"/>
                <w:szCs w:val="24"/>
              </w:rPr>
            </w:pPr>
          </w:p>
        </w:tc>
      </w:tr>
      <w:tr w:rsidR="005927E8" w:rsidRPr="009611B9" w14:paraId="15330CE1" w14:textId="77777777" w:rsidTr="006D2FE7">
        <w:trPr>
          <w:trHeight w:val="300"/>
        </w:trPr>
        <w:tc>
          <w:tcPr>
            <w:tcW w:w="5091" w:type="dxa"/>
            <w:tcBorders>
              <w:top w:val="nil"/>
              <w:left w:val="nil"/>
              <w:bottom w:val="nil"/>
              <w:right w:val="nil"/>
            </w:tcBorders>
            <w:shd w:val="clear" w:color="auto" w:fill="auto"/>
            <w:noWrap/>
            <w:vAlign w:val="bottom"/>
            <w:hideMark/>
          </w:tcPr>
          <w:p w14:paraId="346E98A9" w14:textId="77777777" w:rsidR="005927E8" w:rsidRPr="009611B9" w:rsidRDefault="005927E8" w:rsidP="006D2FE7">
            <w:pPr>
              <w:rPr>
                <w:rFonts w:ascii="Calibri" w:eastAsia="Times New Roman" w:hAnsi="Calibri" w:cs="Times New Roman"/>
                <w:sz w:val="24"/>
                <w:szCs w:val="24"/>
              </w:rPr>
            </w:pPr>
          </w:p>
        </w:tc>
        <w:tc>
          <w:tcPr>
            <w:tcW w:w="417" w:type="dxa"/>
            <w:tcBorders>
              <w:top w:val="nil"/>
              <w:left w:val="nil"/>
              <w:bottom w:val="nil"/>
              <w:right w:val="nil"/>
            </w:tcBorders>
            <w:shd w:val="clear" w:color="auto" w:fill="auto"/>
            <w:noWrap/>
            <w:vAlign w:val="bottom"/>
            <w:hideMark/>
          </w:tcPr>
          <w:p w14:paraId="11E3562D" w14:textId="77777777" w:rsidR="005927E8" w:rsidRPr="009611B9" w:rsidRDefault="005927E8" w:rsidP="006D2FE7">
            <w:pPr>
              <w:jc w:val="center"/>
              <w:rPr>
                <w:rFonts w:ascii="Calibri" w:eastAsia="Times New Roman" w:hAnsi="Calibri" w:cs="Times New Roman"/>
                <w:sz w:val="24"/>
                <w:szCs w:val="24"/>
              </w:rPr>
            </w:pPr>
          </w:p>
        </w:tc>
        <w:tc>
          <w:tcPr>
            <w:tcW w:w="420" w:type="dxa"/>
            <w:tcBorders>
              <w:top w:val="nil"/>
              <w:left w:val="nil"/>
              <w:bottom w:val="nil"/>
              <w:right w:val="nil"/>
            </w:tcBorders>
            <w:shd w:val="clear" w:color="auto" w:fill="auto"/>
            <w:noWrap/>
            <w:vAlign w:val="bottom"/>
            <w:hideMark/>
          </w:tcPr>
          <w:p w14:paraId="596DBA76" w14:textId="77777777" w:rsidR="005927E8" w:rsidRPr="009611B9" w:rsidRDefault="005927E8" w:rsidP="006D2FE7">
            <w:pPr>
              <w:jc w:val="center"/>
              <w:rPr>
                <w:rFonts w:ascii="Calibri" w:eastAsia="Times New Roman" w:hAnsi="Calibri" w:cs="Times New Roman"/>
                <w:sz w:val="24"/>
                <w:szCs w:val="24"/>
              </w:rPr>
            </w:pPr>
          </w:p>
        </w:tc>
        <w:tc>
          <w:tcPr>
            <w:tcW w:w="380" w:type="dxa"/>
            <w:tcBorders>
              <w:top w:val="nil"/>
              <w:left w:val="nil"/>
              <w:bottom w:val="nil"/>
              <w:right w:val="nil"/>
            </w:tcBorders>
            <w:shd w:val="clear" w:color="auto" w:fill="auto"/>
            <w:noWrap/>
            <w:vAlign w:val="bottom"/>
            <w:hideMark/>
          </w:tcPr>
          <w:p w14:paraId="619730F5" w14:textId="77777777" w:rsidR="005927E8" w:rsidRPr="009611B9" w:rsidRDefault="005927E8" w:rsidP="006D2FE7">
            <w:pPr>
              <w:jc w:val="center"/>
              <w:rPr>
                <w:rFonts w:ascii="Calibri" w:eastAsia="Times New Roman" w:hAnsi="Calibri" w:cs="Times New Roman"/>
                <w:sz w:val="24"/>
                <w:szCs w:val="24"/>
              </w:rPr>
            </w:pPr>
          </w:p>
        </w:tc>
        <w:tc>
          <w:tcPr>
            <w:tcW w:w="420" w:type="dxa"/>
            <w:tcBorders>
              <w:top w:val="nil"/>
              <w:left w:val="nil"/>
              <w:bottom w:val="nil"/>
              <w:right w:val="nil"/>
            </w:tcBorders>
            <w:shd w:val="clear" w:color="auto" w:fill="auto"/>
            <w:noWrap/>
            <w:vAlign w:val="bottom"/>
            <w:hideMark/>
          </w:tcPr>
          <w:p w14:paraId="003E1D05" w14:textId="77777777" w:rsidR="005927E8" w:rsidRPr="009611B9" w:rsidRDefault="005927E8" w:rsidP="006D2FE7">
            <w:pPr>
              <w:jc w:val="center"/>
              <w:rPr>
                <w:rFonts w:ascii="Calibri" w:eastAsia="Times New Roman" w:hAnsi="Calibri" w:cs="Times New Roman"/>
                <w:sz w:val="24"/>
                <w:szCs w:val="24"/>
              </w:rPr>
            </w:pPr>
          </w:p>
        </w:tc>
        <w:tc>
          <w:tcPr>
            <w:tcW w:w="400" w:type="dxa"/>
            <w:tcBorders>
              <w:top w:val="nil"/>
              <w:left w:val="nil"/>
              <w:bottom w:val="nil"/>
              <w:right w:val="nil"/>
            </w:tcBorders>
            <w:shd w:val="clear" w:color="auto" w:fill="auto"/>
            <w:noWrap/>
            <w:vAlign w:val="bottom"/>
            <w:hideMark/>
          </w:tcPr>
          <w:p w14:paraId="69EBFF83" w14:textId="77777777" w:rsidR="005927E8" w:rsidRPr="009611B9" w:rsidRDefault="005927E8" w:rsidP="006D2FE7">
            <w:pPr>
              <w:jc w:val="center"/>
              <w:rPr>
                <w:rFonts w:ascii="Calibri" w:eastAsia="Times New Roman" w:hAnsi="Calibri" w:cs="Times New Roman"/>
                <w:sz w:val="24"/>
                <w:szCs w:val="24"/>
              </w:rPr>
            </w:pPr>
          </w:p>
        </w:tc>
        <w:tc>
          <w:tcPr>
            <w:tcW w:w="420" w:type="dxa"/>
            <w:tcBorders>
              <w:top w:val="nil"/>
              <w:left w:val="nil"/>
              <w:bottom w:val="nil"/>
              <w:right w:val="nil"/>
            </w:tcBorders>
            <w:shd w:val="clear" w:color="auto" w:fill="auto"/>
            <w:noWrap/>
            <w:vAlign w:val="bottom"/>
            <w:hideMark/>
          </w:tcPr>
          <w:p w14:paraId="1DB6355C" w14:textId="77777777" w:rsidR="005927E8" w:rsidRPr="009611B9" w:rsidRDefault="005927E8" w:rsidP="006D2FE7">
            <w:pPr>
              <w:jc w:val="center"/>
              <w:rPr>
                <w:rFonts w:ascii="Calibri" w:eastAsia="Times New Roman" w:hAnsi="Calibri" w:cs="Times New Roman"/>
                <w:sz w:val="24"/>
                <w:szCs w:val="24"/>
              </w:rPr>
            </w:pPr>
          </w:p>
        </w:tc>
        <w:tc>
          <w:tcPr>
            <w:tcW w:w="425" w:type="dxa"/>
            <w:tcBorders>
              <w:top w:val="nil"/>
              <w:left w:val="nil"/>
              <w:bottom w:val="nil"/>
              <w:right w:val="nil"/>
            </w:tcBorders>
            <w:shd w:val="clear" w:color="auto" w:fill="auto"/>
            <w:noWrap/>
            <w:vAlign w:val="bottom"/>
            <w:hideMark/>
          </w:tcPr>
          <w:p w14:paraId="7229DA71" w14:textId="77777777" w:rsidR="005927E8" w:rsidRPr="009611B9" w:rsidRDefault="005927E8" w:rsidP="006D2FE7">
            <w:pPr>
              <w:jc w:val="center"/>
              <w:rPr>
                <w:rFonts w:ascii="Calibri" w:eastAsia="Times New Roman" w:hAnsi="Calibri" w:cs="Times New Roman"/>
                <w:sz w:val="24"/>
                <w:szCs w:val="24"/>
              </w:rPr>
            </w:pPr>
          </w:p>
        </w:tc>
        <w:tc>
          <w:tcPr>
            <w:tcW w:w="2935" w:type="dxa"/>
            <w:tcBorders>
              <w:top w:val="nil"/>
              <w:left w:val="nil"/>
              <w:bottom w:val="nil"/>
              <w:right w:val="nil"/>
            </w:tcBorders>
            <w:shd w:val="clear" w:color="auto" w:fill="auto"/>
            <w:noWrap/>
            <w:vAlign w:val="bottom"/>
            <w:hideMark/>
          </w:tcPr>
          <w:p w14:paraId="4AAE20F4" w14:textId="77777777" w:rsidR="005927E8" w:rsidRPr="009611B9" w:rsidRDefault="005927E8" w:rsidP="006D2FE7">
            <w:pPr>
              <w:rPr>
                <w:rFonts w:ascii="Calibri" w:eastAsia="Times New Roman" w:hAnsi="Calibri" w:cs="Times New Roman"/>
                <w:sz w:val="24"/>
                <w:szCs w:val="24"/>
              </w:rPr>
            </w:pPr>
          </w:p>
        </w:tc>
      </w:tr>
      <w:tr w:rsidR="005927E8" w:rsidRPr="009611B9" w14:paraId="565EBB76" w14:textId="77777777" w:rsidTr="006D2FE7">
        <w:trPr>
          <w:trHeight w:val="300"/>
        </w:trPr>
        <w:tc>
          <w:tcPr>
            <w:tcW w:w="5091" w:type="dxa"/>
            <w:tcBorders>
              <w:top w:val="nil"/>
              <w:left w:val="nil"/>
              <w:bottom w:val="nil"/>
              <w:right w:val="nil"/>
            </w:tcBorders>
            <w:shd w:val="clear" w:color="auto" w:fill="auto"/>
            <w:noWrap/>
            <w:vAlign w:val="bottom"/>
            <w:hideMark/>
          </w:tcPr>
          <w:p w14:paraId="6281DE37" w14:textId="77777777" w:rsidR="005927E8" w:rsidRPr="009611B9" w:rsidRDefault="005927E8" w:rsidP="006D2FE7">
            <w:pPr>
              <w:rPr>
                <w:rFonts w:ascii="Calibri" w:eastAsia="Times New Roman" w:hAnsi="Calibri" w:cs="Times New Roman"/>
                <w:sz w:val="24"/>
                <w:szCs w:val="24"/>
              </w:rPr>
            </w:pPr>
          </w:p>
        </w:tc>
        <w:tc>
          <w:tcPr>
            <w:tcW w:w="417" w:type="dxa"/>
            <w:tcBorders>
              <w:top w:val="nil"/>
              <w:left w:val="nil"/>
              <w:bottom w:val="nil"/>
              <w:right w:val="nil"/>
            </w:tcBorders>
            <w:shd w:val="clear" w:color="auto" w:fill="auto"/>
            <w:noWrap/>
            <w:vAlign w:val="bottom"/>
            <w:hideMark/>
          </w:tcPr>
          <w:p w14:paraId="2B36D2F3" w14:textId="77777777" w:rsidR="005927E8" w:rsidRPr="009611B9" w:rsidRDefault="005927E8" w:rsidP="006D2FE7">
            <w:pPr>
              <w:jc w:val="center"/>
              <w:rPr>
                <w:rFonts w:ascii="Calibri" w:eastAsia="Times New Roman" w:hAnsi="Calibri" w:cs="Times New Roman"/>
                <w:sz w:val="24"/>
                <w:szCs w:val="24"/>
              </w:rPr>
            </w:pPr>
          </w:p>
        </w:tc>
        <w:tc>
          <w:tcPr>
            <w:tcW w:w="420" w:type="dxa"/>
            <w:tcBorders>
              <w:top w:val="nil"/>
              <w:left w:val="nil"/>
              <w:bottom w:val="nil"/>
              <w:right w:val="nil"/>
            </w:tcBorders>
            <w:shd w:val="clear" w:color="auto" w:fill="auto"/>
            <w:noWrap/>
            <w:vAlign w:val="bottom"/>
            <w:hideMark/>
          </w:tcPr>
          <w:p w14:paraId="71478E7D" w14:textId="77777777" w:rsidR="005927E8" w:rsidRPr="009611B9" w:rsidRDefault="005927E8" w:rsidP="006D2FE7">
            <w:pPr>
              <w:jc w:val="center"/>
              <w:rPr>
                <w:rFonts w:ascii="Calibri" w:eastAsia="Times New Roman" w:hAnsi="Calibri" w:cs="Times New Roman"/>
                <w:sz w:val="24"/>
                <w:szCs w:val="24"/>
              </w:rPr>
            </w:pPr>
          </w:p>
        </w:tc>
        <w:tc>
          <w:tcPr>
            <w:tcW w:w="380" w:type="dxa"/>
            <w:tcBorders>
              <w:top w:val="nil"/>
              <w:left w:val="nil"/>
              <w:bottom w:val="nil"/>
              <w:right w:val="nil"/>
            </w:tcBorders>
            <w:shd w:val="clear" w:color="auto" w:fill="auto"/>
            <w:noWrap/>
            <w:vAlign w:val="bottom"/>
            <w:hideMark/>
          </w:tcPr>
          <w:p w14:paraId="613245EC" w14:textId="77777777" w:rsidR="005927E8" w:rsidRPr="009611B9" w:rsidRDefault="005927E8" w:rsidP="006D2FE7">
            <w:pPr>
              <w:jc w:val="center"/>
              <w:rPr>
                <w:rFonts w:ascii="Calibri" w:eastAsia="Times New Roman" w:hAnsi="Calibri" w:cs="Times New Roman"/>
                <w:sz w:val="24"/>
                <w:szCs w:val="24"/>
              </w:rPr>
            </w:pPr>
          </w:p>
        </w:tc>
        <w:tc>
          <w:tcPr>
            <w:tcW w:w="420" w:type="dxa"/>
            <w:tcBorders>
              <w:top w:val="nil"/>
              <w:left w:val="nil"/>
              <w:bottom w:val="nil"/>
              <w:right w:val="nil"/>
            </w:tcBorders>
            <w:shd w:val="clear" w:color="auto" w:fill="auto"/>
            <w:noWrap/>
            <w:vAlign w:val="bottom"/>
            <w:hideMark/>
          </w:tcPr>
          <w:p w14:paraId="60B159F5" w14:textId="77777777" w:rsidR="005927E8" w:rsidRPr="009611B9" w:rsidRDefault="005927E8" w:rsidP="006D2FE7">
            <w:pPr>
              <w:jc w:val="center"/>
              <w:rPr>
                <w:rFonts w:ascii="Calibri" w:eastAsia="Times New Roman" w:hAnsi="Calibri" w:cs="Times New Roman"/>
                <w:sz w:val="24"/>
                <w:szCs w:val="24"/>
              </w:rPr>
            </w:pPr>
          </w:p>
        </w:tc>
        <w:tc>
          <w:tcPr>
            <w:tcW w:w="400" w:type="dxa"/>
            <w:tcBorders>
              <w:top w:val="nil"/>
              <w:left w:val="nil"/>
              <w:bottom w:val="nil"/>
              <w:right w:val="nil"/>
            </w:tcBorders>
            <w:shd w:val="clear" w:color="auto" w:fill="auto"/>
            <w:noWrap/>
            <w:vAlign w:val="bottom"/>
            <w:hideMark/>
          </w:tcPr>
          <w:p w14:paraId="0ED4E313" w14:textId="77777777" w:rsidR="005927E8" w:rsidRPr="009611B9" w:rsidRDefault="005927E8" w:rsidP="006D2FE7">
            <w:pPr>
              <w:jc w:val="center"/>
              <w:rPr>
                <w:rFonts w:ascii="Calibri" w:eastAsia="Times New Roman" w:hAnsi="Calibri" w:cs="Times New Roman"/>
                <w:sz w:val="24"/>
                <w:szCs w:val="24"/>
              </w:rPr>
            </w:pPr>
          </w:p>
        </w:tc>
        <w:tc>
          <w:tcPr>
            <w:tcW w:w="420" w:type="dxa"/>
            <w:tcBorders>
              <w:top w:val="nil"/>
              <w:left w:val="nil"/>
              <w:bottom w:val="nil"/>
              <w:right w:val="nil"/>
            </w:tcBorders>
            <w:shd w:val="clear" w:color="auto" w:fill="auto"/>
            <w:noWrap/>
            <w:vAlign w:val="bottom"/>
            <w:hideMark/>
          </w:tcPr>
          <w:p w14:paraId="181805EE" w14:textId="77777777" w:rsidR="005927E8" w:rsidRPr="009611B9" w:rsidRDefault="005927E8" w:rsidP="006D2FE7">
            <w:pPr>
              <w:jc w:val="center"/>
              <w:rPr>
                <w:rFonts w:ascii="Calibri" w:eastAsia="Times New Roman" w:hAnsi="Calibri" w:cs="Times New Roman"/>
                <w:sz w:val="24"/>
                <w:szCs w:val="24"/>
              </w:rPr>
            </w:pPr>
          </w:p>
        </w:tc>
        <w:tc>
          <w:tcPr>
            <w:tcW w:w="425" w:type="dxa"/>
            <w:tcBorders>
              <w:top w:val="nil"/>
              <w:left w:val="nil"/>
              <w:bottom w:val="nil"/>
              <w:right w:val="nil"/>
            </w:tcBorders>
            <w:shd w:val="clear" w:color="auto" w:fill="auto"/>
            <w:noWrap/>
            <w:vAlign w:val="bottom"/>
            <w:hideMark/>
          </w:tcPr>
          <w:p w14:paraId="6CA82D83" w14:textId="77777777" w:rsidR="005927E8" w:rsidRPr="009611B9" w:rsidRDefault="005927E8" w:rsidP="006D2FE7">
            <w:pPr>
              <w:jc w:val="center"/>
              <w:rPr>
                <w:rFonts w:ascii="Calibri" w:eastAsia="Times New Roman" w:hAnsi="Calibri" w:cs="Times New Roman"/>
                <w:sz w:val="24"/>
                <w:szCs w:val="24"/>
              </w:rPr>
            </w:pPr>
          </w:p>
        </w:tc>
        <w:tc>
          <w:tcPr>
            <w:tcW w:w="2935" w:type="dxa"/>
            <w:tcBorders>
              <w:top w:val="nil"/>
              <w:left w:val="nil"/>
              <w:bottom w:val="nil"/>
              <w:right w:val="nil"/>
            </w:tcBorders>
            <w:shd w:val="clear" w:color="auto" w:fill="auto"/>
            <w:noWrap/>
            <w:vAlign w:val="bottom"/>
            <w:hideMark/>
          </w:tcPr>
          <w:p w14:paraId="0AE6E152" w14:textId="77777777" w:rsidR="005927E8" w:rsidRPr="009611B9" w:rsidRDefault="005927E8" w:rsidP="006D2FE7">
            <w:pPr>
              <w:rPr>
                <w:rFonts w:ascii="Calibri" w:eastAsia="Times New Roman" w:hAnsi="Calibri" w:cs="Times New Roman"/>
                <w:sz w:val="24"/>
                <w:szCs w:val="24"/>
              </w:rPr>
            </w:pPr>
          </w:p>
        </w:tc>
      </w:tr>
      <w:tr w:rsidR="005927E8" w:rsidRPr="009611B9" w14:paraId="2AE8E71A" w14:textId="77777777" w:rsidTr="006D2FE7">
        <w:trPr>
          <w:trHeight w:val="300"/>
        </w:trPr>
        <w:tc>
          <w:tcPr>
            <w:tcW w:w="5091" w:type="dxa"/>
            <w:tcBorders>
              <w:top w:val="nil"/>
              <w:left w:val="nil"/>
              <w:bottom w:val="nil"/>
              <w:right w:val="nil"/>
            </w:tcBorders>
            <w:shd w:val="clear" w:color="auto" w:fill="auto"/>
            <w:noWrap/>
            <w:vAlign w:val="bottom"/>
            <w:hideMark/>
          </w:tcPr>
          <w:p w14:paraId="0B4A924F" w14:textId="77777777" w:rsidR="005927E8" w:rsidRPr="009611B9" w:rsidRDefault="005927E8" w:rsidP="006D2FE7">
            <w:pPr>
              <w:rPr>
                <w:rFonts w:ascii="Calibri" w:eastAsia="Times New Roman" w:hAnsi="Calibri" w:cs="Times New Roman"/>
                <w:sz w:val="24"/>
                <w:szCs w:val="24"/>
              </w:rPr>
            </w:pPr>
          </w:p>
        </w:tc>
        <w:tc>
          <w:tcPr>
            <w:tcW w:w="417" w:type="dxa"/>
            <w:tcBorders>
              <w:top w:val="nil"/>
              <w:left w:val="nil"/>
              <w:bottom w:val="nil"/>
              <w:right w:val="nil"/>
            </w:tcBorders>
            <w:shd w:val="clear" w:color="auto" w:fill="auto"/>
            <w:noWrap/>
            <w:vAlign w:val="bottom"/>
            <w:hideMark/>
          </w:tcPr>
          <w:p w14:paraId="46DB9E84" w14:textId="77777777" w:rsidR="005927E8" w:rsidRPr="009611B9" w:rsidRDefault="005927E8" w:rsidP="006D2FE7">
            <w:pPr>
              <w:jc w:val="center"/>
              <w:rPr>
                <w:rFonts w:ascii="Calibri" w:eastAsia="Times New Roman" w:hAnsi="Calibri" w:cs="Times New Roman"/>
                <w:sz w:val="24"/>
                <w:szCs w:val="24"/>
              </w:rPr>
            </w:pPr>
          </w:p>
        </w:tc>
        <w:tc>
          <w:tcPr>
            <w:tcW w:w="420" w:type="dxa"/>
            <w:tcBorders>
              <w:top w:val="nil"/>
              <w:left w:val="nil"/>
              <w:bottom w:val="nil"/>
              <w:right w:val="nil"/>
            </w:tcBorders>
            <w:shd w:val="clear" w:color="auto" w:fill="auto"/>
            <w:noWrap/>
            <w:vAlign w:val="bottom"/>
            <w:hideMark/>
          </w:tcPr>
          <w:p w14:paraId="725D022B" w14:textId="77777777" w:rsidR="005927E8" w:rsidRPr="009611B9" w:rsidRDefault="005927E8" w:rsidP="006D2FE7">
            <w:pPr>
              <w:jc w:val="center"/>
              <w:rPr>
                <w:rFonts w:ascii="Calibri" w:eastAsia="Times New Roman" w:hAnsi="Calibri" w:cs="Times New Roman"/>
                <w:sz w:val="24"/>
                <w:szCs w:val="24"/>
              </w:rPr>
            </w:pPr>
          </w:p>
        </w:tc>
        <w:tc>
          <w:tcPr>
            <w:tcW w:w="380" w:type="dxa"/>
            <w:tcBorders>
              <w:top w:val="nil"/>
              <w:left w:val="nil"/>
              <w:bottom w:val="nil"/>
              <w:right w:val="nil"/>
            </w:tcBorders>
            <w:shd w:val="clear" w:color="auto" w:fill="auto"/>
            <w:noWrap/>
            <w:vAlign w:val="bottom"/>
            <w:hideMark/>
          </w:tcPr>
          <w:p w14:paraId="7529321D" w14:textId="77777777" w:rsidR="005927E8" w:rsidRPr="009611B9" w:rsidRDefault="005927E8" w:rsidP="006D2FE7">
            <w:pPr>
              <w:jc w:val="center"/>
              <w:rPr>
                <w:rFonts w:ascii="Calibri" w:eastAsia="Times New Roman" w:hAnsi="Calibri" w:cs="Times New Roman"/>
                <w:sz w:val="24"/>
                <w:szCs w:val="24"/>
              </w:rPr>
            </w:pPr>
          </w:p>
        </w:tc>
        <w:tc>
          <w:tcPr>
            <w:tcW w:w="420" w:type="dxa"/>
            <w:tcBorders>
              <w:top w:val="nil"/>
              <w:left w:val="nil"/>
              <w:bottom w:val="nil"/>
              <w:right w:val="nil"/>
            </w:tcBorders>
            <w:shd w:val="clear" w:color="auto" w:fill="auto"/>
            <w:noWrap/>
            <w:vAlign w:val="bottom"/>
            <w:hideMark/>
          </w:tcPr>
          <w:p w14:paraId="48748489" w14:textId="77777777" w:rsidR="005927E8" w:rsidRPr="009611B9" w:rsidRDefault="005927E8" w:rsidP="006D2FE7">
            <w:pPr>
              <w:jc w:val="center"/>
              <w:rPr>
                <w:rFonts w:ascii="Calibri" w:eastAsia="Times New Roman" w:hAnsi="Calibri" w:cs="Times New Roman"/>
                <w:sz w:val="24"/>
                <w:szCs w:val="24"/>
              </w:rPr>
            </w:pPr>
          </w:p>
        </w:tc>
        <w:tc>
          <w:tcPr>
            <w:tcW w:w="400" w:type="dxa"/>
            <w:tcBorders>
              <w:top w:val="nil"/>
              <w:left w:val="nil"/>
              <w:bottom w:val="nil"/>
              <w:right w:val="nil"/>
            </w:tcBorders>
            <w:shd w:val="clear" w:color="auto" w:fill="auto"/>
            <w:noWrap/>
            <w:vAlign w:val="bottom"/>
            <w:hideMark/>
          </w:tcPr>
          <w:p w14:paraId="390D5B4E" w14:textId="77777777" w:rsidR="005927E8" w:rsidRPr="009611B9" w:rsidRDefault="005927E8" w:rsidP="006D2FE7">
            <w:pPr>
              <w:jc w:val="center"/>
              <w:rPr>
                <w:rFonts w:ascii="Calibri" w:eastAsia="Times New Roman" w:hAnsi="Calibri" w:cs="Times New Roman"/>
                <w:sz w:val="24"/>
                <w:szCs w:val="24"/>
              </w:rPr>
            </w:pPr>
          </w:p>
        </w:tc>
        <w:tc>
          <w:tcPr>
            <w:tcW w:w="420" w:type="dxa"/>
            <w:tcBorders>
              <w:top w:val="nil"/>
              <w:left w:val="nil"/>
              <w:bottom w:val="nil"/>
              <w:right w:val="nil"/>
            </w:tcBorders>
            <w:shd w:val="clear" w:color="auto" w:fill="auto"/>
            <w:noWrap/>
            <w:vAlign w:val="bottom"/>
            <w:hideMark/>
          </w:tcPr>
          <w:p w14:paraId="50748984" w14:textId="77777777" w:rsidR="005927E8" w:rsidRPr="009611B9" w:rsidRDefault="005927E8" w:rsidP="006D2FE7">
            <w:pPr>
              <w:jc w:val="center"/>
              <w:rPr>
                <w:rFonts w:ascii="Calibri" w:eastAsia="Times New Roman" w:hAnsi="Calibri" w:cs="Times New Roman"/>
                <w:sz w:val="24"/>
                <w:szCs w:val="24"/>
              </w:rPr>
            </w:pPr>
          </w:p>
        </w:tc>
        <w:tc>
          <w:tcPr>
            <w:tcW w:w="425" w:type="dxa"/>
            <w:tcBorders>
              <w:top w:val="nil"/>
              <w:left w:val="nil"/>
              <w:bottom w:val="nil"/>
              <w:right w:val="nil"/>
            </w:tcBorders>
            <w:shd w:val="clear" w:color="auto" w:fill="auto"/>
            <w:noWrap/>
            <w:vAlign w:val="bottom"/>
            <w:hideMark/>
          </w:tcPr>
          <w:p w14:paraId="21CC600D" w14:textId="77777777" w:rsidR="005927E8" w:rsidRPr="009611B9" w:rsidRDefault="005927E8" w:rsidP="006D2FE7">
            <w:pPr>
              <w:jc w:val="center"/>
              <w:rPr>
                <w:rFonts w:ascii="Calibri" w:eastAsia="Times New Roman" w:hAnsi="Calibri" w:cs="Times New Roman"/>
                <w:sz w:val="24"/>
                <w:szCs w:val="24"/>
              </w:rPr>
            </w:pPr>
          </w:p>
        </w:tc>
        <w:tc>
          <w:tcPr>
            <w:tcW w:w="2935" w:type="dxa"/>
            <w:tcBorders>
              <w:top w:val="nil"/>
              <w:left w:val="nil"/>
              <w:bottom w:val="nil"/>
              <w:right w:val="nil"/>
            </w:tcBorders>
            <w:shd w:val="clear" w:color="auto" w:fill="auto"/>
            <w:noWrap/>
            <w:vAlign w:val="bottom"/>
            <w:hideMark/>
          </w:tcPr>
          <w:p w14:paraId="388D970F" w14:textId="77777777" w:rsidR="005927E8" w:rsidRPr="009611B9" w:rsidRDefault="005927E8" w:rsidP="006D2FE7">
            <w:pPr>
              <w:rPr>
                <w:rFonts w:ascii="Calibri" w:eastAsia="Times New Roman" w:hAnsi="Calibri" w:cs="Times New Roman"/>
                <w:sz w:val="24"/>
                <w:szCs w:val="24"/>
              </w:rPr>
            </w:pPr>
          </w:p>
        </w:tc>
      </w:tr>
    </w:tbl>
    <w:p w14:paraId="4504E363" w14:textId="39AFC174" w:rsidR="006D2FE7" w:rsidRPr="00D65A39" w:rsidRDefault="006D2FE7" w:rsidP="00D65A39">
      <w:pPr>
        <w:ind w:left="-270"/>
        <w:rPr>
          <w:b/>
          <w:sz w:val="24"/>
          <w:szCs w:val="24"/>
        </w:rPr>
      </w:pPr>
      <w:r w:rsidRPr="00D65A39">
        <w:rPr>
          <w:b/>
          <w:sz w:val="24"/>
          <w:szCs w:val="24"/>
        </w:rPr>
        <w:t xml:space="preserve">APPENDIX  </w:t>
      </w:r>
      <w:r w:rsidR="00D65A39" w:rsidRPr="00D65A39">
        <w:rPr>
          <w:b/>
          <w:sz w:val="24"/>
          <w:szCs w:val="24"/>
        </w:rPr>
        <w:t>2</w:t>
      </w:r>
      <w:r w:rsidRPr="00D65A39">
        <w:rPr>
          <w:b/>
          <w:sz w:val="24"/>
          <w:szCs w:val="24"/>
        </w:rPr>
        <w:t>:  PSY 502 Feeling Word Quiz Segments</w:t>
      </w:r>
    </w:p>
    <w:p w14:paraId="679414F8" w14:textId="77777777" w:rsidR="006D2FE7" w:rsidRDefault="006D2FE7" w:rsidP="00893AFB">
      <w:pPr>
        <w:ind w:left="-270"/>
      </w:pPr>
    </w:p>
    <w:p w14:paraId="36F55D4A" w14:textId="0FC123CB" w:rsidR="006D2FE7" w:rsidRDefault="006D2FE7" w:rsidP="00893AFB">
      <w:pPr>
        <w:ind w:left="-270"/>
      </w:pPr>
      <w:r>
        <w:t xml:space="preserve">Below, you will find seven columns of feeling words.   You are responsible to commit </w:t>
      </w:r>
      <w:r w:rsidR="00FE5193">
        <w:t>seven</w:t>
      </w:r>
      <w:r>
        <w:t xml:space="preserve"> new feeling words to memory for each of the seven course quizzes.  Note that columns are labeled with quiz numbers.  On your first quiz you will be asked to list </w:t>
      </w:r>
      <w:r w:rsidR="00FE5193">
        <w:t>up to 7</w:t>
      </w:r>
      <w:r>
        <w:t xml:space="preserve"> “Sad” feeling words.</w:t>
      </w:r>
    </w:p>
    <w:p w14:paraId="7E08A8A2" w14:textId="77777777" w:rsidR="006D2FE7" w:rsidRPr="002A79D5" w:rsidRDefault="006D2FE7" w:rsidP="00893AFB">
      <w:pPr>
        <w:ind w:left="-270"/>
        <w:rPr>
          <w:sz w:val="16"/>
        </w:rPr>
      </w:pPr>
    </w:p>
    <w:p w14:paraId="2D3A5D5E" w14:textId="4882CBD1" w:rsidR="006D2FE7" w:rsidRDefault="00C71C10" w:rsidP="00893AFB">
      <w:pPr>
        <w:ind w:left="-270"/>
      </w:pPr>
      <w:r>
        <w:t>The</w:t>
      </w:r>
      <w:r w:rsidR="006D2FE7">
        <w:t xml:space="preserve"> feeling-word aspect of the quizzes will be cumulative, i.e., you are responsible to retain your previous </w:t>
      </w:r>
      <w:r w:rsidR="00FE5193">
        <w:t>seven</w:t>
      </w:r>
      <w:r w:rsidR="006D2FE7">
        <w:t xml:space="preserve">-item sets of memorized feeling words.  For example, on the fourth quiz when you are responsible for </w:t>
      </w:r>
      <w:r w:rsidR="00FE5193">
        <w:t>7</w:t>
      </w:r>
      <w:r w:rsidR="006D2FE7">
        <w:t xml:space="preserve"> new feeling words from Quiz column #4, “Scared,” the feeling-word quiz item might read as follows:</w:t>
      </w:r>
    </w:p>
    <w:p w14:paraId="5954F14D" w14:textId="77777777" w:rsidR="00893AFB" w:rsidRDefault="00893AFB" w:rsidP="00893AFB">
      <w:pPr>
        <w:ind w:right="360"/>
        <w:rPr>
          <w:sz w:val="18"/>
        </w:rPr>
      </w:pPr>
    </w:p>
    <w:p w14:paraId="6CFAB5B9" w14:textId="4770A04B" w:rsidR="006D2FE7" w:rsidRDefault="00893AFB" w:rsidP="00893AFB">
      <w:pPr>
        <w:ind w:right="360"/>
      </w:pPr>
      <w:r>
        <w:t>L</w:t>
      </w:r>
      <w:r w:rsidR="006D2FE7" w:rsidRPr="00383812">
        <w:t>ist</w:t>
      </w:r>
      <w:r w:rsidR="00FE5193">
        <w:t xml:space="preserve"> 7</w:t>
      </w:r>
      <w:r w:rsidR="006D2FE7" w:rsidRPr="00383812">
        <w:t xml:space="preserve"> “Scared” feeling words and </w:t>
      </w:r>
      <w:r w:rsidR="00FE5193">
        <w:t>7</w:t>
      </w:r>
      <w:r w:rsidR="006D2FE7" w:rsidRPr="00383812">
        <w:t xml:space="preserve"> feeling words from the “Angry” </w:t>
      </w:r>
      <w:r>
        <w:t>&amp;</w:t>
      </w:r>
      <w:r w:rsidR="006D2FE7" w:rsidRPr="00383812">
        <w:t xml:space="preserve"> “Happy” columns, </w:t>
      </w:r>
      <w:r w:rsidR="00FE5193">
        <w:t>21</w:t>
      </w:r>
      <w:r w:rsidR="006D2FE7" w:rsidRPr="00383812">
        <w:t xml:space="preserve"> words in all.</w:t>
      </w:r>
    </w:p>
    <w:p w14:paraId="033A036F" w14:textId="77777777" w:rsidR="00B1541C" w:rsidRDefault="00B1541C" w:rsidP="00893AFB">
      <w:pPr>
        <w:ind w:right="360"/>
      </w:pPr>
    </w:p>
    <w:p w14:paraId="1D04F4DC" w14:textId="77777777" w:rsidR="00893AFB" w:rsidRDefault="00893AFB" w:rsidP="00893AFB">
      <w:pPr>
        <w:ind w:right="360"/>
      </w:pPr>
    </w:p>
    <w:p w14:paraId="6232534B" w14:textId="78FC5446" w:rsidR="00893AFB" w:rsidRPr="00B1541C" w:rsidRDefault="00B1541C" w:rsidP="00B1541C">
      <w:pPr>
        <w:ind w:right="360"/>
        <w:jc w:val="center"/>
        <w:rPr>
          <w:rFonts w:asciiTheme="majorHAnsi" w:hAnsiTheme="majorHAnsi"/>
          <w:b/>
          <w:sz w:val="24"/>
          <w:szCs w:val="24"/>
        </w:rPr>
      </w:pPr>
      <w:r w:rsidRPr="00B1541C">
        <w:rPr>
          <w:rFonts w:asciiTheme="majorHAnsi" w:hAnsiTheme="majorHAnsi"/>
          <w:b/>
          <w:sz w:val="24"/>
          <w:szCs w:val="24"/>
        </w:rPr>
        <w:t>FEELING WORD LIST</w:t>
      </w:r>
    </w:p>
    <w:tbl>
      <w:tblPr>
        <w:tblpPr w:leftFromText="180" w:rightFromText="180" w:vertAnchor="text" w:horzAnchor="page" w:tblpX="1277" w:tblpY="362"/>
        <w:tblW w:w="10146" w:type="dxa"/>
        <w:tblLook w:val="04A0" w:firstRow="1" w:lastRow="0" w:firstColumn="1" w:lastColumn="0" w:noHBand="0" w:noVBand="1"/>
      </w:tblPr>
      <w:tblGrid>
        <w:gridCol w:w="1474"/>
        <w:gridCol w:w="1362"/>
        <w:gridCol w:w="1424"/>
        <w:gridCol w:w="1312"/>
        <w:gridCol w:w="1550"/>
        <w:gridCol w:w="1383"/>
        <w:gridCol w:w="1641"/>
      </w:tblGrid>
      <w:tr w:rsidR="00893AFB" w:rsidRPr="00E16C5B" w14:paraId="62132342" w14:textId="77777777" w:rsidTr="00893AFB">
        <w:trPr>
          <w:trHeight w:val="421"/>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831AC" w14:textId="77777777" w:rsidR="00893AFB" w:rsidRPr="00E16C5B" w:rsidRDefault="00893AFB" w:rsidP="00893AFB">
            <w:pPr>
              <w:jc w:val="center"/>
              <w:rPr>
                <w:rFonts w:eastAsia="Times New Roman" w:cs="Times New Roman"/>
                <w:b/>
                <w:bCs/>
                <w:color w:val="000000"/>
              </w:rPr>
            </w:pPr>
            <w:r w:rsidRPr="00E16C5B">
              <w:rPr>
                <w:rFonts w:eastAsia="Times New Roman" w:cs="Times New Roman"/>
                <w:b/>
                <w:bCs/>
                <w:color w:val="000000"/>
              </w:rPr>
              <w:t>Quiz #1</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14:paraId="1FD689F3" w14:textId="77777777" w:rsidR="00893AFB" w:rsidRPr="00E16C5B" w:rsidRDefault="00893AFB" w:rsidP="00893AFB">
            <w:pPr>
              <w:jc w:val="center"/>
              <w:rPr>
                <w:rFonts w:eastAsia="Times New Roman" w:cs="Times New Roman"/>
                <w:b/>
                <w:bCs/>
                <w:color w:val="000000"/>
              </w:rPr>
            </w:pPr>
            <w:r w:rsidRPr="00E16C5B">
              <w:rPr>
                <w:rFonts w:eastAsia="Times New Roman" w:cs="Times New Roman"/>
                <w:b/>
                <w:bCs/>
                <w:color w:val="000000"/>
              </w:rPr>
              <w:t>Quiz #2</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0476E980" w14:textId="77777777" w:rsidR="00893AFB" w:rsidRPr="00E16C5B" w:rsidRDefault="00893AFB" w:rsidP="00893AFB">
            <w:pPr>
              <w:jc w:val="center"/>
              <w:rPr>
                <w:rFonts w:eastAsia="Times New Roman" w:cs="Times New Roman"/>
                <w:b/>
                <w:bCs/>
                <w:color w:val="000000"/>
              </w:rPr>
            </w:pPr>
            <w:r w:rsidRPr="00E16C5B">
              <w:rPr>
                <w:rFonts w:eastAsia="Times New Roman" w:cs="Times New Roman"/>
                <w:b/>
                <w:bCs/>
                <w:color w:val="000000"/>
              </w:rPr>
              <w:t>Quiz #3</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60E88C25" w14:textId="77777777" w:rsidR="00893AFB" w:rsidRPr="00E16C5B" w:rsidRDefault="00893AFB" w:rsidP="00893AFB">
            <w:pPr>
              <w:jc w:val="center"/>
              <w:rPr>
                <w:rFonts w:eastAsia="Times New Roman" w:cs="Times New Roman"/>
                <w:b/>
                <w:bCs/>
                <w:color w:val="000000"/>
              </w:rPr>
            </w:pPr>
            <w:r w:rsidRPr="00E16C5B">
              <w:rPr>
                <w:rFonts w:eastAsia="Times New Roman" w:cs="Times New Roman"/>
                <w:b/>
                <w:bCs/>
                <w:color w:val="000000"/>
              </w:rPr>
              <w:t>Quiz #4</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54554D91" w14:textId="77777777" w:rsidR="00893AFB" w:rsidRPr="00E16C5B" w:rsidRDefault="00893AFB" w:rsidP="00893AFB">
            <w:pPr>
              <w:jc w:val="center"/>
              <w:rPr>
                <w:rFonts w:eastAsia="Times New Roman" w:cs="Times New Roman"/>
                <w:b/>
                <w:bCs/>
                <w:color w:val="000000"/>
              </w:rPr>
            </w:pPr>
            <w:r w:rsidRPr="00E16C5B">
              <w:rPr>
                <w:rFonts w:eastAsia="Times New Roman" w:cs="Times New Roman"/>
                <w:b/>
                <w:bCs/>
                <w:color w:val="000000"/>
              </w:rPr>
              <w:t>Quiz #5</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78DA39E" w14:textId="77777777" w:rsidR="00893AFB" w:rsidRPr="00E16C5B" w:rsidRDefault="00893AFB" w:rsidP="00893AFB">
            <w:pPr>
              <w:jc w:val="center"/>
              <w:rPr>
                <w:rFonts w:eastAsia="Times New Roman" w:cs="Times New Roman"/>
                <w:b/>
                <w:bCs/>
                <w:color w:val="000000"/>
              </w:rPr>
            </w:pPr>
            <w:r w:rsidRPr="00E16C5B">
              <w:rPr>
                <w:rFonts w:eastAsia="Times New Roman" w:cs="Times New Roman"/>
                <w:b/>
                <w:bCs/>
                <w:color w:val="000000"/>
              </w:rPr>
              <w:t>Quiz #6</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14:paraId="3FCACC79" w14:textId="77777777" w:rsidR="00893AFB" w:rsidRPr="00E16C5B" w:rsidRDefault="00893AFB" w:rsidP="00893AFB">
            <w:pPr>
              <w:jc w:val="center"/>
              <w:rPr>
                <w:rFonts w:eastAsia="Times New Roman" w:cs="Times New Roman"/>
                <w:b/>
                <w:bCs/>
                <w:color w:val="000000"/>
              </w:rPr>
            </w:pPr>
            <w:r w:rsidRPr="00E16C5B">
              <w:rPr>
                <w:rFonts w:eastAsia="Times New Roman" w:cs="Times New Roman"/>
                <w:b/>
                <w:bCs/>
                <w:color w:val="000000"/>
              </w:rPr>
              <w:t>Quiz #7</w:t>
            </w:r>
          </w:p>
        </w:tc>
      </w:tr>
      <w:tr w:rsidR="00893AFB" w:rsidRPr="00E16C5B" w14:paraId="4197F288" w14:textId="77777777" w:rsidTr="00893AFB">
        <w:trPr>
          <w:trHeight w:val="77"/>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133C8AFF" w14:textId="77777777" w:rsidR="00893AFB" w:rsidRPr="00E16C5B" w:rsidRDefault="00893AFB" w:rsidP="00893AFB">
            <w:pPr>
              <w:rPr>
                <w:rFonts w:eastAsia="Times New Roman" w:cs="Times New Roman"/>
                <w:color w:val="000000"/>
                <w:sz w:val="24"/>
                <w:szCs w:val="24"/>
              </w:rPr>
            </w:pPr>
            <w:r w:rsidRPr="00E16C5B">
              <w:rPr>
                <w:rFonts w:eastAsia="Times New Roman" w:cs="Times New Roman"/>
                <w:color w:val="000000"/>
                <w:sz w:val="24"/>
                <w:szCs w:val="24"/>
              </w:rPr>
              <w:t> </w:t>
            </w:r>
          </w:p>
        </w:tc>
        <w:tc>
          <w:tcPr>
            <w:tcW w:w="1362" w:type="dxa"/>
            <w:tcBorders>
              <w:top w:val="nil"/>
              <w:left w:val="nil"/>
              <w:bottom w:val="single" w:sz="4" w:space="0" w:color="auto"/>
              <w:right w:val="single" w:sz="4" w:space="0" w:color="auto"/>
            </w:tcBorders>
            <w:shd w:val="clear" w:color="auto" w:fill="auto"/>
            <w:noWrap/>
            <w:vAlign w:val="bottom"/>
            <w:hideMark/>
          </w:tcPr>
          <w:p w14:paraId="14AD2152" w14:textId="77777777" w:rsidR="00893AFB" w:rsidRPr="00E16C5B" w:rsidRDefault="00893AFB" w:rsidP="00893AFB">
            <w:pPr>
              <w:rPr>
                <w:rFonts w:eastAsia="Times New Roman" w:cs="Times New Roman"/>
                <w:color w:val="000000"/>
                <w:sz w:val="24"/>
                <w:szCs w:val="24"/>
              </w:rPr>
            </w:pPr>
            <w:r w:rsidRPr="00E16C5B">
              <w:rPr>
                <w:rFonts w:eastAsia="Times New Roman" w:cs="Times New Roman"/>
                <w:color w:val="000000"/>
                <w:sz w:val="24"/>
                <w:szCs w:val="24"/>
              </w:rPr>
              <w:t> </w:t>
            </w:r>
          </w:p>
        </w:tc>
        <w:tc>
          <w:tcPr>
            <w:tcW w:w="1424" w:type="dxa"/>
            <w:tcBorders>
              <w:top w:val="nil"/>
              <w:left w:val="nil"/>
              <w:bottom w:val="single" w:sz="4" w:space="0" w:color="auto"/>
              <w:right w:val="single" w:sz="4" w:space="0" w:color="auto"/>
            </w:tcBorders>
            <w:shd w:val="clear" w:color="auto" w:fill="auto"/>
            <w:noWrap/>
            <w:vAlign w:val="bottom"/>
            <w:hideMark/>
          </w:tcPr>
          <w:p w14:paraId="50E4019B" w14:textId="77777777" w:rsidR="00893AFB" w:rsidRPr="00E16C5B" w:rsidRDefault="00893AFB" w:rsidP="00893AFB">
            <w:pPr>
              <w:rPr>
                <w:rFonts w:eastAsia="Times New Roman" w:cs="Times New Roman"/>
                <w:color w:val="000000"/>
                <w:sz w:val="24"/>
                <w:szCs w:val="24"/>
              </w:rPr>
            </w:pPr>
            <w:r w:rsidRPr="00E16C5B">
              <w:rPr>
                <w:rFonts w:eastAsia="Times New Roman" w:cs="Times New Roman"/>
                <w:color w:val="000000"/>
                <w:sz w:val="24"/>
                <w:szCs w:val="24"/>
              </w:rPr>
              <w:t> </w:t>
            </w:r>
          </w:p>
        </w:tc>
        <w:tc>
          <w:tcPr>
            <w:tcW w:w="1312" w:type="dxa"/>
            <w:tcBorders>
              <w:top w:val="nil"/>
              <w:left w:val="nil"/>
              <w:bottom w:val="single" w:sz="4" w:space="0" w:color="auto"/>
              <w:right w:val="single" w:sz="4" w:space="0" w:color="auto"/>
            </w:tcBorders>
            <w:shd w:val="clear" w:color="auto" w:fill="auto"/>
            <w:noWrap/>
            <w:vAlign w:val="bottom"/>
            <w:hideMark/>
          </w:tcPr>
          <w:p w14:paraId="561E87B3" w14:textId="77777777" w:rsidR="00893AFB" w:rsidRPr="00E16C5B" w:rsidRDefault="00893AFB" w:rsidP="00893AFB">
            <w:pPr>
              <w:rPr>
                <w:rFonts w:eastAsia="Times New Roman" w:cs="Times New Roman"/>
                <w:color w:val="000000"/>
                <w:sz w:val="24"/>
                <w:szCs w:val="24"/>
              </w:rPr>
            </w:pPr>
            <w:r w:rsidRPr="00E16C5B">
              <w:rPr>
                <w:rFonts w:eastAsia="Times New Roman" w:cs="Times New Roman"/>
                <w:color w:val="000000"/>
                <w:sz w:val="24"/>
                <w:szCs w:val="24"/>
              </w:rPr>
              <w:t> </w:t>
            </w:r>
          </w:p>
        </w:tc>
        <w:tc>
          <w:tcPr>
            <w:tcW w:w="1550" w:type="dxa"/>
            <w:tcBorders>
              <w:top w:val="nil"/>
              <w:left w:val="nil"/>
              <w:bottom w:val="single" w:sz="4" w:space="0" w:color="auto"/>
              <w:right w:val="single" w:sz="4" w:space="0" w:color="auto"/>
            </w:tcBorders>
            <w:shd w:val="clear" w:color="auto" w:fill="auto"/>
            <w:noWrap/>
            <w:vAlign w:val="bottom"/>
            <w:hideMark/>
          </w:tcPr>
          <w:p w14:paraId="6C48C98C" w14:textId="77777777" w:rsidR="00893AFB" w:rsidRPr="00E16C5B" w:rsidRDefault="00893AFB" w:rsidP="00893AFB">
            <w:pPr>
              <w:rPr>
                <w:rFonts w:eastAsia="Times New Roman" w:cs="Times New Roman"/>
                <w:color w:val="000000"/>
                <w:sz w:val="24"/>
                <w:szCs w:val="24"/>
              </w:rPr>
            </w:pPr>
            <w:r w:rsidRPr="00E16C5B">
              <w:rPr>
                <w:rFonts w:eastAsia="Times New Roman" w:cs="Times New Roman"/>
                <w:color w:val="000000"/>
                <w:sz w:val="24"/>
                <w:szCs w:val="24"/>
              </w:rPr>
              <w:t> </w:t>
            </w:r>
          </w:p>
        </w:tc>
        <w:tc>
          <w:tcPr>
            <w:tcW w:w="1383" w:type="dxa"/>
            <w:tcBorders>
              <w:top w:val="nil"/>
              <w:left w:val="nil"/>
              <w:bottom w:val="single" w:sz="4" w:space="0" w:color="auto"/>
              <w:right w:val="single" w:sz="4" w:space="0" w:color="auto"/>
            </w:tcBorders>
            <w:shd w:val="clear" w:color="auto" w:fill="auto"/>
            <w:noWrap/>
            <w:vAlign w:val="bottom"/>
            <w:hideMark/>
          </w:tcPr>
          <w:p w14:paraId="3F68F2CD" w14:textId="77777777" w:rsidR="00893AFB" w:rsidRPr="00E16C5B" w:rsidRDefault="00893AFB" w:rsidP="00893AFB">
            <w:pPr>
              <w:rPr>
                <w:rFonts w:eastAsia="Times New Roman" w:cs="Times New Roman"/>
                <w:color w:val="000000"/>
                <w:sz w:val="24"/>
                <w:szCs w:val="24"/>
              </w:rPr>
            </w:pPr>
            <w:r w:rsidRPr="00E16C5B">
              <w:rPr>
                <w:rFonts w:eastAsia="Times New Roman" w:cs="Times New Roman"/>
                <w:color w:val="000000"/>
                <w:sz w:val="24"/>
                <w:szCs w:val="24"/>
              </w:rPr>
              <w:t> </w:t>
            </w:r>
          </w:p>
        </w:tc>
        <w:tc>
          <w:tcPr>
            <w:tcW w:w="1641" w:type="dxa"/>
            <w:tcBorders>
              <w:top w:val="nil"/>
              <w:left w:val="nil"/>
              <w:bottom w:val="single" w:sz="4" w:space="0" w:color="auto"/>
              <w:right w:val="single" w:sz="4" w:space="0" w:color="auto"/>
            </w:tcBorders>
            <w:shd w:val="clear" w:color="auto" w:fill="auto"/>
            <w:noWrap/>
            <w:vAlign w:val="bottom"/>
            <w:hideMark/>
          </w:tcPr>
          <w:p w14:paraId="38376E87" w14:textId="77777777" w:rsidR="00893AFB" w:rsidRPr="00E16C5B" w:rsidRDefault="00893AFB" w:rsidP="00893AFB">
            <w:pPr>
              <w:rPr>
                <w:rFonts w:eastAsia="Times New Roman" w:cs="Times New Roman"/>
                <w:color w:val="000000"/>
                <w:sz w:val="24"/>
                <w:szCs w:val="24"/>
              </w:rPr>
            </w:pPr>
            <w:r w:rsidRPr="00E16C5B">
              <w:rPr>
                <w:rFonts w:eastAsia="Times New Roman" w:cs="Times New Roman"/>
                <w:color w:val="000000"/>
                <w:sz w:val="24"/>
                <w:szCs w:val="24"/>
              </w:rPr>
              <w:t> </w:t>
            </w:r>
          </w:p>
        </w:tc>
      </w:tr>
      <w:tr w:rsidR="00893AFB" w:rsidRPr="00E16C5B" w14:paraId="1EC0FA28" w14:textId="77777777"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7D401BCD" w14:textId="77777777" w:rsidR="00893AFB" w:rsidRPr="00E16C5B" w:rsidRDefault="00893AFB" w:rsidP="00893AFB">
            <w:pPr>
              <w:jc w:val="center"/>
              <w:rPr>
                <w:rFonts w:ascii="Times New Roman" w:eastAsia="Times New Roman" w:hAnsi="Times New Roman" w:cs="Times New Roman"/>
                <w:b/>
                <w:bCs/>
                <w:color w:val="000000"/>
                <w:sz w:val="24"/>
                <w:szCs w:val="24"/>
              </w:rPr>
            </w:pPr>
            <w:r w:rsidRPr="00E16C5B">
              <w:rPr>
                <w:rFonts w:ascii="Times New Roman" w:eastAsia="Times New Roman" w:hAnsi="Times New Roman" w:cs="Times New Roman"/>
                <w:b/>
                <w:bCs/>
                <w:color w:val="000000"/>
                <w:sz w:val="24"/>
                <w:szCs w:val="24"/>
              </w:rPr>
              <w:t>Sad</w:t>
            </w:r>
          </w:p>
        </w:tc>
        <w:tc>
          <w:tcPr>
            <w:tcW w:w="1362" w:type="dxa"/>
            <w:tcBorders>
              <w:top w:val="nil"/>
              <w:left w:val="nil"/>
              <w:bottom w:val="single" w:sz="4" w:space="0" w:color="auto"/>
              <w:right w:val="single" w:sz="4" w:space="0" w:color="auto"/>
            </w:tcBorders>
            <w:shd w:val="clear" w:color="auto" w:fill="auto"/>
            <w:vAlign w:val="center"/>
            <w:hideMark/>
          </w:tcPr>
          <w:p w14:paraId="1F7783DB" w14:textId="77777777" w:rsidR="00893AFB" w:rsidRPr="00E16C5B" w:rsidRDefault="00893AFB" w:rsidP="00893AFB">
            <w:pPr>
              <w:jc w:val="center"/>
              <w:rPr>
                <w:rFonts w:ascii="Times New Roman" w:eastAsia="Times New Roman" w:hAnsi="Times New Roman" w:cs="Times New Roman"/>
                <w:b/>
                <w:bCs/>
                <w:color w:val="000000"/>
                <w:sz w:val="24"/>
                <w:szCs w:val="24"/>
              </w:rPr>
            </w:pPr>
            <w:r w:rsidRPr="00E16C5B">
              <w:rPr>
                <w:rFonts w:ascii="Times New Roman" w:eastAsia="Times New Roman" w:hAnsi="Times New Roman" w:cs="Times New Roman"/>
                <w:b/>
                <w:bCs/>
                <w:color w:val="000000"/>
                <w:sz w:val="24"/>
                <w:szCs w:val="24"/>
              </w:rPr>
              <w:t>Happy</w:t>
            </w:r>
          </w:p>
        </w:tc>
        <w:tc>
          <w:tcPr>
            <w:tcW w:w="1424" w:type="dxa"/>
            <w:tcBorders>
              <w:top w:val="nil"/>
              <w:left w:val="nil"/>
              <w:bottom w:val="single" w:sz="4" w:space="0" w:color="auto"/>
              <w:right w:val="single" w:sz="4" w:space="0" w:color="auto"/>
            </w:tcBorders>
            <w:shd w:val="clear" w:color="auto" w:fill="auto"/>
            <w:vAlign w:val="center"/>
            <w:hideMark/>
          </w:tcPr>
          <w:p w14:paraId="470A301D" w14:textId="77777777" w:rsidR="00893AFB" w:rsidRPr="00E16C5B" w:rsidRDefault="00893AFB" w:rsidP="00893AFB">
            <w:pPr>
              <w:jc w:val="center"/>
              <w:rPr>
                <w:rFonts w:ascii="Times New Roman" w:eastAsia="Times New Roman" w:hAnsi="Times New Roman" w:cs="Times New Roman"/>
                <w:b/>
                <w:bCs/>
                <w:color w:val="000000"/>
                <w:sz w:val="24"/>
                <w:szCs w:val="24"/>
              </w:rPr>
            </w:pPr>
            <w:r w:rsidRPr="00E16C5B">
              <w:rPr>
                <w:rFonts w:ascii="Times New Roman" w:eastAsia="Times New Roman" w:hAnsi="Times New Roman" w:cs="Times New Roman"/>
                <w:b/>
                <w:bCs/>
                <w:color w:val="000000"/>
                <w:sz w:val="24"/>
                <w:szCs w:val="24"/>
              </w:rPr>
              <w:t>Angry</w:t>
            </w:r>
          </w:p>
        </w:tc>
        <w:tc>
          <w:tcPr>
            <w:tcW w:w="1312" w:type="dxa"/>
            <w:tcBorders>
              <w:top w:val="nil"/>
              <w:left w:val="nil"/>
              <w:bottom w:val="single" w:sz="4" w:space="0" w:color="auto"/>
              <w:right w:val="single" w:sz="4" w:space="0" w:color="auto"/>
            </w:tcBorders>
            <w:shd w:val="clear" w:color="auto" w:fill="auto"/>
            <w:vAlign w:val="center"/>
            <w:hideMark/>
          </w:tcPr>
          <w:p w14:paraId="6CE4B448" w14:textId="77777777" w:rsidR="00893AFB" w:rsidRPr="00E16C5B" w:rsidRDefault="00893AFB" w:rsidP="00893AFB">
            <w:pPr>
              <w:jc w:val="center"/>
              <w:rPr>
                <w:rFonts w:ascii="Times New Roman" w:eastAsia="Times New Roman" w:hAnsi="Times New Roman" w:cs="Times New Roman"/>
                <w:b/>
                <w:bCs/>
                <w:color w:val="000000"/>
                <w:sz w:val="24"/>
                <w:szCs w:val="24"/>
              </w:rPr>
            </w:pPr>
            <w:r w:rsidRPr="00E16C5B">
              <w:rPr>
                <w:rFonts w:ascii="Times New Roman" w:eastAsia="Times New Roman" w:hAnsi="Times New Roman" w:cs="Times New Roman"/>
                <w:b/>
                <w:bCs/>
                <w:color w:val="000000"/>
                <w:sz w:val="24"/>
                <w:szCs w:val="24"/>
              </w:rPr>
              <w:t>Scared</w:t>
            </w:r>
          </w:p>
        </w:tc>
        <w:tc>
          <w:tcPr>
            <w:tcW w:w="1550" w:type="dxa"/>
            <w:tcBorders>
              <w:top w:val="nil"/>
              <w:left w:val="nil"/>
              <w:bottom w:val="single" w:sz="4" w:space="0" w:color="auto"/>
              <w:right w:val="single" w:sz="4" w:space="0" w:color="auto"/>
            </w:tcBorders>
            <w:shd w:val="clear" w:color="auto" w:fill="auto"/>
            <w:vAlign w:val="center"/>
            <w:hideMark/>
          </w:tcPr>
          <w:p w14:paraId="1CE50FA4" w14:textId="77777777" w:rsidR="00893AFB" w:rsidRPr="00E16C5B" w:rsidRDefault="00893AFB" w:rsidP="00893AFB">
            <w:pPr>
              <w:jc w:val="center"/>
              <w:rPr>
                <w:rFonts w:ascii="Times New Roman" w:eastAsia="Times New Roman" w:hAnsi="Times New Roman" w:cs="Times New Roman"/>
                <w:b/>
                <w:bCs/>
                <w:color w:val="000000"/>
                <w:sz w:val="24"/>
                <w:szCs w:val="24"/>
              </w:rPr>
            </w:pPr>
            <w:r w:rsidRPr="00E16C5B">
              <w:rPr>
                <w:rFonts w:ascii="Times New Roman" w:eastAsia="Times New Roman" w:hAnsi="Times New Roman" w:cs="Times New Roman"/>
                <w:b/>
                <w:bCs/>
                <w:color w:val="000000"/>
                <w:sz w:val="24"/>
                <w:szCs w:val="24"/>
              </w:rPr>
              <w:t>Weak</w:t>
            </w:r>
          </w:p>
        </w:tc>
        <w:tc>
          <w:tcPr>
            <w:tcW w:w="1383" w:type="dxa"/>
            <w:tcBorders>
              <w:top w:val="nil"/>
              <w:left w:val="nil"/>
              <w:bottom w:val="single" w:sz="4" w:space="0" w:color="auto"/>
              <w:right w:val="single" w:sz="4" w:space="0" w:color="auto"/>
            </w:tcBorders>
            <w:shd w:val="clear" w:color="auto" w:fill="auto"/>
            <w:vAlign w:val="center"/>
            <w:hideMark/>
          </w:tcPr>
          <w:p w14:paraId="1A95C632" w14:textId="77777777" w:rsidR="00893AFB" w:rsidRPr="00E16C5B" w:rsidRDefault="00893AFB" w:rsidP="00893AFB">
            <w:pPr>
              <w:jc w:val="center"/>
              <w:rPr>
                <w:rFonts w:ascii="Times New Roman" w:eastAsia="Times New Roman" w:hAnsi="Times New Roman" w:cs="Times New Roman"/>
                <w:b/>
                <w:bCs/>
                <w:color w:val="000000"/>
                <w:sz w:val="24"/>
                <w:szCs w:val="24"/>
              </w:rPr>
            </w:pPr>
            <w:r w:rsidRPr="00E16C5B">
              <w:rPr>
                <w:rFonts w:ascii="Times New Roman" w:eastAsia="Times New Roman" w:hAnsi="Times New Roman" w:cs="Times New Roman"/>
                <w:b/>
                <w:bCs/>
                <w:color w:val="000000"/>
                <w:sz w:val="24"/>
                <w:szCs w:val="24"/>
              </w:rPr>
              <w:t>Strong</w:t>
            </w:r>
          </w:p>
        </w:tc>
        <w:tc>
          <w:tcPr>
            <w:tcW w:w="1641" w:type="dxa"/>
            <w:tcBorders>
              <w:top w:val="nil"/>
              <w:left w:val="nil"/>
              <w:bottom w:val="single" w:sz="4" w:space="0" w:color="auto"/>
              <w:right w:val="single" w:sz="4" w:space="0" w:color="auto"/>
            </w:tcBorders>
            <w:shd w:val="clear" w:color="auto" w:fill="auto"/>
            <w:vAlign w:val="center"/>
            <w:hideMark/>
          </w:tcPr>
          <w:p w14:paraId="7EE127CE" w14:textId="77777777" w:rsidR="00893AFB" w:rsidRPr="00E16C5B" w:rsidRDefault="00893AFB" w:rsidP="00893AFB">
            <w:pPr>
              <w:jc w:val="center"/>
              <w:rPr>
                <w:rFonts w:ascii="Times New Roman" w:eastAsia="Times New Roman" w:hAnsi="Times New Roman" w:cs="Times New Roman"/>
                <w:b/>
                <w:bCs/>
                <w:color w:val="000000"/>
                <w:sz w:val="24"/>
                <w:szCs w:val="24"/>
              </w:rPr>
            </w:pPr>
            <w:r w:rsidRPr="00E16C5B">
              <w:rPr>
                <w:rFonts w:ascii="Times New Roman" w:eastAsia="Times New Roman" w:hAnsi="Times New Roman" w:cs="Times New Roman"/>
                <w:b/>
                <w:bCs/>
                <w:color w:val="000000"/>
                <w:sz w:val="24"/>
                <w:szCs w:val="24"/>
              </w:rPr>
              <w:t>Confused</w:t>
            </w:r>
          </w:p>
        </w:tc>
      </w:tr>
      <w:tr w:rsidR="00893AFB" w:rsidRPr="00E16C5B" w14:paraId="08526A50" w14:textId="77777777"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6C498ECB"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14:paraId="5CF7FFC6"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14:paraId="311C3CDA"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 </w:t>
            </w:r>
          </w:p>
        </w:tc>
        <w:tc>
          <w:tcPr>
            <w:tcW w:w="1312" w:type="dxa"/>
            <w:tcBorders>
              <w:top w:val="nil"/>
              <w:left w:val="nil"/>
              <w:bottom w:val="single" w:sz="4" w:space="0" w:color="auto"/>
              <w:right w:val="single" w:sz="4" w:space="0" w:color="auto"/>
            </w:tcBorders>
            <w:shd w:val="clear" w:color="auto" w:fill="auto"/>
            <w:vAlign w:val="center"/>
            <w:hideMark/>
          </w:tcPr>
          <w:p w14:paraId="23573C95"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 </w:t>
            </w:r>
          </w:p>
        </w:tc>
        <w:tc>
          <w:tcPr>
            <w:tcW w:w="1550" w:type="dxa"/>
            <w:tcBorders>
              <w:top w:val="nil"/>
              <w:left w:val="nil"/>
              <w:bottom w:val="single" w:sz="4" w:space="0" w:color="auto"/>
              <w:right w:val="single" w:sz="4" w:space="0" w:color="auto"/>
            </w:tcBorders>
            <w:shd w:val="clear" w:color="auto" w:fill="auto"/>
            <w:vAlign w:val="center"/>
            <w:hideMark/>
          </w:tcPr>
          <w:p w14:paraId="64BBDB3F"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 </w:t>
            </w:r>
          </w:p>
        </w:tc>
        <w:tc>
          <w:tcPr>
            <w:tcW w:w="1383" w:type="dxa"/>
            <w:tcBorders>
              <w:top w:val="nil"/>
              <w:left w:val="nil"/>
              <w:bottom w:val="single" w:sz="4" w:space="0" w:color="auto"/>
              <w:right w:val="single" w:sz="4" w:space="0" w:color="auto"/>
            </w:tcBorders>
            <w:shd w:val="clear" w:color="auto" w:fill="auto"/>
            <w:vAlign w:val="center"/>
            <w:hideMark/>
          </w:tcPr>
          <w:p w14:paraId="15D6E5CB"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 </w:t>
            </w:r>
          </w:p>
        </w:tc>
        <w:tc>
          <w:tcPr>
            <w:tcW w:w="1641" w:type="dxa"/>
            <w:tcBorders>
              <w:top w:val="nil"/>
              <w:left w:val="nil"/>
              <w:bottom w:val="single" w:sz="4" w:space="0" w:color="auto"/>
              <w:right w:val="single" w:sz="4" w:space="0" w:color="auto"/>
            </w:tcBorders>
            <w:shd w:val="clear" w:color="auto" w:fill="auto"/>
            <w:vAlign w:val="center"/>
            <w:hideMark/>
          </w:tcPr>
          <w:p w14:paraId="703A516B"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 </w:t>
            </w:r>
          </w:p>
        </w:tc>
      </w:tr>
      <w:tr w:rsidR="00893AFB" w:rsidRPr="00E16C5B" w14:paraId="3C4879F6" w14:textId="77777777"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5CC53D07"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Awful</w:t>
            </w:r>
          </w:p>
        </w:tc>
        <w:tc>
          <w:tcPr>
            <w:tcW w:w="1362" w:type="dxa"/>
            <w:tcBorders>
              <w:top w:val="nil"/>
              <w:left w:val="nil"/>
              <w:bottom w:val="single" w:sz="4" w:space="0" w:color="auto"/>
              <w:right w:val="single" w:sz="4" w:space="0" w:color="auto"/>
            </w:tcBorders>
            <w:shd w:val="clear" w:color="auto" w:fill="auto"/>
            <w:vAlign w:val="center"/>
            <w:hideMark/>
          </w:tcPr>
          <w:p w14:paraId="15C317B4"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 xml:space="preserve">Calm </w:t>
            </w:r>
          </w:p>
        </w:tc>
        <w:tc>
          <w:tcPr>
            <w:tcW w:w="1424" w:type="dxa"/>
            <w:tcBorders>
              <w:top w:val="nil"/>
              <w:left w:val="nil"/>
              <w:bottom w:val="single" w:sz="4" w:space="0" w:color="auto"/>
              <w:right w:val="single" w:sz="4" w:space="0" w:color="auto"/>
            </w:tcBorders>
            <w:shd w:val="clear" w:color="auto" w:fill="auto"/>
            <w:vAlign w:val="center"/>
            <w:hideMark/>
          </w:tcPr>
          <w:p w14:paraId="787105EA"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Aggravated</w:t>
            </w:r>
          </w:p>
        </w:tc>
        <w:tc>
          <w:tcPr>
            <w:tcW w:w="1312" w:type="dxa"/>
            <w:tcBorders>
              <w:top w:val="nil"/>
              <w:left w:val="nil"/>
              <w:bottom w:val="single" w:sz="4" w:space="0" w:color="auto"/>
              <w:right w:val="single" w:sz="4" w:space="0" w:color="auto"/>
            </w:tcBorders>
            <w:shd w:val="clear" w:color="auto" w:fill="auto"/>
            <w:vAlign w:val="center"/>
            <w:hideMark/>
          </w:tcPr>
          <w:p w14:paraId="22FCE4AF"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Afraid</w:t>
            </w:r>
          </w:p>
        </w:tc>
        <w:tc>
          <w:tcPr>
            <w:tcW w:w="1550" w:type="dxa"/>
            <w:tcBorders>
              <w:top w:val="nil"/>
              <w:left w:val="nil"/>
              <w:bottom w:val="single" w:sz="4" w:space="0" w:color="auto"/>
              <w:right w:val="single" w:sz="4" w:space="0" w:color="auto"/>
            </w:tcBorders>
            <w:shd w:val="clear" w:color="auto" w:fill="auto"/>
            <w:vAlign w:val="center"/>
            <w:hideMark/>
          </w:tcPr>
          <w:p w14:paraId="5ADDDF05"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Ashamed</w:t>
            </w:r>
          </w:p>
        </w:tc>
        <w:tc>
          <w:tcPr>
            <w:tcW w:w="1383" w:type="dxa"/>
            <w:tcBorders>
              <w:top w:val="nil"/>
              <w:left w:val="nil"/>
              <w:bottom w:val="single" w:sz="4" w:space="0" w:color="auto"/>
              <w:right w:val="single" w:sz="4" w:space="0" w:color="auto"/>
            </w:tcBorders>
            <w:shd w:val="clear" w:color="auto" w:fill="auto"/>
            <w:vAlign w:val="center"/>
            <w:hideMark/>
          </w:tcPr>
          <w:p w14:paraId="0CC1ADAB"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able</w:t>
            </w:r>
          </w:p>
        </w:tc>
        <w:tc>
          <w:tcPr>
            <w:tcW w:w="1641" w:type="dxa"/>
            <w:tcBorders>
              <w:top w:val="nil"/>
              <w:left w:val="nil"/>
              <w:bottom w:val="single" w:sz="4" w:space="0" w:color="auto"/>
              <w:right w:val="single" w:sz="4" w:space="0" w:color="auto"/>
            </w:tcBorders>
            <w:shd w:val="clear" w:color="auto" w:fill="auto"/>
            <w:vAlign w:val="center"/>
            <w:hideMark/>
          </w:tcPr>
          <w:p w14:paraId="7D302D58"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Awkward</w:t>
            </w:r>
          </w:p>
        </w:tc>
      </w:tr>
      <w:tr w:rsidR="00893AFB" w:rsidRPr="00E16C5B" w14:paraId="44ABA760" w14:textId="77777777"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437BA8E9"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Bad</w:t>
            </w:r>
          </w:p>
        </w:tc>
        <w:tc>
          <w:tcPr>
            <w:tcW w:w="1362" w:type="dxa"/>
            <w:tcBorders>
              <w:top w:val="nil"/>
              <w:left w:val="nil"/>
              <w:bottom w:val="single" w:sz="4" w:space="0" w:color="auto"/>
              <w:right w:val="single" w:sz="4" w:space="0" w:color="auto"/>
            </w:tcBorders>
            <w:shd w:val="clear" w:color="auto" w:fill="auto"/>
            <w:vAlign w:val="center"/>
            <w:hideMark/>
          </w:tcPr>
          <w:p w14:paraId="7A0BC49D"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Cheerful</w:t>
            </w:r>
          </w:p>
        </w:tc>
        <w:tc>
          <w:tcPr>
            <w:tcW w:w="1424" w:type="dxa"/>
            <w:tcBorders>
              <w:top w:val="nil"/>
              <w:left w:val="nil"/>
              <w:bottom w:val="single" w:sz="4" w:space="0" w:color="auto"/>
              <w:right w:val="single" w:sz="4" w:space="0" w:color="auto"/>
            </w:tcBorders>
            <w:shd w:val="clear" w:color="auto" w:fill="auto"/>
            <w:vAlign w:val="center"/>
            <w:hideMark/>
          </w:tcPr>
          <w:p w14:paraId="3082B04D"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Annoyed</w:t>
            </w:r>
          </w:p>
        </w:tc>
        <w:tc>
          <w:tcPr>
            <w:tcW w:w="1312" w:type="dxa"/>
            <w:tcBorders>
              <w:top w:val="nil"/>
              <w:left w:val="nil"/>
              <w:bottom w:val="single" w:sz="4" w:space="0" w:color="auto"/>
              <w:right w:val="single" w:sz="4" w:space="0" w:color="auto"/>
            </w:tcBorders>
            <w:shd w:val="clear" w:color="auto" w:fill="auto"/>
            <w:vAlign w:val="center"/>
            <w:hideMark/>
          </w:tcPr>
          <w:p w14:paraId="20B237CA"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Anxious</w:t>
            </w:r>
          </w:p>
        </w:tc>
        <w:tc>
          <w:tcPr>
            <w:tcW w:w="1550" w:type="dxa"/>
            <w:tcBorders>
              <w:top w:val="nil"/>
              <w:left w:val="nil"/>
              <w:bottom w:val="single" w:sz="4" w:space="0" w:color="auto"/>
              <w:right w:val="single" w:sz="4" w:space="0" w:color="auto"/>
            </w:tcBorders>
            <w:shd w:val="clear" w:color="auto" w:fill="auto"/>
            <w:vAlign w:val="center"/>
            <w:hideMark/>
          </w:tcPr>
          <w:p w14:paraId="70131499"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Defenseless</w:t>
            </w:r>
          </w:p>
        </w:tc>
        <w:tc>
          <w:tcPr>
            <w:tcW w:w="1383" w:type="dxa"/>
            <w:tcBorders>
              <w:top w:val="nil"/>
              <w:left w:val="nil"/>
              <w:bottom w:val="single" w:sz="4" w:space="0" w:color="auto"/>
              <w:right w:val="single" w:sz="4" w:space="0" w:color="auto"/>
            </w:tcBorders>
            <w:shd w:val="clear" w:color="auto" w:fill="auto"/>
            <w:vAlign w:val="center"/>
            <w:hideMark/>
          </w:tcPr>
          <w:p w14:paraId="270A3815"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Active</w:t>
            </w:r>
          </w:p>
        </w:tc>
        <w:tc>
          <w:tcPr>
            <w:tcW w:w="1641" w:type="dxa"/>
            <w:tcBorders>
              <w:top w:val="nil"/>
              <w:left w:val="nil"/>
              <w:bottom w:val="single" w:sz="4" w:space="0" w:color="auto"/>
              <w:right w:val="single" w:sz="4" w:space="0" w:color="auto"/>
            </w:tcBorders>
            <w:shd w:val="clear" w:color="auto" w:fill="auto"/>
            <w:vAlign w:val="center"/>
            <w:hideMark/>
          </w:tcPr>
          <w:p w14:paraId="4E1632E7"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Baffled</w:t>
            </w:r>
          </w:p>
        </w:tc>
      </w:tr>
      <w:tr w:rsidR="00893AFB" w:rsidRPr="00E16C5B" w14:paraId="3A66EC29" w14:textId="77777777"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0840F774"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Blue</w:t>
            </w:r>
          </w:p>
        </w:tc>
        <w:tc>
          <w:tcPr>
            <w:tcW w:w="1362" w:type="dxa"/>
            <w:tcBorders>
              <w:top w:val="nil"/>
              <w:left w:val="nil"/>
              <w:bottom w:val="single" w:sz="4" w:space="0" w:color="auto"/>
              <w:right w:val="single" w:sz="4" w:space="0" w:color="auto"/>
            </w:tcBorders>
            <w:shd w:val="clear" w:color="auto" w:fill="auto"/>
            <w:vAlign w:val="center"/>
            <w:hideMark/>
          </w:tcPr>
          <w:p w14:paraId="3F61CDFF"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Content</w:t>
            </w:r>
          </w:p>
        </w:tc>
        <w:tc>
          <w:tcPr>
            <w:tcW w:w="1424" w:type="dxa"/>
            <w:tcBorders>
              <w:top w:val="nil"/>
              <w:left w:val="nil"/>
              <w:bottom w:val="single" w:sz="4" w:space="0" w:color="auto"/>
              <w:right w:val="single" w:sz="4" w:space="0" w:color="auto"/>
            </w:tcBorders>
            <w:shd w:val="clear" w:color="auto" w:fill="auto"/>
            <w:vAlign w:val="center"/>
            <w:hideMark/>
          </w:tcPr>
          <w:p w14:paraId="26287399"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Bitter</w:t>
            </w:r>
          </w:p>
        </w:tc>
        <w:tc>
          <w:tcPr>
            <w:tcW w:w="1312" w:type="dxa"/>
            <w:tcBorders>
              <w:top w:val="nil"/>
              <w:left w:val="nil"/>
              <w:bottom w:val="single" w:sz="4" w:space="0" w:color="auto"/>
              <w:right w:val="single" w:sz="4" w:space="0" w:color="auto"/>
            </w:tcBorders>
            <w:shd w:val="clear" w:color="auto" w:fill="auto"/>
            <w:vAlign w:val="center"/>
            <w:hideMark/>
          </w:tcPr>
          <w:p w14:paraId="78E784C1"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Fearful</w:t>
            </w:r>
          </w:p>
        </w:tc>
        <w:tc>
          <w:tcPr>
            <w:tcW w:w="1550" w:type="dxa"/>
            <w:tcBorders>
              <w:top w:val="nil"/>
              <w:left w:val="nil"/>
              <w:bottom w:val="single" w:sz="4" w:space="0" w:color="auto"/>
              <w:right w:val="single" w:sz="4" w:space="0" w:color="auto"/>
            </w:tcBorders>
            <w:shd w:val="clear" w:color="auto" w:fill="auto"/>
            <w:vAlign w:val="center"/>
            <w:hideMark/>
          </w:tcPr>
          <w:p w14:paraId="64DCC796"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Discouraged</w:t>
            </w:r>
          </w:p>
        </w:tc>
        <w:tc>
          <w:tcPr>
            <w:tcW w:w="1383" w:type="dxa"/>
            <w:tcBorders>
              <w:top w:val="nil"/>
              <w:left w:val="nil"/>
              <w:bottom w:val="single" w:sz="4" w:space="0" w:color="auto"/>
              <w:right w:val="single" w:sz="4" w:space="0" w:color="auto"/>
            </w:tcBorders>
            <w:shd w:val="clear" w:color="auto" w:fill="auto"/>
            <w:vAlign w:val="center"/>
            <w:hideMark/>
          </w:tcPr>
          <w:p w14:paraId="04E1BFDB"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Alert</w:t>
            </w:r>
          </w:p>
        </w:tc>
        <w:tc>
          <w:tcPr>
            <w:tcW w:w="1641" w:type="dxa"/>
            <w:tcBorders>
              <w:top w:val="nil"/>
              <w:left w:val="nil"/>
              <w:bottom w:val="single" w:sz="4" w:space="0" w:color="auto"/>
              <w:right w:val="single" w:sz="4" w:space="0" w:color="auto"/>
            </w:tcBorders>
            <w:shd w:val="clear" w:color="auto" w:fill="auto"/>
            <w:vAlign w:val="center"/>
            <w:hideMark/>
          </w:tcPr>
          <w:p w14:paraId="6389D96C"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Bewildered</w:t>
            </w:r>
          </w:p>
        </w:tc>
      </w:tr>
      <w:tr w:rsidR="00893AFB" w:rsidRPr="00E16C5B" w14:paraId="59F0385D" w14:textId="77777777"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197EB843"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Crushed</w:t>
            </w:r>
          </w:p>
        </w:tc>
        <w:tc>
          <w:tcPr>
            <w:tcW w:w="1362" w:type="dxa"/>
            <w:tcBorders>
              <w:top w:val="nil"/>
              <w:left w:val="nil"/>
              <w:bottom w:val="single" w:sz="4" w:space="0" w:color="auto"/>
              <w:right w:val="single" w:sz="4" w:space="0" w:color="auto"/>
            </w:tcBorders>
            <w:shd w:val="clear" w:color="auto" w:fill="auto"/>
            <w:vAlign w:val="center"/>
            <w:hideMark/>
          </w:tcPr>
          <w:p w14:paraId="2D6FB43D"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Delighted</w:t>
            </w:r>
          </w:p>
        </w:tc>
        <w:tc>
          <w:tcPr>
            <w:tcW w:w="1424" w:type="dxa"/>
            <w:tcBorders>
              <w:top w:val="nil"/>
              <w:left w:val="nil"/>
              <w:bottom w:val="single" w:sz="4" w:space="0" w:color="auto"/>
              <w:right w:val="single" w:sz="4" w:space="0" w:color="auto"/>
            </w:tcBorders>
            <w:shd w:val="clear" w:color="auto" w:fill="auto"/>
            <w:vAlign w:val="center"/>
            <w:hideMark/>
          </w:tcPr>
          <w:p w14:paraId="31625018"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Burned up</w:t>
            </w:r>
          </w:p>
        </w:tc>
        <w:tc>
          <w:tcPr>
            <w:tcW w:w="1312" w:type="dxa"/>
            <w:tcBorders>
              <w:top w:val="nil"/>
              <w:left w:val="nil"/>
              <w:bottom w:val="single" w:sz="4" w:space="0" w:color="auto"/>
              <w:right w:val="single" w:sz="4" w:space="0" w:color="auto"/>
            </w:tcBorders>
            <w:shd w:val="clear" w:color="auto" w:fill="auto"/>
            <w:vAlign w:val="center"/>
            <w:hideMark/>
          </w:tcPr>
          <w:p w14:paraId="23A76A95"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Frightened</w:t>
            </w:r>
          </w:p>
        </w:tc>
        <w:tc>
          <w:tcPr>
            <w:tcW w:w="1550" w:type="dxa"/>
            <w:tcBorders>
              <w:top w:val="nil"/>
              <w:left w:val="nil"/>
              <w:bottom w:val="single" w:sz="4" w:space="0" w:color="auto"/>
              <w:right w:val="single" w:sz="4" w:space="0" w:color="auto"/>
            </w:tcBorders>
            <w:shd w:val="clear" w:color="auto" w:fill="auto"/>
            <w:vAlign w:val="center"/>
            <w:hideMark/>
          </w:tcPr>
          <w:p w14:paraId="68B0A301"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Embarrassed</w:t>
            </w:r>
          </w:p>
        </w:tc>
        <w:tc>
          <w:tcPr>
            <w:tcW w:w="1383" w:type="dxa"/>
            <w:tcBorders>
              <w:top w:val="nil"/>
              <w:left w:val="nil"/>
              <w:bottom w:val="single" w:sz="4" w:space="0" w:color="auto"/>
              <w:right w:val="single" w:sz="4" w:space="0" w:color="auto"/>
            </w:tcBorders>
            <w:shd w:val="clear" w:color="auto" w:fill="auto"/>
            <w:vAlign w:val="center"/>
            <w:hideMark/>
          </w:tcPr>
          <w:p w14:paraId="5B6A4523"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Bold</w:t>
            </w:r>
          </w:p>
        </w:tc>
        <w:tc>
          <w:tcPr>
            <w:tcW w:w="1641" w:type="dxa"/>
            <w:tcBorders>
              <w:top w:val="nil"/>
              <w:left w:val="nil"/>
              <w:bottom w:val="single" w:sz="4" w:space="0" w:color="auto"/>
              <w:right w:val="single" w:sz="4" w:space="0" w:color="auto"/>
            </w:tcBorders>
            <w:shd w:val="clear" w:color="auto" w:fill="auto"/>
            <w:vAlign w:val="center"/>
            <w:hideMark/>
          </w:tcPr>
          <w:p w14:paraId="16EB3F83"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Disorganized</w:t>
            </w:r>
          </w:p>
        </w:tc>
      </w:tr>
      <w:tr w:rsidR="00893AFB" w:rsidRPr="00E16C5B" w14:paraId="5275A31A" w14:textId="77777777"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6FAF3554"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Depressed</w:t>
            </w:r>
          </w:p>
        </w:tc>
        <w:tc>
          <w:tcPr>
            <w:tcW w:w="1362" w:type="dxa"/>
            <w:tcBorders>
              <w:top w:val="nil"/>
              <w:left w:val="nil"/>
              <w:bottom w:val="single" w:sz="4" w:space="0" w:color="auto"/>
              <w:right w:val="single" w:sz="4" w:space="0" w:color="auto"/>
            </w:tcBorders>
            <w:shd w:val="clear" w:color="auto" w:fill="auto"/>
            <w:vAlign w:val="center"/>
            <w:hideMark/>
          </w:tcPr>
          <w:p w14:paraId="2F9DC6C9"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Ecstatic</w:t>
            </w:r>
          </w:p>
        </w:tc>
        <w:tc>
          <w:tcPr>
            <w:tcW w:w="1424" w:type="dxa"/>
            <w:tcBorders>
              <w:top w:val="nil"/>
              <w:left w:val="nil"/>
              <w:bottom w:val="single" w:sz="4" w:space="0" w:color="auto"/>
              <w:right w:val="single" w:sz="4" w:space="0" w:color="auto"/>
            </w:tcBorders>
            <w:shd w:val="clear" w:color="auto" w:fill="auto"/>
            <w:vAlign w:val="center"/>
            <w:hideMark/>
          </w:tcPr>
          <w:p w14:paraId="52DFDCD1"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Critical</w:t>
            </w:r>
          </w:p>
        </w:tc>
        <w:tc>
          <w:tcPr>
            <w:tcW w:w="1312" w:type="dxa"/>
            <w:tcBorders>
              <w:top w:val="nil"/>
              <w:left w:val="nil"/>
              <w:bottom w:val="single" w:sz="4" w:space="0" w:color="auto"/>
              <w:right w:val="single" w:sz="4" w:space="0" w:color="auto"/>
            </w:tcBorders>
            <w:shd w:val="clear" w:color="auto" w:fill="auto"/>
            <w:vAlign w:val="center"/>
            <w:hideMark/>
          </w:tcPr>
          <w:p w14:paraId="712728EC"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Horrified</w:t>
            </w:r>
          </w:p>
        </w:tc>
        <w:tc>
          <w:tcPr>
            <w:tcW w:w="1550" w:type="dxa"/>
            <w:tcBorders>
              <w:top w:val="nil"/>
              <w:left w:val="nil"/>
              <w:bottom w:val="single" w:sz="4" w:space="0" w:color="auto"/>
              <w:right w:val="single" w:sz="4" w:space="0" w:color="auto"/>
            </w:tcBorders>
            <w:shd w:val="clear" w:color="auto" w:fill="auto"/>
            <w:vAlign w:val="center"/>
            <w:hideMark/>
          </w:tcPr>
          <w:p w14:paraId="0659CE43"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Exhausted</w:t>
            </w:r>
          </w:p>
        </w:tc>
        <w:tc>
          <w:tcPr>
            <w:tcW w:w="1383" w:type="dxa"/>
            <w:tcBorders>
              <w:top w:val="nil"/>
              <w:left w:val="nil"/>
              <w:bottom w:val="single" w:sz="4" w:space="0" w:color="auto"/>
              <w:right w:val="single" w:sz="4" w:space="0" w:color="auto"/>
            </w:tcBorders>
            <w:shd w:val="clear" w:color="auto" w:fill="auto"/>
            <w:vAlign w:val="center"/>
            <w:hideMark/>
          </w:tcPr>
          <w:p w14:paraId="3E4AA2CD"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 xml:space="preserve">Brave </w:t>
            </w:r>
          </w:p>
        </w:tc>
        <w:tc>
          <w:tcPr>
            <w:tcW w:w="1641" w:type="dxa"/>
            <w:tcBorders>
              <w:top w:val="nil"/>
              <w:left w:val="nil"/>
              <w:bottom w:val="single" w:sz="4" w:space="0" w:color="auto"/>
              <w:right w:val="single" w:sz="4" w:space="0" w:color="auto"/>
            </w:tcBorders>
            <w:shd w:val="clear" w:color="auto" w:fill="auto"/>
            <w:vAlign w:val="center"/>
            <w:hideMark/>
          </w:tcPr>
          <w:p w14:paraId="505470BB"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Disoriented</w:t>
            </w:r>
          </w:p>
        </w:tc>
      </w:tr>
      <w:tr w:rsidR="00893AFB" w:rsidRPr="00E16C5B" w14:paraId="7EC1B7A8" w14:textId="77777777"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05FF0F3D"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Disappointed</w:t>
            </w:r>
          </w:p>
        </w:tc>
        <w:tc>
          <w:tcPr>
            <w:tcW w:w="1362" w:type="dxa"/>
            <w:tcBorders>
              <w:top w:val="nil"/>
              <w:left w:val="nil"/>
              <w:bottom w:val="single" w:sz="4" w:space="0" w:color="auto"/>
              <w:right w:val="single" w:sz="4" w:space="0" w:color="auto"/>
            </w:tcBorders>
            <w:shd w:val="clear" w:color="auto" w:fill="auto"/>
            <w:vAlign w:val="center"/>
            <w:hideMark/>
          </w:tcPr>
          <w:p w14:paraId="24F85521"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Fantastic</w:t>
            </w:r>
          </w:p>
        </w:tc>
        <w:tc>
          <w:tcPr>
            <w:tcW w:w="1424" w:type="dxa"/>
            <w:tcBorders>
              <w:top w:val="nil"/>
              <w:left w:val="nil"/>
              <w:bottom w:val="single" w:sz="4" w:space="0" w:color="auto"/>
              <w:right w:val="single" w:sz="4" w:space="0" w:color="auto"/>
            </w:tcBorders>
            <w:shd w:val="clear" w:color="auto" w:fill="auto"/>
            <w:vAlign w:val="center"/>
            <w:hideMark/>
          </w:tcPr>
          <w:p w14:paraId="65E68EC7"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Disgusted</w:t>
            </w:r>
          </w:p>
        </w:tc>
        <w:tc>
          <w:tcPr>
            <w:tcW w:w="1312" w:type="dxa"/>
            <w:tcBorders>
              <w:top w:val="nil"/>
              <w:left w:val="nil"/>
              <w:bottom w:val="single" w:sz="4" w:space="0" w:color="auto"/>
              <w:right w:val="single" w:sz="4" w:space="0" w:color="auto"/>
            </w:tcBorders>
            <w:shd w:val="clear" w:color="auto" w:fill="auto"/>
            <w:vAlign w:val="center"/>
            <w:hideMark/>
          </w:tcPr>
          <w:p w14:paraId="5900668C"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Insecure</w:t>
            </w:r>
          </w:p>
        </w:tc>
        <w:tc>
          <w:tcPr>
            <w:tcW w:w="1550" w:type="dxa"/>
            <w:tcBorders>
              <w:top w:val="nil"/>
              <w:left w:val="nil"/>
              <w:bottom w:val="single" w:sz="4" w:space="0" w:color="auto"/>
              <w:right w:val="single" w:sz="4" w:space="0" w:color="auto"/>
            </w:tcBorders>
            <w:shd w:val="clear" w:color="auto" w:fill="auto"/>
            <w:vAlign w:val="center"/>
            <w:hideMark/>
          </w:tcPr>
          <w:p w14:paraId="7F6AE52B"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Fragile</w:t>
            </w:r>
          </w:p>
        </w:tc>
        <w:tc>
          <w:tcPr>
            <w:tcW w:w="1383" w:type="dxa"/>
            <w:tcBorders>
              <w:top w:val="nil"/>
              <w:left w:val="nil"/>
              <w:bottom w:val="single" w:sz="4" w:space="0" w:color="auto"/>
              <w:right w:val="single" w:sz="4" w:space="0" w:color="auto"/>
            </w:tcBorders>
            <w:shd w:val="clear" w:color="auto" w:fill="auto"/>
            <w:vAlign w:val="center"/>
            <w:hideMark/>
          </w:tcPr>
          <w:p w14:paraId="42E69A6E"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Capable</w:t>
            </w:r>
          </w:p>
        </w:tc>
        <w:tc>
          <w:tcPr>
            <w:tcW w:w="1641" w:type="dxa"/>
            <w:tcBorders>
              <w:top w:val="nil"/>
              <w:left w:val="nil"/>
              <w:bottom w:val="single" w:sz="4" w:space="0" w:color="auto"/>
              <w:right w:val="single" w:sz="4" w:space="0" w:color="auto"/>
            </w:tcBorders>
            <w:shd w:val="clear" w:color="auto" w:fill="auto"/>
            <w:vAlign w:val="center"/>
            <w:hideMark/>
          </w:tcPr>
          <w:p w14:paraId="23BF58E3"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Distracted</w:t>
            </w:r>
          </w:p>
        </w:tc>
      </w:tr>
      <w:tr w:rsidR="00893AFB" w:rsidRPr="00E16C5B" w14:paraId="348BF853" w14:textId="77777777"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68AF94E6"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Dissatisfied</w:t>
            </w:r>
          </w:p>
        </w:tc>
        <w:tc>
          <w:tcPr>
            <w:tcW w:w="1362" w:type="dxa"/>
            <w:tcBorders>
              <w:top w:val="nil"/>
              <w:left w:val="nil"/>
              <w:bottom w:val="single" w:sz="4" w:space="0" w:color="auto"/>
              <w:right w:val="single" w:sz="4" w:space="0" w:color="auto"/>
            </w:tcBorders>
            <w:shd w:val="clear" w:color="auto" w:fill="auto"/>
            <w:vAlign w:val="center"/>
            <w:hideMark/>
          </w:tcPr>
          <w:p w14:paraId="32F038E9"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Fine</w:t>
            </w:r>
          </w:p>
        </w:tc>
        <w:tc>
          <w:tcPr>
            <w:tcW w:w="1424" w:type="dxa"/>
            <w:tcBorders>
              <w:top w:val="nil"/>
              <w:left w:val="nil"/>
              <w:bottom w:val="single" w:sz="4" w:space="0" w:color="auto"/>
              <w:right w:val="single" w:sz="4" w:space="0" w:color="auto"/>
            </w:tcBorders>
            <w:shd w:val="clear" w:color="auto" w:fill="auto"/>
            <w:vAlign w:val="center"/>
            <w:hideMark/>
          </w:tcPr>
          <w:p w14:paraId="44C41810"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Enraged</w:t>
            </w:r>
          </w:p>
        </w:tc>
        <w:tc>
          <w:tcPr>
            <w:tcW w:w="1312" w:type="dxa"/>
            <w:tcBorders>
              <w:top w:val="nil"/>
              <w:left w:val="nil"/>
              <w:bottom w:val="single" w:sz="4" w:space="0" w:color="auto"/>
              <w:right w:val="single" w:sz="4" w:space="0" w:color="auto"/>
            </w:tcBorders>
            <w:shd w:val="clear" w:color="auto" w:fill="auto"/>
            <w:vAlign w:val="center"/>
            <w:hideMark/>
          </w:tcPr>
          <w:p w14:paraId="31DBFA5A"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Intimidated</w:t>
            </w:r>
          </w:p>
        </w:tc>
        <w:tc>
          <w:tcPr>
            <w:tcW w:w="1550" w:type="dxa"/>
            <w:tcBorders>
              <w:top w:val="nil"/>
              <w:left w:val="nil"/>
              <w:bottom w:val="single" w:sz="4" w:space="0" w:color="auto"/>
              <w:right w:val="single" w:sz="4" w:space="0" w:color="auto"/>
            </w:tcBorders>
            <w:shd w:val="clear" w:color="auto" w:fill="auto"/>
            <w:vAlign w:val="center"/>
            <w:hideMark/>
          </w:tcPr>
          <w:p w14:paraId="5F200EAF"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Frail</w:t>
            </w:r>
          </w:p>
        </w:tc>
        <w:tc>
          <w:tcPr>
            <w:tcW w:w="1383" w:type="dxa"/>
            <w:tcBorders>
              <w:top w:val="nil"/>
              <w:left w:val="nil"/>
              <w:bottom w:val="single" w:sz="4" w:space="0" w:color="auto"/>
              <w:right w:val="single" w:sz="4" w:space="0" w:color="auto"/>
            </w:tcBorders>
            <w:shd w:val="clear" w:color="auto" w:fill="auto"/>
            <w:vAlign w:val="center"/>
            <w:hideMark/>
          </w:tcPr>
          <w:p w14:paraId="6BE02E0E"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Confident</w:t>
            </w:r>
          </w:p>
        </w:tc>
        <w:tc>
          <w:tcPr>
            <w:tcW w:w="1641" w:type="dxa"/>
            <w:tcBorders>
              <w:top w:val="nil"/>
              <w:left w:val="nil"/>
              <w:bottom w:val="single" w:sz="4" w:space="0" w:color="auto"/>
              <w:right w:val="single" w:sz="4" w:space="0" w:color="auto"/>
            </w:tcBorders>
            <w:shd w:val="clear" w:color="auto" w:fill="auto"/>
            <w:vAlign w:val="center"/>
            <w:hideMark/>
          </w:tcPr>
          <w:p w14:paraId="1253D12A"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Disturbed</w:t>
            </w:r>
          </w:p>
        </w:tc>
      </w:tr>
      <w:tr w:rsidR="00893AFB" w:rsidRPr="00E16C5B" w14:paraId="06A9B69B" w14:textId="77777777"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78C2473D"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Down</w:t>
            </w:r>
          </w:p>
        </w:tc>
        <w:tc>
          <w:tcPr>
            <w:tcW w:w="1362" w:type="dxa"/>
            <w:tcBorders>
              <w:top w:val="nil"/>
              <w:left w:val="nil"/>
              <w:bottom w:val="single" w:sz="4" w:space="0" w:color="auto"/>
              <w:right w:val="single" w:sz="4" w:space="0" w:color="auto"/>
            </w:tcBorders>
            <w:shd w:val="clear" w:color="auto" w:fill="auto"/>
            <w:vAlign w:val="center"/>
            <w:hideMark/>
          </w:tcPr>
          <w:p w14:paraId="5033ED1D"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Fortunate</w:t>
            </w:r>
          </w:p>
        </w:tc>
        <w:tc>
          <w:tcPr>
            <w:tcW w:w="1424" w:type="dxa"/>
            <w:tcBorders>
              <w:top w:val="nil"/>
              <w:left w:val="nil"/>
              <w:bottom w:val="single" w:sz="4" w:space="0" w:color="auto"/>
              <w:right w:val="single" w:sz="4" w:space="0" w:color="auto"/>
            </w:tcBorders>
            <w:shd w:val="clear" w:color="auto" w:fill="auto"/>
            <w:vAlign w:val="center"/>
            <w:hideMark/>
          </w:tcPr>
          <w:p w14:paraId="731C5869"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Envious</w:t>
            </w:r>
          </w:p>
        </w:tc>
        <w:tc>
          <w:tcPr>
            <w:tcW w:w="1312" w:type="dxa"/>
            <w:tcBorders>
              <w:top w:val="nil"/>
              <w:left w:val="nil"/>
              <w:bottom w:val="single" w:sz="4" w:space="0" w:color="auto"/>
              <w:right w:val="single" w:sz="4" w:space="0" w:color="auto"/>
            </w:tcBorders>
            <w:shd w:val="clear" w:color="auto" w:fill="auto"/>
            <w:vAlign w:val="center"/>
            <w:hideMark/>
          </w:tcPr>
          <w:p w14:paraId="21789D0C"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Lonely</w:t>
            </w:r>
          </w:p>
        </w:tc>
        <w:tc>
          <w:tcPr>
            <w:tcW w:w="1550" w:type="dxa"/>
            <w:tcBorders>
              <w:top w:val="nil"/>
              <w:left w:val="nil"/>
              <w:bottom w:val="single" w:sz="4" w:space="0" w:color="auto"/>
              <w:right w:val="single" w:sz="4" w:space="0" w:color="auto"/>
            </w:tcBorders>
            <w:shd w:val="clear" w:color="auto" w:fill="auto"/>
            <w:vAlign w:val="center"/>
            <w:hideMark/>
          </w:tcPr>
          <w:p w14:paraId="2B2D943A"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Guilty</w:t>
            </w:r>
          </w:p>
        </w:tc>
        <w:tc>
          <w:tcPr>
            <w:tcW w:w="1383" w:type="dxa"/>
            <w:tcBorders>
              <w:top w:val="nil"/>
              <w:left w:val="nil"/>
              <w:bottom w:val="single" w:sz="4" w:space="0" w:color="auto"/>
              <w:right w:val="single" w:sz="4" w:space="0" w:color="auto"/>
            </w:tcBorders>
            <w:shd w:val="clear" w:color="auto" w:fill="auto"/>
            <w:vAlign w:val="center"/>
            <w:hideMark/>
          </w:tcPr>
          <w:p w14:paraId="0E9C37C3"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Determined</w:t>
            </w:r>
          </w:p>
        </w:tc>
        <w:tc>
          <w:tcPr>
            <w:tcW w:w="1641" w:type="dxa"/>
            <w:tcBorders>
              <w:top w:val="nil"/>
              <w:left w:val="nil"/>
              <w:bottom w:val="single" w:sz="4" w:space="0" w:color="auto"/>
              <w:right w:val="single" w:sz="4" w:space="0" w:color="auto"/>
            </w:tcBorders>
            <w:shd w:val="clear" w:color="auto" w:fill="auto"/>
            <w:vAlign w:val="center"/>
            <w:hideMark/>
          </w:tcPr>
          <w:p w14:paraId="1A13DA48"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Flustered</w:t>
            </w:r>
          </w:p>
        </w:tc>
      </w:tr>
      <w:tr w:rsidR="00893AFB" w:rsidRPr="00E16C5B" w14:paraId="520A243F" w14:textId="77777777"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37CEFF7F"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Embarrassed</w:t>
            </w:r>
          </w:p>
        </w:tc>
        <w:tc>
          <w:tcPr>
            <w:tcW w:w="1362" w:type="dxa"/>
            <w:tcBorders>
              <w:top w:val="nil"/>
              <w:left w:val="nil"/>
              <w:bottom w:val="single" w:sz="4" w:space="0" w:color="auto"/>
              <w:right w:val="single" w:sz="4" w:space="0" w:color="auto"/>
            </w:tcBorders>
            <w:shd w:val="clear" w:color="auto" w:fill="auto"/>
            <w:vAlign w:val="center"/>
            <w:hideMark/>
          </w:tcPr>
          <w:p w14:paraId="1B2C84E7"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Glad</w:t>
            </w:r>
          </w:p>
        </w:tc>
        <w:tc>
          <w:tcPr>
            <w:tcW w:w="1424" w:type="dxa"/>
            <w:tcBorders>
              <w:top w:val="nil"/>
              <w:left w:val="nil"/>
              <w:bottom w:val="single" w:sz="4" w:space="0" w:color="auto"/>
              <w:right w:val="single" w:sz="4" w:space="0" w:color="auto"/>
            </w:tcBorders>
            <w:shd w:val="clear" w:color="auto" w:fill="auto"/>
            <w:vAlign w:val="center"/>
            <w:hideMark/>
          </w:tcPr>
          <w:p w14:paraId="15F35CA0"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Exasperated</w:t>
            </w:r>
          </w:p>
        </w:tc>
        <w:tc>
          <w:tcPr>
            <w:tcW w:w="1312" w:type="dxa"/>
            <w:tcBorders>
              <w:top w:val="nil"/>
              <w:left w:val="nil"/>
              <w:bottom w:val="single" w:sz="4" w:space="0" w:color="auto"/>
              <w:right w:val="single" w:sz="4" w:space="0" w:color="auto"/>
            </w:tcBorders>
            <w:shd w:val="clear" w:color="auto" w:fill="auto"/>
            <w:vAlign w:val="center"/>
            <w:hideMark/>
          </w:tcPr>
          <w:p w14:paraId="34351D46"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Nervous</w:t>
            </w:r>
          </w:p>
        </w:tc>
        <w:tc>
          <w:tcPr>
            <w:tcW w:w="1550" w:type="dxa"/>
            <w:tcBorders>
              <w:top w:val="nil"/>
              <w:left w:val="nil"/>
              <w:bottom w:val="single" w:sz="4" w:space="0" w:color="auto"/>
              <w:right w:val="single" w:sz="4" w:space="0" w:color="auto"/>
            </w:tcBorders>
            <w:shd w:val="clear" w:color="auto" w:fill="auto"/>
            <w:vAlign w:val="center"/>
            <w:hideMark/>
          </w:tcPr>
          <w:p w14:paraId="74B0D447"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Helpless</w:t>
            </w:r>
          </w:p>
        </w:tc>
        <w:tc>
          <w:tcPr>
            <w:tcW w:w="1383" w:type="dxa"/>
            <w:tcBorders>
              <w:top w:val="nil"/>
              <w:left w:val="nil"/>
              <w:bottom w:val="single" w:sz="4" w:space="0" w:color="auto"/>
              <w:right w:val="single" w:sz="4" w:space="0" w:color="auto"/>
            </w:tcBorders>
            <w:shd w:val="clear" w:color="auto" w:fill="auto"/>
            <w:vAlign w:val="center"/>
            <w:hideMark/>
          </w:tcPr>
          <w:p w14:paraId="3ECC9D6E"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Energetic</w:t>
            </w:r>
          </w:p>
        </w:tc>
        <w:tc>
          <w:tcPr>
            <w:tcW w:w="1641" w:type="dxa"/>
            <w:tcBorders>
              <w:top w:val="nil"/>
              <w:left w:val="nil"/>
              <w:bottom w:val="single" w:sz="4" w:space="0" w:color="auto"/>
              <w:right w:val="single" w:sz="4" w:space="0" w:color="auto"/>
            </w:tcBorders>
            <w:shd w:val="clear" w:color="auto" w:fill="auto"/>
            <w:vAlign w:val="center"/>
            <w:hideMark/>
          </w:tcPr>
          <w:p w14:paraId="4AC065B1"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Helpless</w:t>
            </w:r>
          </w:p>
        </w:tc>
      </w:tr>
      <w:tr w:rsidR="00893AFB" w:rsidRPr="00E16C5B" w14:paraId="1AE2D284" w14:textId="77777777"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6A1D62C5"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Gloomy</w:t>
            </w:r>
          </w:p>
        </w:tc>
        <w:tc>
          <w:tcPr>
            <w:tcW w:w="1362" w:type="dxa"/>
            <w:tcBorders>
              <w:top w:val="nil"/>
              <w:left w:val="nil"/>
              <w:bottom w:val="single" w:sz="4" w:space="0" w:color="auto"/>
              <w:right w:val="single" w:sz="4" w:space="0" w:color="auto"/>
            </w:tcBorders>
            <w:shd w:val="clear" w:color="auto" w:fill="auto"/>
            <w:vAlign w:val="center"/>
            <w:hideMark/>
          </w:tcPr>
          <w:p w14:paraId="04631043"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Good</w:t>
            </w:r>
          </w:p>
        </w:tc>
        <w:tc>
          <w:tcPr>
            <w:tcW w:w="1424" w:type="dxa"/>
            <w:tcBorders>
              <w:top w:val="nil"/>
              <w:left w:val="nil"/>
              <w:bottom w:val="single" w:sz="4" w:space="0" w:color="auto"/>
              <w:right w:val="single" w:sz="4" w:space="0" w:color="auto"/>
            </w:tcBorders>
            <w:shd w:val="clear" w:color="auto" w:fill="auto"/>
            <w:vAlign w:val="center"/>
            <w:hideMark/>
          </w:tcPr>
          <w:p w14:paraId="67739502"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Irate</w:t>
            </w:r>
          </w:p>
        </w:tc>
        <w:tc>
          <w:tcPr>
            <w:tcW w:w="1312" w:type="dxa"/>
            <w:tcBorders>
              <w:top w:val="nil"/>
              <w:left w:val="nil"/>
              <w:bottom w:val="single" w:sz="4" w:space="0" w:color="auto"/>
              <w:right w:val="single" w:sz="4" w:space="0" w:color="auto"/>
            </w:tcBorders>
            <w:shd w:val="clear" w:color="auto" w:fill="auto"/>
            <w:vAlign w:val="center"/>
            <w:hideMark/>
          </w:tcPr>
          <w:p w14:paraId="5828502E"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Panic (ed)</w:t>
            </w:r>
          </w:p>
        </w:tc>
        <w:tc>
          <w:tcPr>
            <w:tcW w:w="1550" w:type="dxa"/>
            <w:tcBorders>
              <w:top w:val="nil"/>
              <w:left w:val="nil"/>
              <w:bottom w:val="single" w:sz="4" w:space="0" w:color="auto"/>
              <w:right w:val="single" w:sz="4" w:space="0" w:color="auto"/>
            </w:tcBorders>
            <w:shd w:val="clear" w:color="auto" w:fill="auto"/>
            <w:vAlign w:val="center"/>
            <w:hideMark/>
          </w:tcPr>
          <w:p w14:paraId="1D98E87A"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Impotent</w:t>
            </w:r>
          </w:p>
        </w:tc>
        <w:tc>
          <w:tcPr>
            <w:tcW w:w="1383" w:type="dxa"/>
            <w:tcBorders>
              <w:top w:val="nil"/>
              <w:left w:val="nil"/>
              <w:bottom w:val="single" w:sz="4" w:space="0" w:color="auto"/>
              <w:right w:val="single" w:sz="4" w:space="0" w:color="auto"/>
            </w:tcBorders>
            <w:shd w:val="clear" w:color="auto" w:fill="auto"/>
            <w:vAlign w:val="center"/>
            <w:hideMark/>
          </w:tcPr>
          <w:p w14:paraId="0E1B5C27"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Healthy</w:t>
            </w:r>
          </w:p>
        </w:tc>
        <w:tc>
          <w:tcPr>
            <w:tcW w:w="1641" w:type="dxa"/>
            <w:tcBorders>
              <w:top w:val="nil"/>
              <w:left w:val="nil"/>
              <w:bottom w:val="single" w:sz="4" w:space="0" w:color="auto"/>
              <w:right w:val="single" w:sz="4" w:space="0" w:color="auto"/>
            </w:tcBorders>
            <w:shd w:val="clear" w:color="auto" w:fill="auto"/>
            <w:vAlign w:val="center"/>
            <w:hideMark/>
          </w:tcPr>
          <w:p w14:paraId="4AAAF0C0"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Hopeless</w:t>
            </w:r>
          </w:p>
        </w:tc>
      </w:tr>
      <w:tr w:rsidR="00893AFB" w:rsidRPr="00E16C5B" w14:paraId="607CBC81" w14:textId="77777777"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0AB2C07D"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Hopeless</w:t>
            </w:r>
          </w:p>
        </w:tc>
        <w:tc>
          <w:tcPr>
            <w:tcW w:w="1362" w:type="dxa"/>
            <w:tcBorders>
              <w:top w:val="nil"/>
              <w:left w:val="nil"/>
              <w:bottom w:val="single" w:sz="4" w:space="0" w:color="auto"/>
              <w:right w:val="single" w:sz="4" w:space="0" w:color="auto"/>
            </w:tcBorders>
            <w:shd w:val="clear" w:color="auto" w:fill="auto"/>
            <w:vAlign w:val="center"/>
            <w:hideMark/>
          </w:tcPr>
          <w:p w14:paraId="068F272C"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Great</w:t>
            </w:r>
          </w:p>
        </w:tc>
        <w:tc>
          <w:tcPr>
            <w:tcW w:w="1424" w:type="dxa"/>
            <w:tcBorders>
              <w:top w:val="nil"/>
              <w:left w:val="nil"/>
              <w:bottom w:val="single" w:sz="4" w:space="0" w:color="auto"/>
              <w:right w:val="single" w:sz="4" w:space="0" w:color="auto"/>
            </w:tcBorders>
            <w:shd w:val="clear" w:color="auto" w:fill="auto"/>
            <w:vAlign w:val="center"/>
            <w:hideMark/>
          </w:tcPr>
          <w:p w14:paraId="3CDE7975"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Fed up</w:t>
            </w:r>
          </w:p>
        </w:tc>
        <w:tc>
          <w:tcPr>
            <w:tcW w:w="1312" w:type="dxa"/>
            <w:tcBorders>
              <w:top w:val="nil"/>
              <w:left w:val="nil"/>
              <w:bottom w:val="single" w:sz="4" w:space="0" w:color="auto"/>
              <w:right w:val="single" w:sz="4" w:space="0" w:color="auto"/>
            </w:tcBorders>
            <w:shd w:val="clear" w:color="auto" w:fill="auto"/>
            <w:vAlign w:val="center"/>
            <w:hideMark/>
          </w:tcPr>
          <w:p w14:paraId="3DE6595E"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Shaky</w:t>
            </w:r>
          </w:p>
        </w:tc>
        <w:tc>
          <w:tcPr>
            <w:tcW w:w="1550" w:type="dxa"/>
            <w:tcBorders>
              <w:top w:val="nil"/>
              <w:left w:val="nil"/>
              <w:bottom w:val="single" w:sz="4" w:space="0" w:color="auto"/>
              <w:right w:val="single" w:sz="4" w:space="0" w:color="auto"/>
            </w:tcBorders>
            <w:shd w:val="clear" w:color="auto" w:fill="auto"/>
            <w:vAlign w:val="center"/>
            <w:hideMark/>
          </w:tcPr>
          <w:p w14:paraId="48FF3926"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Inadequate</w:t>
            </w:r>
          </w:p>
        </w:tc>
        <w:tc>
          <w:tcPr>
            <w:tcW w:w="1383" w:type="dxa"/>
            <w:tcBorders>
              <w:top w:val="nil"/>
              <w:left w:val="nil"/>
              <w:bottom w:val="single" w:sz="4" w:space="0" w:color="auto"/>
              <w:right w:val="single" w:sz="4" w:space="0" w:color="auto"/>
            </w:tcBorders>
            <w:shd w:val="clear" w:color="auto" w:fill="auto"/>
            <w:vAlign w:val="center"/>
            <w:hideMark/>
          </w:tcPr>
          <w:p w14:paraId="02404405"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Intense</w:t>
            </w:r>
          </w:p>
        </w:tc>
        <w:tc>
          <w:tcPr>
            <w:tcW w:w="1641" w:type="dxa"/>
            <w:tcBorders>
              <w:top w:val="nil"/>
              <w:left w:val="nil"/>
              <w:bottom w:val="single" w:sz="4" w:space="0" w:color="auto"/>
              <w:right w:val="single" w:sz="4" w:space="0" w:color="auto"/>
            </w:tcBorders>
            <w:shd w:val="clear" w:color="auto" w:fill="auto"/>
            <w:vAlign w:val="center"/>
            <w:hideMark/>
          </w:tcPr>
          <w:p w14:paraId="767E25CA"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Mixed up</w:t>
            </w:r>
          </w:p>
        </w:tc>
      </w:tr>
      <w:tr w:rsidR="00893AFB" w:rsidRPr="00E16C5B" w14:paraId="4E351F1B" w14:textId="77777777"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2C589707"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Hurt</w:t>
            </w:r>
          </w:p>
        </w:tc>
        <w:tc>
          <w:tcPr>
            <w:tcW w:w="1362" w:type="dxa"/>
            <w:tcBorders>
              <w:top w:val="nil"/>
              <w:left w:val="nil"/>
              <w:bottom w:val="single" w:sz="4" w:space="0" w:color="auto"/>
              <w:right w:val="single" w:sz="4" w:space="0" w:color="auto"/>
            </w:tcBorders>
            <w:shd w:val="clear" w:color="auto" w:fill="auto"/>
            <w:vAlign w:val="center"/>
            <w:hideMark/>
          </w:tcPr>
          <w:p w14:paraId="5DA6AC2D"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Hopeful</w:t>
            </w:r>
          </w:p>
        </w:tc>
        <w:tc>
          <w:tcPr>
            <w:tcW w:w="1424" w:type="dxa"/>
            <w:tcBorders>
              <w:top w:val="nil"/>
              <w:left w:val="nil"/>
              <w:bottom w:val="single" w:sz="4" w:space="0" w:color="auto"/>
              <w:right w:val="single" w:sz="4" w:space="0" w:color="auto"/>
            </w:tcBorders>
            <w:shd w:val="clear" w:color="auto" w:fill="auto"/>
            <w:vAlign w:val="center"/>
            <w:hideMark/>
          </w:tcPr>
          <w:p w14:paraId="5E2822DF"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Frustrated</w:t>
            </w:r>
          </w:p>
        </w:tc>
        <w:tc>
          <w:tcPr>
            <w:tcW w:w="1312" w:type="dxa"/>
            <w:tcBorders>
              <w:top w:val="nil"/>
              <w:left w:val="nil"/>
              <w:bottom w:val="single" w:sz="4" w:space="0" w:color="auto"/>
              <w:right w:val="single" w:sz="4" w:space="0" w:color="auto"/>
            </w:tcBorders>
            <w:shd w:val="clear" w:color="auto" w:fill="auto"/>
            <w:vAlign w:val="center"/>
            <w:hideMark/>
          </w:tcPr>
          <w:p w14:paraId="44CEADC3"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Shy</w:t>
            </w:r>
          </w:p>
        </w:tc>
        <w:tc>
          <w:tcPr>
            <w:tcW w:w="1550" w:type="dxa"/>
            <w:tcBorders>
              <w:top w:val="nil"/>
              <w:left w:val="nil"/>
              <w:bottom w:val="single" w:sz="4" w:space="0" w:color="auto"/>
              <w:right w:val="single" w:sz="4" w:space="0" w:color="auto"/>
            </w:tcBorders>
            <w:shd w:val="clear" w:color="auto" w:fill="auto"/>
            <w:vAlign w:val="center"/>
            <w:hideMark/>
          </w:tcPr>
          <w:p w14:paraId="47ECE922"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Insecure</w:t>
            </w:r>
          </w:p>
        </w:tc>
        <w:tc>
          <w:tcPr>
            <w:tcW w:w="1383" w:type="dxa"/>
            <w:tcBorders>
              <w:top w:val="nil"/>
              <w:left w:val="nil"/>
              <w:bottom w:val="single" w:sz="4" w:space="0" w:color="auto"/>
              <w:right w:val="single" w:sz="4" w:space="0" w:color="auto"/>
            </w:tcBorders>
            <w:shd w:val="clear" w:color="auto" w:fill="auto"/>
            <w:vAlign w:val="center"/>
            <w:hideMark/>
          </w:tcPr>
          <w:p w14:paraId="66B88847"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Love</w:t>
            </w:r>
          </w:p>
        </w:tc>
        <w:tc>
          <w:tcPr>
            <w:tcW w:w="1641" w:type="dxa"/>
            <w:tcBorders>
              <w:top w:val="nil"/>
              <w:left w:val="nil"/>
              <w:bottom w:val="single" w:sz="4" w:space="0" w:color="auto"/>
              <w:right w:val="single" w:sz="4" w:space="0" w:color="auto"/>
            </w:tcBorders>
            <w:shd w:val="clear" w:color="auto" w:fill="auto"/>
            <w:vAlign w:val="center"/>
            <w:hideMark/>
          </w:tcPr>
          <w:p w14:paraId="5050FE35"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Muddled</w:t>
            </w:r>
          </w:p>
        </w:tc>
      </w:tr>
      <w:tr w:rsidR="00893AFB" w:rsidRPr="00E16C5B" w14:paraId="0FA3411F" w14:textId="77777777"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66F71F34"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Lonely</w:t>
            </w:r>
          </w:p>
        </w:tc>
        <w:tc>
          <w:tcPr>
            <w:tcW w:w="1362" w:type="dxa"/>
            <w:tcBorders>
              <w:top w:val="nil"/>
              <w:left w:val="nil"/>
              <w:bottom w:val="single" w:sz="4" w:space="0" w:color="auto"/>
              <w:right w:val="single" w:sz="4" w:space="0" w:color="auto"/>
            </w:tcBorders>
            <w:shd w:val="clear" w:color="auto" w:fill="auto"/>
            <w:vAlign w:val="center"/>
            <w:hideMark/>
          </w:tcPr>
          <w:p w14:paraId="31750A46"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Loving</w:t>
            </w:r>
          </w:p>
        </w:tc>
        <w:tc>
          <w:tcPr>
            <w:tcW w:w="1424" w:type="dxa"/>
            <w:tcBorders>
              <w:top w:val="nil"/>
              <w:left w:val="nil"/>
              <w:bottom w:val="single" w:sz="4" w:space="0" w:color="auto"/>
              <w:right w:val="single" w:sz="4" w:space="0" w:color="auto"/>
            </w:tcBorders>
            <w:shd w:val="clear" w:color="auto" w:fill="auto"/>
            <w:vAlign w:val="center"/>
            <w:hideMark/>
          </w:tcPr>
          <w:p w14:paraId="7217E6FC"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Furious</w:t>
            </w:r>
          </w:p>
        </w:tc>
        <w:tc>
          <w:tcPr>
            <w:tcW w:w="1312" w:type="dxa"/>
            <w:tcBorders>
              <w:top w:val="nil"/>
              <w:left w:val="nil"/>
              <w:bottom w:val="single" w:sz="4" w:space="0" w:color="auto"/>
              <w:right w:val="single" w:sz="4" w:space="0" w:color="auto"/>
            </w:tcBorders>
            <w:shd w:val="clear" w:color="auto" w:fill="auto"/>
            <w:vAlign w:val="center"/>
            <w:hideMark/>
          </w:tcPr>
          <w:p w14:paraId="1A053D4C"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Stunned</w:t>
            </w:r>
          </w:p>
        </w:tc>
        <w:tc>
          <w:tcPr>
            <w:tcW w:w="1550" w:type="dxa"/>
            <w:tcBorders>
              <w:top w:val="nil"/>
              <w:left w:val="nil"/>
              <w:bottom w:val="single" w:sz="4" w:space="0" w:color="auto"/>
              <w:right w:val="single" w:sz="4" w:space="0" w:color="auto"/>
            </w:tcBorders>
            <w:shd w:val="clear" w:color="auto" w:fill="auto"/>
            <w:vAlign w:val="center"/>
            <w:hideMark/>
          </w:tcPr>
          <w:p w14:paraId="560D47E0"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Overwhelmed</w:t>
            </w:r>
          </w:p>
        </w:tc>
        <w:tc>
          <w:tcPr>
            <w:tcW w:w="1383" w:type="dxa"/>
            <w:tcBorders>
              <w:top w:val="nil"/>
              <w:left w:val="nil"/>
              <w:bottom w:val="single" w:sz="4" w:space="0" w:color="auto"/>
              <w:right w:val="single" w:sz="4" w:space="0" w:color="auto"/>
            </w:tcBorders>
            <w:shd w:val="clear" w:color="auto" w:fill="auto"/>
            <w:vAlign w:val="center"/>
            <w:hideMark/>
          </w:tcPr>
          <w:p w14:paraId="568B5037"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Open</w:t>
            </w:r>
          </w:p>
        </w:tc>
        <w:tc>
          <w:tcPr>
            <w:tcW w:w="1641" w:type="dxa"/>
            <w:tcBorders>
              <w:top w:val="nil"/>
              <w:left w:val="nil"/>
              <w:bottom w:val="single" w:sz="4" w:space="0" w:color="auto"/>
              <w:right w:val="single" w:sz="4" w:space="0" w:color="auto"/>
            </w:tcBorders>
            <w:shd w:val="clear" w:color="auto" w:fill="auto"/>
            <w:vAlign w:val="center"/>
            <w:hideMark/>
          </w:tcPr>
          <w:p w14:paraId="399120C7"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Paralyzed</w:t>
            </w:r>
          </w:p>
        </w:tc>
      </w:tr>
      <w:tr w:rsidR="00893AFB" w:rsidRPr="00E16C5B" w14:paraId="24746187" w14:textId="77777777"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0505F90A"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Lost</w:t>
            </w:r>
          </w:p>
        </w:tc>
        <w:tc>
          <w:tcPr>
            <w:tcW w:w="1362" w:type="dxa"/>
            <w:tcBorders>
              <w:top w:val="nil"/>
              <w:left w:val="nil"/>
              <w:bottom w:val="single" w:sz="4" w:space="0" w:color="auto"/>
              <w:right w:val="single" w:sz="4" w:space="0" w:color="auto"/>
            </w:tcBorders>
            <w:shd w:val="clear" w:color="auto" w:fill="auto"/>
            <w:vAlign w:val="center"/>
            <w:hideMark/>
          </w:tcPr>
          <w:p w14:paraId="512F9FA4"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Peaceful</w:t>
            </w:r>
          </w:p>
        </w:tc>
        <w:tc>
          <w:tcPr>
            <w:tcW w:w="1424" w:type="dxa"/>
            <w:tcBorders>
              <w:top w:val="nil"/>
              <w:left w:val="nil"/>
              <w:bottom w:val="single" w:sz="4" w:space="0" w:color="auto"/>
              <w:right w:val="single" w:sz="4" w:space="0" w:color="auto"/>
            </w:tcBorders>
            <w:shd w:val="clear" w:color="auto" w:fill="auto"/>
            <w:vAlign w:val="center"/>
            <w:hideMark/>
          </w:tcPr>
          <w:p w14:paraId="2B0C3A76"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Impatient</w:t>
            </w:r>
          </w:p>
        </w:tc>
        <w:tc>
          <w:tcPr>
            <w:tcW w:w="1312" w:type="dxa"/>
            <w:tcBorders>
              <w:top w:val="nil"/>
              <w:left w:val="nil"/>
              <w:bottom w:val="single" w:sz="4" w:space="0" w:color="auto"/>
              <w:right w:val="single" w:sz="4" w:space="0" w:color="auto"/>
            </w:tcBorders>
            <w:shd w:val="clear" w:color="auto" w:fill="auto"/>
            <w:vAlign w:val="center"/>
            <w:hideMark/>
          </w:tcPr>
          <w:p w14:paraId="0F2B7937"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Tense</w:t>
            </w:r>
          </w:p>
        </w:tc>
        <w:tc>
          <w:tcPr>
            <w:tcW w:w="1550" w:type="dxa"/>
            <w:tcBorders>
              <w:top w:val="nil"/>
              <w:left w:val="nil"/>
              <w:bottom w:val="single" w:sz="4" w:space="0" w:color="auto"/>
              <w:right w:val="single" w:sz="4" w:space="0" w:color="auto"/>
            </w:tcBorders>
            <w:shd w:val="clear" w:color="auto" w:fill="auto"/>
            <w:vAlign w:val="center"/>
            <w:hideMark/>
          </w:tcPr>
          <w:p w14:paraId="11D5FD3D"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Powerless</w:t>
            </w:r>
          </w:p>
        </w:tc>
        <w:tc>
          <w:tcPr>
            <w:tcW w:w="1383" w:type="dxa"/>
            <w:tcBorders>
              <w:top w:val="nil"/>
              <w:left w:val="nil"/>
              <w:bottom w:val="single" w:sz="4" w:space="0" w:color="auto"/>
              <w:right w:val="single" w:sz="4" w:space="0" w:color="auto"/>
            </w:tcBorders>
            <w:shd w:val="clear" w:color="auto" w:fill="auto"/>
            <w:vAlign w:val="center"/>
            <w:hideMark/>
          </w:tcPr>
          <w:p w14:paraId="5960C0DC"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Positive</w:t>
            </w:r>
          </w:p>
        </w:tc>
        <w:tc>
          <w:tcPr>
            <w:tcW w:w="1641" w:type="dxa"/>
            <w:tcBorders>
              <w:top w:val="nil"/>
              <w:left w:val="nil"/>
              <w:bottom w:val="single" w:sz="4" w:space="0" w:color="auto"/>
              <w:right w:val="single" w:sz="4" w:space="0" w:color="auto"/>
            </w:tcBorders>
            <w:shd w:val="clear" w:color="auto" w:fill="auto"/>
            <w:vAlign w:val="center"/>
            <w:hideMark/>
          </w:tcPr>
          <w:p w14:paraId="6FD39E7F"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Puzzled</w:t>
            </w:r>
          </w:p>
        </w:tc>
      </w:tr>
      <w:tr w:rsidR="00893AFB" w:rsidRPr="00E16C5B" w14:paraId="25D57B9A" w14:textId="77777777"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1FCE4765"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Low</w:t>
            </w:r>
          </w:p>
        </w:tc>
        <w:tc>
          <w:tcPr>
            <w:tcW w:w="1362" w:type="dxa"/>
            <w:tcBorders>
              <w:top w:val="nil"/>
              <w:left w:val="nil"/>
              <w:bottom w:val="single" w:sz="4" w:space="0" w:color="auto"/>
              <w:right w:val="single" w:sz="4" w:space="0" w:color="auto"/>
            </w:tcBorders>
            <w:shd w:val="clear" w:color="auto" w:fill="auto"/>
            <w:vAlign w:val="center"/>
            <w:hideMark/>
          </w:tcPr>
          <w:p w14:paraId="4795AEE1"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Pleased</w:t>
            </w:r>
          </w:p>
        </w:tc>
        <w:tc>
          <w:tcPr>
            <w:tcW w:w="1424" w:type="dxa"/>
            <w:tcBorders>
              <w:top w:val="nil"/>
              <w:left w:val="nil"/>
              <w:bottom w:val="single" w:sz="4" w:space="0" w:color="auto"/>
              <w:right w:val="single" w:sz="4" w:space="0" w:color="auto"/>
            </w:tcBorders>
            <w:shd w:val="clear" w:color="auto" w:fill="auto"/>
            <w:vAlign w:val="center"/>
            <w:hideMark/>
          </w:tcPr>
          <w:p w14:paraId="5462C8A0"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Irritated</w:t>
            </w:r>
          </w:p>
        </w:tc>
        <w:tc>
          <w:tcPr>
            <w:tcW w:w="1312" w:type="dxa"/>
            <w:tcBorders>
              <w:top w:val="nil"/>
              <w:left w:val="nil"/>
              <w:bottom w:val="single" w:sz="4" w:space="0" w:color="auto"/>
              <w:right w:val="single" w:sz="4" w:space="0" w:color="auto"/>
            </w:tcBorders>
            <w:shd w:val="clear" w:color="auto" w:fill="auto"/>
            <w:vAlign w:val="center"/>
            <w:hideMark/>
          </w:tcPr>
          <w:p w14:paraId="6CB788A0"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Terrified</w:t>
            </w:r>
          </w:p>
        </w:tc>
        <w:tc>
          <w:tcPr>
            <w:tcW w:w="1550" w:type="dxa"/>
            <w:tcBorders>
              <w:top w:val="nil"/>
              <w:left w:val="nil"/>
              <w:bottom w:val="single" w:sz="4" w:space="0" w:color="auto"/>
              <w:right w:val="single" w:sz="4" w:space="0" w:color="auto"/>
            </w:tcBorders>
            <w:shd w:val="clear" w:color="auto" w:fill="auto"/>
            <w:vAlign w:val="center"/>
            <w:hideMark/>
          </w:tcPr>
          <w:p w14:paraId="58014E8C"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Sick</w:t>
            </w:r>
          </w:p>
        </w:tc>
        <w:tc>
          <w:tcPr>
            <w:tcW w:w="1383" w:type="dxa"/>
            <w:tcBorders>
              <w:top w:val="nil"/>
              <w:left w:val="nil"/>
              <w:bottom w:val="single" w:sz="4" w:space="0" w:color="auto"/>
              <w:right w:val="single" w:sz="4" w:space="0" w:color="auto"/>
            </w:tcBorders>
            <w:shd w:val="clear" w:color="auto" w:fill="auto"/>
            <w:vAlign w:val="center"/>
            <w:hideMark/>
          </w:tcPr>
          <w:p w14:paraId="452F2468"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Potent</w:t>
            </w:r>
          </w:p>
        </w:tc>
        <w:tc>
          <w:tcPr>
            <w:tcW w:w="1641" w:type="dxa"/>
            <w:tcBorders>
              <w:top w:val="nil"/>
              <w:left w:val="nil"/>
              <w:bottom w:val="single" w:sz="4" w:space="0" w:color="auto"/>
              <w:right w:val="single" w:sz="4" w:space="0" w:color="auto"/>
            </w:tcBorders>
            <w:shd w:val="clear" w:color="auto" w:fill="auto"/>
            <w:vAlign w:val="center"/>
            <w:hideMark/>
          </w:tcPr>
          <w:p w14:paraId="3C947190"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Stuck</w:t>
            </w:r>
          </w:p>
        </w:tc>
      </w:tr>
      <w:tr w:rsidR="00893AFB" w:rsidRPr="00E16C5B" w14:paraId="74F5629B" w14:textId="77777777"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09F39811"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Miserable</w:t>
            </w:r>
          </w:p>
        </w:tc>
        <w:tc>
          <w:tcPr>
            <w:tcW w:w="1362" w:type="dxa"/>
            <w:tcBorders>
              <w:top w:val="nil"/>
              <w:left w:val="nil"/>
              <w:bottom w:val="single" w:sz="4" w:space="0" w:color="auto"/>
              <w:right w:val="single" w:sz="4" w:space="0" w:color="auto"/>
            </w:tcBorders>
            <w:shd w:val="clear" w:color="auto" w:fill="auto"/>
            <w:vAlign w:val="center"/>
            <w:hideMark/>
          </w:tcPr>
          <w:p w14:paraId="611D84D6"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Proud</w:t>
            </w:r>
          </w:p>
        </w:tc>
        <w:tc>
          <w:tcPr>
            <w:tcW w:w="1424" w:type="dxa"/>
            <w:tcBorders>
              <w:top w:val="nil"/>
              <w:left w:val="nil"/>
              <w:bottom w:val="single" w:sz="4" w:space="0" w:color="auto"/>
              <w:right w:val="single" w:sz="4" w:space="0" w:color="auto"/>
            </w:tcBorders>
            <w:shd w:val="clear" w:color="auto" w:fill="auto"/>
            <w:vAlign w:val="center"/>
            <w:hideMark/>
          </w:tcPr>
          <w:p w14:paraId="447DFC94"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 xml:space="preserve">Mad </w:t>
            </w:r>
          </w:p>
        </w:tc>
        <w:tc>
          <w:tcPr>
            <w:tcW w:w="1312" w:type="dxa"/>
            <w:tcBorders>
              <w:top w:val="nil"/>
              <w:left w:val="nil"/>
              <w:bottom w:val="single" w:sz="4" w:space="0" w:color="auto"/>
              <w:right w:val="single" w:sz="4" w:space="0" w:color="auto"/>
            </w:tcBorders>
            <w:shd w:val="clear" w:color="auto" w:fill="auto"/>
            <w:vAlign w:val="center"/>
            <w:hideMark/>
          </w:tcPr>
          <w:p w14:paraId="304F96C1"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Threatened</w:t>
            </w:r>
          </w:p>
        </w:tc>
        <w:tc>
          <w:tcPr>
            <w:tcW w:w="1550" w:type="dxa"/>
            <w:tcBorders>
              <w:top w:val="nil"/>
              <w:left w:val="nil"/>
              <w:bottom w:val="single" w:sz="4" w:space="0" w:color="auto"/>
              <w:right w:val="single" w:sz="4" w:space="0" w:color="auto"/>
            </w:tcBorders>
            <w:shd w:val="clear" w:color="auto" w:fill="auto"/>
            <w:vAlign w:val="center"/>
            <w:hideMark/>
          </w:tcPr>
          <w:p w14:paraId="78572D8C"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Timid</w:t>
            </w:r>
          </w:p>
        </w:tc>
        <w:tc>
          <w:tcPr>
            <w:tcW w:w="1383" w:type="dxa"/>
            <w:tcBorders>
              <w:top w:val="nil"/>
              <w:left w:val="nil"/>
              <w:bottom w:val="single" w:sz="4" w:space="0" w:color="auto"/>
              <w:right w:val="single" w:sz="4" w:space="0" w:color="auto"/>
            </w:tcBorders>
            <w:shd w:val="clear" w:color="auto" w:fill="auto"/>
            <w:vAlign w:val="center"/>
            <w:hideMark/>
          </w:tcPr>
          <w:p w14:paraId="437B3FFB"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Powerful</w:t>
            </w:r>
          </w:p>
        </w:tc>
        <w:tc>
          <w:tcPr>
            <w:tcW w:w="1641" w:type="dxa"/>
            <w:tcBorders>
              <w:top w:val="nil"/>
              <w:left w:val="nil"/>
              <w:bottom w:val="single" w:sz="4" w:space="0" w:color="auto"/>
              <w:right w:val="single" w:sz="4" w:space="0" w:color="auto"/>
            </w:tcBorders>
            <w:shd w:val="clear" w:color="auto" w:fill="auto"/>
            <w:vAlign w:val="center"/>
            <w:hideMark/>
          </w:tcPr>
          <w:p w14:paraId="6A525E37"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Surprised</w:t>
            </w:r>
          </w:p>
        </w:tc>
      </w:tr>
      <w:tr w:rsidR="00893AFB" w:rsidRPr="00E16C5B" w14:paraId="09B63442" w14:textId="77777777"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04D4D377"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Pain</w:t>
            </w:r>
          </w:p>
        </w:tc>
        <w:tc>
          <w:tcPr>
            <w:tcW w:w="1362" w:type="dxa"/>
            <w:tcBorders>
              <w:top w:val="nil"/>
              <w:left w:val="nil"/>
              <w:bottom w:val="single" w:sz="4" w:space="0" w:color="auto"/>
              <w:right w:val="single" w:sz="4" w:space="0" w:color="auto"/>
            </w:tcBorders>
            <w:shd w:val="clear" w:color="auto" w:fill="auto"/>
            <w:vAlign w:val="center"/>
            <w:hideMark/>
          </w:tcPr>
          <w:p w14:paraId="73C13925"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Relieved</w:t>
            </w:r>
          </w:p>
        </w:tc>
        <w:tc>
          <w:tcPr>
            <w:tcW w:w="1424" w:type="dxa"/>
            <w:tcBorders>
              <w:top w:val="nil"/>
              <w:left w:val="nil"/>
              <w:bottom w:val="single" w:sz="4" w:space="0" w:color="auto"/>
              <w:right w:val="single" w:sz="4" w:space="0" w:color="auto"/>
            </w:tcBorders>
            <w:shd w:val="clear" w:color="auto" w:fill="auto"/>
            <w:vAlign w:val="center"/>
            <w:hideMark/>
          </w:tcPr>
          <w:p w14:paraId="56BA3421"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Mean</w:t>
            </w:r>
          </w:p>
        </w:tc>
        <w:tc>
          <w:tcPr>
            <w:tcW w:w="1312" w:type="dxa"/>
            <w:tcBorders>
              <w:top w:val="nil"/>
              <w:left w:val="nil"/>
              <w:bottom w:val="single" w:sz="4" w:space="0" w:color="auto"/>
              <w:right w:val="single" w:sz="4" w:space="0" w:color="auto"/>
            </w:tcBorders>
            <w:shd w:val="clear" w:color="auto" w:fill="auto"/>
            <w:vAlign w:val="center"/>
            <w:hideMark/>
          </w:tcPr>
          <w:p w14:paraId="406EC136"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Timid</w:t>
            </w:r>
          </w:p>
        </w:tc>
        <w:tc>
          <w:tcPr>
            <w:tcW w:w="1550" w:type="dxa"/>
            <w:tcBorders>
              <w:top w:val="nil"/>
              <w:left w:val="nil"/>
              <w:bottom w:val="single" w:sz="4" w:space="0" w:color="auto"/>
              <w:right w:val="single" w:sz="4" w:space="0" w:color="auto"/>
            </w:tcBorders>
            <w:shd w:val="clear" w:color="auto" w:fill="auto"/>
            <w:vAlign w:val="center"/>
            <w:hideMark/>
          </w:tcPr>
          <w:p w14:paraId="73F70BAE"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Unsure</w:t>
            </w:r>
          </w:p>
        </w:tc>
        <w:tc>
          <w:tcPr>
            <w:tcW w:w="1383" w:type="dxa"/>
            <w:tcBorders>
              <w:top w:val="nil"/>
              <w:left w:val="nil"/>
              <w:bottom w:val="single" w:sz="4" w:space="0" w:color="auto"/>
              <w:right w:val="single" w:sz="4" w:space="0" w:color="auto"/>
            </w:tcBorders>
            <w:shd w:val="clear" w:color="auto" w:fill="auto"/>
            <w:vAlign w:val="center"/>
            <w:hideMark/>
          </w:tcPr>
          <w:p w14:paraId="678814F5"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Secure</w:t>
            </w:r>
          </w:p>
        </w:tc>
        <w:tc>
          <w:tcPr>
            <w:tcW w:w="1641" w:type="dxa"/>
            <w:tcBorders>
              <w:top w:val="nil"/>
              <w:left w:val="nil"/>
              <w:bottom w:val="single" w:sz="4" w:space="0" w:color="auto"/>
              <w:right w:val="single" w:sz="4" w:space="0" w:color="auto"/>
            </w:tcBorders>
            <w:shd w:val="clear" w:color="auto" w:fill="auto"/>
            <w:vAlign w:val="center"/>
            <w:hideMark/>
          </w:tcPr>
          <w:p w14:paraId="6A98F9DB"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Trapped</w:t>
            </w:r>
          </w:p>
        </w:tc>
      </w:tr>
      <w:tr w:rsidR="00893AFB" w:rsidRPr="00E16C5B" w14:paraId="0C45C116" w14:textId="77777777"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2DFF7875"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Sorry</w:t>
            </w:r>
          </w:p>
        </w:tc>
        <w:tc>
          <w:tcPr>
            <w:tcW w:w="1362" w:type="dxa"/>
            <w:tcBorders>
              <w:top w:val="nil"/>
              <w:left w:val="nil"/>
              <w:bottom w:val="single" w:sz="4" w:space="0" w:color="auto"/>
              <w:right w:val="single" w:sz="4" w:space="0" w:color="auto"/>
            </w:tcBorders>
            <w:shd w:val="clear" w:color="auto" w:fill="auto"/>
            <w:vAlign w:val="center"/>
            <w:hideMark/>
          </w:tcPr>
          <w:p w14:paraId="3CBCE7FC"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Satisfied</w:t>
            </w:r>
          </w:p>
        </w:tc>
        <w:tc>
          <w:tcPr>
            <w:tcW w:w="1424" w:type="dxa"/>
            <w:tcBorders>
              <w:top w:val="nil"/>
              <w:left w:val="nil"/>
              <w:bottom w:val="single" w:sz="4" w:space="0" w:color="auto"/>
              <w:right w:val="single" w:sz="4" w:space="0" w:color="auto"/>
            </w:tcBorders>
            <w:shd w:val="clear" w:color="auto" w:fill="auto"/>
            <w:vAlign w:val="center"/>
            <w:hideMark/>
          </w:tcPr>
          <w:p w14:paraId="361C9354"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Outraged</w:t>
            </w:r>
          </w:p>
        </w:tc>
        <w:tc>
          <w:tcPr>
            <w:tcW w:w="1312" w:type="dxa"/>
            <w:tcBorders>
              <w:top w:val="nil"/>
              <w:left w:val="nil"/>
              <w:bottom w:val="single" w:sz="4" w:space="0" w:color="auto"/>
              <w:right w:val="single" w:sz="4" w:space="0" w:color="auto"/>
            </w:tcBorders>
            <w:shd w:val="clear" w:color="auto" w:fill="auto"/>
            <w:vAlign w:val="center"/>
            <w:hideMark/>
          </w:tcPr>
          <w:p w14:paraId="014CBCC2"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Uneasy</w:t>
            </w:r>
          </w:p>
        </w:tc>
        <w:tc>
          <w:tcPr>
            <w:tcW w:w="1550" w:type="dxa"/>
            <w:tcBorders>
              <w:top w:val="nil"/>
              <w:left w:val="nil"/>
              <w:bottom w:val="single" w:sz="4" w:space="0" w:color="auto"/>
              <w:right w:val="single" w:sz="4" w:space="0" w:color="auto"/>
            </w:tcBorders>
            <w:shd w:val="clear" w:color="auto" w:fill="auto"/>
            <w:vAlign w:val="center"/>
            <w:hideMark/>
          </w:tcPr>
          <w:p w14:paraId="77F21DA3"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Useless</w:t>
            </w:r>
          </w:p>
        </w:tc>
        <w:tc>
          <w:tcPr>
            <w:tcW w:w="1383" w:type="dxa"/>
            <w:tcBorders>
              <w:top w:val="nil"/>
              <w:left w:val="nil"/>
              <w:bottom w:val="single" w:sz="4" w:space="0" w:color="auto"/>
              <w:right w:val="single" w:sz="4" w:space="0" w:color="auto"/>
            </w:tcBorders>
            <w:shd w:val="clear" w:color="auto" w:fill="auto"/>
            <w:vAlign w:val="center"/>
            <w:hideMark/>
          </w:tcPr>
          <w:p w14:paraId="1E67FB24"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Solid</w:t>
            </w:r>
          </w:p>
        </w:tc>
        <w:tc>
          <w:tcPr>
            <w:tcW w:w="1641" w:type="dxa"/>
            <w:tcBorders>
              <w:top w:val="nil"/>
              <w:left w:val="nil"/>
              <w:bottom w:val="single" w:sz="4" w:space="0" w:color="auto"/>
              <w:right w:val="single" w:sz="4" w:space="0" w:color="auto"/>
            </w:tcBorders>
            <w:shd w:val="clear" w:color="auto" w:fill="auto"/>
            <w:vAlign w:val="center"/>
            <w:hideMark/>
          </w:tcPr>
          <w:p w14:paraId="161A5BF0"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Troubled</w:t>
            </w:r>
          </w:p>
        </w:tc>
      </w:tr>
      <w:tr w:rsidR="00893AFB" w:rsidRPr="00E16C5B" w14:paraId="0F33ADB2" w14:textId="77777777"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6B0D13A0"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Terrible</w:t>
            </w:r>
          </w:p>
        </w:tc>
        <w:tc>
          <w:tcPr>
            <w:tcW w:w="1362" w:type="dxa"/>
            <w:tcBorders>
              <w:top w:val="nil"/>
              <w:left w:val="nil"/>
              <w:bottom w:val="single" w:sz="4" w:space="0" w:color="auto"/>
              <w:right w:val="single" w:sz="4" w:space="0" w:color="auto"/>
            </w:tcBorders>
            <w:shd w:val="clear" w:color="auto" w:fill="auto"/>
            <w:vAlign w:val="center"/>
            <w:hideMark/>
          </w:tcPr>
          <w:p w14:paraId="6FB6C886"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Thankful</w:t>
            </w:r>
          </w:p>
        </w:tc>
        <w:tc>
          <w:tcPr>
            <w:tcW w:w="1424" w:type="dxa"/>
            <w:tcBorders>
              <w:top w:val="nil"/>
              <w:left w:val="nil"/>
              <w:bottom w:val="single" w:sz="4" w:space="0" w:color="auto"/>
              <w:right w:val="single" w:sz="4" w:space="0" w:color="auto"/>
            </w:tcBorders>
            <w:shd w:val="clear" w:color="auto" w:fill="auto"/>
            <w:vAlign w:val="center"/>
            <w:hideMark/>
          </w:tcPr>
          <w:p w14:paraId="5237AFFE"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Rage</w:t>
            </w:r>
          </w:p>
        </w:tc>
        <w:tc>
          <w:tcPr>
            <w:tcW w:w="1312" w:type="dxa"/>
            <w:tcBorders>
              <w:top w:val="nil"/>
              <w:left w:val="nil"/>
              <w:bottom w:val="single" w:sz="4" w:space="0" w:color="auto"/>
              <w:right w:val="single" w:sz="4" w:space="0" w:color="auto"/>
            </w:tcBorders>
            <w:shd w:val="clear" w:color="auto" w:fill="auto"/>
            <w:vAlign w:val="center"/>
            <w:hideMark/>
          </w:tcPr>
          <w:p w14:paraId="3D679218"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Unsure</w:t>
            </w:r>
          </w:p>
        </w:tc>
        <w:tc>
          <w:tcPr>
            <w:tcW w:w="1550" w:type="dxa"/>
            <w:tcBorders>
              <w:top w:val="nil"/>
              <w:left w:val="nil"/>
              <w:bottom w:val="single" w:sz="4" w:space="0" w:color="auto"/>
              <w:right w:val="single" w:sz="4" w:space="0" w:color="auto"/>
            </w:tcBorders>
            <w:shd w:val="clear" w:color="auto" w:fill="auto"/>
            <w:vAlign w:val="center"/>
            <w:hideMark/>
          </w:tcPr>
          <w:p w14:paraId="495C6EFF"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Vulnerable</w:t>
            </w:r>
          </w:p>
        </w:tc>
        <w:tc>
          <w:tcPr>
            <w:tcW w:w="1383" w:type="dxa"/>
            <w:tcBorders>
              <w:top w:val="nil"/>
              <w:left w:val="nil"/>
              <w:bottom w:val="single" w:sz="4" w:space="0" w:color="auto"/>
              <w:right w:val="single" w:sz="4" w:space="0" w:color="auto"/>
            </w:tcBorders>
            <w:shd w:val="clear" w:color="auto" w:fill="auto"/>
            <w:vAlign w:val="center"/>
            <w:hideMark/>
          </w:tcPr>
          <w:p w14:paraId="7A1B0307"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Super</w:t>
            </w:r>
          </w:p>
        </w:tc>
        <w:tc>
          <w:tcPr>
            <w:tcW w:w="1641" w:type="dxa"/>
            <w:tcBorders>
              <w:top w:val="nil"/>
              <w:left w:val="nil"/>
              <w:bottom w:val="single" w:sz="4" w:space="0" w:color="auto"/>
              <w:right w:val="single" w:sz="4" w:space="0" w:color="auto"/>
            </w:tcBorders>
            <w:shd w:val="clear" w:color="auto" w:fill="auto"/>
            <w:vAlign w:val="center"/>
            <w:hideMark/>
          </w:tcPr>
          <w:p w14:paraId="79500DF0"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Uncertain</w:t>
            </w:r>
          </w:p>
        </w:tc>
      </w:tr>
      <w:tr w:rsidR="00893AFB" w:rsidRPr="00E16C5B" w14:paraId="6DC546E2" w14:textId="77777777" w:rsidTr="00893AFB">
        <w:trPr>
          <w:trHeight w:val="346"/>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4C9B42BB"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Unhappy</w:t>
            </w:r>
          </w:p>
        </w:tc>
        <w:tc>
          <w:tcPr>
            <w:tcW w:w="1362" w:type="dxa"/>
            <w:tcBorders>
              <w:top w:val="nil"/>
              <w:left w:val="nil"/>
              <w:bottom w:val="single" w:sz="4" w:space="0" w:color="auto"/>
              <w:right w:val="single" w:sz="4" w:space="0" w:color="auto"/>
            </w:tcBorders>
            <w:shd w:val="clear" w:color="auto" w:fill="auto"/>
            <w:vAlign w:val="center"/>
            <w:hideMark/>
          </w:tcPr>
          <w:p w14:paraId="7B5BDB31"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Thrilled</w:t>
            </w:r>
          </w:p>
        </w:tc>
        <w:tc>
          <w:tcPr>
            <w:tcW w:w="1424" w:type="dxa"/>
            <w:tcBorders>
              <w:top w:val="nil"/>
              <w:left w:val="nil"/>
              <w:bottom w:val="single" w:sz="4" w:space="0" w:color="auto"/>
              <w:right w:val="single" w:sz="4" w:space="0" w:color="auto"/>
            </w:tcBorders>
            <w:shd w:val="clear" w:color="auto" w:fill="auto"/>
            <w:vAlign w:val="center"/>
            <w:hideMark/>
          </w:tcPr>
          <w:p w14:paraId="0DF4F026"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Resentful</w:t>
            </w:r>
          </w:p>
        </w:tc>
        <w:tc>
          <w:tcPr>
            <w:tcW w:w="1312" w:type="dxa"/>
            <w:tcBorders>
              <w:top w:val="nil"/>
              <w:left w:val="nil"/>
              <w:bottom w:val="single" w:sz="4" w:space="0" w:color="auto"/>
              <w:right w:val="single" w:sz="4" w:space="0" w:color="auto"/>
            </w:tcBorders>
            <w:shd w:val="clear" w:color="auto" w:fill="auto"/>
            <w:vAlign w:val="center"/>
            <w:hideMark/>
          </w:tcPr>
          <w:p w14:paraId="08AD9356"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Worried</w:t>
            </w:r>
          </w:p>
        </w:tc>
        <w:tc>
          <w:tcPr>
            <w:tcW w:w="1550" w:type="dxa"/>
            <w:tcBorders>
              <w:top w:val="nil"/>
              <w:left w:val="nil"/>
              <w:bottom w:val="single" w:sz="4" w:space="0" w:color="auto"/>
              <w:right w:val="single" w:sz="4" w:space="0" w:color="auto"/>
            </w:tcBorders>
            <w:shd w:val="clear" w:color="auto" w:fill="auto"/>
            <w:vAlign w:val="center"/>
            <w:hideMark/>
          </w:tcPr>
          <w:p w14:paraId="05FA0032"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Worn out</w:t>
            </w:r>
          </w:p>
        </w:tc>
        <w:tc>
          <w:tcPr>
            <w:tcW w:w="1383" w:type="dxa"/>
            <w:tcBorders>
              <w:top w:val="nil"/>
              <w:left w:val="nil"/>
              <w:bottom w:val="single" w:sz="4" w:space="0" w:color="auto"/>
              <w:right w:val="single" w:sz="4" w:space="0" w:color="auto"/>
            </w:tcBorders>
            <w:shd w:val="clear" w:color="auto" w:fill="auto"/>
            <w:vAlign w:val="center"/>
            <w:hideMark/>
          </w:tcPr>
          <w:p w14:paraId="62E6293F"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Tenacious</w:t>
            </w:r>
          </w:p>
        </w:tc>
        <w:tc>
          <w:tcPr>
            <w:tcW w:w="1641" w:type="dxa"/>
            <w:tcBorders>
              <w:top w:val="nil"/>
              <w:left w:val="nil"/>
              <w:bottom w:val="single" w:sz="4" w:space="0" w:color="auto"/>
              <w:right w:val="single" w:sz="4" w:space="0" w:color="auto"/>
            </w:tcBorders>
            <w:shd w:val="clear" w:color="auto" w:fill="auto"/>
            <w:vAlign w:val="center"/>
            <w:hideMark/>
          </w:tcPr>
          <w:p w14:paraId="32C940BC" w14:textId="77777777" w:rsidR="00893AFB" w:rsidRPr="00E16C5B" w:rsidRDefault="00893AFB" w:rsidP="00893AFB">
            <w:pPr>
              <w:rPr>
                <w:rFonts w:ascii="Times New Roman" w:eastAsia="Times New Roman" w:hAnsi="Times New Roman" w:cs="Times New Roman"/>
                <w:color w:val="000000"/>
              </w:rPr>
            </w:pPr>
            <w:r w:rsidRPr="00E16C5B">
              <w:rPr>
                <w:rFonts w:ascii="Times New Roman" w:eastAsia="Times New Roman" w:hAnsi="Times New Roman" w:cs="Times New Roman"/>
                <w:color w:val="000000"/>
              </w:rPr>
              <w:t>Uncomfortable</w:t>
            </w:r>
          </w:p>
        </w:tc>
      </w:tr>
    </w:tbl>
    <w:p w14:paraId="691A6162" w14:textId="77777777" w:rsidR="006D2FE7" w:rsidRDefault="006D2FE7" w:rsidP="006D2FE7">
      <w:pPr>
        <w:ind w:left="360" w:right="360"/>
        <w:rPr>
          <w:b/>
        </w:rPr>
      </w:pPr>
    </w:p>
    <w:p w14:paraId="7E2EDE0F" w14:textId="77777777" w:rsidR="00D65A39" w:rsidRDefault="00D65A39">
      <w:pPr>
        <w:rPr>
          <w:b/>
        </w:rPr>
      </w:pPr>
      <w:r>
        <w:rPr>
          <w:b/>
        </w:rPr>
        <w:br w:type="page"/>
      </w:r>
    </w:p>
    <w:p w14:paraId="2BDD77C0" w14:textId="269D5E14" w:rsidR="001C3224" w:rsidRDefault="00154270" w:rsidP="00E57675">
      <w:pPr>
        <w:rPr>
          <w:b/>
        </w:rPr>
      </w:pPr>
      <w:r w:rsidRPr="00D65A39">
        <w:rPr>
          <w:b/>
          <w:sz w:val="24"/>
        </w:rPr>
        <w:t xml:space="preserve">APPENDIX  </w:t>
      </w:r>
      <w:r w:rsidR="00D65A39" w:rsidRPr="00D65A39">
        <w:rPr>
          <w:b/>
          <w:sz w:val="24"/>
        </w:rPr>
        <w:t>3</w:t>
      </w:r>
      <w:r w:rsidRPr="00D65A39">
        <w:rPr>
          <w:b/>
          <w:sz w:val="24"/>
        </w:rPr>
        <w:t xml:space="preserve">:  </w:t>
      </w:r>
      <w:r w:rsidR="008E0824" w:rsidRPr="00D65A39">
        <w:rPr>
          <w:b/>
          <w:sz w:val="24"/>
        </w:rPr>
        <w:t>Day 1 Lecture H</w:t>
      </w:r>
      <w:r w:rsidR="001C3224" w:rsidRPr="00D65A39">
        <w:rPr>
          <w:b/>
          <w:sz w:val="24"/>
        </w:rPr>
        <w:t>andout (in addition to ppt</w:t>
      </w:r>
      <w:r w:rsidR="008E0824" w:rsidRPr="00D65A39">
        <w:rPr>
          <w:b/>
          <w:sz w:val="24"/>
        </w:rPr>
        <w:t>.</w:t>
      </w:r>
      <w:r w:rsidR="001C3224" w:rsidRPr="00D65A39">
        <w:rPr>
          <w:b/>
          <w:sz w:val="24"/>
        </w:rPr>
        <w:t xml:space="preserve"> slides)</w:t>
      </w:r>
    </w:p>
    <w:p w14:paraId="5F2420D9" w14:textId="77777777" w:rsidR="001C3224" w:rsidRDefault="001C3224" w:rsidP="00E57675">
      <w:pPr>
        <w:rPr>
          <w:b/>
        </w:rPr>
      </w:pPr>
    </w:p>
    <w:p w14:paraId="52F1B71F" w14:textId="6A47CA2D" w:rsidR="00E57675" w:rsidRPr="009611B9" w:rsidRDefault="00E57675" w:rsidP="00E57675">
      <w:pPr>
        <w:rPr>
          <w:b/>
        </w:rPr>
      </w:pPr>
      <w:r w:rsidRPr="009611B9">
        <w:rPr>
          <w:b/>
        </w:rPr>
        <w:t>Proverbs Chapters Two and Four: On the wisdom of active listening</w:t>
      </w:r>
    </w:p>
    <w:p w14:paraId="1E0AFAED" w14:textId="77777777" w:rsidR="00E57675" w:rsidRPr="009611B9" w:rsidRDefault="00E57675" w:rsidP="00E57675">
      <w:pPr>
        <w:rPr>
          <w:sz w:val="12"/>
        </w:rPr>
      </w:pPr>
    </w:p>
    <w:p w14:paraId="264927B2" w14:textId="77777777" w:rsidR="00E57675" w:rsidRPr="009611B9" w:rsidRDefault="00E57675" w:rsidP="00E57675">
      <w:r w:rsidRPr="009611B9">
        <w:t>My son, if you receive my words</w:t>
      </w:r>
    </w:p>
    <w:p w14:paraId="5F84AA15" w14:textId="77777777" w:rsidR="00E57675" w:rsidRPr="009611B9" w:rsidRDefault="00E57675" w:rsidP="00E57675">
      <w:pPr>
        <w:pStyle w:val="ListParagraph"/>
        <w:numPr>
          <w:ilvl w:val="0"/>
          <w:numId w:val="11"/>
        </w:numPr>
      </w:pPr>
      <w:r w:rsidRPr="009611B9">
        <w:t>and treasure up my commandments with you,</w:t>
      </w:r>
    </w:p>
    <w:p w14:paraId="7F7DE056" w14:textId="77777777" w:rsidR="00E57675" w:rsidRPr="009611B9" w:rsidRDefault="00E57675" w:rsidP="00E57675">
      <w:pPr>
        <w:pStyle w:val="ListParagraph"/>
        <w:numPr>
          <w:ilvl w:val="0"/>
          <w:numId w:val="11"/>
        </w:numPr>
      </w:pPr>
      <w:r w:rsidRPr="009611B9">
        <w:t>making your ear attentive to wisdom</w:t>
      </w:r>
    </w:p>
    <w:p w14:paraId="1B1434FC" w14:textId="77777777" w:rsidR="00E57675" w:rsidRPr="009611B9" w:rsidRDefault="00E57675" w:rsidP="00E57675">
      <w:pPr>
        <w:pStyle w:val="ListParagraph"/>
        <w:numPr>
          <w:ilvl w:val="0"/>
          <w:numId w:val="11"/>
        </w:numPr>
      </w:pPr>
      <w:r w:rsidRPr="009611B9">
        <w:t>and inclining your heart to understanding;</w:t>
      </w:r>
    </w:p>
    <w:p w14:paraId="71417731" w14:textId="77777777" w:rsidR="00E57675" w:rsidRPr="009611B9" w:rsidRDefault="00E57675" w:rsidP="00E57675">
      <w:pPr>
        <w:pStyle w:val="ListParagraph"/>
        <w:numPr>
          <w:ilvl w:val="0"/>
          <w:numId w:val="11"/>
        </w:numPr>
      </w:pPr>
      <w:r w:rsidRPr="009611B9">
        <w:t>yes, if you call out for insight</w:t>
      </w:r>
    </w:p>
    <w:p w14:paraId="77869639" w14:textId="77777777" w:rsidR="00E57675" w:rsidRPr="009611B9" w:rsidRDefault="00E57675" w:rsidP="00E57675">
      <w:pPr>
        <w:pStyle w:val="ListParagraph"/>
        <w:numPr>
          <w:ilvl w:val="0"/>
          <w:numId w:val="11"/>
        </w:numPr>
      </w:pPr>
      <w:r w:rsidRPr="009611B9">
        <w:t>and raise your voice for understanding,</w:t>
      </w:r>
    </w:p>
    <w:p w14:paraId="013DF9A1" w14:textId="77777777" w:rsidR="00E57675" w:rsidRPr="009611B9" w:rsidRDefault="00E57675" w:rsidP="00E57675">
      <w:pPr>
        <w:pStyle w:val="ListParagraph"/>
        <w:numPr>
          <w:ilvl w:val="0"/>
          <w:numId w:val="11"/>
        </w:numPr>
      </w:pPr>
      <w:r w:rsidRPr="009611B9">
        <w:t>if you seek it like silver</w:t>
      </w:r>
    </w:p>
    <w:p w14:paraId="419E3EC6" w14:textId="77777777" w:rsidR="00E57675" w:rsidRPr="009611B9" w:rsidRDefault="00E57675" w:rsidP="00E57675">
      <w:pPr>
        <w:pStyle w:val="ListParagraph"/>
        <w:numPr>
          <w:ilvl w:val="0"/>
          <w:numId w:val="11"/>
        </w:numPr>
      </w:pPr>
      <w:r w:rsidRPr="009611B9">
        <w:t>and search for it as for hidden treasures,</w:t>
      </w:r>
    </w:p>
    <w:p w14:paraId="6EDB0EFD" w14:textId="77777777" w:rsidR="00E57675" w:rsidRPr="009611B9" w:rsidRDefault="00E57675" w:rsidP="00E57675">
      <w:r w:rsidRPr="009611B9">
        <w:t>then you will understand the fear of the Lord</w:t>
      </w:r>
    </w:p>
    <w:p w14:paraId="64DAFC24" w14:textId="77777777" w:rsidR="00E57675" w:rsidRPr="009611B9" w:rsidRDefault="00E57675" w:rsidP="00E57675">
      <w:r w:rsidRPr="009611B9">
        <w:t xml:space="preserve">and find the knowledge of God.    </w:t>
      </w:r>
      <w:r w:rsidRPr="009611B9">
        <w:rPr>
          <w:sz w:val="18"/>
          <w:szCs w:val="18"/>
        </w:rPr>
        <w:t>Proverbs 2:1-5 ESV</w:t>
      </w:r>
    </w:p>
    <w:p w14:paraId="4007D136" w14:textId="77777777" w:rsidR="00E57675" w:rsidRPr="009611B9" w:rsidRDefault="00E57675" w:rsidP="00E57675"/>
    <w:p w14:paraId="06F1E02F" w14:textId="77777777" w:rsidR="00E57675" w:rsidRPr="009611B9" w:rsidRDefault="00E57675" w:rsidP="00E57675">
      <w:r w:rsidRPr="009611B9">
        <w:t>Hear, O sons, a father's instruction,</w:t>
      </w:r>
    </w:p>
    <w:p w14:paraId="08321D34" w14:textId="77777777" w:rsidR="00E57675" w:rsidRDefault="00E57675" w:rsidP="00E57675">
      <w:r w:rsidRPr="009611B9">
        <w:t xml:space="preserve">and be attentive… </w:t>
      </w:r>
    </w:p>
    <w:p w14:paraId="25031C77" w14:textId="77777777" w:rsidR="00154270" w:rsidRPr="009611B9" w:rsidRDefault="00154270" w:rsidP="00E57675"/>
    <w:p w14:paraId="05971B3A" w14:textId="77777777" w:rsidR="00E57675" w:rsidRPr="009611B9" w:rsidRDefault="00E57675" w:rsidP="00E57675">
      <w:r w:rsidRPr="009611B9">
        <w:t>The beginning of wisdom is this: Get wisdom,</w:t>
      </w:r>
    </w:p>
    <w:p w14:paraId="10FC308D" w14:textId="77777777" w:rsidR="00E57675" w:rsidRDefault="00E57675" w:rsidP="00E57675">
      <w:r w:rsidRPr="009611B9">
        <w:t>and whatever you get, get insight…</w:t>
      </w:r>
    </w:p>
    <w:p w14:paraId="0367D049" w14:textId="77777777" w:rsidR="00154270" w:rsidRPr="009611B9" w:rsidRDefault="00154270" w:rsidP="00E57675"/>
    <w:p w14:paraId="35DF58B5" w14:textId="77777777" w:rsidR="00E57675" w:rsidRPr="009611B9" w:rsidRDefault="00E57675" w:rsidP="00E57675">
      <w:r w:rsidRPr="009611B9">
        <w:t>Keep hold of instruction; do not let go;</w:t>
      </w:r>
    </w:p>
    <w:p w14:paraId="545AD62B" w14:textId="77777777" w:rsidR="00E57675" w:rsidRPr="009611B9" w:rsidRDefault="00E57675" w:rsidP="00E57675">
      <w:r w:rsidRPr="009611B9">
        <w:t xml:space="preserve">Guard her, for she is your life.    </w:t>
      </w:r>
      <w:r w:rsidRPr="009611B9">
        <w:rPr>
          <w:sz w:val="18"/>
          <w:szCs w:val="18"/>
        </w:rPr>
        <w:t>Proverbs 4:1, 7, 13 ESV</w:t>
      </w:r>
    </w:p>
    <w:p w14:paraId="3BD71539" w14:textId="77777777" w:rsidR="00E57675" w:rsidRPr="009611B9" w:rsidRDefault="00E57675" w:rsidP="00E57675"/>
    <w:p w14:paraId="4556113C" w14:textId="77777777" w:rsidR="00E57675" w:rsidRPr="009611B9" w:rsidRDefault="00E57675" w:rsidP="00E57675">
      <w:r w:rsidRPr="009611B9">
        <w:t xml:space="preserve">Note the highly active language in the verses, above:  calling out, seeking and searching as if for riches and hidden treasure, single-minded-getting, keeping hold, etc.  In the strongest possible way this highly active language tells us that acquiring wisdom is far from passive, to the contrary it is a most active endeavor.   The process of wisdom is active listening.   Energized, active listening is a way of being toward our God; it is fundamental and perennial.  He will always be Father and we will always be children.  This activity, in and of itself is wise and this activity alone yields true wisdom. Listening is the </w:t>
      </w:r>
      <w:r w:rsidRPr="009611B9">
        <w:rPr>
          <w:b/>
          <w:i/>
        </w:rPr>
        <w:t>way of</w:t>
      </w:r>
      <w:r w:rsidRPr="009611B9">
        <w:t xml:space="preserve"> wisdom and the </w:t>
      </w:r>
      <w:r w:rsidRPr="009611B9">
        <w:rPr>
          <w:b/>
          <w:i/>
        </w:rPr>
        <w:t>way to</w:t>
      </w:r>
      <w:r w:rsidRPr="009611B9">
        <w:t xml:space="preserve"> wisdom, i.e., a wise person is a listener </w:t>
      </w:r>
      <w:r w:rsidRPr="009611B9">
        <w:rPr>
          <w:i/>
        </w:rPr>
        <w:t>par excellence</w:t>
      </w:r>
      <w:r w:rsidRPr="009611B9">
        <w:t xml:space="preserve">, and wisdom is obtained by the very act of listening.  </w:t>
      </w:r>
    </w:p>
    <w:p w14:paraId="11E0095C" w14:textId="77777777" w:rsidR="00E57675" w:rsidRPr="009611B9" w:rsidRDefault="00E57675" w:rsidP="00E57675"/>
    <w:p w14:paraId="5AD3CABD" w14:textId="77777777" w:rsidR="00E57675" w:rsidRPr="009611B9" w:rsidRDefault="00E57675" w:rsidP="00E57675">
      <w:r w:rsidRPr="009611B9">
        <w:t xml:space="preserve">This is first and foremost an endeavoring to hear our God’s instruction (note the Shema of Deuteronomy 6:4-6, below*).   However, it is also a general way of living in the midst of God’s creation and among God’s image bearers.  Foundational and fervent attentiveness is a fundamental way of being for which we are made and to which we have been called.  A wise person is a hearer (1:5, 9:9**); listening must precede answering (18:13); we are commanded to be quick to hear and slow to speak (James 1:19).  </w:t>
      </w:r>
    </w:p>
    <w:p w14:paraId="0A1596F8" w14:textId="77777777" w:rsidR="00E57675" w:rsidRPr="009611B9" w:rsidRDefault="00E57675" w:rsidP="00E57675">
      <w:pPr>
        <w:rPr>
          <w:sz w:val="10"/>
        </w:rPr>
      </w:pPr>
    </w:p>
    <w:p w14:paraId="794D678E" w14:textId="40AE25D6" w:rsidR="00E57675" w:rsidRPr="009611B9" w:rsidRDefault="00E57675" w:rsidP="00E57675">
      <w:pPr>
        <w:ind w:left="450"/>
        <w:rPr>
          <w:b/>
          <w:i/>
          <w:sz w:val="18"/>
          <w:szCs w:val="18"/>
        </w:rPr>
      </w:pPr>
      <w:r w:rsidRPr="009611B9">
        <w:rPr>
          <w:b/>
          <w:i/>
          <w:sz w:val="18"/>
          <w:szCs w:val="18"/>
        </w:rPr>
        <w:t>*Hear, O Israel: The Lord our God, the Lord is one [</w:t>
      </w:r>
      <w:r w:rsidRPr="009611B9">
        <w:rPr>
          <w:i/>
          <w:sz w:val="18"/>
          <w:szCs w:val="18"/>
        </w:rPr>
        <w:t>or “</w:t>
      </w:r>
      <w:r w:rsidR="00B25014" w:rsidRPr="009611B9">
        <w:rPr>
          <w:i/>
          <w:sz w:val="18"/>
          <w:szCs w:val="18"/>
        </w:rPr>
        <w:t>The Lord is our God, the Lord alone</w:t>
      </w:r>
      <w:r w:rsidRPr="009611B9">
        <w:rPr>
          <w:i/>
          <w:sz w:val="18"/>
          <w:szCs w:val="18"/>
        </w:rPr>
        <w:t>”</w:t>
      </w:r>
      <w:r w:rsidRPr="009611B9">
        <w:rPr>
          <w:b/>
          <w:i/>
          <w:sz w:val="18"/>
          <w:szCs w:val="18"/>
        </w:rPr>
        <w:t xml:space="preserve">]. You shall love the Lord your God with all your heart and with all your soul and with all </w:t>
      </w:r>
      <w:proofErr w:type="spellStart"/>
      <w:r w:rsidRPr="009611B9">
        <w:rPr>
          <w:b/>
          <w:i/>
          <w:sz w:val="18"/>
          <w:szCs w:val="18"/>
        </w:rPr>
        <w:t>your</w:t>
      </w:r>
      <w:proofErr w:type="spellEnd"/>
      <w:r w:rsidRPr="009611B9">
        <w:rPr>
          <w:b/>
          <w:i/>
          <w:sz w:val="18"/>
          <w:szCs w:val="18"/>
        </w:rPr>
        <w:t xml:space="preserve"> might. And these words that I command you today shall be on your heart.</w:t>
      </w:r>
      <w:r w:rsidR="00154270">
        <w:rPr>
          <w:b/>
          <w:i/>
          <w:sz w:val="18"/>
          <w:szCs w:val="18"/>
        </w:rPr>
        <w:t xml:space="preserve"> </w:t>
      </w:r>
      <w:proofErr w:type="spellStart"/>
      <w:r w:rsidR="00154270">
        <w:rPr>
          <w:b/>
          <w:i/>
          <w:sz w:val="18"/>
          <w:szCs w:val="18"/>
        </w:rPr>
        <w:t>Prv</w:t>
      </w:r>
      <w:proofErr w:type="spellEnd"/>
      <w:r w:rsidR="00154270">
        <w:rPr>
          <w:b/>
          <w:i/>
          <w:sz w:val="18"/>
          <w:szCs w:val="18"/>
        </w:rPr>
        <w:t xml:space="preserve"> 1:5</w:t>
      </w:r>
    </w:p>
    <w:p w14:paraId="298AAD05" w14:textId="77777777" w:rsidR="00E57675" w:rsidRPr="009611B9" w:rsidRDefault="00E57675" w:rsidP="00E57675">
      <w:pPr>
        <w:ind w:left="450"/>
        <w:rPr>
          <w:b/>
          <w:i/>
          <w:sz w:val="8"/>
          <w:szCs w:val="18"/>
        </w:rPr>
      </w:pPr>
    </w:p>
    <w:p w14:paraId="481C6B2A" w14:textId="73EE47C0" w:rsidR="00E57675" w:rsidRPr="009611B9" w:rsidRDefault="00E57675" w:rsidP="00E57675">
      <w:pPr>
        <w:ind w:firstLine="450"/>
        <w:rPr>
          <w:b/>
          <w:i/>
          <w:sz w:val="18"/>
          <w:szCs w:val="18"/>
        </w:rPr>
      </w:pPr>
      <w:r w:rsidRPr="009611B9">
        <w:rPr>
          <w:b/>
          <w:i/>
          <w:sz w:val="18"/>
          <w:szCs w:val="18"/>
        </w:rPr>
        <w:t>** Let the wise hear and increase in learning… Give instruction to a wise man, and he will be still wiser…</w:t>
      </w:r>
      <w:r w:rsidR="00154270">
        <w:rPr>
          <w:b/>
          <w:i/>
          <w:sz w:val="18"/>
          <w:szCs w:val="18"/>
        </w:rPr>
        <w:t xml:space="preserve"> </w:t>
      </w:r>
      <w:proofErr w:type="spellStart"/>
      <w:r w:rsidR="00154270">
        <w:rPr>
          <w:b/>
          <w:i/>
          <w:sz w:val="18"/>
          <w:szCs w:val="18"/>
        </w:rPr>
        <w:t>Prv</w:t>
      </w:r>
      <w:proofErr w:type="spellEnd"/>
      <w:r w:rsidR="00154270">
        <w:rPr>
          <w:b/>
          <w:i/>
          <w:sz w:val="18"/>
          <w:szCs w:val="18"/>
        </w:rPr>
        <w:t xml:space="preserve"> 9:9</w:t>
      </w:r>
    </w:p>
    <w:p w14:paraId="0547F5A4" w14:textId="77777777" w:rsidR="00E57675" w:rsidRPr="009611B9" w:rsidRDefault="00E57675" w:rsidP="00E57675"/>
    <w:p w14:paraId="34A73DB7" w14:textId="0E799AD5" w:rsidR="00E57675" w:rsidRPr="009611B9" w:rsidRDefault="00E57675" w:rsidP="00E57675">
      <w:r w:rsidRPr="009611B9">
        <w:t xml:space="preserve">Of course, we are all also called to be teachers, wise guides and </w:t>
      </w:r>
      <w:r w:rsidR="00625748">
        <w:t>“</w:t>
      </w:r>
      <w:r w:rsidRPr="009611B9">
        <w:t>disciplers</w:t>
      </w:r>
      <w:r w:rsidR="00625748">
        <w:t>”</w:t>
      </w:r>
      <w:r w:rsidRPr="009611B9">
        <w:t xml:space="preserve"> of one another.  We are called to give answers.  This too is a fundamental relationship process; a basic way of being, not toward our Father, but toward all of his children.   Yet, the order of these two foundational human activities is never in question, </w:t>
      </w:r>
      <w:r w:rsidRPr="009611B9">
        <w:rPr>
          <w:rFonts w:asciiTheme="majorHAnsi" w:hAnsiTheme="majorHAnsi"/>
          <w:b/>
          <w:i/>
          <w:sz w:val="20"/>
          <w:szCs w:val="20"/>
        </w:rPr>
        <w:t xml:space="preserve">“If one gives an answer before he hears, it is his folly and shame.” </w:t>
      </w:r>
      <w:r w:rsidRPr="009611B9">
        <w:rPr>
          <w:rFonts w:asciiTheme="majorHAnsi" w:hAnsiTheme="majorHAnsi"/>
          <w:b/>
          <w:i/>
          <w:sz w:val="18"/>
          <w:szCs w:val="18"/>
        </w:rPr>
        <w:t>Proverbs 18:13</w:t>
      </w:r>
      <w:r w:rsidRPr="009611B9">
        <w:rPr>
          <w:rFonts w:asciiTheme="majorHAnsi" w:hAnsiTheme="majorHAnsi"/>
          <w:i/>
          <w:sz w:val="16"/>
        </w:rPr>
        <w:t xml:space="preserve">   </w:t>
      </w:r>
      <w:r w:rsidRPr="009611B9">
        <w:rPr>
          <w:sz w:val="16"/>
        </w:rPr>
        <w:t xml:space="preserve">  </w:t>
      </w:r>
      <w:r w:rsidRPr="009611B9">
        <w:t xml:space="preserve">Teachers must be listeners first thereby obtaining wisdom or they will have nothing to teach.  </w:t>
      </w:r>
      <w:r w:rsidR="00625748">
        <w:t xml:space="preserve">Teachers must listen to students before teaching them, for teachers must first learn what knowledge their students possess and lack and also what instructional language is most conducive to their students learning.  </w:t>
      </w:r>
      <w:r w:rsidR="00282C40">
        <w:t xml:space="preserve">Active and unfailing listening is </w:t>
      </w:r>
      <w:r w:rsidR="006A15E7">
        <w:t xml:space="preserve">the </w:t>
      </w:r>
      <w:r w:rsidRPr="009611B9">
        <w:t xml:space="preserve">way wisdom </w:t>
      </w:r>
      <w:r w:rsidR="006A15E7">
        <w:t xml:space="preserve">walks </w:t>
      </w:r>
      <w:r w:rsidRPr="009611B9">
        <w:t xml:space="preserve">and </w:t>
      </w:r>
      <w:r w:rsidR="00EF144D">
        <w:t xml:space="preserve">it is </w:t>
      </w:r>
      <w:r w:rsidRPr="009611B9">
        <w:t xml:space="preserve">the </w:t>
      </w:r>
      <w:r w:rsidR="006A15E7">
        <w:t>path</w:t>
      </w:r>
      <w:r w:rsidRPr="009611B9">
        <w:t xml:space="preserve"> </w:t>
      </w:r>
      <w:r w:rsidR="006A15E7">
        <w:t>that leads</w:t>
      </w:r>
      <w:r w:rsidRPr="009611B9">
        <w:t xml:space="preserve"> wisdom</w:t>
      </w:r>
      <w:r w:rsidR="00282C40">
        <w:t xml:space="preserve"> </w:t>
      </w:r>
      <w:r w:rsidR="00EF144D">
        <w:t xml:space="preserve">for </w:t>
      </w:r>
      <w:r w:rsidR="00282C40">
        <w:t>both teacher and student.</w:t>
      </w:r>
      <w:r w:rsidRPr="009611B9">
        <w:t xml:space="preserve">  </w:t>
      </w:r>
    </w:p>
    <w:p w14:paraId="60FFDDED" w14:textId="77777777" w:rsidR="00A06242" w:rsidRPr="009611B9" w:rsidRDefault="00A06242" w:rsidP="00A06242">
      <w:pPr>
        <w:pStyle w:val="Body1"/>
        <w:suppressAutoHyphens/>
        <w:ind w:left="-720" w:right="-410"/>
        <w:rPr>
          <w:rFonts w:asciiTheme="minorHAnsi" w:eastAsia="Helvetica" w:hAnsiTheme="minorHAnsi"/>
          <w:b/>
          <w:color w:val="auto"/>
          <w:sz w:val="28"/>
          <w:szCs w:val="28"/>
        </w:rPr>
      </w:pPr>
    </w:p>
    <w:sectPr w:rsidR="00A06242" w:rsidRPr="009611B9" w:rsidSect="00FE3E3F">
      <w:footerReference w:type="default" r:id="rId10"/>
      <w:type w:val="continuous"/>
      <w:pgSz w:w="12240" w:h="15840"/>
      <w:pgMar w:top="720" w:right="990" w:bottom="5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ABE9E" w14:textId="77777777" w:rsidR="00EE74BB" w:rsidRDefault="00EE74BB">
      <w:r>
        <w:separator/>
      </w:r>
    </w:p>
  </w:endnote>
  <w:endnote w:type="continuationSeparator" w:id="0">
    <w:p w14:paraId="144D9FE4" w14:textId="77777777" w:rsidR="00EE74BB" w:rsidRDefault="00E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78BB" w14:textId="77777777" w:rsidR="006E35EF" w:rsidRDefault="006E35EF" w:rsidP="000D7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1569FC" w14:textId="77777777" w:rsidR="006E35EF" w:rsidRDefault="006E35EF" w:rsidP="008718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D16D" w14:textId="77777777" w:rsidR="006E35EF" w:rsidRDefault="006E35EF" w:rsidP="000D7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3AA975" w14:textId="77777777" w:rsidR="006E35EF" w:rsidRDefault="006E35EF" w:rsidP="008718B3">
    <w:pPr>
      <w:pStyle w:val="Footer"/>
      <w:ind w:right="360"/>
    </w:pPr>
    <w:sdt>
      <w:sdtPr>
        <w:id w:val="1281305167"/>
        <w:docPartObj>
          <w:docPartGallery w:val="Page Numbers (Bottom of Page)"/>
          <w:docPartUnique/>
        </w:docPartObj>
      </w:sdtPr>
      <w:sdtEndPr>
        <w:rPr>
          <w:noProof/>
        </w:rPr>
      </w:sdtEndPr>
      <w:sdtContent>
        <w:r>
          <w:tab/>
        </w:r>
        <w:r>
          <w:tab/>
        </w:r>
      </w:sdtContent>
    </w:sdt>
  </w:p>
  <w:p w14:paraId="36839D29" w14:textId="77777777" w:rsidR="006E35EF" w:rsidRDefault="006E3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A9491" w14:textId="77777777" w:rsidR="006E35EF" w:rsidRDefault="006E35EF" w:rsidP="008D02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CFE36B4" w14:textId="77777777" w:rsidR="006E35EF" w:rsidRDefault="006E35EF" w:rsidP="00D83BD0">
    <w:pPr>
      <w:spacing w:line="14" w:lineRule="auto"/>
      <w:ind w:right="360"/>
      <w:rPr>
        <w:sz w:val="20"/>
        <w:szCs w:val="20"/>
      </w:rPr>
    </w:pPr>
    <w:r>
      <w:rPr>
        <w:noProof/>
      </w:rPr>
      <mc:AlternateContent>
        <mc:Choice Requires="wps">
          <w:drawing>
            <wp:anchor distT="0" distB="0" distL="114300" distR="114300" simplePos="0" relativeHeight="251659264" behindDoc="1" locked="0" layoutInCell="1" allowOverlap="1" wp14:anchorId="0AB9EBE5" wp14:editId="199B6624">
              <wp:simplePos x="0" y="0"/>
              <wp:positionH relativeFrom="page">
                <wp:posOffset>3802380</wp:posOffset>
              </wp:positionH>
              <wp:positionV relativeFrom="page">
                <wp:posOffset>9293860</wp:posOffset>
              </wp:positionV>
              <wp:extent cx="168910" cy="165735"/>
              <wp:effectExtent l="5080" t="0" r="381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AA4486" w14:textId="77777777" w:rsidR="006E35EF" w:rsidRDefault="006E35EF" w:rsidP="00F94949">
                          <w:pPr>
                            <w:spacing w:line="245" w:lineRule="exac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9EBE5" id="_x0000_t202" coordsize="21600,21600" o:spt="202" path="m,l,21600r21600,l21600,xe">
              <v:stroke joinstyle="miter"/>
              <v:path gradientshapeok="t" o:connecttype="rect"/>
            </v:shapetype>
            <v:shape id="Text Box 6" o:spid="_x0000_s1026" type="#_x0000_t202" style="position:absolute;margin-left:299.4pt;margin-top:731.8pt;width:13.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" filled="f" stroked="f">
              <v:textbox inset="0,0,0,0">
                <w:txbxContent>
                  <w:p w14:paraId="79AA4486" w14:textId="77777777" w:rsidR="006E35EF" w:rsidRDefault="006E35EF" w:rsidP="00F94949">
                    <w:pPr>
                      <w:spacing w:line="245" w:lineRule="exact"/>
                      <w:rPr>
                        <w:rFonts w:ascii="Calibri" w:eastAsia="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162F1" w14:textId="77777777" w:rsidR="00EE74BB" w:rsidRDefault="00EE74BB">
      <w:r>
        <w:separator/>
      </w:r>
    </w:p>
  </w:footnote>
  <w:footnote w:type="continuationSeparator" w:id="0">
    <w:p w14:paraId="5C54E80C" w14:textId="77777777" w:rsidR="00EE74BB" w:rsidRDefault="00EE7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65ED0"/>
    <w:multiLevelType w:val="hybridMultilevel"/>
    <w:tmpl w:val="32D2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A2B91"/>
    <w:multiLevelType w:val="hybridMultilevel"/>
    <w:tmpl w:val="2640B00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D021CD5"/>
    <w:multiLevelType w:val="hybridMultilevel"/>
    <w:tmpl w:val="AFA831FA"/>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 w15:restartNumberingAfterBreak="0">
    <w:nsid w:val="28F326D9"/>
    <w:multiLevelType w:val="multilevel"/>
    <w:tmpl w:val="5024CF28"/>
    <w:lvl w:ilvl="0">
      <w:start w:val="1"/>
      <w:numFmt w:val="decimal"/>
      <w:lvlText w:val="%1."/>
      <w:lvlJc w:val="left"/>
      <w:pPr>
        <w:tabs>
          <w:tab w:val="num" w:pos="315"/>
        </w:tabs>
        <w:ind w:left="315" w:firstLine="1845"/>
      </w:pPr>
      <w:rPr>
        <w:rFonts w:hint="default"/>
        <w:position w:val="0"/>
      </w:rPr>
    </w:lvl>
    <w:lvl w:ilvl="1">
      <w:start w:val="1"/>
      <w:numFmt w:val="lowerLetter"/>
      <w:lvlText w:val="%2."/>
      <w:lvlJc w:val="left"/>
      <w:pPr>
        <w:tabs>
          <w:tab w:val="num" w:pos="360"/>
        </w:tabs>
        <w:ind w:left="360" w:firstLine="2565"/>
      </w:pPr>
      <w:rPr>
        <w:rFonts w:hint="default"/>
        <w:position w:val="0"/>
      </w:rPr>
    </w:lvl>
    <w:lvl w:ilvl="2">
      <w:start w:val="1"/>
      <w:numFmt w:val="lowerRoman"/>
      <w:lvlText w:val="%3."/>
      <w:lvlJc w:val="left"/>
      <w:pPr>
        <w:tabs>
          <w:tab w:val="num" w:pos="296"/>
        </w:tabs>
        <w:ind w:left="296" w:firstLine="3349"/>
      </w:pPr>
      <w:rPr>
        <w:rFonts w:hint="default"/>
        <w:position w:val="0"/>
      </w:rPr>
    </w:lvl>
    <w:lvl w:ilvl="3">
      <w:start w:val="1"/>
      <w:numFmt w:val="decimal"/>
      <w:lvlText w:val="%4."/>
      <w:lvlJc w:val="left"/>
      <w:pPr>
        <w:tabs>
          <w:tab w:val="num" w:pos="360"/>
        </w:tabs>
        <w:ind w:left="360" w:firstLine="4005"/>
      </w:pPr>
      <w:rPr>
        <w:rFonts w:hint="default"/>
        <w:position w:val="0"/>
      </w:rPr>
    </w:lvl>
    <w:lvl w:ilvl="4">
      <w:start w:val="1"/>
      <w:numFmt w:val="lowerLetter"/>
      <w:lvlText w:val="%5."/>
      <w:lvlJc w:val="left"/>
      <w:pPr>
        <w:tabs>
          <w:tab w:val="num" w:pos="360"/>
        </w:tabs>
        <w:ind w:left="360" w:firstLine="4725"/>
      </w:pPr>
      <w:rPr>
        <w:rFonts w:hint="default"/>
        <w:position w:val="0"/>
      </w:rPr>
    </w:lvl>
    <w:lvl w:ilvl="5">
      <w:start w:val="1"/>
      <w:numFmt w:val="lowerRoman"/>
      <w:lvlText w:val="%6."/>
      <w:lvlJc w:val="left"/>
      <w:pPr>
        <w:tabs>
          <w:tab w:val="num" w:pos="296"/>
        </w:tabs>
        <w:ind w:left="296" w:firstLine="5509"/>
      </w:pPr>
      <w:rPr>
        <w:rFonts w:hint="default"/>
        <w:position w:val="0"/>
      </w:rPr>
    </w:lvl>
    <w:lvl w:ilvl="6">
      <w:start w:val="1"/>
      <w:numFmt w:val="decimal"/>
      <w:lvlText w:val="%7."/>
      <w:lvlJc w:val="left"/>
      <w:pPr>
        <w:tabs>
          <w:tab w:val="num" w:pos="360"/>
        </w:tabs>
        <w:ind w:left="360" w:firstLine="6165"/>
      </w:pPr>
      <w:rPr>
        <w:rFonts w:hint="default"/>
        <w:position w:val="0"/>
      </w:rPr>
    </w:lvl>
    <w:lvl w:ilvl="7">
      <w:start w:val="1"/>
      <w:numFmt w:val="lowerLetter"/>
      <w:lvlText w:val="%8."/>
      <w:lvlJc w:val="left"/>
      <w:pPr>
        <w:tabs>
          <w:tab w:val="num" w:pos="360"/>
        </w:tabs>
        <w:ind w:left="360" w:firstLine="6885"/>
      </w:pPr>
      <w:rPr>
        <w:rFonts w:hint="default"/>
        <w:position w:val="0"/>
      </w:rPr>
    </w:lvl>
    <w:lvl w:ilvl="8">
      <w:start w:val="1"/>
      <w:numFmt w:val="lowerRoman"/>
      <w:lvlText w:val="%9."/>
      <w:lvlJc w:val="left"/>
      <w:pPr>
        <w:tabs>
          <w:tab w:val="num" w:pos="296"/>
        </w:tabs>
        <w:ind w:left="296" w:firstLine="7669"/>
      </w:pPr>
      <w:rPr>
        <w:rFonts w:hint="default"/>
        <w:position w:val="0"/>
      </w:rPr>
    </w:lvl>
  </w:abstractNum>
  <w:abstractNum w:abstractNumId="4" w15:restartNumberingAfterBreak="0">
    <w:nsid w:val="2C6972E2"/>
    <w:multiLevelType w:val="hybridMultilevel"/>
    <w:tmpl w:val="50A65E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8C548B"/>
    <w:multiLevelType w:val="hybridMultilevel"/>
    <w:tmpl w:val="58F62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C3EBF"/>
    <w:multiLevelType w:val="hybridMultilevel"/>
    <w:tmpl w:val="C95C77F0"/>
    <w:lvl w:ilvl="0" w:tplc="0409000F">
      <w:start w:val="1"/>
      <w:numFmt w:val="decimal"/>
      <w:lvlText w:val="%1."/>
      <w:lvlJc w:val="left"/>
      <w:pPr>
        <w:ind w:left="327" w:hanging="360"/>
      </w:pPr>
    </w:lvl>
    <w:lvl w:ilvl="1" w:tplc="04090019" w:tentative="1">
      <w:start w:val="1"/>
      <w:numFmt w:val="lowerLetter"/>
      <w:lvlText w:val="%2."/>
      <w:lvlJc w:val="left"/>
      <w:pPr>
        <w:ind w:left="1047" w:hanging="360"/>
      </w:pPr>
    </w:lvl>
    <w:lvl w:ilvl="2" w:tplc="0409001B" w:tentative="1">
      <w:start w:val="1"/>
      <w:numFmt w:val="lowerRoman"/>
      <w:lvlText w:val="%3."/>
      <w:lvlJc w:val="right"/>
      <w:pPr>
        <w:ind w:left="1767" w:hanging="180"/>
      </w:pPr>
    </w:lvl>
    <w:lvl w:ilvl="3" w:tplc="0409000F" w:tentative="1">
      <w:start w:val="1"/>
      <w:numFmt w:val="decimal"/>
      <w:lvlText w:val="%4."/>
      <w:lvlJc w:val="left"/>
      <w:pPr>
        <w:ind w:left="2487" w:hanging="360"/>
      </w:pPr>
    </w:lvl>
    <w:lvl w:ilvl="4" w:tplc="04090019" w:tentative="1">
      <w:start w:val="1"/>
      <w:numFmt w:val="lowerLetter"/>
      <w:lvlText w:val="%5."/>
      <w:lvlJc w:val="left"/>
      <w:pPr>
        <w:ind w:left="3207" w:hanging="360"/>
      </w:pPr>
    </w:lvl>
    <w:lvl w:ilvl="5" w:tplc="0409001B" w:tentative="1">
      <w:start w:val="1"/>
      <w:numFmt w:val="lowerRoman"/>
      <w:lvlText w:val="%6."/>
      <w:lvlJc w:val="right"/>
      <w:pPr>
        <w:ind w:left="3927" w:hanging="180"/>
      </w:pPr>
    </w:lvl>
    <w:lvl w:ilvl="6" w:tplc="0409000F" w:tentative="1">
      <w:start w:val="1"/>
      <w:numFmt w:val="decimal"/>
      <w:lvlText w:val="%7."/>
      <w:lvlJc w:val="left"/>
      <w:pPr>
        <w:ind w:left="4647" w:hanging="360"/>
      </w:pPr>
    </w:lvl>
    <w:lvl w:ilvl="7" w:tplc="04090019" w:tentative="1">
      <w:start w:val="1"/>
      <w:numFmt w:val="lowerLetter"/>
      <w:lvlText w:val="%8."/>
      <w:lvlJc w:val="left"/>
      <w:pPr>
        <w:ind w:left="5367" w:hanging="360"/>
      </w:pPr>
    </w:lvl>
    <w:lvl w:ilvl="8" w:tplc="0409001B" w:tentative="1">
      <w:start w:val="1"/>
      <w:numFmt w:val="lowerRoman"/>
      <w:lvlText w:val="%9."/>
      <w:lvlJc w:val="right"/>
      <w:pPr>
        <w:ind w:left="6087" w:hanging="180"/>
      </w:pPr>
    </w:lvl>
  </w:abstractNum>
  <w:abstractNum w:abstractNumId="7" w15:restartNumberingAfterBreak="0">
    <w:nsid w:val="4E170159"/>
    <w:multiLevelType w:val="hybridMultilevel"/>
    <w:tmpl w:val="4978034E"/>
    <w:lvl w:ilvl="0" w:tplc="0F64D35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45C4F"/>
    <w:multiLevelType w:val="hybridMultilevel"/>
    <w:tmpl w:val="AEBC08FA"/>
    <w:lvl w:ilvl="0" w:tplc="C2362076">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66672C"/>
    <w:multiLevelType w:val="hybridMultilevel"/>
    <w:tmpl w:val="93909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9"/>
  </w:num>
  <w:num w:numId="2">
    <w:abstractNumId w:val="7"/>
  </w:num>
  <w:num w:numId="3">
    <w:abstractNumId w:val="3"/>
  </w:num>
  <w:num w:numId="4">
    <w:abstractNumId w:val="8"/>
  </w:num>
  <w:num w:numId="5">
    <w:abstractNumId w:val="10"/>
  </w:num>
  <w:num w:numId="6">
    <w:abstractNumId w:val="2"/>
  </w:num>
  <w:num w:numId="7">
    <w:abstractNumId w:val="4"/>
  </w:num>
  <w:num w:numId="8">
    <w:abstractNumId w:val="6"/>
  </w:num>
  <w:num w:numId="9">
    <w:abstractNumId w:val="5"/>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1"/>
    <w:rsid w:val="00000381"/>
    <w:rsid w:val="00001454"/>
    <w:rsid w:val="00002D74"/>
    <w:rsid w:val="000048C0"/>
    <w:rsid w:val="000161C1"/>
    <w:rsid w:val="0002209B"/>
    <w:rsid w:val="00022C17"/>
    <w:rsid w:val="00022CFE"/>
    <w:rsid w:val="0002486E"/>
    <w:rsid w:val="00025170"/>
    <w:rsid w:val="000309CE"/>
    <w:rsid w:val="000337BE"/>
    <w:rsid w:val="00040C50"/>
    <w:rsid w:val="0004111D"/>
    <w:rsid w:val="00043609"/>
    <w:rsid w:val="00054AE5"/>
    <w:rsid w:val="000564E8"/>
    <w:rsid w:val="00060491"/>
    <w:rsid w:val="00060D4D"/>
    <w:rsid w:val="000629A7"/>
    <w:rsid w:val="00062E95"/>
    <w:rsid w:val="000709F6"/>
    <w:rsid w:val="00073C05"/>
    <w:rsid w:val="00082E83"/>
    <w:rsid w:val="00085044"/>
    <w:rsid w:val="0008761C"/>
    <w:rsid w:val="00090AFC"/>
    <w:rsid w:val="0009322C"/>
    <w:rsid w:val="00093AD0"/>
    <w:rsid w:val="00093F87"/>
    <w:rsid w:val="00095EDB"/>
    <w:rsid w:val="0009776D"/>
    <w:rsid w:val="000A2401"/>
    <w:rsid w:val="000B196F"/>
    <w:rsid w:val="000D20BD"/>
    <w:rsid w:val="000D2F44"/>
    <w:rsid w:val="000D3124"/>
    <w:rsid w:val="000D3D84"/>
    <w:rsid w:val="000D4BA6"/>
    <w:rsid w:val="000D7563"/>
    <w:rsid w:val="000E3EA2"/>
    <w:rsid w:val="000E55D0"/>
    <w:rsid w:val="000F3DC7"/>
    <w:rsid w:val="000F7B4D"/>
    <w:rsid w:val="00104D48"/>
    <w:rsid w:val="00106863"/>
    <w:rsid w:val="00106BB6"/>
    <w:rsid w:val="00111396"/>
    <w:rsid w:val="00112055"/>
    <w:rsid w:val="00112BB9"/>
    <w:rsid w:val="00114844"/>
    <w:rsid w:val="00114B23"/>
    <w:rsid w:val="001159FF"/>
    <w:rsid w:val="00116385"/>
    <w:rsid w:val="001177BC"/>
    <w:rsid w:val="00123441"/>
    <w:rsid w:val="00123662"/>
    <w:rsid w:val="00132062"/>
    <w:rsid w:val="001321F5"/>
    <w:rsid w:val="00137772"/>
    <w:rsid w:val="00144A58"/>
    <w:rsid w:val="0015160A"/>
    <w:rsid w:val="0015231C"/>
    <w:rsid w:val="00154270"/>
    <w:rsid w:val="00162180"/>
    <w:rsid w:val="001725B4"/>
    <w:rsid w:val="00172764"/>
    <w:rsid w:val="00172B65"/>
    <w:rsid w:val="00172F64"/>
    <w:rsid w:val="0017328F"/>
    <w:rsid w:val="00173B54"/>
    <w:rsid w:val="0017434C"/>
    <w:rsid w:val="0017477A"/>
    <w:rsid w:val="00176272"/>
    <w:rsid w:val="00177009"/>
    <w:rsid w:val="00191E7F"/>
    <w:rsid w:val="001928C1"/>
    <w:rsid w:val="00192D19"/>
    <w:rsid w:val="0019637F"/>
    <w:rsid w:val="0019654F"/>
    <w:rsid w:val="00196FB6"/>
    <w:rsid w:val="001A0918"/>
    <w:rsid w:val="001A1643"/>
    <w:rsid w:val="001B2073"/>
    <w:rsid w:val="001B4A6A"/>
    <w:rsid w:val="001B7CB3"/>
    <w:rsid w:val="001C02B9"/>
    <w:rsid w:val="001C077B"/>
    <w:rsid w:val="001C3224"/>
    <w:rsid w:val="001C50DD"/>
    <w:rsid w:val="001D23A3"/>
    <w:rsid w:val="001D4C75"/>
    <w:rsid w:val="001E299F"/>
    <w:rsid w:val="001E5E9D"/>
    <w:rsid w:val="001F11D9"/>
    <w:rsid w:val="001F27E8"/>
    <w:rsid w:val="001F4734"/>
    <w:rsid w:val="001F5275"/>
    <w:rsid w:val="00200689"/>
    <w:rsid w:val="002018B6"/>
    <w:rsid w:val="00201DA0"/>
    <w:rsid w:val="002127A8"/>
    <w:rsid w:val="00212D34"/>
    <w:rsid w:val="00220B1F"/>
    <w:rsid w:val="002214C9"/>
    <w:rsid w:val="002221A1"/>
    <w:rsid w:val="00224B9A"/>
    <w:rsid w:val="00225548"/>
    <w:rsid w:val="00227A94"/>
    <w:rsid w:val="00237D3A"/>
    <w:rsid w:val="00246A32"/>
    <w:rsid w:val="002506D4"/>
    <w:rsid w:val="002530B2"/>
    <w:rsid w:val="00253B2C"/>
    <w:rsid w:val="00255F27"/>
    <w:rsid w:val="00257B29"/>
    <w:rsid w:val="0026009C"/>
    <w:rsid w:val="00260370"/>
    <w:rsid w:val="00263C29"/>
    <w:rsid w:val="00265514"/>
    <w:rsid w:val="00266BD2"/>
    <w:rsid w:val="00271BF9"/>
    <w:rsid w:val="002801F5"/>
    <w:rsid w:val="00282C40"/>
    <w:rsid w:val="00291A00"/>
    <w:rsid w:val="00292BDB"/>
    <w:rsid w:val="00293943"/>
    <w:rsid w:val="002A3248"/>
    <w:rsid w:val="002A4A6D"/>
    <w:rsid w:val="002A5BF4"/>
    <w:rsid w:val="002A761D"/>
    <w:rsid w:val="002B129B"/>
    <w:rsid w:val="002B2851"/>
    <w:rsid w:val="002B5285"/>
    <w:rsid w:val="002C183A"/>
    <w:rsid w:val="002C377F"/>
    <w:rsid w:val="002C3791"/>
    <w:rsid w:val="002C4693"/>
    <w:rsid w:val="002C5D34"/>
    <w:rsid w:val="002C5F36"/>
    <w:rsid w:val="002C7558"/>
    <w:rsid w:val="002C7F6A"/>
    <w:rsid w:val="002D05D2"/>
    <w:rsid w:val="002D3251"/>
    <w:rsid w:val="002D4AE8"/>
    <w:rsid w:val="002E72FE"/>
    <w:rsid w:val="00302867"/>
    <w:rsid w:val="00303B97"/>
    <w:rsid w:val="00303FA4"/>
    <w:rsid w:val="00305381"/>
    <w:rsid w:val="00306E10"/>
    <w:rsid w:val="00311C3B"/>
    <w:rsid w:val="0031546B"/>
    <w:rsid w:val="003241B6"/>
    <w:rsid w:val="00324A16"/>
    <w:rsid w:val="00330C26"/>
    <w:rsid w:val="0033214E"/>
    <w:rsid w:val="00335373"/>
    <w:rsid w:val="0034105B"/>
    <w:rsid w:val="003431CE"/>
    <w:rsid w:val="003452FE"/>
    <w:rsid w:val="00351ED6"/>
    <w:rsid w:val="00353178"/>
    <w:rsid w:val="00361127"/>
    <w:rsid w:val="00361ACF"/>
    <w:rsid w:val="00367CDC"/>
    <w:rsid w:val="00371EB6"/>
    <w:rsid w:val="00374DAB"/>
    <w:rsid w:val="00376AB6"/>
    <w:rsid w:val="0037791F"/>
    <w:rsid w:val="00382D50"/>
    <w:rsid w:val="00383C9E"/>
    <w:rsid w:val="003861F5"/>
    <w:rsid w:val="003872D1"/>
    <w:rsid w:val="00391B24"/>
    <w:rsid w:val="00391C35"/>
    <w:rsid w:val="00393068"/>
    <w:rsid w:val="003960D4"/>
    <w:rsid w:val="00396E07"/>
    <w:rsid w:val="00397E84"/>
    <w:rsid w:val="003A1C35"/>
    <w:rsid w:val="003B0A93"/>
    <w:rsid w:val="003B12B7"/>
    <w:rsid w:val="003C5725"/>
    <w:rsid w:val="003E183C"/>
    <w:rsid w:val="003E3B8A"/>
    <w:rsid w:val="003E5258"/>
    <w:rsid w:val="003F0670"/>
    <w:rsid w:val="003F5BD3"/>
    <w:rsid w:val="003F7245"/>
    <w:rsid w:val="003F7EDD"/>
    <w:rsid w:val="004108DD"/>
    <w:rsid w:val="00410CF0"/>
    <w:rsid w:val="00411FA7"/>
    <w:rsid w:val="004131BD"/>
    <w:rsid w:val="00414C9E"/>
    <w:rsid w:val="00414F8B"/>
    <w:rsid w:val="0042441C"/>
    <w:rsid w:val="00434106"/>
    <w:rsid w:val="00435F7E"/>
    <w:rsid w:val="0044116F"/>
    <w:rsid w:val="00442089"/>
    <w:rsid w:val="00442B46"/>
    <w:rsid w:val="00443DDB"/>
    <w:rsid w:val="004452E9"/>
    <w:rsid w:val="004452FF"/>
    <w:rsid w:val="00454EAD"/>
    <w:rsid w:val="00455770"/>
    <w:rsid w:val="00456CEC"/>
    <w:rsid w:val="00462E75"/>
    <w:rsid w:val="00463356"/>
    <w:rsid w:val="00463475"/>
    <w:rsid w:val="00465632"/>
    <w:rsid w:val="00470B5A"/>
    <w:rsid w:val="00471CA4"/>
    <w:rsid w:val="00472105"/>
    <w:rsid w:val="004766EA"/>
    <w:rsid w:val="00476E9D"/>
    <w:rsid w:val="0048015D"/>
    <w:rsid w:val="004809A2"/>
    <w:rsid w:val="00481188"/>
    <w:rsid w:val="00482794"/>
    <w:rsid w:val="0048458E"/>
    <w:rsid w:val="00485634"/>
    <w:rsid w:val="00486C95"/>
    <w:rsid w:val="004900C6"/>
    <w:rsid w:val="004945E1"/>
    <w:rsid w:val="00494610"/>
    <w:rsid w:val="004A02CC"/>
    <w:rsid w:val="004A4E53"/>
    <w:rsid w:val="004A69F9"/>
    <w:rsid w:val="004A73DF"/>
    <w:rsid w:val="004B28CC"/>
    <w:rsid w:val="004B3A19"/>
    <w:rsid w:val="004B620D"/>
    <w:rsid w:val="004B6E17"/>
    <w:rsid w:val="004B6E2E"/>
    <w:rsid w:val="004B7294"/>
    <w:rsid w:val="004D250A"/>
    <w:rsid w:val="004D2559"/>
    <w:rsid w:val="004D7830"/>
    <w:rsid w:val="004E3D59"/>
    <w:rsid w:val="004E6011"/>
    <w:rsid w:val="004E72A4"/>
    <w:rsid w:val="004F028D"/>
    <w:rsid w:val="004F1678"/>
    <w:rsid w:val="004F6763"/>
    <w:rsid w:val="00502941"/>
    <w:rsid w:val="00503BFB"/>
    <w:rsid w:val="00503E74"/>
    <w:rsid w:val="005051AF"/>
    <w:rsid w:val="00505FEE"/>
    <w:rsid w:val="00506F7F"/>
    <w:rsid w:val="00512119"/>
    <w:rsid w:val="005179A8"/>
    <w:rsid w:val="00520515"/>
    <w:rsid w:val="005225D3"/>
    <w:rsid w:val="00525E31"/>
    <w:rsid w:val="00531BE0"/>
    <w:rsid w:val="00543600"/>
    <w:rsid w:val="00543ABF"/>
    <w:rsid w:val="00547FD3"/>
    <w:rsid w:val="005549E6"/>
    <w:rsid w:val="00554D17"/>
    <w:rsid w:val="00557BEA"/>
    <w:rsid w:val="0056261A"/>
    <w:rsid w:val="005629B4"/>
    <w:rsid w:val="00564E12"/>
    <w:rsid w:val="005729A8"/>
    <w:rsid w:val="005768C7"/>
    <w:rsid w:val="00583C6D"/>
    <w:rsid w:val="00587092"/>
    <w:rsid w:val="00590B69"/>
    <w:rsid w:val="005927E8"/>
    <w:rsid w:val="00593A2C"/>
    <w:rsid w:val="00595A2C"/>
    <w:rsid w:val="005A4954"/>
    <w:rsid w:val="005B3808"/>
    <w:rsid w:val="005B4044"/>
    <w:rsid w:val="005C24F3"/>
    <w:rsid w:val="005C2970"/>
    <w:rsid w:val="005C6708"/>
    <w:rsid w:val="005D05B6"/>
    <w:rsid w:val="005D799C"/>
    <w:rsid w:val="005E0085"/>
    <w:rsid w:val="005E1B8A"/>
    <w:rsid w:val="005E2643"/>
    <w:rsid w:val="005E4CF1"/>
    <w:rsid w:val="005E6A25"/>
    <w:rsid w:val="005E7D60"/>
    <w:rsid w:val="005F3888"/>
    <w:rsid w:val="005F4875"/>
    <w:rsid w:val="006017FD"/>
    <w:rsid w:val="00606A15"/>
    <w:rsid w:val="006159D8"/>
    <w:rsid w:val="00615F7A"/>
    <w:rsid w:val="006164C0"/>
    <w:rsid w:val="00625748"/>
    <w:rsid w:val="006258CC"/>
    <w:rsid w:val="0062680A"/>
    <w:rsid w:val="0062779D"/>
    <w:rsid w:val="006277EF"/>
    <w:rsid w:val="00635E65"/>
    <w:rsid w:val="0063679C"/>
    <w:rsid w:val="00637477"/>
    <w:rsid w:val="0064023C"/>
    <w:rsid w:val="00640F18"/>
    <w:rsid w:val="006469D7"/>
    <w:rsid w:val="006470D1"/>
    <w:rsid w:val="0065187E"/>
    <w:rsid w:val="0065429A"/>
    <w:rsid w:val="00663207"/>
    <w:rsid w:val="00663C78"/>
    <w:rsid w:val="00663EE7"/>
    <w:rsid w:val="0066674F"/>
    <w:rsid w:val="006676C5"/>
    <w:rsid w:val="00673B2E"/>
    <w:rsid w:val="0067418D"/>
    <w:rsid w:val="00687BEA"/>
    <w:rsid w:val="00690BA8"/>
    <w:rsid w:val="00692435"/>
    <w:rsid w:val="006A02C1"/>
    <w:rsid w:val="006A15E7"/>
    <w:rsid w:val="006A6234"/>
    <w:rsid w:val="006A659B"/>
    <w:rsid w:val="006B153D"/>
    <w:rsid w:val="006B304C"/>
    <w:rsid w:val="006B352B"/>
    <w:rsid w:val="006B466B"/>
    <w:rsid w:val="006B79D4"/>
    <w:rsid w:val="006C141B"/>
    <w:rsid w:val="006C1C53"/>
    <w:rsid w:val="006C25B2"/>
    <w:rsid w:val="006C2BC8"/>
    <w:rsid w:val="006C38A7"/>
    <w:rsid w:val="006C4E95"/>
    <w:rsid w:val="006C66F3"/>
    <w:rsid w:val="006D1D4A"/>
    <w:rsid w:val="006D2FE7"/>
    <w:rsid w:val="006D3F8D"/>
    <w:rsid w:val="006E35D1"/>
    <w:rsid w:val="006E35EF"/>
    <w:rsid w:val="006E5720"/>
    <w:rsid w:val="006F0726"/>
    <w:rsid w:val="006F10A3"/>
    <w:rsid w:val="006F1D26"/>
    <w:rsid w:val="006F3139"/>
    <w:rsid w:val="006F52D3"/>
    <w:rsid w:val="006F674C"/>
    <w:rsid w:val="00703668"/>
    <w:rsid w:val="00706752"/>
    <w:rsid w:val="00713FD5"/>
    <w:rsid w:val="00732F77"/>
    <w:rsid w:val="00733B91"/>
    <w:rsid w:val="00737CC5"/>
    <w:rsid w:val="00740DCE"/>
    <w:rsid w:val="00741E65"/>
    <w:rsid w:val="00743FAA"/>
    <w:rsid w:val="00744A89"/>
    <w:rsid w:val="00750144"/>
    <w:rsid w:val="00750E50"/>
    <w:rsid w:val="00751035"/>
    <w:rsid w:val="007535B7"/>
    <w:rsid w:val="00754E87"/>
    <w:rsid w:val="00754F73"/>
    <w:rsid w:val="007604BD"/>
    <w:rsid w:val="00760F97"/>
    <w:rsid w:val="007621FE"/>
    <w:rsid w:val="007632B0"/>
    <w:rsid w:val="00771B47"/>
    <w:rsid w:val="00774113"/>
    <w:rsid w:val="0078681E"/>
    <w:rsid w:val="00787B91"/>
    <w:rsid w:val="00790E46"/>
    <w:rsid w:val="007940B5"/>
    <w:rsid w:val="007943DE"/>
    <w:rsid w:val="00795FD3"/>
    <w:rsid w:val="007A5ADA"/>
    <w:rsid w:val="007A6146"/>
    <w:rsid w:val="007B4D38"/>
    <w:rsid w:val="007B50CC"/>
    <w:rsid w:val="007B5118"/>
    <w:rsid w:val="007C07E3"/>
    <w:rsid w:val="007C20B7"/>
    <w:rsid w:val="007D1E2F"/>
    <w:rsid w:val="007D593B"/>
    <w:rsid w:val="007D61C1"/>
    <w:rsid w:val="007E1B44"/>
    <w:rsid w:val="007E417A"/>
    <w:rsid w:val="007E6889"/>
    <w:rsid w:val="007E77CC"/>
    <w:rsid w:val="007F05D8"/>
    <w:rsid w:val="007F2179"/>
    <w:rsid w:val="007F71D9"/>
    <w:rsid w:val="007F7F3B"/>
    <w:rsid w:val="0080279D"/>
    <w:rsid w:val="00804AF1"/>
    <w:rsid w:val="008103C9"/>
    <w:rsid w:val="00811E59"/>
    <w:rsid w:val="008143E2"/>
    <w:rsid w:val="008167DC"/>
    <w:rsid w:val="00817BE1"/>
    <w:rsid w:val="008212B2"/>
    <w:rsid w:val="00824ED2"/>
    <w:rsid w:val="0082530B"/>
    <w:rsid w:val="0082539B"/>
    <w:rsid w:val="00830827"/>
    <w:rsid w:val="008320CD"/>
    <w:rsid w:val="00837ECE"/>
    <w:rsid w:val="0084178A"/>
    <w:rsid w:val="00847C36"/>
    <w:rsid w:val="008503F4"/>
    <w:rsid w:val="008532B2"/>
    <w:rsid w:val="008553FE"/>
    <w:rsid w:val="0085706E"/>
    <w:rsid w:val="00861052"/>
    <w:rsid w:val="008626AF"/>
    <w:rsid w:val="00865785"/>
    <w:rsid w:val="008718B3"/>
    <w:rsid w:val="00872AFB"/>
    <w:rsid w:val="008757EA"/>
    <w:rsid w:val="00880BDF"/>
    <w:rsid w:val="00883571"/>
    <w:rsid w:val="00890E22"/>
    <w:rsid w:val="00892BC7"/>
    <w:rsid w:val="00893A18"/>
    <w:rsid w:val="00893AFB"/>
    <w:rsid w:val="00894667"/>
    <w:rsid w:val="00895FCD"/>
    <w:rsid w:val="008A0F44"/>
    <w:rsid w:val="008A1DA8"/>
    <w:rsid w:val="008A509B"/>
    <w:rsid w:val="008A6567"/>
    <w:rsid w:val="008B2584"/>
    <w:rsid w:val="008B5A5C"/>
    <w:rsid w:val="008B7CAF"/>
    <w:rsid w:val="008C177F"/>
    <w:rsid w:val="008C77F2"/>
    <w:rsid w:val="008C7DF7"/>
    <w:rsid w:val="008D02E2"/>
    <w:rsid w:val="008D5CE9"/>
    <w:rsid w:val="008E0824"/>
    <w:rsid w:val="008E4B08"/>
    <w:rsid w:val="008E528A"/>
    <w:rsid w:val="0090648C"/>
    <w:rsid w:val="00910CB9"/>
    <w:rsid w:val="00911B2D"/>
    <w:rsid w:val="00917CBE"/>
    <w:rsid w:val="009228DC"/>
    <w:rsid w:val="00923B91"/>
    <w:rsid w:val="0092514A"/>
    <w:rsid w:val="009334C2"/>
    <w:rsid w:val="0093380E"/>
    <w:rsid w:val="00937825"/>
    <w:rsid w:val="00943A1F"/>
    <w:rsid w:val="009505D7"/>
    <w:rsid w:val="009534DF"/>
    <w:rsid w:val="009562D8"/>
    <w:rsid w:val="00956AB7"/>
    <w:rsid w:val="00957797"/>
    <w:rsid w:val="009611B9"/>
    <w:rsid w:val="00961F1C"/>
    <w:rsid w:val="00961FCD"/>
    <w:rsid w:val="009644A3"/>
    <w:rsid w:val="00967D4B"/>
    <w:rsid w:val="00974946"/>
    <w:rsid w:val="009808FB"/>
    <w:rsid w:val="00984415"/>
    <w:rsid w:val="00985267"/>
    <w:rsid w:val="009858F9"/>
    <w:rsid w:val="00990424"/>
    <w:rsid w:val="009A37FE"/>
    <w:rsid w:val="009A5628"/>
    <w:rsid w:val="009A5E01"/>
    <w:rsid w:val="009A6164"/>
    <w:rsid w:val="009B11C5"/>
    <w:rsid w:val="009B47F2"/>
    <w:rsid w:val="009B757E"/>
    <w:rsid w:val="009C23CE"/>
    <w:rsid w:val="009C2A12"/>
    <w:rsid w:val="009C6AF2"/>
    <w:rsid w:val="009D12AA"/>
    <w:rsid w:val="009D6362"/>
    <w:rsid w:val="009D70D5"/>
    <w:rsid w:val="009E03CE"/>
    <w:rsid w:val="009E161B"/>
    <w:rsid w:val="009E34B3"/>
    <w:rsid w:val="009E52F4"/>
    <w:rsid w:val="009E61C1"/>
    <w:rsid w:val="009F48BC"/>
    <w:rsid w:val="009F57A1"/>
    <w:rsid w:val="009F7132"/>
    <w:rsid w:val="00A0379A"/>
    <w:rsid w:val="00A06242"/>
    <w:rsid w:val="00A12BBB"/>
    <w:rsid w:val="00A137D1"/>
    <w:rsid w:val="00A13BE4"/>
    <w:rsid w:val="00A13DAE"/>
    <w:rsid w:val="00A1547C"/>
    <w:rsid w:val="00A22080"/>
    <w:rsid w:val="00A33A3D"/>
    <w:rsid w:val="00A35BE8"/>
    <w:rsid w:val="00A376E5"/>
    <w:rsid w:val="00A40B4B"/>
    <w:rsid w:val="00A42077"/>
    <w:rsid w:val="00A42A58"/>
    <w:rsid w:val="00A5146C"/>
    <w:rsid w:val="00A52AA6"/>
    <w:rsid w:val="00A53D34"/>
    <w:rsid w:val="00A6081E"/>
    <w:rsid w:val="00A60CE5"/>
    <w:rsid w:val="00A61C45"/>
    <w:rsid w:val="00A64097"/>
    <w:rsid w:val="00A70CCE"/>
    <w:rsid w:val="00A7466B"/>
    <w:rsid w:val="00A74F8F"/>
    <w:rsid w:val="00A76DF7"/>
    <w:rsid w:val="00A84E29"/>
    <w:rsid w:val="00A86664"/>
    <w:rsid w:val="00A90A08"/>
    <w:rsid w:val="00A93CCA"/>
    <w:rsid w:val="00AA0F94"/>
    <w:rsid w:val="00AA5065"/>
    <w:rsid w:val="00AB22CD"/>
    <w:rsid w:val="00AB2BB6"/>
    <w:rsid w:val="00AB4342"/>
    <w:rsid w:val="00AB52F3"/>
    <w:rsid w:val="00AB7122"/>
    <w:rsid w:val="00AD18E4"/>
    <w:rsid w:val="00AD6AC5"/>
    <w:rsid w:val="00AE08F2"/>
    <w:rsid w:val="00AE14CE"/>
    <w:rsid w:val="00AE1956"/>
    <w:rsid w:val="00AE5197"/>
    <w:rsid w:val="00AE55D1"/>
    <w:rsid w:val="00AF1B63"/>
    <w:rsid w:val="00B12EA3"/>
    <w:rsid w:val="00B148E7"/>
    <w:rsid w:val="00B1541C"/>
    <w:rsid w:val="00B2099A"/>
    <w:rsid w:val="00B2174A"/>
    <w:rsid w:val="00B22825"/>
    <w:rsid w:val="00B25014"/>
    <w:rsid w:val="00B25B90"/>
    <w:rsid w:val="00B30E2B"/>
    <w:rsid w:val="00B318DA"/>
    <w:rsid w:val="00B33659"/>
    <w:rsid w:val="00B3532D"/>
    <w:rsid w:val="00B35ECD"/>
    <w:rsid w:val="00B400B3"/>
    <w:rsid w:val="00B422FD"/>
    <w:rsid w:val="00B45A03"/>
    <w:rsid w:val="00B4601F"/>
    <w:rsid w:val="00B47456"/>
    <w:rsid w:val="00B5007B"/>
    <w:rsid w:val="00B517BC"/>
    <w:rsid w:val="00B5228C"/>
    <w:rsid w:val="00B539F4"/>
    <w:rsid w:val="00B5632E"/>
    <w:rsid w:val="00B56D34"/>
    <w:rsid w:val="00B629B6"/>
    <w:rsid w:val="00B63400"/>
    <w:rsid w:val="00B63401"/>
    <w:rsid w:val="00B65578"/>
    <w:rsid w:val="00B65A89"/>
    <w:rsid w:val="00B661A4"/>
    <w:rsid w:val="00B70263"/>
    <w:rsid w:val="00B71867"/>
    <w:rsid w:val="00B729FE"/>
    <w:rsid w:val="00B72AB1"/>
    <w:rsid w:val="00B72CE5"/>
    <w:rsid w:val="00B756CB"/>
    <w:rsid w:val="00B773B1"/>
    <w:rsid w:val="00B801E7"/>
    <w:rsid w:val="00B80577"/>
    <w:rsid w:val="00B82247"/>
    <w:rsid w:val="00B82328"/>
    <w:rsid w:val="00B82848"/>
    <w:rsid w:val="00B86230"/>
    <w:rsid w:val="00B934DB"/>
    <w:rsid w:val="00B94737"/>
    <w:rsid w:val="00B96A6D"/>
    <w:rsid w:val="00BA3B0D"/>
    <w:rsid w:val="00BB375E"/>
    <w:rsid w:val="00BB5F48"/>
    <w:rsid w:val="00BB6D40"/>
    <w:rsid w:val="00BB7B4E"/>
    <w:rsid w:val="00BC25FE"/>
    <w:rsid w:val="00BC41AB"/>
    <w:rsid w:val="00BD17F6"/>
    <w:rsid w:val="00BD384B"/>
    <w:rsid w:val="00BD4BE8"/>
    <w:rsid w:val="00BD5954"/>
    <w:rsid w:val="00BE4864"/>
    <w:rsid w:val="00BE54AE"/>
    <w:rsid w:val="00BE7D14"/>
    <w:rsid w:val="00BF0486"/>
    <w:rsid w:val="00BF1C8E"/>
    <w:rsid w:val="00BF2E03"/>
    <w:rsid w:val="00C02878"/>
    <w:rsid w:val="00C02D7A"/>
    <w:rsid w:val="00C1607E"/>
    <w:rsid w:val="00C16F02"/>
    <w:rsid w:val="00C1769F"/>
    <w:rsid w:val="00C30118"/>
    <w:rsid w:val="00C307C3"/>
    <w:rsid w:val="00C30F05"/>
    <w:rsid w:val="00C3104D"/>
    <w:rsid w:val="00C31BEA"/>
    <w:rsid w:val="00C365E8"/>
    <w:rsid w:val="00C378A6"/>
    <w:rsid w:val="00C40405"/>
    <w:rsid w:val="00C4307D"/>
    <w:rsid w:val="00C43203"/>
    <w:rsid w:val="00C4778C"/>
    <w:rsid w:val="00C52CD0"/>
    <w:rsid w:val="00C5653E"/>
    <w:rsid w:val="00C56B79"/>
    <w:rsid w:val="00C57608"/>
    <w:rsid w:val="00C6515E"/>
    <w:rsid w:val="00C67178"/>
    <w:rsid w:val="00C710C0"/>
    <w:rsid w:val="00C7146E"/>
    <w:rsid w:val="00C71722"/>
    <w:rsid w:val="00C71C10"/>
    <w:rsid w:val="00C74418"/>
    <w:rsid w:val="00C80C61"/>
    <w:rsid w:val="00C82166"/>
    <w:rsid w:val="00C83811"/>
    <w:rsid w:val="00C83869"/>
    <w:rsid w:val="00C9556D"/>
    <w:rsid w:val="00C95E90"/>
    <w:rsid w:val="00C965E5"/>
    <w:rsid w:val="00C97C81"/>
    <w:rsid w:val="00CB088E"/>
    <w:rsid w:val="00CB35E4"/>
    <w:rsid w:val="00CB6286"/>
    <w:rsid w:val="00CC0644"/>
    <w:rsid w:val="00CC2A79"/>
    <w:rsid w:val="00CC2EDC"/>
    <w:rsid w:val="00CC565E"/>
    <w:rsid w:val="00CC7A57"/>
    <w:rsid w:val="00CD1141"/>
    <w:rsid w:val="00CD26B9"/>
    <w:rsid w:val="00CD7CC9"/>
    <w:rsid w:val="00CE14CB"/>
    <w:rsid w:val="00CE1E78"/>
    <w:rsid w:val="00CE5594"/>
    <w:rsid w:val="00CE79B2"/>
    <w:rsid w:val="00CF125E"/>
    <w:rsid w:val="00CF4FBD"/>
    <w:rsid w:val="00D01C88"/>
    <w:rsid w:val="00D034E9"/>
    <w:rsid w:val="00D104DF"/>
    <w:rsid w:val="00D11C27"/>
    <w:rsid w:val="00D15E58"/>
    <w:rsid w:val="00D20D0F"/>
    <w:rsid w:val="00D263CB"/>
    <w:rsid w:val="00D273BE"/>
    <w:rsid w:val="00D27765"/>
    <w:rsid w:val="00D302F1"/>
    <w:rsid w:val="00D3116C"/>
    <w:rsid w:val="00D34114"/>
    <w:rsid w:val="00D372EB"/>
    <w:rsid w:val="00D418E6"/>
    <w:rsid w:val="00D43D36"/>
    <w:rsid w:val="00D440C7"/>
    <w:rsid w:val="00D53479"/>
    <w:rsid w:val="00D54385"/>
    <w:rsid w:val="00D564B2"/>
    <w:rsid w:val="00D56EA4"/>
    <w:rsid w:val="00D629D8"/>
    <w:rsid w:val="00D62B6E"/>
    <w:rsid w:val="00D63D70"/>
    <w:rsid w:val="00D6411B"/>
    <w:rsid w:val="00D6456C"/>
    <w:rsid w:val="00D65A39"/>
    <w:rsid w:val="00D672F3"/>
    <w:rsid w:val="00D7117B"/>
    <w:rsid w:val="00D746A2"/>
    <w:rsid w:val="00D75C8C"/>
    <w:rsid w:val="00D8002F"/>
    <w:rsid w:val="00D8352F"/>
    <w:rsid w:val="00D83BD0"/>
    <w:rsid w:val="00D915C1"/>
    <w:rsid w:val="00D939B8"/>
    <w:rsid w:val="00DA1518"/>
    <w:rsid w:val="00DA5450"/>
    <w:rsid w:val="00DB14E6"/>
    <w:rsid w:val="00DB19F0"/>
    <w:rsid w:val="00DB3A37"/>
    <w:rsid w:val="00DB41C6"/>
    <w:rsid w:val="00DB4348"/>
    <w:rsid w:val="00DB7905"/>
    <w:rsid w:val="00DB7ADA"/>
    <w:rsid w:val="00DC0765"/>
    <w:rsid w:val="00DC174F"/>
    <w:rsid w:val="00DC5726"/>
    <w:rsid w:val="00DC7D17"/>
    <w:rsid w:val="00DE1F6E"/>
    <w:rsid w:val="00DE48A3"/>
    <w:rsid w:val="00DE63E9"/>
    <w:rsid w:val="00DF02E2"/>
    <w:rsid w:val="00E01011"/>
    <w:rsid w:val="00E0416B"/>
    <w:rsid w:val="00E06EC8"/>
    <w:rsid w:val="00E20061"/>
    <w:rsid w:val="00E2162D"/>
    <w:rsid w:val="00E273A0"/>
    <w:rsid w:val="00E27BF3"/>
    <w:rsid w:val="00E32F53"/>
    <w:rsid w:val="00E3579E"/>
    <w:rsid w:val="00E42C0D"/>
    <w:rsid w:val="00E441D9"/>
    <w:rsid w:val="00E540A5"/>
    <w:rsid w:val="00E55B53"/>
    <w:rsid w:val="00E57675"/>
    <w:rsid w:val="00E67DC4"/>
    <w:rsid w:val="00E722F8"/>
    <w:rsid w:val="00E749BC"/>
    <w:rsid w:val="00E813E3"/>
    <w:rsid w:val="00E828B3"/>
    <w:rsid w:val="00E8679D"/>
    <w:rsid w:val="00E8727D"/>
    <w:rsid w:val="00E874F1"/>
    <w:rsid w:val="00E90159"/>
    <w:rsid w:val="00E90FDC"/>
    <w:rsid w:val="00E91B94"/>
    <w:rsid w:val="00E93868"/>
    <w:rsid w:val="00E94545"/>
    <w:rsid w:val="00E9519B"/>
    <w:rsid w:val="00EA0AC1"/>
    <w:rsid w:val="00EA1319"/>
    <w:rsid w:val="00EA3906"/>
    <w:rsid w:val="00EA5C01"/>
    <w:rsid w:val="00EA6DBF"/>
    <w:rsid w:val="00EB0063"/>
    <w:rsid w:val="00EB0D9D"/>
    <w:rsid w:val="00EB7F86"/>
    <w:rsid w:val="00EC0552"/>
    <w:rsid w:val="00EC5546"/>
    <w:rsid w:val="00ED1DDA"/>
    <w:rsid w:val="00ED2535"/>
    <w:rsid w:val="00EE23CD"/>
    <w:rsid w:val="00EE39AB"/>
    <w:rsid w:val="00EE3CBE"/>
    <w:rsid w:val="00EE5D55"/>
    <w:rsid w:val="00EE6092"/>
    <w:rsid w:val="00EE74BB"/>
    <w:rsid w:val="00EF144D"/>
    <w:rsid w:val="00EF3C6B"/>
    <w:rsid w:val="00EF6E70"/>
    <w:rsid w:val="00F01B69"/>
    <w:rsid w:val="00F0259E"/>
    <w:rsid w:val="00F03EB3"/>
    <w:rsid w:val="00F04D66"/>
    <w:rsid w:val="00F05F75"/>
    <w:rsid w:val="00F071CA"/>
    <w:rsid w:val="00F12F71"/>
    <w:rsid w:val="00F2059B"/>
    <w:rsid w:val="00F20A48"/>
    <w:rsid w:val="00F20AA2"/>
    <w:rsid w:val="00F21F0D"/>
    <w:rsid w:val="00F2383F"/>
    <w:rsid w:val="00F273A1"/>
    <w:rsid w:val="00F32200"/>
    <w:rsid w:val="00F335F8"/>
    <w:rsid w:val="00F33A84"/>
    <w:rsid w:val="00F42C09"/>
    <w:rsid w:val="00F50FAA"/>
    <w:rsid w:val="00F562E5"/>
    <w:rsid w:val="00F57D06"/>
    <w:rsid w:val="00F61893"/>
    <w:rsid w:val="00F7020E"/>
    <w:rsid w:val="00F71055"/>
    <w:rsid w:val="00F73A11"/>
    <w:rsid w:val="00F74A5B"/>
    <w:rsid w:val="00F94949"/>
    <w:rsid w:val="00F96599"/>
    <w:rsid w:val="00F9701E"/>
    <w:rsid w:val="00F97982"/>
    <w:rsid w:val="00FA4001"/>
    <w:rsid w:val="00FA5394"/>
    <w:rsid w:val="00FB2248"/>
    <w:rsid w:val="00FB6CB2"/>
    <w:rsid w:val="00FB765B"/>
    <w:rsid w:val="00FC06E5"/>
    <w:rsid w:val="00FE0E0F"/>
    <w:rsid w:val="00FE3E3F"/>
    <w:rsid w:val="00FE5193"/>
    <w:rsid w:val="00FF0712"/>
    <w:rsid w:val="00FF0C23"/>
    <w:rsid w:val="00FF173A"/>
    <w:rsid w:val="00FF1B87"/>
    <w:rsid w:val="00FF47A4"/>
    <w:rsid w:val="00FF4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5E4203"/>
  <w15:docId w15:val="{93A73640-6BDF-8B48-BC53-1CF6DA32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3C7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77"/>
    <w:rPr>
      <w:rFonts w:ascii="Tahoma" w:hAnsi="Tahoma" w:cs="Tahoma"/>
      <w:sz w:val="16"/>
      <w:szCs w:val="16"/>
    </w:rPr>
  </w:style>
  <w:style w:type="character" w:customStyle="1" w:styleId="BalloonTextChar">
    <w:name w:val="Balloon Text Char"/>
    <w:basedOn w:val="DefaultParagraphFont"/>
    <w:link w:val="BalloonText"/>
    <w:uiPriority w:val="99"/>
    <w:semiHidden/>
    <w:rsid w:val="00A42077"/>
    <w:rPr>
      <w:rFonts w:ascii="Tahoma" w:hAnsi="Tahoma" w:cs="Tahoma"/>
      <w:sz w:val="16"/>
      <w:szCs w:val="16"/>
    </w:rPr>
  </w:style>
  <w:style w:type="paragraph" w:styleId="Footer">
    <w:name w:val="footer"/>
    <w:basedOn w:val="Normal"/>
    <w:link w:val="FooterChar"/>
    <w:uiPriority w:val="99"/>
    <w:unhideWhenUsed/>
    <w:rsid w:val="00FF173A"/>
    <w:pPr>
      <w:tabs>
        <w:tab w:val="center" w:pos="4680"/>
        <w:tab w:val="right" w:pos="9360"/>
      </w:tabs>
    </w:pPr>
  </w:style>
  <w:style w:type="character" w:customStyle="1" w:styleId="FooterChar">
    <w:name w:val="Footer Char"/>
    <w:basedOn w:val="DefaultParagraphFont"/>
    <w:link w:val="Footer"/>
    <w:uiPriority w:val="99"/>
    <w:rsid w:val="00FF173A"/>
  </w:style>
  <w:style w:type="table" w:styleId="TableGrid">
    <w:name w:val="Table Grid"/>
    <w:basedOn w:val="TableNormal"/>
    <w:uiPriority w:val="59"/>
    <w:rsid w:val="00FF1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F3DC7"/>
  </w:style>
  <w:style w:type="table" w:customStyle="1" w:styleId="TableGrid1">
    <w:name w:val="Table Grid1"/>
    <w:basedOn w:val="TableNormal"/>
    <w:next w:val="TableGrid"/>
    <w:uiPriority w:val="59"/>
    <w:rsid w:val="000F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54F"/>
    <w:pPr>
      <w:tabs>
        <w:tab w:val="center" w:pos="4680"/>
        <w:tab w:val="right" w:pos="9360"/>
      </w:tabs>
    </w:pPr>
  </w:style>
  <w:style w:type="character" w:customStyle="1" w:styleId="HeaderChar">
    <w:name w:val="Header Char"/>
    <w:basedOn w:val="DefaultParagraphFont"/>
    <w:link w:val="Header"/>
    <w:uiPriority w:val="99"/>
    <w:rsid w:val="0019654F"/>
  </w:style>
  <w:style w:type="character" w:styleId="Hyperlink">
    <w:name w:val="Hyperlink"/>
    <w:basedOn w:val="DefaultParagraphFont"/>
    <w:uiPriority w:val="99"/>
    <w:unhideWhenUsed/>
    <w:rsid w:val="009D12AA"/>
    <w:rPr>
      <w:color w:val="0000FF" w:themeColor="hyperlink"/>
      <w:u w:val="single"/>
    </w:rPr>
  </w:style>
  <w:style w:type="character" w:styleId="FollowedHyperlink">
    <w:name w:val="FollowedHyperlink"/>
    <w:basedOn w:val="DefaultParagraphFont"/>
    <w:uiPriority w:val="99"/>
    <w:semiHidden/>
    <w:unhideWhenUsed/>
    <w:rsid w:val="008167DC"/>
    <w:rPr>
      <w:color w:val="800080" w:themeColor="followedHyperlink"/>
      <w:u w:val="single"/>
    </w:rPr>
  </w:style>
  <w:style w:type="paragraph" w:styleId="ListParagraph">
    <w:name w:val="List Paragraph"/>
    <w:basedOn w:val="Normal"/>
    <w:uiPriority w:val="34"/>
    <w:qFormat/>
    <w:rsid w:val="00673B2E"/>
    <w:pPr>
      <w:ind w:left="720"/>
      <w:contextualSpacing/>
    </w:pPr>
  </w:style>
  <w:style w:type="paragraph" w:styleId="BodyText">
    <w:name w:val="Body Text"/>
    <w:basedOn w:val="Normal"/>
    <w:link w:val="BodyTextChar"/>
    <w:uiPriority w:val="1"/>
    <w:qFormat/>
    <w:rsid w:val="00732F77"/>
    <w:pPr>
      <w:widowControl w:val="0"/>
      <w:spacing w:before="161"/>
      <w:ind w:left="82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32F77"/>
    <w:rPr>
      <w:rFonts w:ascii="Times New Roman" w:eastAsia="Times New Roman" w:hAnsi="Times New Roman"/>
      <w:sz w:val="24"/>
      <w:szCs w:val="24"/>
    </w:rPr>
  </w:style>
  <w:style w:type="paragraph" w:styleId="NormalWeb">
    <w:name w:val="Normal (Web)"/>
    <w:basedOn w:val="Normal"/>
    <w:uiPriority w:val="99"/>
    <w:unhideWhenUsed/>
    <w:rsid w:val="009228DC"/>
    <w:pPr>
      <w:spacing w:before="100" w:beforeAutospacing="1" w:after="100" w:afterAutospacing="1"/>
    </w:pPr>
    <w:rPr>
      <w:rFonts w:ascii="Times" w:hAnsi="Times" w:cs="Times New Roman"/>
      <w:sz w:val="20"/>
      <w:szCs w:val="20"/>
    </w:rPr>
  </w:style>
  <w:style w:type="paragraph" w:customStyle="1" w:styleId="Body1">
    <w:name w:val="Body 1"/>
    <w:rsid w:val="00CC0644"/>
    <w:pPr>
      <w:outlineLvl w:val="0"/>
    </w:pPr>
    <w:rPr>
      <w:rFonts w:ascii="Helvetica" w:eastAsia="ヒラギノ角ゴ Pro W3" w:hAnsi="Helvetica" w:cs="Times New Roman"/>
      <w:color w:val="000000"/>
      <w:sz w:val="20"/>
      <w:szCs w:val="20"/>
    </w:rPr>
  </w:style>
  <w:style w:type="character" w:styleId="PageNumber">
    <w:name w:val="page number"/>
    <w:basedOn w:val="DefaultParagraphFont"/>
    <w:uiPriority w:val="99"/>
    <w:semiHidden/>
    <w:unhideWhenUsed/>
    <w:rsid w:val="008718B3"/>
  </w:style>
  <w:style w:type="paragraph" w:styleId="NoSpacing">
    <w:name w:val="No Spacing"/>
    <w:uiPriority w:val="1"/>
    <w:qFormat/>
    <w:rsid w:val="00376AB6"/>
    <w:rPr>
      <w:rFonts w:ascii="Calibri" w:eastAsia="Calibri" w:hAnsi="Calibri" w:cs="Times New Roman"/>
    </w:rPr>
  </w:style>
  <w:style w:type="character" w:customStyle="1" w:styleId="Heading1Char">
    <w:name w:val="Heading 1 Char"/>
    <w:basedOn w:val="DefaultParagraphFont"/>
    <w:link w:val="Heading1"/>
    <w:uiPriority w:val="9"/>
    <w:rsid w:val="00663C78"/>
    <w:rPr>
      <w:rFonts w:ascii="Times" w:hAnsi="Times"/>
      <w:b/>
      <w:bCs/>
      <w:kern w:val="36"/>
      <w:sz w:val="48"/>
      <w:szCs w:val="48"/>
    </w:rPr>
  </w:style>
  <w:style w:type="character" w:customStyle="1" w:styleId="wi-fullname">
    <w:name w:val="wi-fullname"/>
    <w:basedOn w:val="DefaultParagraphFont"/>
    <w:rsid w:val="00663C78"/>
  </w:style>
  <w:style w:type="character" w:customStyle="1" w:styleId="apple-converted-space">
    <w:name w:val="apple-converted-space"/>
    <w:basedOn w:val="DefaultParagraphFont"/>
    <w:rsid w:val="00663C78"/>
  </w:style>
  <w:style w:type="character" w:customStyle="1" w:styleId="meta-citation-journal-name">
    <w:name w:val="meta-citation-journal-name"/>
    <w:basedOn w:val="DefaultParagraphFont"/>
    <w:rsid w:val="00663C78"/>
  </w:style>
  <w:style w:type="character" w:customStyle="1" w:styleId="meta-citation">
    <w:name w:val="meta-citation"/>
    <w:basedOn w:val="DefaultParagraphFont"/>
    <w:rsid w:val="00663C78"/>
  </w:style>
  <w:style w:type="character" w:customStyle="1" w:styleId="a-size-extra-large">
    <w:name w:val="a-size-extra-large"/>
    <w:basedOn w:val="DefaultParagraphFont"/>
    <w:rsid w:val="006C1C53"/>
  </w:style>
  <w:style w:type="paragraph" w:styleId="EndnoteText">
    <w:name w:val="endnote text"/>
    <w:basedOn w:val="Normal"/>
    <w:link w:val="EndnoteTextChar"/>
    <w:semiHidden/>
    <w:rsid w:val="00A06242"/>
    <w:pPr>
      <w:widowControl w:val="0"/>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A06242"/>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7195">
      <w:bodyDiv w:val="1"/>
      <w:marLeft w:val="0"/>
      <w:marRight w:val="0"/>
      <w:marTop w:val="0"/>
      <w:marBottom w:val="0"/>
      <w:divBdr>
        <w:top w:val="none" w:sz="0" w:space="0" w:color="auto"/>
        <w:left w:val="none" w:sz="0" w:space="0" w:color="auto"/>
        <w:bottom w:val="none" w:sz="0" w:space="0" w:color="auto"/>
        <w:right w:val="none" w:sz="0" w:space="0" w:color="auto"/>
      </w:divBdr>
    </w:div>
    <w:div w:id="178932120">
      <w:bodyDiv w:val="1"/>
      <w:marLeft w:val="0"/>
      <w:marRight w:val="0"/>
      <w:marTop w:val="0"/>
      <w:marBottom w:val="0"/>
      <w:divBdr>
        <w:top w:val="none" w:sz="0" w:space="0" w:color="auto"/>
        <w:left w:val="none" w:sz="0" w:space="0" w:color="auto"/>
        <w:bottom w:val="none" w:sz="0" w:space="0" w:color="auto"/>
        <w:right w:val="none" w:sz="0" w:space="0" w:color="auto"/>
      </w:divBdr>
    </w:div>
    <w:div w:id="248200047">
      <w:bodyDiv w:val="1"/>
      <w:marLeft w:val="0"/>
      <w:marRight w:val="0"/>
      <w:marTop w:val="0"/>
      <w:marBottom w:val="0"/>
      <w:divBdr>
        <w:top w:val="none" w:sz="0" w:space="0" w:color="auto"/>
        <w:left w:val="none" w:sz="0" w:space="0" w:color="auto"/>
        <w:bottom w:val="none" w:sz="0" w:space="0" w:color="auto"/>
        <w:right w:val="none" w:sz="0" w:space="0" w:color="auto"/>
      </w:divBdr>
    </w:div>
    <w:div w:id="257375588">
      <w:bodyDiv w:val="1"/>
      <w:marLeft w:val="0"/>
      <w:marRight w:val="0"/>
      <w:marTop w:val="0"/>
      <w:marBottom w:val="0"/>
      <w:divBdr>
        <w:top w:val="none" w:sz="0" w:space="0" w:color="auto"/>
        <w:left w:val="none" w:sz="0" w:space="0" w:color="auto"/>
        <w:bottom w:val="none" w:sz="0" w:space="0" w:color="auto"/>
        <w:right w:val="none" w:sz="0" w:space="0" w:color="auto"/>
      </w:divBdr>
    </w:div>
    <w:div w:id="280502178">
      <w:bodyDiv w:val="1"/>
      <w:marLeft w:val="0"/>
      <w:marRight w:val="0"/>
      <w:marTop w:val="0"/>
      <w:marBottom w:val="0"/>
      <w:divBdr>
        <w:top w:val="none" w:sz="0" w:space="0" w:color="auto"/>
        <w:left w:val="none" w:sz="0" w:space="0" w:color="auto"/>
        <w:bottom w:val="none" w:sz="0" w:space="0" w:color="auto"/>
        <w:right w:val="none" w:sz="0" w:space="0" w:color="auto"/>
      </w:divBdr>
    </w:div>
    <w:div w:id="294873208">
      <w:bodyDiv w:val="1"/>
      <w:marLeft w:val="0"/>
      <w:marRight w:val="0"/>
      <w:marTop w:val="0"/>
      <w:marBottom w:val="0"/>
      <w:divBdr>
        <w:top w:val="none" w:sz="0" w:space="0" w:color="auto"/>
        <w:left w:val="none" w:sz="0" w:space="0" w:color="auto"/>
        <w:bottom w:val="none" w:sz="0" w:space="0" w:color="auto"/>
        <w:right w:val="none" w:sz="0" w:space="0" w:color="auto"/>
      </w:divBdr>
    </w:div>
    <w:div w:id="402069498">
      <w:bodyDiv w:val="1"/>
      <w:marLeft w:val="0"/>
      <w:marRight w:val="0"/>
      <w:marTop w:val="0"/>
      <w:marBottom w:val="0"/>
      <w:divBdr>
        <w:top w:val="none" w:sz="0" w:space="0" w:color="auto"/>
        <w:left w:val="none" w:sz="0" w:space="0" w:color="auto"/>
        <w:bottom w:val="none" w:sz="0" w:space="0" w:color="auto"/>
        <w:right w:val="none" w:sz="0" w:space="0" w:color="auto"/>
      </w:divBdr>
    </w:div>
    <w:div w:id="582495184">
      <w:bodyDiv w:val="1"/>
      <w:marLeft w:val="0"/>
      <w:marRight w:val="0"/>
      <w:marTop w:val="0"/>
      <w:marBottom w:val="0"/>
      <w:divBdr>
        <w:top w:val="none" w:sz="0" w:space="0" w:color="auto"/>
        <w:left w:val="none" w:sz="0" w:space="0" w:color="auto"/>
        <w:bottom w:val="none" w:sz="0" w:space="0" w:color="auto"/>
        <w:right w:val="none" w:sz="0" w:space="0" w:color="auto"/>
      </w:divBdr>
    </w:div>
    <w:div w:id="591351178">
      <w:bodyDiv w:val="1"/>
      <w:marLeft w:val="0"/>
      <w:marRight w:val="0"/>
      <w:marTop w:val="0"/>
      <w:marBottom w:val="0"/>
      <w:divBdr>
        <w:top w:val="none" w:sz="0" w:space="0" w:color="auto"/>
        <w:left w:val="none" w:sz="0" w:space="0" w:color="auto"/>
        <w:bottom w:val="none" w:sz="0" w:space="0" w:color="auto"/>
        <w:right w:val="none" w:sz="0" w:space="0" w:color="auto"/>
      </w:divBdr>
    </w:div>
    <w:div w:id="618268276">
      <w:bodyDiv w:val="1"/>
      <w:marLeft w:val="0"/>
      <w:marRight w:val="0"/>
      <w:marTop w:val="0"/>
      <w:marBottom w:val="0"/>
      <w:divBdr>
        <w:top w:val="none" w:sz="0" w:space="0" w:color="auto"/>
        <w:left w:val="none" w:sz="0" w:space="0" w:color="auto"/>
        <w:bottom w:val="none" w:sz="0" w:space="0" w:color="auto"/>
        <w:right w:val="none" w:sz="0" w:space="0" w:color="auto"/>
      </w:divBdr>
    </w:div>
    <w:div w:id="878274574">
      <w:bodyDiv w:val="1"/>
      <w:marLeft w:val="0"/>
      <w:marRight w:val="0"/>
      <w:marTop w:val="0"/>
      <w:marBottom w:val="0"/>
      <w:divBdr>
        <w:top w:val="none" w:sz="0" w:space="0" w:color="auto"/>
        <w:left w:val="none" w:sz="0" w:space="0" w:color="auto"/>
        <w:bottom w:val="none" w:sz="0" w:space="0" w:color="auto"/>
        <w:right w:val="none" w:sz="0" w:space="0" w:color="auto"/>
      </w:divBdr>
    </w:div>
    <w:div w:id="883100675">
      <w:bodyDiv w:val="1"/>
      <w:marLeft w:val="0"/>
      <w:marRight w:val="0"/>
      <w:marTop w:val="0"/>
      <w:marBottom w:val="0"/>
      <w:divBdr>
        <w:top w:val="none" w:sz="0" w:space="0" w:color="auto"/>
        <w:left w:val="none" w:sz="0" w:space="0" w:color="auto"/>
        <w:bottom w:val="none" w:sz="0" w:space="0" w:color="auto"/>
        <w:right w:val="none" w:sz="0" w:space="0" w:color="auto"/>
      </w:divBdr>
    </w:div>
    <w:div w:id="900092250">
      <w:bodyDiv w:val="1"/>
      <w:marLeft w:val="0"/>
      <w:marRight w:val="0"/>
      <w:marTop w:val="0"/>
      <w:marBottom w:val="0"/>
      <w:divBdr>
        <w:top w:val="none" w:sz="0" w:space="0" w:color="auto"/>
        <w:left w:val="none" w:sz="0" w:space="0" w:color="auto"/>
        <w:bottom w:val="none" w:sz="0" w:space="0" w:color="auto"/>
        <w:right w:val="none" w:sz="0" w:space="0" w:color="auto"/>
      </w:divBdr>
    </w:div>
    <w:div w:id="920455885">
      <w:bodyDiv w:val="1"/>
      <w:marLeft w:val="0"/>
      <w:marRight w:val="0"/>
      <w:marTop w:val="0"/>
      <w:marBottom w:val="0"/>
      <w:divBdr>
        <w:top w:val="none" w:sz="0" w:space="0" w:color="auto"/>
        <w:left w:val="none" w:sz="0" w:space="0" w:color="auto"/>
        <w:bottom w:val="none" w:sz="0" w:space="0" w:color="auto"/>
        <w:right w:val="none" w:sz="0" w:space="0" w:color="auto"/>
      </w:divBdr>
    </w:div>
    <w:div w:id="952325237">
      <w:bodyDiv w:val="1"/>
      <w:marLeft w:val="0"/>
      <w:marRight w:val="0"/>
      <w:marTop w:val="0"/>
      <w:marBottom w:val="0"/>
      <w:divBdr>
        <w:top w:val="none" w:sz="0" w:space="0" w:color="auto"/>
        <w:left w:val="none" w:sz="0" w:space="0" w:color="auto"/>
        <w:bottom w:val="none" w:sz="0" w:space="0" w:color="auto"/>
        <w:right w:val="none" w:sz="0" w:space="0" w:color="auto"/>
      </w:divBdr>
    </w:div>
    <w:div w:id="964694107">
      <w:bodyDiv w:val="1"/>
      <w:marLeft w:val="0"/>
      <w:marRight w:val="0"/>
      <w:marTop w:val="0"/>
      <w:marBottom w:val="0"/>
      <w:divBdr>
        <w:top w:val="none" w:sz="0" w:space="0" w:color="auto"/>
        <w:left w:val="none" w:sz="0" w:space="0" w:color="auto"/>
        <w:bottom w:val="none" w:sz="0" w:space="0" w:color="auto"/>
        <w:right w:val="none" w:sz="0" w:space="0" w:color="auto"/>
      </w:divBdr>
    </w:div>
    <w:div w:id="985815950">
      <w:bodyDiv w:val="1"/>
      <w:marLeft w:val="0"/>
      <w:marRight w:val="0"/>
      <w:marTop w:val="0"/>
      <w:marBottom w:val="0"/>
      <w:divBdr>
        <w:top w:val="none" w:sz="0" w:space="0" w:color="auto"/>
        <w:left w:val="none" w:sz="0" w:space="0" w:color="auto"/>
        <w:bottom w:val="none" w:sz="0" w:space="0" w:color="auto"/>
        <w:right w:val="none" w:sz="0" w:space="0" w:color="auto"/>
      </w:divBdr>
    </w:div>
    <w:div w:id="987977065">
      <w:bodyDiv w:val="1"/>
      <w:marLeft w:val="0"/>
      <w:marRight w:val="0"/>
      <w:marTop w:val="0"/>
      <w:marBottom w:val="0"/>
      <w:divBdr>
        <w:top w:val="none" w:sz="0" w:space="0" w:color="auto"/>
        <w:left w:val="none" w:sz="0" w:space="0" w:color="auto"/>
        <w:bottom w:val="none" w:sz="0" w:space="0" w:color="auto"/>
        <w:right w:val="none" w:sz="0" w:space="0" w:color="auto"/>
      </w:divBdr>
    </w:div>
    <w:div w:id="1038701095">
      <w:bodyDiv w:val="1"/>
      <w:marLeft w:val="0"/>
      <w:marRight w:val="0"/>
      <w:marTop w:val="0"/>
      <w:marBottom w:val="0"/>
      <w:divBdr>
        <w:top w:val="none" w:sz="0" w:space="0" w:color="auto"/>
        <w:left w:val="none" w:sz="0" w:space="0" w:color="auto"/>
        <w:bottom w:val="none" w:sz="0" w:space="0" w:color="auto"/>
        <w:right w:val="none" w:sz="0" w:space="0" w:color="auto"/>
      </w:divBdr>
    </w:div>
    <w:div w:id="1115448059">
      <w:bodyDiv w:val="1"/>
      <w:marLeft w:val="0"/>
      <w:marRight w:val="0"/>
      <w:marTop w:val="0"/>
      <w:marBottom w:val="0"/>
      <w:divBdr>
        <w:top w:val="none" w:sz="0" w:space="0" w:color="auto"/>
        <w:left w:val="none" w:sz="0" w:space="0" w:color="auto"/>
        <w:bottom w:val="none" w:sz="0" w:space="0" w:color="auto"/>
        <w:right w:val="none" w:sz="0" w:space="0" w:color="auto"/>
      </w:divBdr>
      <w:divsChild>
        <w:div w:id="643050738">
          <w:marLeft w:val="0"/>
          <w:marRight w:val="0"/>
          <w:marTop w:val="0"/>
          <w:marBottom w:val="0"/>
          <w:divBdr>
            <w:top w:val="none" w:sz="0" w:space="0" w:color="auto"/>
            <w:left w:val="none" w:sz="0" w:space="0" w:color="auto"/>
            <w:bottom w:val="none" w:sz="0" w:space="0" w:color="auto"/>
            <w:right w:val="none" w:sz="0" w:space="0" w:color="auto"/>
          </w:divBdr>
        </w:div>
        <w:div w:id="1250193107">
          <w:marLeft w:val="0"/>
          <w:marRight w:val="0"/>
          <w:marTop w:val="0"/>
          <w:marBottom w:val="180"/>
          <w:divBdr>
            <w:top w:val="none" w:sz="0" w:space="0" w:color="auto"/>
            <w:left w:val="none" w:sz="0" w:space="0" w:color="auto"/>
            <w:bottom w:val="none" w:sz="0" w:space="0" w:color="auto"/>
            <w:right w:val="none" w:sz="0" w:space="0" w:color="auto"/>
          </w:divBdr>
        </w:div>
        <w:div w:id="1217013127">
          <w:marLeft w:val="0"/>
          <w:marRight w:val="0"/>
          <w:marTop w:val="0"/>
          <w:marBottom w:val="0"/>
          <w:divBdr>
            <w:top w:val="none" w:sz="0" w:space="0" w:color="auto"/>
            <w:left w:val="none" w:sz="0" w:space="0" w:color="auto"/>
            <w:bottom w:val="none" w:sz="0" w:space="0" w:color="auto"/>
            <w:right w:val="none" w:sz="0" w:space="0" w:color="auto"/>
          </w:divBdr>
        </w:div>
      </w:divsChild>
    </w:div>
    <w:div w:id="1165899651">
      <w:bodyDiv w:val="1"/>
      <w:marLeft w:val="0"/>
      <w:marRight w:val="0"/>
      <w:marTop w:val="0"/>
      <w:marBottom w:val="0"/>
      <w:divBdr>
        <w:top w:val="none" w:sz="0" w:space="0" w:color="auto"/>
        <w:left w:val="none" w:sz="0" w:space="0" w:color="auto"/>
        <w:bottom w:val="none" w:sz="0" w:space="0" w:color="auto"/>
        <w:right w:val="none" w:sz="0" w:space="0" w:color="auto"/>
      </w:divBdr>
    </w:div>
    <w:div w:id="1209877213">
      <w:bodyDiv w:val="1"/>
      <w:marLeft w:val="0"/>
      <w:marRight w:val="0"/>
      <w:marTop w:val="0"/>
      <w:marBottom w:val="0"/>
      <w:divBdr>
        <w:top w:val="none" w:sz="0" w:space="0" w:color="auto"/>
        <w:left w:val="none" w:sz="0" w:space="0" w:color="auto"/>
        <w:bottom w:val="none" w:sz="0" w:space="0" w:color="auto"/>
        <w:right w:val="none" w:sz="0" w:space="0" w:color="auto"/>
      </w:divBdr>
    </w:div>
    <w:div w:id="1277445324">
      <w:bodyDiv w:val="1"/>
      <w:marLeft w:val="0"/>
      <w:marRight w:val="0"/>
      <w:marTop w:val="0"/>
      <w:marBottom w:val="0"/>
      <w:divBdr>
        <w:top w:val="none" w:sz="0" w:space="0" w:color="auto"/>
        <w:left w:val="none" w:sz="0" w:space="0" w:color="auto"/>
        <w:bottom w:val="none" w:sz="0" w:space="0" w:color="auto"/>
        <w:right w:val="none" w:sz="0" w:space="0" w:color="auto"/>
      </w:divBdr>
    </w:div>
    <w:div w:id="128052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4412-7AA6-6A44-B4DF-16D0C546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4300</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Hurley</dc:creator>
  <cp:lastModifiedBy>Bill Richardson</cp:lastModifiedBy>
  <cp:revision>7</cp:revision>
  <cp:lastPrinted>2018-06-05T16:24:00Z</cp:lastPrinted>
  <dcterms:created xsi:type="dcterms:W3CDTF">2020-08-04T18:05:00Z</dcterms:created>
  <dcterms:modified xsi:type="dcterms:W3CDTF">2020-08-04T18:16:00Z</dcterms:modified>
</cp:coreProperties>
</file>