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E3A46" w14:textId="5642A58D" w:rsidR="00F110BD" w:rsidRPr="00F110BD" w:rsidRDefault="00F110BD" w:rsidP="00F110BD">
      <w:pPr>
        <w:shd w:val="clear" w:color="auto" w:fill="FFFFFF"/>
        <w:rPr>
          <w:rFonts w:ascii="Cambria" w:hAnsi="Cambria"/>
        </w:rPr>
      </w:pPr>
      <w:r w:rsidRPr="00F110BD">
        <w:rPr>
          <w:rFonts w:ascii="Cambria" w:hAnsi="Cambria"/>
        </w:rPr>
        <w:fldChar w:fldCharType="begin"/>
      </w:r>
      <w:r w:rsidRPr="00F110BD">
        <w:rPr>
          <w:rFonts w:ascii="Cambria" w:hAnsi="Cambria"/>
        </w:rPr>
        <w:instrText xml:space="preserve"> INCLUDEPICTURE "/var/folders/r5/d7387fsd219fkbz5t1hvf_pr0000gn/T/com.microsoft.Word/WebArchiveCopyPasteTempFiles/page1image21790720" \* MERGEFORMATINET </w:instrText>
      </w:r>
      <w:r w:rsidRPr="00F110BD">
        <w:rPr>
          <w:rFonts w:ascii="Cambria" w:hAnsi="Cambria"/>
        </w:rPr>
        <w:fldChar w:fldCharType="separate"/>
      </w:r>
      <w:r w:rsidRPr="00D75247">
        <w:rPr>
          <w:rFonts w:ascii="Cambria" w:hAnsi="Cambria"/>
          <w:noProof/>
        </w:rPr>
        <w:drawing>
          <wp:inline distT="0" distB="0" distL="0" distR="0" wp14:anchorId="6BE3DC48" wp14:editId="48AAA9D8">
            <wp:extent cx="5943600" cy="891540"/>
            <wp:effectExtent l="0" t="0" r="0" b="0"/>
            <wp:docPr id="9" name="Picture 9" descr="page1image21790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179072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891540"/>
                    </a:xfrm>
                    <a:prstGeom prst="rect">
                      <a:avLst/>
                    </a:prstGeom>
                    <a:noFill/>
                    <a:ln>
                      <a:noFill/>
                    </a:ln>
                  </pic:spPr>
                </pic:pic>
              </a:graphicData>
            </a:graphic>
          </wp:inline>
        </w:drawing>
      </w:r>
      <w:r w:rsidRPr="00F110BD">
        <w:rPr>
          <w:rFonts w:ascii="Cambria" w:hAnsi="Cambria"/>
        </w:rPr>
        <w:fldChar w:fldCharType="end"/>
      </w:r>
    </w:p>
    <w:p w14:paraId="3ABE6CA4" w14:textId="77777777" w:rsidR="00F110BD" w:rsidRPr="00F110BD" w:rsidRDefault="00F110BD" w:rsidP="00F110BD">
      <w:pPr>
        <w:shd w:val="clear" w:color="auto" w:fill="FFFFFF"/>
        <w:spacing w:before="100" w:beforeAutospacing="1" w:after="100" w:afterAutospacing="1"/>
        <w:rPr>
          <w:rFonts w:ascii="Cambria" w:hAnsi="Cambria"/>
        </w:rPr>
      </w:pPr>
      <w:r w:rsidRPr="00F110BD">
        <w:rPr>
          <w:rFonts w:ascii="Cambria" w:hAnsi="Cambria"/>
          <w:sz w:val="32"/>
          <w:szCs w:val="32"/>
        </w:rPr>
        <w:t xml:space="preserve">02ST5300-01 COVENANT THEOLOGY </w:t>
      </w:r>
    </w:p>
    <w:p w14:paraId="365AA7EB" w14:textId="77777777" w:rsidR="00F110BD" w:rsidRPr="00F110BD" w:rsidRDefault="00F110BD" w:rsidP="00F110BD">
      <w:pPr>
        <w:shd w:val="clear" w:color="auto" w:fill="FFFFFF"/>
        <w:spacing w:before="100" w:beforeAutospacing="1" w:after="100" w:afterAutospacing="1"/>
        <w:rPr>
          <w:rFonts w:ascii="Cambria" w:hAnsi="Cambria"/>
        </w:rPr>
      </w:pPr>
      <w:r w:rsidRPr="00F110BD">
        <w:rPr>
          <w:rFonts w:ascii="Cambria" w:hAnsi="Cambria"/>
          <w:sz w:val="32"/>
          <w:szCs w:val="32"/>
        </w:rPr>
        <w:t xml:space="preserve">RTS-O </w:t>
      </w:r>
    </w:p>
    <w:p w14:paraId="1890B2A0" w14:textId="09E95D66" w:rsidR="00F110BD" w:rsidRPr="00827010" w:rsidRDefault="00F110BD" w:rsidP="00827010">
      <w:pPr>
        <w:shd w:val="clear" w:color="auto" w:fill="FFFFFF"/>
        <w:spacing w:before="100" w:beforeAutospacing="1" w:after="100" w:afterAutospacing="1"/>
        <w:rPr>
          <w:rFonts w:ascii="Cambria" w:hAnsi="Cambria"/>
          <w:b/>
          <w:bCs/>
          <w:smallCaps/>
        </w:rPr>
      </w:pPr>
      <w:r w:rsidRPr="00D75247">
        <w:rPr>
          <w:rFonts w:ascii="Cambria" w:hAnsi="Cambria"/>
          <w:sz w:val="32"/>
          <w:szCs w:val="32"/>
        </w:rPr>
        <w:t>Summer</w:t>
      </w:r>
      <w:r w:rsidR="00E6729F">
        <w:rPr>
          <w:rFonts w:ascii="Cambria" w:hAnsi="Cambria"/>
          <w:sz w:val="32"/>
          <w:szCs w:val="32"/>
        </w:rPr>
        <w:t xml:space="preserve"> Term</w:t>
      </w:r>
      <w:r w:rsidRPr="00F110BD">
        <w:rPr>
          <w:rFonts w:ascii="Cambria" w:hAnsi="Cambria"/>
          <w:sz w:val="32"/>
          <w:szCs w:val="32"/>
        </w:rPr>
        <w:t xml:space="preserve"> </w:t>
      </w:r>
      <w:r w:rsidR="00E6729F">
        <w:rPr>
          <w:rFonts w:ascii="Cambria" w:hAnsi="Cambria"/>
          <w:sz w:val="32"/>
          <w:szCs w:val="32"/>
        </w:rPr>
        <w:t xml:space="preserve">A – </w:t>
      </w:r>
      <w:r w:rsidRPr="00F110BD">
        <w:rPr>
          <w:rFonts w:ascii="Cambria" w:hAnsi="Cambria"/>
          <w:sz w:val="32"/>
          <w:szCs w:val="32"/>
        </w:rPr>
        <w:t>2020</w:t>
      </w:r>
      <w:r w:rsidRPr="00F110BD">
        <w:rPr>
          <w:rFonts w:ascii="Cambria" w:hAnsi="Cambria"/>
          <w:sz w:val="32"/>
          <w:szCs w:val="32"/>
        </w:rPr>
        <w:br/>
      </w:r>
      <w:r w:rsidRPr="00F110BD">
        <w:rPr>
          <w:rFonts w:ascii="Cambria" w:hAnsi="Cambria"/>
        </w:rPr>
        <w:t>J. Nicholas Reid, D.Phil.</w:t>
      </w:r>
      <w:r w:rsidRPr="00F110BD">
        <w:rPr>
          <w:rFonts w:ascii="Cambria" w:hAnsi="Cambria"/>
        </w:rPr>
        <w:br/>
      </w:r>
      <w:r w:rsidR="00827010" w:rsidRPr="00827010">
        <w:rPr>
          <w:rFonts w:ascii="Cambria" w:hAnsi="Cambria"/>
          <w:b/>
          <w:bCs/>
          <w:smallCaps/>
        </w:rPr>
        <w:t xml:space="preserve">14 hours of </w:t>
      </w:r>
      <w:r w:rsidRPr="00827010">
        <w:rPr>
          <w:rFonts w:ascii="Cambria" w:hAnsi="Cambria"/>
          <w:b/>
          <w:bCs/>
          <w:smallCaps/>
        </w:rPr>
        <w:t>Synchronous Class Meetings via Zoom</w:t>
      </w:r>
      <w:r w:rsidR="00BD4F06" w:rsidRPr="00827010">
        <w:rPr>
          <w:rFonts w:ascii="Cambria" w:hAnsi="Cambria"/>
          <w:b/>
          <w:bCs/>
          <w:smallCaps/>
        </w:rPr>
        <w:t xml:space="preserve"> (</w:t>
      </w:r>
      <w:r w:rsidR="00773BBB" w:rsidRPr="00827010">
        <w:rPr>
          <w:rFonts w:ascii="Cambria" w:hAnsi="Cambria"/>
          <w:b/>
          <w:bCs/>
          <w:smallCaps/>
        </w:rPr>
        <w:t xml:space="preserve">for other due dates </w:t>
      </w:r>
      <w:r w:rsidR="00BD4F06" w:rsidRPr="00827010">
        <w:rPr>
          <w:rFonts w:ascii="Cambria" w:hAnsi="Cambria"/>
          <w:b/>
          <w:bCs/>
          <w:smallCaps/>
        </w:rPr>
        <w:t>see full schedule below)</w:t>
      </w:r>
      <w:r w:rsidRPr="00827010">
        <w:rPr>
          <w:rFonts w:ascii="Cambria" w:hAnsi="Cambria"/>
          <w:b/>
          <w:bCs/>
        </w:rPr>
        <w:t>:</w:t>
      </w:r>
    </w:p>
    <w:p w14:paraId="62B996D3" w14:textId="0ADF8A51" w:rsidR="00F110BD" w:rsidRPr="00D75247" w:rsidRDefault="00F110BD" w:rsidP="00F110BD">
      <w:pPr>
        <w:shd w:val="clear" w:color="auto" w:fill="FFFFFF"/>
        <w:spacing w:before="100" w:beforeAutospacing="1" w:after="100" w:afterAutospacing="1"/>
        <w:ind w:firstLine="720"/>
        <w:rPr>
          <w:rFonts w:ascii="Cambria" w:hAnsi="Cambria"/>
        </w:rPr>
      </w:pPr>
      <w:r w:rsidRPr="00D75247">
        <w:rPr>
          <w:rFonts w:ascii="Cambria" w:hAnsi="Cambria"/>
        </w:rPr>
        <w:t>Monday</w:t>
      </w:r>
      <w:r w:rsidR="00327AD0" w:rsidRPr="00D75247">
        <w:rPr>
          <w:rFonts w:ascii="Cambria" w:hAnsi="Cambria"/>
        </w:rPr>
        <w:t xml:space="preserve"> Morning</w:t>
      </w:r>
      <w:r w:rsidR="00740ED0" w:rsidRPr="00D75247">
        <w:rPr>
          <w:rFonts w:ascii="Cambria" w:hAnsi="Cambria"/>
        </w:rPr>
        <w:t>s</w:t>
      </w:r>
      <w:r w:rsidRPr="00D75247">
        <w:rPr>
          <w:rFonts w:ascii="Cambria" w:hAnsi="Cambria"/>
        </w:rPr>
        <w:t xml:space="preserve"> – </w:t>
      </w:r>
    </w:p>
    <w:p w14:paraId="07831AD1" w14:textId="30FFCFD2" w:rsidR="00F110BD" w:rsidRPr="00D75247" w:rsidRDefault="00F110BD" w:rsidP="00F110BD">
      <w:pPr>
        <w:shd w:val="clear" w:color="auto" w:fill="FFFFFF"/>
        <w:spacing w:before="100" w:beforeAutospacing="1" w:after="100" w:afterAutospacing="1"/>
        <w:ind w:left="720" w:firstLine="720"/>
        <w:rPr>
          <w:rFonts w:ascii="Cambria" w:hAnsi="Cambria"/>
        </w:rPr>
      </w:pPr>
      <w:r w:rsidRPr="00D75247">
        <w:rPr>
          <w:rFonts w:ascii="Cambria" w:hAnsi="Cambria"/>
        </w:rPr>
        <w:t>June 8, 2020 (10-12 Eastern; 9-11 Central)</w:t>
      </w:r>
    </w:p>
    <w:p w14:paraId="1DF37A20" w14:textId="50139605" w:rsidR="00F110BD" w:rsidRPr="00D75247" w:rsidRDefault="00F110BD" w:rsidP="00F110BD">
      <w:pPr>
        <w:shd w:val="clear" w:color="auto" w:fill="FFFFFF"/>
        <w:spacing w:before="100" w:beforeAutospacing="1" w:after="100" w:afterAutospacing="1"/>
        <w:ind w:left="720" w:firstLine="720"/>
        <w:rPr>
          <w:rFonts w:ascii="Cambria" w:hAnsi="Cambria"/>
        </w:rPr>
      </w:pPr>
      <w:r w:rsidRPr="00D75247">
        <w:rPr>
          <w:rFonts w:ascii="Cambria" w:hAnsi="Cambria"/>
        </w:rPr>
        <w:t>June 15, 2020 (10-12 Eastern; 9-11 Central)</w:t>
      </w:r>
    </w:p>
    <w:p w14:paraId="4EAFCB10" w14:textId="365709FF" w:rsidR="00F110BD" w:rsidRPr="00D75247" w:rsidRDefault="00F110BD" w:rsidP="00F110BD">
      <w:pPr>
        <w:shd w:val="clear" w:color="auto" w:fill="FFFFFF"/>
        <w:spacing w:before="100" w:beforeAutospacing="1" w:after="100" w:afterAutospacing="1"/>
        <w:ind w:left="720" w:firstLine="720"/>
        <w:rPr>
          <w:rFonts w:ascii="Cambria" w:hAnsi="Cambria"/>
        </w:rPr>
      </w:pPr>
      <w:r w:rsidRPr="00D75247">
        <w:rPr>
          <w:rFonts w:ascii="Cambria" w:hAnsi="Cambria"/>
        </w:rPr>
        <w:t>June 22, 2020 (10-12 Eastern; 9-11 Central)</w:t>
      </w:r>
    </w:p>
    <w:p w14:paraId="5EC4891E" w14:textId="0B191B89" w:rsidR="00F110BD" w:rsidRPr="00D75247" w:rsidRDefault="00F110BD" w:rsidP="00F110BD">
      <w:pPr>
        <w:shd w:val="clear" w:color="auto" w:fill="FFFFFF"/>
        <w:spacing w:before="100" w:beforeAutospacing="1" w:after="100" w:afterAutospacing="1"/>
        <w:ind w:firstLine="720"/>
        <w:rPr>
          <w:rFonts w:ascii="Cambria" w:hAnsi="Cambria"/>
        </w:rPr>
      </w:pPr>
      <w:r w:rsidRPr="00D75247">
        <w:rPr>
          <w:rFonts w:ascii="Cambria" w:hAnsi="Cambria"/>
        </w:rPr>
        <w:t>Wednesday</w:t>
      </w:r>
      <w:r w:rsidR="00327AD0" w:rsidRPr="00D75247">
        <w:rPr>
          <w:rFonts w:ascii="Cambria" w:hAnsi="Cambria"/>
        </w:rPr>
        <w:t xml:space="preserve"> Mornings </w:t>
      </w:r>
      <w:r w:rsidRPr="00D75247">
        <w:rPr>
          <w:rFonts w:ascii="Cambria" w:hAnsi="Cambria"/>
        </w:rPr>
        <w:t xml:space="preserve">– </w:t>
      </w:r>
    </w:p>
    <w:p w14:paraId="54474488" w14:textId="50525F35" w:rsidR="00F110BD" w:rsidRPr="00D75247" w:rsidRDefault="00F110BD" w:rsidP="00F110BD">
      <w:pPr>
        <w:shd w:val="clear" w:color="auto" w:fill="FFFFFF"/>
        <w:spacing w:before="100" w:beforeAutospacing="1" w:after="100" w:afterAutospacing="1"/>
        <w:ind w:left="720" w:firstLine="720"/>
        <w:rPr>
          <w:rFonts w:ascii="Cambria" w:hAnsi="Cambria"/>
        </w:rPr>
      </w:pPr>
      <w:r w:rsidRPr="00D75247">
        <w:rPr>
          <w:rFonts w:ascii="Cambria" w:hAnsi="Cambria"/>
        </w:rPr>
        <w:t>June 10, 2020 (10-12 Eastern; 9-11 Central)</w:t>
      </w:r>
    </w:p>
    <w:p w14:paraId="589EC572" w14:textId="5AC73EEA" w:rsidR="00F110BD" w:rsidRPr="00D75247" w:rsidRDefault="00F110BD" w:rsidP="00F110BD">
      <w:pPr>
        <w:shd w:val="clear" w:color="auto" w:fill="FFFFFF"/>
        <w:spacing w:before="100" w:beforeAutospacing="1" w:after="100" w:afterAutospacing="1"/>
        <w:ind w:left="720" w:firstLine="720"/>
        <w:rPr>
          <w:rFonts w:ascii="Cambria" w:hAnsi="Cambria"/>
        </w:rPr>
      </w:pPr>
      <w:r w:rsidRPr="00D75247">
        <w:rPr>
          <w:rFonts w:ascii="Cambria" w:hAnsi="Cambria"/>
        </w:rPr>
        <w:t>June 17, 2020 (10-12 Eastern; 9-11 Central)</w:t>
      </w:r>
    </w:p>
    <w:p w14:paraId="327E1D48" w14:textId="55B948BA" w:rsidR="00F110BD" w:rsidRPr="00D75247" w:rsidRDefault="00F110BD" w:rsidP="00F110BD">
      <w:pPr>
        <w:shd w:val="clear" w:color="auto" w:fill="FFFFFF"/>
        <w:spacing w:before="100" w:beforeAutospacing="1" w:after="100" w:afterAutospacing="1"/>
        <w:ind w:firstLine="720"/>
        <w:rPr>
          <w:rFonts w:ascii="Cambria" w:hAnsi="Cambria"/>
        </w:rPr>
      </w:pPr>
      <w:r w:rsidRPr="00D75247">
        <w:rPr>
          <w:rFonts w:ascii="Cambria" w:hAnsi="Cambria"/>
        </w:rPr>
        <w:t>Friday</w:t>
      </w:r>
      <w:r w:rsidR="00327AD0" w:rsidRPr="00D75247">
        <w:rPr>
          <w:rFonts w:ascii="Cambria" w:hAnsi="Cambria"/>
        </w:rPr>
        <w:t xml:space="preserve"> Mornings</w:t>
      </w:r>
      <w:r w:rsidRPr="00D75247">
        <w:rPr>
          <w:rFonts w:ascii="Cambria" w:hAnsi="Cambria"/>
        </w:rPr>
        <w:t xml:space="preserve"> – </w:t>
      </w:r>
    </w:p>
    <w:p w14:paraId="34ECAC56" w14:textId="4B758A89" w:rsidR="00F110BD" w:rsidRPr="00D75247" w:rsidRDefault="00F110BD" w:rsidP="00F110BD">
      <w:pPr>
        <w:shd w:val="clear" w:color="auto" w:fill="FFFFFF"/>
        <w:spacing w:before="100" w:beforeAutospacing="1" w:after="100" w:afterAutospacing="1"/>
        <w:ind w:left="720" w:firstLine="720"/>
        <w:rPr>
          <w:rFonts w:ascii="Cambria" w:hAnsi="Cambria"/>
        </w:rPr>
      </w:pPr>
      <w:r w:rsidRPr="00D75247">
        <w:rPr>
          <w:rFonts w:ascii="Cambria" w:hAnsi="Cambria"/>
        </w:rPr>
        <w:t>June 12, 2020 (10-12 Eastern; 9-11 Central)</w:t>
      </w:r>
    </w:p>
    <w:p w14:paraId="2E45E65E" w14:textId="11018E2A" w:rsidR="00F110BD" w:rsidRDefault="00F110BD" w:rsidP="003F6562">
      <w:pPr>
        <w:shd w:val="clear" w:color="auto" w:fill="FFFFFF"/>
        <w:spacing w:before="100" w:beforeAutospacing="1" w:after="100" w:afterAutospacing="1"/>
        <w:ind w:firstLine="720"/>
        <w:rPr>
          <w:rFonts w:ascii="Cambria" w:hAnsi="Cambria"/>
        </w:rPr>
      </w:pPr>
      <w:r w:rsidRPr="00D75247">
        <w:rPr>
          <w:rFonts w:ascii="Cambria" w:hAnsi="Cambria"/>
        </w:rPr>
        <w:tab/>
        <w:t>June 19, 2020 (10-12 Eastern; 9-11 Central)</w:t>
      </w:r>
    </w:p>
    <w:p w14:paraId="03B78A53" w14:textId="215DBFC6" w:rsidR="00827010" w:rsidRPr="00827010" w:rsidRDefault="00827010" w:rsidP="00827010">
      <w:pPr>
        <w:shd w:val="clear" w:color="auto" w:fill="FFFFFF"/>
        <w:spacing w:before="100" w:beforeAutospacing="1" w:after="100" w:afterAutospacing="1"/>
        <w:rPr>
          <w:rFonts w:ascii="Cambria" w:hAnsi="Cambria"/>
          <w:b/>
          <w:bCs/>
          <w:smallCaps/>
        </w:rPr>
      </w:pPr>
      <w:r w:rsidRPr="00827010">
        <w:rPr>
          <w:rFonts w:ascii="Cambria" w:hAnsi="Cambria"/>
          <w:b/>
          <w:bCs/>
          <w:smallCaps/>
        </w:rPr>
        <w:t>12 Hours of Asynchronous Pre-recorded Lectures</w:t>
      </w:r>
    </w:p>
    <w:p w14:paraId="526C4B12" w14:textId="147A2E10" w:rsidR="00F110BD" w:rsidRPr="00F110BD" w:rsidRDefault="00F110BD" w:rsidP="00F110BD">
      <w:pPr>
        <w:shd w:val="clear" w:color="auto" w:fill="FFFFFF"/>
        <w:spacing w:before="100" w:beforeAutospacing="1" w:after="100" w:afterAutospacing="1"/>
        <w:rPr>
          <w:rFonts w:ascii="Cambria" w:hAnsi="Cambria"/>
        </w:rPr>
      </w:pPr>
      <w:r w:rsidRPr="00F110BD">
        <w:rPr>
          <w:rFonts w:ascii="Cambria" w:hAnsi="Cambria"/>
          <w:b/>
          <w:bCs/>
        </w:rPr>
        <w:t xml:space="preserve">COURSE DESCRIPTION (According to the RTS Catalogue) </w:t>
      </w:r>
    </w:p>
    <w:p w14:paraId="1F88DEA3" w14:textId="77C34344" w:rsidR="00F110BD" w:rsidRPr="00F110BD" w:rsidRDefault="00F110BD" w:rsidP="00F110BD">
      <w:pPr>
        <w:shd w:val="clear" w:color="auto" w:fill="FFFFFF"/>
        <w:spacing w:before="100" w:beforeAutospacing="1" w:after="100" w:afterAutospacing="1"/>
        <w:rPr>
          <w:rFonts w:ascii="Cambria" w:hAnsi="Cambria"/>
        </w:rPr>
      </w:pPr>
      <w:r w:rsidRPr="00F110BD">
        <w:rPr>
          <w:rFonts w:ascii="Cambria" w:hAnsi="Cambria"/>
        </w:rPr>
        <w:t>An examination of covenant theology from exegetical and historical perspectives. Consideration is given to such issues as the relation of the Old and New Testaments, the signi</w:t>
      </w:r>
      <w:r w:rsidR="008E5E55" w:rsidRPr="00D75247">
        <w:rPr>
          <w:rFonts w:ascii="Cambria" w:hAnsi="Cambria"/>
        </w:rPr>
        <w:t>f</w:t>
      </w:r>
      <w:r w:rsidRPr="00F110BD">
        <w:rPr>
          <w:rFonts w:ascii="Cambria" w:hAnsi="Cambria"/>
        </w:rPr>
        <w:t xml:space="preserve">icance of the covenants for sacramental theology, and the hermeneutics of Dispensationalism and Theonomy. Emphasis is placed on the role of the biblical doctrine of the covenants in preaching and pastoral ministry. </w:t>
      </w:r>
    </w:p>
    <w:p w14:paraId="60D1D8AC" w14:textId="77777777" w:rsidR="00F110BD" w:rsidRPr="00F110BD" w:rsidRDefault="00F110BD" w:rsidP="00384974">
      <w:pPr>
        <w:keepNext/>
        <w:shd w:val="clear" w:color="auto" w:fill="FFFFFF"/>
        <w:spacing w:before="100" w:beforeAutospacing="1" w:after="100" w:afterAutospacing="1"/>
        <w:rPr>
          <w:rFonts w:ascii="Cambria" w:hAnsi="Cambria"/>
        </w:rPr>
      </w:pPr>
      <w:r w:rsidRPr="00F110BD">
        <w:rPr>
          <w:rFonts w:ascii="Cambria" w:hAnsi="Cambria"/>
          <w:b/>
          <w:bCs/>
        </w:rPr>
        <w:lastRenderedPageBreak/>
        <w:t xml:space="preserve">COURSE DETAILS </w:t>
      </w:r>
    </w:p>
    <w:p w14:paraId="6D7226EF" w14:textId="036509EE" w:rsidR="00F110BD" w:rsidRPr="00F110BD" w:rsidRDefault="00F110BD" w:rsidP="00F110BD">
      <w:pPr>
        <w:shd w:val="clear" w:color="auto" w:fill="FFFFFF"/>
        <w:spacing w:before="100" w:beforeAutospacing="1" w:after="100" w:afterAutospacing="1"/>
        <w:rPr>
          <w:rFonts w:ascii="Cambria" w:hAnsi="Cambria"/>
        </w:rPr>
      </w:pPr>
      <w:r w:rsidRPr="00F110BD">
        <w:rPr>
          <w:rFonts w:ascii="Cambria" w:hAnsi="Cambria"/>
        </w:rPr>
        <w:t xml:space="preserve">1. </w:t>
      </w:r>
      <w:r w:rsidRPr="00F110BD">
        <w:rPr>
          <w:rFonts w:ascii="Cambria" w:hAnsi="Cambria"/>
          <w:i/>
          <w:iCs/>
        </w:rPr>
        <w:t xml:space="preserve">Grading Schedule. </w:t>
      </w:r>
      <w:r w:rsidRPr="00F110BD">
        <w:rPr>
          <w:rFonts w:ascii="Cambria" w:hAnsi="Cambria"/>
        </w:rPr>
        <w:t>The letter grading scale for this course is</w:t>
      </w:r>
      <w:r w:rsidR="00AC3C8E" w:rsidRPr="00D75247">
        <w:rPr>
          <w:rFonts w:ascii="Cambria" w:hAnsi="Cambria"/>
        </w:rPr>
        <w:t xml:space="preserve"> found in the</w:t>
      </w:r>
      <w:r w:rsidRPr="00F110BD">
        <w:rPr>
          <w:rFonts w:ascii="Cambria" w:hAnsi="Cambria"/>
        </w:rPr>
        <w:t xml:space="preserve"> institutional catalogue and is summarized below. </w:t>
      </w:r>
    </w:p>
    <w:p w14:paraId="3B020E08" w14:textId="77777777" w:rsidR="00D875EA" w:rsidRPr="00D75247" w:rsidRDefault="00F110BD" w:rsidP="00020ED2">
      <w:pPr>
        <w:shd w:val="clear" w:color="auto" w:fill="FFFFFF"/>
        <w:ind w:left="567"/>
        <w:rPr>
          <w:rFonts w:ascii="Cambria" w:hAnsi="Cambria"/>
        </w:rPr>
      </w:pPr>
      <w:r w:rsidRPr="00F110BD">
        <w:rPr>
          <w:rFonts w:ascii="Cambria" w:hAnsi="Cambria"/>
        </w:rPr>
        <w:t xml:space="preserve">A (97-100) 4.00 </w:t>
      </w:r>
    </w:p>
    <w:p w14:paraId="45DD6349" w14:textId="77777777" w:rsidR="00D875EA" w:rsidRPr="00D75247" w:rsidRDefault="00F110BD" w:rsidP="00020ED2">
      <w:pPr>
        <w:shd w:val="clear" w:color="auto" w:fill="FFFFFF"/>
        <w:ind w:left="567"/>
        <w:rPr>
          <w:rFonts w:ascii="Cambria" w:hAnsi="Cambria"/>
        </w:rPr>
      </w:pPr>
      <w:r w:rsidRPr="00F110BD">
        <w:rPr>
          <w:rFonts w:ascii="Cambria" w:hAnsi="Cambria"/>
        </w:rPr>
        <w:t>A- (94-96) 3.66</w:t>
      </w:r>
    </w:p>
    <w:p w14:paraId="25D165A2" w14:textId="77777777" w:rsidR="00D875EA" w:rsidRPr="00D75247" w:rsidRDefault="00F110BD" w:rsidP="00020ED2">
      <w:pPr>
        <w:shd w:val="clear" w:color="auto" w:fill="FFFFFF"/>
        <w:ind w:left="567"/>
        <w:rPr>
          <w:rFonts w:ascii="Cambria" w:hAnsi="Cambria"/>
        </w:rPr>
      </w:pPr>
      <w:r w:rsidRPr="00F110BD">
        <w:rPr>
          <w:rFonts w:ascii="Cambria" w:hAnsi="Cambria"/>
        </w:rPr>
        <w:t xml:space="preserve">B+ (91-93) 3.33 </w:t>
      </w:r>
    </w:p>
    <w:p w14:paraId="1D8E4E49" w14:textId="77777777" w:rsidR="00D875EA" w:rsidRPr="00D75247" w:rsidRDefault="00F110BD" w:rsidP="00020ED2">
      <w:pPr>
        <w:shd w:val="clear" w:color="auto" w:fill="FFFFFF"/>
        <w:ind w:left="567"/>
        <w:rPr>
          <w:rFonts w:ascii="Cambria" w:hAnsi="Cambria"/>
        </w:rPr>
      </w:pPr>
      <w:r w:rsidRPr="00F110BD">
        <w:rPr>
          <w:rFonts w:ascii="Cambria" w:hAnsi="Cambria"/>
        </w:rPr>
        <w:t>B (88-90) 3.00</w:t>
      </w:r>
      <w:r w:rsidRPr="00F110BD">
        <w:rPr>
          <w:rFonts w:ascii="Cambria" w:hAnsi="Cambria"/>
        </w:rPr>
        <w:br/>
        <w:t xml:space="preserve">B- (86-87) 2.66 </w:t>
      </w:r>
    </w:p>
    <w:p w14:paraId="6F79CD32" w14:textId="77777777" w:rsidR="00D875EA" w:rsidRPr="00D75247" w:rsidRDefault="00F110BD" w:rsidP="00020ED2">
      <w:pPr>
        <w:shd w:val="clear" w:color="auto" w:fill="FFFFFF"/>
        <w:ind w:left="567"/>
        <w:rPr>
          <w:rFonts w:ascii="Cambria" w:hAnsi="Cambria"/>
        </w:rPr>
      </w:pPr>
      <w:r w:rsidRPr="00F110BD">
        <w:rPr>
          <w:rFonts w:ascii="Cambria" w:hAnsi="Cambria"/>
        </w:rPr>
        <w:t>C+ (83-85) 2.33</w:t>
      </w:r>
      <w:r w:rsidRPr="00F110BD">
        <w:rPr>
          <w:rFonts w:ascii="Cambria" w:hAnsi="Cambria"/>
        </w:rPr>
        <w:br/>
        <w:t>C (80-82) 2.00</w:t>
      </w:r>
      <w:r w:rsidRPr="00F110BD">
        <w:rPr>
          <w:rFonts w:ascii="Cambria" w:hAnsi="Cambria"/>
        </w:rPr>
        <w:br/>
        <w:t xml:space="preserve">C- (78-79) 1.66 </w:t>
      </w:r>
    </w:p>
    <w:p w14:paraId="6269A0D3" w14:textId="77777777" w:rsidR="00D875EA" w:rsidRPr="00D75247" w:rsidRDefault="00F110BD" w:rsidP="00020ED2">
      <w:pPr>
        <w:shd w:val="clear" w:color="auto" w:fill="FFFFFF"/>
        <w:ind w:left="567"/>
        <w:rPr>
          <w:rFonts w:ascii="Cambria" w:hAnsi="Cambria"/>
        </w:rPr>
      </w:pPr>
      <w:r w:rsidRPr="00F110BD">
        <w:rPr>
          <w:rFonts w:ascii="Cambria" w:hAnsi="Cambria"/>
        </w:rPr>
        <w:t xml:space="preserve">D+ (75-77) 1.33 </w:t>
      </w:r>
    </w:p>
    <w:p w14:paraId="01CC1A25" w14:textId="2EC1F891" w:rsidR="00290A15" w:rsidRPr="00D75247" w:rsidRDefault="00F110BD" w:rsidP="00020ED2">
      <w:pPr>
        <w:shd w:val="clear" w:color="auto" w:fill="FFFFFF"/>
        <w:ind w:left="567"/>
        <w:rPr>
          <w:rFonts w:ascii="Cambria" w:hAnsi="Cambria"/>
        </w:rPr>
      </w:pPr>
      <w:r w:rsidRPr="00F110BD">
        <w:rPr>
          <w:rFonts w:ascii="Cambria" w:hAnsi="Cambria"/>
        </w:rPr>
        <w:t>D (72-74) 1.00</w:t>
      </w:r>
      <w:r w:rsidRPr="00F110BD">
        <w:rPr>
          <w:rFonts w:ascii="Cambria" w:hAnsi="Cambria"/>
        </w:rPr>
        <w:br/>
        <w:t>D- (70-71) 0.66</w:t>
      </w:r>
      <w:r w:rsidRPr="00F110BD">
        <w:rPr>
          <w:rFonts w:ascii="Cambria" w:hAnsi="Cambria"/>
        </w:rPr>
        <w:br/>
        <w:t>F (below 70) 0.00</w:t>
      </w:r>
    </w:p>
    <w:p w14:paraId="2CFD722F" w14:textId="77777777" w:rsidR="00020ED2" w:rsidRPr="00D75247" w:rsidRDefault="00F110BD" w:rsidP="00020ED2">
      <w:pPr>
        <w:shd w:val="clear" w:color="auto" w:fill="FFFFFF"/>
        <w:ind w:left="567"/>
        <w:rPr>
          <w:rFonts w:ascii="Cambria" w:hAnsi="Cambria"/>
        </w:rPr>
      </w:pPr>
      <w:r w:rsidRPr="00F110BD">
        <w:rPr>
          <w:rFonts w:ascii="Cambria" w:hAnsi="Cambria"/>
        </w:rPr>
        <w:t xml:space="preserve"> I (incomplete) </w:t>
      </w:r>
    </w:p>
    <w:p w14:paraId="5C25EC08" w14:textId="77777777" w:rsidR="00020ED2" w:rsidRPr="00D75247" w:rsidRDefault="00F110BD" w:rsidP="00020ED2">
      <w:pPr>
        <w:shd w:val="clear" w:color="auto" w:fill="FFFFFF"/>
        <w:ind w:left="567"/>
        <w:rPr>
          <w:rFonts w:ascii="Cambria" w:hAnsi="Cambria"/>
        </w:rPr>
      </w:pPr>
      <w:r w:rsidRPr="00F110BD">
        <w:rPr>
          <w:rFonts w:ascii="Cambria" w:hAnsi="Cambria"/>
        </w:rPr>
        <w:t xml:space="preserve">W (withdraw) </w:t>
      </w:r>
    </w:p>
    <w:p w14:paraId="4853B6ED" w14:textId="77777777" w:rsidR="00020ED2" w:rsidRPr="00D75247" w:rsidRDefault="00F110BD" w:rsidP="00020ED2">
      <w:pPr>
        <w:shd w:val="clear" w:color="auto" w:fill="FFFFFF"/>
        <w:ind w:left="567"/>
        <w:rPr>
          <w:rFonts w:ascii="Cambria" w:hAnsi="Cambria"/>
        </w:rPr>
      </w:pPr>
      <w:r w:rsidRPr="00F110BD">
        <w:rPr>
          <w:rFonts w:ascii="Cambria" w:hAnsi="Cambria"/>
        </w:rPr>
        <w:t xml:space="preserve">S (satisfactory) </w:t>
      </w:r>
    </w:p>
    <w:p w14:paraId="44EE95CC" w14:textId="19CC2929" w:rsidR="00F110BD" w:rsidRPr="00F110BD" w:rsidRDefault="00F110BD" w:rsidP="00020ED2">
      <w:pPr>
        <w:shd w:val="clear" w:color="auto" w:fill="FFFFFF"/>
        <w:ind w:left="567"/>
        <w:rPr>
          <w:rFonts w:ascii="Cambria" w:hAnsi="Cambria"/>
        </w:rPr>
      </w:pPr>
      <w:r w:rsidRPr="00F110BD">
        <w:rPr>
          <w:rFonts w:ascii="Cambria" w:hAnsi="Cambria"/>
        </w:rPr>
        <w:t>P (passing)</w:t>
      </w:r>
    </w:p>
    <w:p w14:paraId="0FF584A2" w14:textId="1692843B" w:rsidR="00F110BD" w:rsidRPr="00F110BD" w:rsidRDefault="00F110BD" w:rsidP="00F110BD">
      <w:pPr>
        <w:shd w:val="clear" w:color="auto" w:fill="FFFFFF"/>
        <w:spacing w:before="100" w:beforeAutospacing="1" w:after="100" w:afterAutospacing="1"/>
        <w:rPr>
          <w:rFonts w:ascii="Cambria" w:hAnsi="Cambria"/>
        </w:rPr>
      </w:pPr>
      <w:r w:rsidRPr="00F110BD">
        <w:rPr>
          <w:rFonts w:ascii="Cambria" w:hAnsi="Cambria"/>
        </w:rPr>
        <w:t xml:space="preserve">2. </w:t>
      </w:r>
      <w:r w:rsidRPr="00F110BD">
        <w:rPr>
          <w:rFonts w:ascii="Cambria" w:hAnsi="Cambria"/>
          <w:i/>
          <w:iCs/>
        </w:rPr>
        <w:t>Attendance and Late Assignments</w:t>
      </w:r>
      <w:r w:rsidRPr="00F110BD">
        <w:rPr>
          <w:rFonts w:ascii="Cambria" w:hAnsi="Cambria"/>
        </w:rPr>
        <w:t xml:space="preserve">. </w:t>
      </w:r>
      <w:r w:rsidRPr="00F110BD">
        <w:rPr>
          <w:rFonts w:ascii="Cambria" w:hAnsi="Cambria"/>
          <w:b/>
          <w:bCs/>
        </w:rPr>
        <w:t xml:space="preserve">Attendance and prepared participation </w:t>
      </w:r>
      <w:proofErr w:type="gramStart"/>
      <w:r w:rsidRPr="00F110BD">
        <w:rPr>
          <w:rFonts w:ascii="Cambria" w:hAnsi="Cambria"/>
          <w:b/>
          <w:bCs/>
        </w:rPr>
        <w:t>is</w:t>
      </w:r>
      <w:proofErr w:type="gramEnd"/>
      <w:r w:rsidRPr="00F110BD">
        <w:rPr>
          <w:rFonts w:ascii="Cambria" w:hAnsi="Cambria"/>
          <w:b/>
          <w:bCs/>
        </w:rPr>
        <w:t xml:space="preserve"> required</w:t>
      </w:r>
      <w:r w:rsidRPr="00F110BD">
        <w:rPr>
          <w:rFonts w:ascii="Cambria" w:hAnsi="Cambria"/>
        </w:rPr>
        <w:t xml:space="preserve">. If class is not attended, the student’s </w:t>
      </w:r>
      <w:r w:rsidR="00290A15" w:rsidRPr="00D75247">
        <w:rPr>
          <w:rFonts w:ascii="Cambria" w:hAnsi="Cambria"/>
        </w:rPr>
        <w:t>f</w:t>
      </w:r>
      <w:r w:rsidRPr="00F110BD">
        <w:rPr>
          <w:rFonts w:ascii="Cambria" w:hAnsi="Cambria"/>
        </w:rPr>
        <w:t xml:space="preserve">inal grade will be affected. Late assignments are reduced one letter grade per day. </w:t>
      </w:r>
    </w:p>
    <w:p w14:paraId="58EE064E" w14:textId="77777777" w:rsidR="00F110BD" w:rsidRPr="00F110BD" w:rsidRDefault="00F110BD" w:rsidP="00F110BD">
      <w:pPr>
        <w:shd w:val="clear" w:color="auto" w:fill="FFFFFF"/>
        <w:spacing w:before="100" w:beforeAutospacing="1" w:after="100" w:afterAutospacing="1"/>
        <w:rPr>
          <w:rFonts w:ascii="Cambria" w:hAnsi="Cambria"/>
        </w:rPr>
      </w:pPr>
      <w:r w:rsidRPr="00F110BD">
        <w:rPr>
          <w:rFonts w:ascii="Cambria" w:hAnsi="Cambria"/>
        </w:rPr>
        <w:t xml:space="preserve">3. </w:t>
      </w:r>
      <w:r w:rsidRPr="00F110BD">
        <w:rPr>
          <w:rFonts w:ascii="Cambria" w:hAnsi="Cambria"/>
          <w:i/>
          <w:iCs/>
        </w:rPr>
        <w:t>Special Needs</w:t>
      </w:r>
      <w:r w:rsidRPr="00F110BD">
        <w:rPr>
          <w:rFonts w:ascii="Cambria" w:hAnsi="Cambria"/>
        </w:rPr>
        <w:t xml:space="preserve">. In order to ensure full class participation, any student with a disabling condition requiring special accommodations (e.g. tape recorders, special adaptive equipment) is strongly encouraged to contact the instructor at the beginning of the course. </w:t>
      </w:r>
    </w:p>
    <w:p w14:paraId="3E74B4CE" w14:textId="0777C5BD" w:rsidR="00F110BD" w:rsidRPr="00F110BD" w:rsidRDefault="00F110BD" w:rsidP="00F110BD">
      <w:pPr>
        <w:shd w:val="clear" w:color="auto" w:fill="FFFFFF"/>
        <w:spacing w:before="100" w:beforeAutospacing="1" w:after="100" w:afterAutospacing="1"/>
        <w:rPr>
          <w:rFonts w:ascii="Cambria" w:hAnsi="Cambria"/>
        </w:rPr>
      </w:pPr>
      <w:r w:rsidRPr="00F110BD">
        <w:rPr>
          <w:rFonts w:ascii="Cambria" w:hAnsi="Cambria"/>
        </w:rPr>
        <w:t xml:space="preserve">4. </w:t>
      </w:r>
      <w:r w:rsidRPr="00F110BD">
        <w:rPr>
          <w:rFonts w:ascii="Cambria" w:hAnsi="Cambria"/>
          <w:i/>
          <w:iCs/>
        </w:rPr>
        <w:t>Disclaimer</w:t>
      </w:r>
      <w:r w:rsidRPr="00F110BD">
        <w:rPr>
          <w:rFonts w:ascii="Cambria" w:hAnsi="Cambria"/>
        </w:rPr>
        <w:t>. This syllabus is intended to re</w:t>
      </w:r>
      <w:r w:rsidR="00290A15" w:rsidRPr="00D75247">
        <w:rPr>
          <w:rFonts w:ascii="Cambria" w:hAnsi="Cambria"/>
        </w:rPr>
        <w:t>f</w:t>
      </w:r>
      <w:r w:rsidRPr="00F110BD">
        <w:rPr>
          <w:rFonts w:ascii="Cambria" w:hAnsi="Cambria"/>
        </w:rPr>
        <w:t xml:space="preserve">lect accurately the learning objectives, instructional format and other information necessary for students to appraise the course. However, the instructor reserves the right to modify any portion of this syllabus as may become necessary. </w:t>
      </w:r>
    </w:p>
    <w:p w14:paraId="1E490DD7" w14:textId="77777777" w:rsidR="00F110BD" w:rsidRPr="00F110BD" w:rsidRDefault="00F110BD" w:rsidP="00F110BD">
      <w:pPr>
        <w:shd w:val="clear" w:color="auto" w:fill="FFFFFF"/>
        <w:spacing w:before="100" w:beforeAutospacing="1" w:after="100" w:afterAutospacing="1"/>
        <w:rPr>
          <w:rFonts w:ascii="Cambria" w:hAnsi="Cambria"/>
        </w:rPr>
      </w:pPr>
      <w:r w:rsidRPr="00F110BD">
        <w:rPr>
          <w:rFonts w:ascii="Cambria" w:hAnsi="Cambria"/>
          <w:b/>
          <w:bCs/>
        </w:rPr>
        <w:t xml:space="preserve">COURSE REQUIREMENTS </w:t>
      </w:r>
    </w:p>
    <w:p w14:paraId="73A4C420" w14:textId="77777777" w:rsidR="00F110BD" w:rsidRPr="00F110BD" w:rsidRDefault="00F110BD" w:rsidP="00F110BD">
      <w:pPr>
        <w:shd w:val="clear" w:color="auto" w:fill="FFFFFF"/>
        <w:spacing w:before="100" w:beforeAutospacing="1" w:after="100" w:afterAutospacing="1"/>
        <w:rPr>
          <w:rFonts w:ascii="Cambria" w:hAnsi="Cambria"/>
        </w:rPr>
      </w:pPr>
      <w:r w:rsidRPr="00F110BD">
        <w:rPr>
          <w:rFonts w:ascii="Cambria" w:hAnsi="Cambria"/>
          <w:b/>
          <w:bCs/>
        </w:rPr>
        <w:t xml:space="preserve">Textbooks </w:t>
      </w:r>
    </w:p>
    <w:p w14:paraId="1304E35C" w14:textId="77777777" w:rsidR="00F110BD" w:rsidRPr="00F110BD" w:rsidRDefault="00F110BD" w:rsidP="00F110BD">
      <w:pPr>
        <w:shd w:val="clear" w:color="auto" w:fill="FFFFFF"/>
        <w:spacing w:before="100" w:beforeAutospacing="1" w:after="100" w:afterAutospacing="1"/>
        <w:rPr>
          <w:rFonts w:ascii="Cambria" w:hAnsi="Cambria"/>
        </w:rPr>
      </w:pPr>
      <w:r w:rsidRPr="00F110BD">
        <w:rPr>
          <w:rFonts w:ascii="Cambria" w:hAnsi="Cambria"/>
          <w:b/>
          <w:bCs/>
          <w:i/>
          <w:iCs/>
        </w:rPr>
        <w:t xml:space="preserve">Choose one of either: </w:t>
      </w:r>
    </w:p>
    <w:p w14:paraId="3D92EAE8" w14:textId="77777777" w:rsidR="00F110BD" w:rsidRPr="00F110BD" w:rsidRDefault="00F110BD" w:rsidP="00F110BD">
      <w:pPr>
        <w:shd w:val="clear" w:color="auto" w:fill="FFFFFF"/>
        <w:spacing w:before="100" w:beforeAutospacing="1" w:after="100" w:afterAutospacing="1"/>
        <w:rPr>
          <w:rFonts w:ascii="Cambria" w:hAnsi="Cambria"/>
        </w:rPr>
      </w:pPr>
      <w:r w:rsidRPr="00F110BD">
        <w:rPr>
          <w:rFonts w:ascii="Cambria" w:hAnsi="Cambria"/>
        </w:rPr>
        <w:t xml:space="preserve">Robertson, O. Palmer. </w:t>
      </w:r>
      <w:r w:rsidRPr="00F110BD">
        <w:rPr>
          <w:rFonts w:ascii="Cambria" w:hAnsi="Cambria"/>
          <w:i/>
          <w:iCs/>
        </w:rPr>
        <w:t xml:space="preserve">The Christ of the Covenants. </w:t>
      </w:r>
      <w:r w:rsidRPr="00F110BD">
        <w:rPr>
          <w:rFonts w:ascii="Cambria" w:hAnsi="Cambria"/>
        </w:rPr>
        <w:t xml:space="preserve">Phillipsburg, NJ: P&amp;R Publishing, 1987, </w:t>
      </w:r>
      <w:r w:rsidRPr="00F110BD">
        <w:rPr>
          <w:rFonts w:ascii="Cambria" w:hAnsi="Cambria"/>
          <w:b/>
          <w:bCs/>
          <w:i/>
          <w:iCs/>
        </w:rPr>
        <w:t xml:space="preserve">OR </w:t>
      </w:r>
    </w:p>
    <w:p w14:paraId="484A9FBF" w14:textId="77777777" w:rsidR="00F110BD" w:rsidRPr="00F110BD" w:rsidRDefault="00F110BD" w:rsidP="00F110BD">
      <w:pPr>
        <w:shd w:val="clear" w:color="auto" w:fill="FFFFFF"/>
        <w:spacing w:before="100" w:beforeAutospacing="1" w:after="100" w:afterAutospacing="1"/>
        <w:rPr>
          <w:rFonts w:ascii="Cambria" w:hAnsi="Cambria"/>
        </w:rPr>
      </w:pPr>
      <w:r w:rsidRPr="00F110BD">
        <w:rPr>
          <w:rFonts w:ascii="Cambria" w:hAnsi="Cambria"/>
        </w:rPr>
        <w:t xml:space="preserve">Rhodes, Jonty, </w:t>
      </w:r>
      <w:r w:rsidRPr="00F110BD">
        <w:rPr>
          <w:rFonts w:ascii="Cambria" w:hAnsi="Cambria"/>
          <w:i/>
          <w:iCs/>
        </w:rPr>
        <w:t xml:space="preserve">Covenants Made Simple: Understanding God’s Unfolding Promises to his People. </w:t>
      </w:r>
      <w:r w:rsidRPr="00F110BD">
        <w:rPr>
          <w:rFonts w:ascii="Cambria" w:hAnsi="Cambria"/>
        </w:rPr>
        <w:t xml:space="preserve">Phillipsburg, NJ: P&amp;R Publishing, 2014. </w:t>
      </w:r>
    </w:p>
    <w:p w14:paraId="71DF3794" w14:textId="77777777" w:rsidR="00F110BD" w:rsidRPr="00F110BD" w:rsidRDefault="00F110BD" w:rsidP="00F110BD">
      <w:pPr>
        <w:shd w:val="clear" w:color="auto" w:fill="FFFFFF"/>
        <w:spacing w:before="100" w:beforeAutospacing="1" w:after="100" w:afterAutospacing="1"/>
        <w:rPr>
          <w:rFonts w:ascii="Cambria" w:hAnsi="Cambria"/>
        </w:rPr>
      </w:pPr>
      <w:r w:rsidRPr="00F110BD">
        <w:rPr>
          <w:rFonts w:ascii="Cambria" w:hAnsi="Cambria"/>
        </w:rPr>
        <w:lastRenderedPageBreak/>
        <w:t xml:space="preserve">If the student is new to covenant theology, it is recommended that the student read Rhodes. If the student has some previous exposure to the doctrine of the covenants, Robertson is recommended. </w:t>
      </w:r>
    </w:p>
    <w:p w14:paraId="0AF64E81" w14:textId="291D9273" w:rsidR="00290A15" w:rsidRPr="00D75247" w:rsidRDefault="00F110BD" w:rsidP="00290A15">
      <w:pPr>
        <w:shd w:val="clear" w:color="auto" w:fill="FFFFFF"/>
        <w:spacing w:before="100" w:beforeAutospacing="1" w:after="100" w:afterAutospacing="1"/>
        <w:rPr>
          <w:rFonts w:ascii="Cambria" w:hAnsi="Cambria"/>
        </w:rPr>
      </w:pPr>
      <w:r w:rsidRPr="00F110BD">
        <w:rPr>
          <w:rFonts w:ascii="Cambria" w:hAnsi="Cambria"/>
          <w:b/>
          <w:bCs/>
          <w:i/>
          <w:iCs/>
        </w:rPr>
        <w:t xml:space="preserve">Other Required </w:t>
      </w:r>
      <w:r w:rsidR="003B5858">
        <w:rPr>
          <w:rFonts w:ascii="Cambria" w:hAnsi="Cambria"/>
          <w:b/>
          <w:bCs/>
          <w:i/>
          <w:iCs/>
        </w:rPr>
        <w:t>Texts</w:t>
      </w:r>
      <w:r w:rsidRPr="00F110BD">
        <w:rPr>
          <w:rFonts w:ascii="Cambria" w:hAnsi="Cambria"/>
          <w:b/>
          <w:bCs/>
          <w:i/>
          <w:iCs/>
        </w:rPr>
        <w:t xml:space="preserve">: </w:t>
      </w:r>
    </w:p>
    <w:p w14:paraId="69CA0331" w14:textId="2806D30C" w:rsidR="00F110BD" w:rsidRPr="00F110BD" w:rsidRDefault="00F110BD" w:rsidP="00F110BD">
      <w:pPr>
        <w:shd w:val="clear" w:color="auto" w:fill="FFFFFF"/>
        <w:spacing w:before="100" w:beforeAutospacing="1" w:after="100" w:afterAutospacing="1"/>
        <w:rPr>
          <w:rFonts w:ascii="Cambria" w:hAnsi="Cambria"/>
        </w:rPr>
      </w:pPr>
      <w:r w:rsidRPr="00F110BD">
        <w:rPr>
          <w:rFonts w:ascii="Cambria" w:hAnsi="Cambria"/>
        </w:rPr>
        <w:t xml:space="preserve">Jones, Mark. “The ‘Old’ Covenant,” in Drawn into </w:t>
      </w:r>
      <w:proofErr w:type="spellStart"/>
      <w:r w:rsidRPr="00F110BD">
        <w:rPr>
          <w:rFonts w:ascii="Cambria" w:hAnsi="Cambria"/>
        </w:rPr>
        <w:t>Controversie</w:t>
      </w:r>
      <w:proofErr w:type="spellEnd"/>
      <w:r w:rsidRPr="00F110BD">
        <w:rPr>
          <w:rFonts w:ascii="Cambria" w:hAnsi="Cambria"/>
        </w:rPr>
        <w:t xml:space="preserve">: Reformed Theological Diversity and Debates Within Seventeenth-Century British Puritanism, ed. Michael A.G. </w:t>
      </w:r>
      <w:proofErr w:type="spellStart"/>
      <w:r w:rsidRPr="00F110BD">
        <w:rPr>
          <w:rFonts w:ascii="Cambria" w:hAnsi="Cambria"/>
        </w:rPr>
        <w:t>Haykin</w:t>
      </w:r>
      <w:proofErr w:type="spellEnd"/>
      <w:r w:rsidRPr="00F110BD">
        <w:rPr>
          <w:rFonts w:ascii="Cambria" w:hAnsi="Cambria"/>
        </w:rPr>
        <w:t xml:space="preserve"> and Mark Jones. </w:t>
      </w:r>
      <w:proofErr w:type="spellStart"/>
      <w:r w:rsidRPr="00F110BD">
        <w:rPr>
          <w:rFonts w:ascii="Cambria" w:hAnsi="Cambria"/>
        </w:rPr>
        <w:t>Vandenhoeck</w:t>
      </w:r>
      <w:proofErr w:type="spellEnd"/>
      <w:r w:rsidRPr="00F110BD">
        <w:rPr>
          <w:rFonts w:ascii="Cambria" w:hAnsi="Cambria"/>
        </w:rPr>
        <w:t xml:space="preserve"> &amp; Ruprecht, 2011. </w:t>
      </w:r>
      <w:r w:rsidR="00290A15" w:rsidRPr="00D75247">
        <w:rPr>
          <w:rFonts w:ascii="Cambria" w:hAnsi="Cambria"/>
        </w:rPr>
        <w:t>(See Canvas for Chapter)</w:t>
      </w:r>
    </w:p>
    <w:p w14:paraId="05E94C2A" w14:textId="77777777" w:rsidR="00F110BD" w:rsidRPr="00F110BD" w:rsidRDefault="00F110BD" w:rsidP="00F110BD">
      <w:pPr>
        <w:shd w:val="clear" w:color="auto" w:fill="FFFFFF"/>
        <w:spacing w:before="100" w:beforeAutospacing="1" w:after="100" w:afterAutospacing="1"/>
        <w:rPr>
          <w:rFonts w:ascii="Cambria" w:hAnsi="Cambria"/>
        </w:rPr>
      </w:pPr>
      <w:r w:rsidRPr="00F110BD">
        <w:rPr>
          <w:rFonts w:ascii="Cambria" w:hAnsi="Cambria"/>
        </w:rPr>
        <w:t>Kline, Meredith G. “Covenant Theology Under Attack,” New Horizons 15:2 (Feb. 1994): 3-5. Can also read here: http://www.meredithkline.com/klines-works/articles-and- essays/</w:t>
      </w:r>
      <w:proofErr w:type="spellStart"/>
      <w:r w:rsidRPr="00F110BD">
        <w:rPr>
          <w:rFonts w:ascii="Cambria" w:hAnsi="Cambria"/>
        </w:rPr>
        <w:t>covenanttheology</w:t>
      </w:r>
      <w:proofErr w:type="spellEnd"/>
      <w:r w:rsidRPr="00F110BD">
        <w:rPr>
          <w:rFonts w:ascii="Cambria" w:hAnsi="Cambria"/>
        </w:rPr>
        <w:t>-under-attack-</w:t>
      </w:r>
      <w:proofErr w:type="spellStart"/>
      <w:r w:rsidRPr="00F110BD">
        <w:rPr>
          <w:rFonts w:ascii="Cambria" w:hAnsi="Cambria"/>
        </w:rPr>
        <w:t>nh</w:t>
      </w:r>
      <w:proofErr w:type="spellEnd"/>
      <w:r w:rsidRPr="00F110BD">
        <w:rPr>
          <w:rFonts w:ascii="Cambria" w:hAnsi="Cambria"/>
        </w:rPr>
        <w:t xml:space="preserve">/ </w:t>
      </w:r>
    </w:p>
    <w:p w14:paraId="621BA72B" w14:textId="3A326F9D" w:rsidR="00F110BD" w:rsidRPr="00F110BD" w:rsidRDefault="00F110BD" w:rsidP="00F110BD">
      <w:pPr>
        <w:shd w:val="clear" w:color="auto" w:fill="FFFFFF"/>
        <w:spacing w:before="100" w:beforeAutospacing="1" w:after="100" w:afterAutospacing="1"/>
        <w:rPr>
          <w:rFonts w:ascii="Cambria" w:hAnsi="Cambria"/>
        </w:rPr>
      </w:pPr>
      <w:r w:rsidRPr="00F110BD">
        <w:rPr>
          <w:rFonts w:ascii="Cambria" w:hAnsi="Cambria"/>
        </w:rPr>
        <w:t xml:space="preserve">Muller, Richard A. “Toward the Pactum </w:t>
      </w:r>
      <w:proofErr w:type="spellStart"/>
      <w:r w:rsidRPr="00F110BD">
        <w:rPr>
          <w:rFonts w:ascii="Cambria" w:hAnsi="Cambria"/>
        </w:rPr>
        <w:t>Salutis</w:t>
      </w:r>
      <w:proofErr w:type="spellEnd"/>
      <w:r w:rsidRPr="00F110BD">
        <w:rPr>
          <w:rFonts w:ascii="Cambria" w:hAnsi="Cambria"/>
        </w:rPr>
        <w:t xml:space="preserve">: Locating the Origins of a Concept,” Mid- America Journal of Theology 18 (2007): 11-65. </w:t>
      </w:r>
      <w:r w:rsidR="00290A15" w:rsidRPr="00D75247">
        <w:rPr>
          <w:rFonts w:ascii="Cambria" w:hAnsi="Cambria"/>
        </w:rPr>
        <w:t>(See Canvas for Chapter)</w:t>
      </w:r>
    </w:p>
    <w:p w14:paraId="59E91A80" w14:textId="18E9A0A8" w:rsidR="00F110BD" w:rsidRPr="00D75247" w:rsidRDefault="00F110BD" w:rsidP="00F110BD">
      <w:pPr>
        <w:shd w:val="clear" w:color="auto" w:fill="FFFFFF"/>
        <w:spacing w:before="100" w:beforeAutospacing="1" w:after="100" w:afterAutospacing="1"/>
        <w:rPr>
          <w:rFonts w:ascii="Cambria" w:hAnsi="Cambria"/>
        </w:rPr>
      </w:pPr>
      <w:r w:rsidRPr="00F110BD">
        <w:rPr>
          <w:rFonts w:ascii="Cambria" w:hAnsi="Cambria"/>
        </w:rPr>
        <w:t xml:space="preserve">Poythress, Vern. </w:t>
      </w:r>
      <w:r w:rsidRPr="00F110BD">
        <w:rPr>
          <w:rFonts w:ascii="Cambria" w:hAnsi="Cambria"/>
          <w:i/>
          <w:iCs/>
        </w:rPr>
        <w:t>Understanding Dispensationalists</w:t>
      </w:r>
      <w:r w:rsidRPr="00F110BD">
        <w:rPr>
          <w:rFonts w:ascii="Cambria" w:hAnsi="Cambria"/>
        </w:rPr>
        <w:t xml:space="preserve">. (P&amp;R Publishing, 1993). </w:t>
      </w:r>
    </w:p>
    <w:p w14:paraId="4CBB798D" w14:textId="275C5EEC" w:rsidR="00290A15" w:rsidRPr="00D75247" w:rsidRDefault="00290A15" w:rsidP="00F110BD">
      <w:pPr>
        <w:shd w:val="clear" w:color="auto" w:fill="FFFFFF"/>
        <w:spacing w:before="100" w:beforeAutospacing="1" w:after="100" w:afterAutospacing="1"/>
        <w:rPr>
          <w:rFonts w:ascii="Cambria" w:hAnsi="Cambria"/>
        </w:rPr>
      </w:pPr>
      <w:r w:rsidRPr="00D75247">
        <w:rPr>
          <w:rFonts w:ascii="Cambria" w:hAnsi="Cambria"/>
        </w:rPr>
        <w:t>Richard</w:t>
      </w:r>
      <w:r w:rsidR="00D75247" w:rsidRPr="00D75247">
        <w:rPr>
          <w:rFonts w:ascii="Cambria" w:hAnsi="Cambria"/>
        </w:rPr>
        <w:t>, Guy</w:t>
      </w:r>
      <w:r w:rsidRPr="00D75247">
        <w:rPr>
          <w:rFonts w:ascii="Cambria" w:hAnsi="Cambria"/>
        </w:rPr>
        <w:t xml:space="preserve"> – Covenant of Redemption</w:t>
      </w:r>
      <w:r w:rsidR="00D75247" w:rsidRPr="00D75247">
        <w:rPr>
          <w:rFonts w:ascii="Cambria" w:hAnsi="Cambria"/>
        </w:rPr>
        <w:t>, forthcoming</w:t>
      </w:r>
      <w:r w:rsidRPr="00D75247">
        <w:rPr>
          <w:rFonts w:ascii="Cambria" w:hAnsi="Cambria"/>
        </w:rPr>
        <w:t xml:space="preserve"> (See Canvas for Chapter)</w:t>
      </w:r>
    </w:p>
    <w:p w14:paraId="1037DD4D" w14:textId="0E4CD899" w:rsidR="00D75247" w:rsidRPr="00D75247" w:rsidRDefault="00290A15" w:rsidP="00D75247">
      <w:pPr>
        <w:rPr>
          <w:rFonts w:ascii="Cambria" w:hAnsi="Cambria"/>
        </w:rPr>
      </w:pPr>
      <w:r w:rsidRPr="00D75247">
        <w:rPr>
          <w:rFonts w:ascii="Cambria" w:hAnsi="Cambria"/>
        </w:rPr>
        <w:t xml:space="preserve">Swain, </w:t>
      </w:r>
      <w:r w:rsidR="00D75247" w:rsidRPr="00D75247">
        <w:rPr>
          <w:rFonts w:ascii="Cambria" w:hAnsi="Cambria"/>
        </w:rPr>
        <w:t>Scott R. “C</w:t>
      </w:r>
      <w:r w:rsidRPr="00D75247">
        <w:rPr>
          <w:rFonts w:ascii="Cambria" w:hAnsi="Cambria"/>
        </w:rPr>
        <w:t>ovenant of Redemption</w:t>
      </w:r>
      <w:r w:rsidR="00D75247" w:rsidRPr="00D75247">
        <w:rPr>
          <w:rFonts w:ascii="Cambria" w:hAnsi="Cambria"/>
        </w:rPr>
        <w:t xml:space="preserve">.” in Michael Allen and Scott R. Swain, ed., Christian </w:t>
      </w:r>
      <w:proofErr w:type="spellStart"/>
      <w:r w:rsidR="00D75247" w:rsidRPr="00D75247">
        <w:rPr>
          <w:rFonts w:ascii="Cambria" w:hAnsi="Cambria"/>
        </w:rPr>
        <w:t>Dogmatics</w:t>
      </w:r>
      <w:proofErr w:type="spellEnd"/>
      <w:r w:rsidR="00D75247" w:rsidRPr="00D75247">
        <w:rPr>
          <w:rFonts w:ascii="Cambria" w:hAnsi="Cambria"/>
        </w:rPr>
        <w:t xml:space="preserve">: Reformed Theology for the Church Catholic (Baker Academic, a division of Baker Publishing Group, 2016).  </w:t>
      </w:r>
    </w:p>
    <w:p w14:paraId="48B31770" w14:textId="515C21EA" w:rsidR="00290A15" w:rsidRPr="00F110BD" w:rsidRDefault="00290A15" w:rsidP="00F110BD">
      <w:pPr>
        <w:shd w:val="clear" w:color="auto" w:fill="FFFFFF"/>
        <w:spacing w:before="100" w:beforeAutospacing="1" w:after="100" w:afterAutospacing="1"/>
        <w:rPr>
          <w:rFonts w:ascii="Cambria" w:hAnsi="Cambria"/>
        </w:rPr>
      </w:pPr>
      <w:r w:rsidRPr="00D75247">
        <w:rPr>
          <w:rFonts w:ascii="Cambria" w:hAnsi="Cambria"/>
        </w:rPr>
        <w:t>Swain</w:t>
      </w:r>
      <w:r w:rsidR="00D75247">
        <w:rPr>
          <w:rFonts w:ascii="Cambria" w:hAnsi="Cambria"/>
        </w:rPr>
        <w:t>, Scott R.</w:t>
      </w:r>
      <w:r w:rsidRPr="00D75247">
        <w:rPr>
          <w:rFonts w:ascii="Cambria" w:hAnsi="Cambria"/>
        </w:rPr>
        <w:t xml:space="preserve"> </w:t>
      </w:r>
      <w:r w:rsidR="00D75247">
        <w:rPr>
          <w:rFonts w:ascii="Cambria" w:hAnsi="Cambria"/>
        </w:rPr>
        <w:t>“</w:t>
      </w:r>
      <w:r w:rsidRPr="00D75247">
        <w:rPr>
          <w:rFonts w:ascii="Cambria" w:hAnsi="Cambria"/>
        </w:rPr>
        <w:t>New Covenant Theologies</w:t>
      </w:r>
      <w:r w:rsidR="00D75247">
        <w:rPr>
          <w:rFonts w:ascii="Cambria" w:hAnsi="Cambria"/>
        </w:rPr>
        <w:t>,” forthcoming</w:t>
      </w:r>
      <w:r w:rsidRPr="00D75247">
        <w:rPr>
          <w:rFonts w:ascii="Cambria" w:hAnsi="Cambria"/>
        </w:rPr>
        <w:t xml:space="preserve"> (See Canvas for Chapter)</w:t>
      </w:r>
    </w:p>
    <w:p w14:paraId="5EAA8055" w14:textId="77777777" w:rsidR="00F110BD" w:rsidRPr="00F110BD" w:rsidRDefault="00F110BD" w:rsidP="00F110BD">
      <w:pPr>
        <w:shd w:val="clear" w:color="auto" w:fill="FFFFFF"/>
        <w:spacing w:before="100" w:beforeAutospacing="1" w:after="100" w:afterAutospacing="1"/>
        <w:rPr>
          <w:rFonts w:ascii="Cambria" w:hAnsi="Cambria"/>
        </w:rPr>
      </w:pPr>
      <w:proofErr w:type="spellStart"/>
      <w:r w:rsidRPr="00F110BD">
        <w:rPr>
          <w:rFonts w:ascii="Cambria" w:hAnsi="Cambria"/>
        </w:rPr>
        <w:t>Wellum</w:t>
      </w:r>
      <w:proofErr w:type="spellEnd"/>
      <w:r w:rsidRPr="00F110BD">
        <w:rPr>
          <w:rFonts w:ascii="Cambria" w:hAnsi="Cambria"/>
        </w:rPr>
        <w:t xml:space="preserve">, Stephen J. “Baptism and the Relationship Between the Covenants,” in Believer’s Baptism: Sign of the New Covenant in Christ, ed. Thomas R. Schreiner and Shawn D. Wright. B&amp;H Publishing Group, 2006. </w:t>
      </w:r>
    </w:p>
    <w:p w14:paraId="4E0A22EE" w14:textId="77777777" w:rsidR="00F110BD" w:rsidRPr="00F110BD" w:rsidRDefault="00F110BD" w:rsidP="00F110BD">
      <w:pPr>
        <w:shd w:val="clear" w:color="auto" w:fill="FFFFFF"/>
        <w:spacing w:before="100" w:beforeAutospacing="1" w:after="100" w:afterAutospacing="1"/>
        <w:rPr>
          <w:rFonts w:ascii="Cambria" w:hAnsi="Cambria"/>
        </w:rPr>
      </w:pPr>
      <w:proofErr w:type="spellStart"/>
      <w:r w:rsidRPr="00F110BD">
        <w:rPr>
          <w:rFonts w:ascii="Cambria" w:hAnsi="Cambria"/>
        </w:rPr>
        <w:t>Witsius</w:t>
      </w:r>
      <w:proofErr w:type="spellEnd"/>
      <w:r w:rsidRPr="00F110BD">
        <w:rPr>
          <w:rFonts w:ascii="Cambria" w:hAnsi="Cambria"/>
        </w:rPr>
        <w:t xml:space="preserve">, Herman. </w:t>
      </w:r>
      <w:r w:rsidRPr="00F110BD">
        <w:rPr>
          <w:rFonts w:ascii="Cambria" w:hAnsi="Cambria"/>
          <w:i/>
          <w:iCs/>
        </w:rPr>
        <w:t>The Economy of the Covenants Between God and Man</w:t>
      </w:r>
      <w:r w:rsidRPr="00F110BD">
        <w:rPr>
          <w:rFonts w:ascii="Cambria" w:hAnsi="Cambria"/>
        </w:rPr>
        <w:t xml:space="preserve">, 2 vols. (Reformation Heritage Books, 2012). Read 500 pages of the student’s choice from this work. </w:t>
      </w:r>
    </w:p>
    <w:p w14:paraId="27B51E26" w14:textId="47BA638B" w:rsidR="00144A0B" w:rsidRPr="00D75247" w:rsidRDefault="00F110BD" w:rsidP="00F110BD">
      <w:pPr>
        <w:shd w:val="clear" w:color="auto" w:fill="FFFFFF"/>
        <w:spacing w:before="100" w:beforeAutospacing="1" w:after="100" w:afterAutospacing="1"/>
        <w:rPr>
          <w:rFonts w:ascii="Cambria" w:hAnsi="Cambria"/>
        </w:rPr>
      </w:pPr>
      <w:r w:rsidRPr="00F110BD">
        <w:rPr>
          <w:rFonts w:ascii="Cambria" w:hAnsi="Cambria"/>
          <w:b/>
          <w:bCs/>
          <w:smallCaps/>
          <w:sz w:val="28"/>
          <w:szCs w:val="28"/>
        </w:rPr>
        <w:t>Assignments</w:t>
      </w:r>
      <w:r w:rsidR="00A635C6" w:rsidRPr="00D75247">
        <w:rPr>
          <w:rFonts w:ascii="Cambria" w:hAnsi="Cambria"/>
          <w:b/>
          <w:bCs/>
        </w:rPr>
        <w:t xml:space="preserve"> (for due dates, see </w:t>
      </w:r>
      <w:r w:rsidR="005B1A2C" w:rsidRPr="00D75247">
        <w:rPr>
          <w:rFonts w:ascii="Cambria" w:hAnsi="Cambria"/>
          <w:b/>
          <w:bCs/>
        </w:rPr>
        <w:t>C</w:t>
      </w:r>
      <w:r w:rsidR="00A635C6" w:rsidRPr="00D75247">
        <w:rPr>
          <w:rFonts w:ascii="Cambria" w:hAnsi="Cambria"/>
          <w:b/>
          <w:bCs/>
          <w:smallCaps/>
        </w:rPr>
        <w:t>ourse schedule</w:t>
      </w:r>
      <w:r w:rsidR="005B1A2C" w:rsidRPr="00D75247">
        <w:rPr>
          <w:rFonts w:ascii="Cambria" w:hAnsi="Cambria"/>
          <w:b/>
          <w:bCs/>
        </w:rPr>
        <w:t xml:space="preserve"> </w:t>
      </w:r>
      <w:r w:rsidR="005B1A2C" w:rsidRPr="00D75247">
        <w:rPr>
          <w:rFonts w:ascii="Cambria" w:hAnsi="Cambria"/>
          <w:b/>
          <w:bCs/>
          <w:smallCaps/>
        </w:rPr>
        <w:t>and Due Dates</w:t>
      </w:r>
      <w:r w:rsidR="00A635C6" w:rsidRPr="00D75247">
        <w:rPr>
          <w:rFonts w:ascii="Cambria" w:hAnsi="Cambria"/>
          <w:b/>
          <w:bCs/>
        </w:rPr>
        <w:t xml:space="preserve"> below)</w:t>
      </w:r>
      <w:r w:rsidRPr="00F110BD">
        <w:rPr>
          <w:rFonts w:ascii="Cambria" w:hAnsi="Cambria"/>
          <w:b/>
          <w:bCs/>
        </w:rPr>
        <w:br/>
      </w:r>
      <w:r w:rsidRPr="00F110BD">
        <w:rPr>
          <w:rFonts w:ascii="Cambria" w:hAnsi="Cambria"/>
        </w:rPr>
        <w:t xml:space="preserve">1. Complete all of the </w:t>
      </w:r>
      <w:r w:rsidRPr="00F110BD">
        <w:rPr>
          <w:rFonts w:ascii="Cambria" w:hAnsi="Cambria"/>
          <w:b/>
          <w:bCs/>
        </w:rPr>
        <w:t>assigned readings</w:t>
      </w:r>
      <w:r w:rsidR="004F257F" w:rsidRPr="00D75247">
        <w:rPr>
          <w:rFonts w:ascii="Cambria" w:hAnsi="Cambria"/>
          <w:b/>
          <w:bCs/>
        </w:rPr>
        <w:t xml:space="preserve"> and </w:t>
      </w:r>
      <w:r w:rsidR="00144A0B" w:rsidRPr="00D75247">
        <w:rPr>
          <w:rFonts w:ascii="Cambria" w:hAnsi="Cambria"/>
          <w:b/>
          <w:bCs/>
        </w:rPr>
        <w:t>lectures</w:t>
      </w:r>
      <w:r w:rsidRPr="00F110BD">
        <w:rPr>
          <w:rFonts w:ascii="Cambria" w:hAnsi="Cambria"/>
        </w:rPr>
        <w:t xml:space="preserve">. These readings constitute </w:t>
      </w:r>
      <w:r w:rsidR="00144A0B" w:rsidRPr="00D75247">
        <w:rPr>
          <w:rFonts w:ascii="Cambria" w:hAnsi="Cambria"/>
          <w:b/>
          <w:bCs/>
        </w:rPr>
        <w:t>20</w:t>
      </w:r>
      <w:r w:rsidRPr="00F110BD">
        <w:rPr>
          <w:rFonts w:ascii="Cambria" w:hAnsi="Cambria"/>
          <w:b/>
          <w:bCs/>
        </w:rPr>
        <w:t xml:space="preserve">% </w:t>
      </w:r>
      <w:r w:rsidRPr="00F110BD">
        <w:rPr>
          <w:rFonts w:ascii="Cambria" w:hAnsi="Cambria"/>
        </w:rPr>
        <w:t xml:space="preserve">of the </w:t>
      </w:r>
      <w:r w:rsidR="00A50A6D" w:rsidRPr="00D75247">
        <w:rPr>
          <w:rFonts w:ascii="Cambria" w:hAnsi="Cambria"/>
        </w:rPr>
        <w:t>f</w:t>
      </w:r>
      <w:r w:rsidRPr="00F110BD">
        <w:rPr>
          <w:rFonts w:ascii="Cambria" w:hAnsi="Cambria"/>
        </w:rPr>
        <w:t xml:space="preserve">inal grade. </w:t>
      </w:r>
    </w:p>
    <w:p w14:paraId="30A5DEA7" w14:textId="39B22D4D" w:rsidR="00144A0B" w:rsidRPr="00D75247" w:rsidRDefault="00F110BD" w:rsidP="00144A0B">
      <w:pPr>
        <w:shd w:val="clear" w:color="auto" w:fill="FFFFFF"/>
        <w:spacing w:before="100" w:beforeAutospacing="1" w:after="100" w:afterAutospacing="1"/>
        <w:rPr>
          <w:rFonts w:ascii="Cambria" w:hAnsi="Cambria"/>
        </w:rPr>
      </w:pPr>
      <w:r w:rsidRPr="00F110BD">
        <w:rPr>
          <w:rFonts w:ascii="Cambria" w:hAnsi="Cambria"/>
        </w:rPr>
        <w:t xml:space="preserve">2. </w:t>
      </w:r>
      <w:r w:rsidRPr="00F110BD">
        <w:rPr>
          <w:rFonts w:ascii="Cambria" w:hAnsi="Cambria"/>
          <w:b/>
          <w:bCs/>
        </w:rPr>
        <w:t xml:space="preserve">Write three </w:t>
      </w:r>
      <w:proofErr w:type="spellStart"/>
      <w:r w:rsidRPr="00F110BD">
        <w:rPr>
          <w:rFonts w:ascii="Cambria" w:hAnsi="Cambria"/>
          <w:b/>
          <w:bCs/>
        </w:rPr>
        <w:t>précis</w:t>
      </w:r>
      <w:proofErr w:type="spellEnd"/>
      <w:r w:rsidRPr="00F110BD">
        <w:rPr>
          <w:rFonts w:ascii="Cambria" w:hAnsi="Cambria"/>
          <w:b/>
          <w:bCs/>
        </w:rPr>
        <w:t xml:space="preserve"> </w:t>
      </w:r>
      <w:r w:rsidRPr="00F110BD">
        <w:rPr>
          <w:rFonts w:ascii="Cambria" w:hAnsi="Cambria"/>
        </w:rPr>
        <w:t xml:space="preserve">on the topics of: (1) the covenant of redemption, (2) the covenant of works, and (3) the covenant of grace. </w:t>
      </w:r>
      <w:r w:rsidRPr="00F110BD">
        <w:rPr>
          <w:rFonts w:ascii="Cambria" w:hAnsi="Cambria"/>
          <w:b/>
          <w:bCs/>
        </w:rPr>
        <w:t>Each</w:t>
      </w:r>
      <w:r w:rsidRPr="00F110BD">
        <w:rPr>
          <w:rFonts w:ascii="Cambria" w:hAnsi="Cambria"/>
        </w:rPr>
        <w:t xml:space="preserve"> </w:t>
      </w:r>
      <w:proofErr w:type="spellStart"/>
      <w:r w:rsidRPr="00F110BD">
        <w:rPr>
          <w:rFonts w:ascii="Cambria" w:hAnsi="Cambria"/>
        </w:rPr>
        <w:t>précis</w:t>
      </w:r>
      <w:proofErr w:type="spellEnd"/>
      <w:r w:rsidRPr="00F110BD">
        <w:rPr>
          <w:rFonts w:ascii="Cambria" w:hAnsi="Cambria"/>
        </w:rPr>
        <w:t xml:space="preserve"> is worth </w:t>
      </w:r>
      <w:r w:rsidR="00144A0B" w:rsidRPr="00D75247">
        <w:rPr>
          <w:rFonts w:ascii="Cambria" w:hAnsi="Cambria"/>
          <w:b/>
          <w:bCs/>
        </w:rPr>
        <w:t>10</w:t>
      </w:r>
      <w:r w:rsidRPr="00F110BD">
        <w:rPr>
          <w:rFonts w:ascii="Cambria" w:hAnsi="Cambria"/>
          <w:b/>
          <w:bCs/>
        </w:rPr>
        <w:t xml:space="preserve">% </w:t>
      </w:r>
      <w:r w:rsidRPr="00F110BD">
        <w:rPr>
          <w:rFonts w:ascii="Cambria" w:hAnsi="Cambria"/>
        </w:rPr>
        <w:t xml:space="preserve">of the </w:t>
      </w:r>
      <w:r w:rsidR="00144A0B" w:rsidRPr="00D75247">
        <w:rPr>
          <w:rFonts w:ascii="Cambria" w:hAnsi="Cambria"/>
        </w:rPr>
        <w:t>term</w:t>
      </w:r>
      <w:r w:rsidRPr="00F110BD">
        <w:rPr>
          <w:rFonts w:ascii="Cambria" w:hAnsi="Cambria"/>
        </w:rPr>
        <w:t xml:space="preserve"> grade for a total of </w:t>
      </w:r>
      <w:r w:rsidR="00144A0B" w:rsidRPr="00D75247">
        <w:rPr>
          <w:rFonts w:ascii="Cambria" w:hAnsi="Cambria"/>
          <w:b/>
          <w:bCs/>
        </w:rPr>
        <w:t>30</w:t>
      </w:r>
      <w:r w:rsidRPr="00F110BD">
        <w:rPr>
          <w:rFonts w:ascii="Cambria" w:hAnsi="Cambria"/>
          <w:b/>
          <w:bCs/>
        </w:rPr>
        <w:t>%</w:t>
      </w:r>
      <w:r w:rsidRPr="00F110BD">
        <w:rPr>
          <w:rFonts w:ascii="Cambria" w:hAnsi="Cambria"/>
        </w:rPr>
        <w:t>. (Submit via Canvas.)</w:t>
      </w:r>
      <w:r w:rsidR="0007219D">
        <w:rPr>
          <w:rFonts w:ascii="Cambria" w:hAnsi="Cambria"/>
        </w:rPr>
        <w:t xml:space="preserve"> – See sample précis and written description on canvas.</w:t>
      </w:r>
    </w:p>
    <w:p w14:paraId="3F43EE49" w14:textId="32F69B4B" w:rsidR="00144A0B" w:rsidRPr="00D75247" w:rsidRDefault="00144A0B" w:rsidP="00144A0B">
      <w:pPr>
        <w:shd w:val="clear" w:color="auto" w:fill="FFFFFF"/>
        <w:spacing w:before="100" w:beforeAutospacing="1" w:after="100" w:afterAutospacing="1"/>
        <w:rPr>
          <w:rFonts w:ascii="Cambria" w:hAnsi="Cambria"/>
          <w:b/>
          <w:bCs/>
        </w:rPr>
      </w:pPr>
      <w:r w:rsidRPr="00D75247">
        <w:rPr>
          <w:rFonts w:ascii="Cambria" w:hAnsi="Cambria"/>
        </w:rPr>
        <w:t xml:space="preserve">3. </w:t>
      </w:r>
      <w:r w:rsidR="008B75C8" w:rsidRPr="00D75247">
        <w:rPr>
          <w:rFonts w:ascii="Cambria" w:hAnsi="Cambria"/>
          <w:b/>
          <w:bCs/>
        </w:rPr>
        <w:t>Topical Discussions</w:t>
      </w:r>
      <w:r w:rsidRPr="00D75247">
        <w:rPr>
          <w:rFonts w:ascii="Cambria" w:hAnsi="Cambria"/>
          <w:b/>
          <w:bCs/>
        </w:rPr>
        <w:t xml:space="preserve"> and Student to Student Interactions</w:t>
      </w:r>
      <w:r w:rsidRPr="00D75247">
        <w:rPr>
          <w:rFonts w:ascii="Cambria" w:hAnsi="Cambria"/>
        </w:rPr>
        <w:t xml:space="preserve"> – The student will complete all modules for Professor to Student Interactions and Student to Student Interactions. </w:t>
      </w:r>
      <w:r w:rsidRPr="00D75247">
        <w:rPr>
          <w:rFonts w:ascii="Cambria" w:hAnsi="Cambria"/>
          <w:b/>
          <w:bCs/>
        </w:rPr>
        <w:t xml:space="preserve">20% </w:t>
      </w:r>
      <w:r w:rsidRPr="00D75247">
        <w:rPr>
          <w:rFonts w:ascii="Cambria" w:hAnsi="Cambria"/>
        </w:rPr>
        <w:t>of term grade.</w:t>
      </w:r>
    </w:p>
    <w:p w14:paraId="2C7EBD8B" w14:textId="2C4B6B68" w:rsidR="00F110BD" w:rsidRPr="00F110BD" w:rsidRDefault="00F110BD" w:rsidP="00F110BD">
      <w:pPr>
        <w:shd w:val="clear" w:color="auto" w:fill="FFFFFF"/>
        <w:spacing w:before="100" w:beforeAutospacing="1" w:after="100" w:afterAutospacing="1"/>
        <w:rPr>
          <w:rFonts w:ascii="Cambria" w:hAnsi="Cambria"/>
        </w:rPr>
      </w:pPr>
      <w:r w:rsidRPr="00F110BD">
        <w:rPr>
          <w:rFonts w:ascii="Cambria" w:hAnsi="Cambria"/>
        </w:rPr>
        <w:lastRenderedPageBreak/>
        <w:t xml:space="preserve">3. </w:t>
      </w:r>
      <w:r w:rsidRPr="00F110BD">
        <w:rPr>
          <w:rFonts w:ascii="Cambria" w:hAnsi="Cambria"/>
          <w:b/>
          <w:bCs/>
        </w:rPr>
        <w:t xml:space="preserve">Write a </w:t>
      </w:r>
      <w:r w:rsidR="008B75C8" w:rsidRPr="00D75247">
        <w:rPr>
          <w:rFonts w:ascii="Cambria" w:hAnsi="Cambria"/>
          <w:b/>
          <w:bCs/>
        </w:rPr>
        <w:t xml:space="preserve">final </w:t>
      </w:r>
      <w:r w:rsidRPr="00F110BD">
        <w:rPr>
          <w:rFonts w:ascii="Cambria" w:hAnsi="Cambria"/>
          <w:b/>
          <w:bCs/>
        </w:rPr>
        <w:t xml:space="preserve">paper </w:t>
      </w:r>
      <w:r w:rsidR="009235F8">
        <w:rPr>
          <w:rFonts w:ascii="Cambria" w:hAnsi="Cambria"/>
          <w:b/>
          <w:bCs/>
        </w:rPr>
        <w:t>[</w:t>
      </w:r>
      <w:r w:rsidRPr="00F110BD">
        <w:rPr>
          <w:rFonts w:ascii="Cambria" w:hAnsi="Cambria"/>
          <w:b/>
          <w:bCs/>
        </w:rPr>
        <w:t>8-10 pages</w:t>
      </w:r>
      <w:r w:rsidR="00D42F4D">
        <w:rPr>
          <w:rFonts w:ascii="Cambria" w:hAnsi="Cambria"/>
          <w:b/>
          <w:bCs/>
        </w:rPr>
        <w:t xml:space="preserve"> double-spaced</w:t>
      </w:r>
      <w:r w:rsidR="009235F8">
        <w:rPr>
          <w:rFonts w:ascii="Cambria" w:hAnsi="Cambria"/>
          <w:b/>
          <w:bCs/>
        </w:rPr>
        <w:t xml:space="preserve"> (excluding bibliography); </w:t>
      </w:r>
      <w:proofErr w:type="gramStart"/>
      <w:r w:rsidR="009235F8">
        <w:rPr>
          <w:rFonts w:ascii="Cambria" w:hAnsi="Cambria"/>
          <w:b/>
          <w:bCs/>
        </w:rPr>
        <w:t>12 point</w:t>
      </w:r>
      <w:proofErr w:type="gramEnd"/>
      <w:r w:rsidR="009235F8">
        <w:rPr>
          <w:rFonts w:ascii="Cambria" w:hAnsi="Cambria"/>
          <w:b/>
          <w:bCs/>
        </w:rPr>
        <w:t xml:space="preserve"> font]</w:t>
      </w:r>
      <w:r w:rsidRPr="00F110BD">
        <w:rPr>
          <w:rFonts w:ascii="Cambria" w:hAnsi="Cambria"/>
          <w:b/>
          <w:bCs/>
        </w:rPr>
        <w:t xml:space="preserve"> </w:t>
      </w:r>
      <w:r w:rsidRPr="00F110BD">
        <w:rPr>
          <w:rFonts w:ascii="Cambria" w:hAnsi="Cambria"/>
        </w:rPr>
        <w:t xml:space="preserve">on one of the topics below. Paper topics on anything other than the topics listed below require approval by the professor. This paper will constitute </w:t>
      </w:r>
      <w:r w:rsidR="00144A0B" w:rsidRPr="00D75247">
        <w:rPr>
          <w:rFonts w:ascii="Cambria" w:hAnsi="Cambria"/>
          <w:b/>
          <w:bCs/>
        </w:rPr>
        <w:t>30</w:t>
      </w:r>
      <w:r w:rsidRPr="00F110BD">
        <w:rPr>
          <w:rFonts w:ascii="Cambria" w:hAnsi="Cambria"/>
          <w:b/>
          <w:bCs/>
        </w:rPr>
        <w:t xml:space="preserve">% </w:t>
      </w:r>
      <w:r w:rsidRPr="00F110BD">
        <w:rPr>
          <w:rFonts w:ascii="Cambria" w:hAnsi="Cambria"/>
        </w:rPr>
        <w:t>of the term grade</w:t>
      </w:r>
      <w:r w:rsidR="001513B8" w:rsidRPr="00D75247">
        <w:rPr>
          <w:rFonts w:ascii="Cambria" w:hAnsi="Cambria"/>
        </w:rPr>
        <w:t>.</w:t>
      </w:r>
    </w:p>
    <w:p w14:paraId="153A39F7" w14:textId="77777777" w:rsidR="00F110BD" w:rsidRPr="00F110BD" w:rsidRDefault="00F110BD" w:rsidP="00F110BD">
      <w:pPr>
        <w:shd w:val="clear" w:color="auto" w:fill="FFFFFF"/>
        <w:spacing w:before="100" w:beforeAutospacing="1" w:after="100" w:afterAutospacing="1"/>
        <w:rPr>
          <w:rFonts w:ascii="Cambria" w:hAnsi="Cambria"/>
        </w:rPr>
      </w:pPr>
      <w:r w:rsidRPr="00F110BD">
        <w:rPr>
          <w:rFonts w:ascii="Cambria" w:hAnsi="Cambria"/>
          <w:i/>
          <w:iCs/>
        </w:rPr>
        <w:t xml:space="preserve">Paper Topics may include: </w:t>
      </w:r>
    </w:p>
    <w:p w14:paraId="084CCB93" w14:textId="223EDCD6" w:rsidR="00144A0B" w:rsidRPr="00D75247" w:rsidRDefault="00F110BD" w:rsidP="00522C3A">
      <w:pPr>
        <w:shd w:val="clear" w:color="auto" w:fill="FFFFFF"/>
        <w:spacing w:before="100" w:beforeAutospacing="1" w:after="100" w:afterAutospacing="1"/>
        <w:ind w:firstLine="720"/>
        <w:rPr>
          <w:rFonts w:ascii="Cambria" w:hAnsi="Cambria"/>
        </w:rPr>
      </w:pPr>
      <w:r w:rsidRPr="00D75247">
        <w:rPr>
          <w:rFonts w:ascii="Cambria" w:hAnsi="Cambria"/>
        </w:rPr>
        <w:t>Is the doctrine of the Covenant of Works a biblical doctrine?</w:t>
      </w:r>
    </w:p>
    <w:p w14:paraId="60AAC599" w14:textId="093B7B3B" w:rsidR="00E3601A" w:rsidRPr="00D75247" w:rsidRDefault="00E3601A" w:rsidP="0021653E">
      <w:pPr>
        <w:shd w:val="clear" w:color="auto" w:fill="FFFFFF"/>
        <w:spacing w:before="100" w:beforeAutospacing="1" w:after="100" w:afterAutospacing="1"/>
        <w:ind w:left="720"/>
        <w:rPr>
          <w:rFonts w:ascii="Cambria" w:hAnsi="Cambria"/>
        </w:rPr>
      </w:pPr>
      <w:r w:rsidRPr="00D75247">
        <w:rPr>
          <w:rFonts w:ascii="Cambria" w:hAnsi="Cambria"/>
        </w:rPr>
        <w:t>Discuss the relevance of ancient Near Eastern treaties and laws to Covenant Theology.</w:t>
      </w:r>
    </w:p>
    <w:p w14:paraId="27274970" w14:textId="77777777" w:rsidR="00144A0B" w:rsidRPr="00D75247" w:rsidRDefault="00F110BD" w:rsidP="00522C3A">
      <w:pPr>
        <w:shd w:val="clear" w:color="auto" w:fill="FFFFFF"/>
        <w:spacing w:before="100" w:beforeAutospacing="1" w:after="100" w:afterAutospacing="1"/>
        <w:ind w:firstLine="720"/>
        <w:rPr>
          <w:rFonts w:ascii="Cambria" w:hAnsi="Cambria"/>
        </w:rPr>
      </w:pPr>
      <w:r w:rsidRPr="00D75247">
        <w:rPr>
          <w:rFonts w:ascii="Cambria" w:hAnsi="Cambria"/>
        </w:rPr>
        <w:t xml:space="preserve">Is the doctrine of the </w:t>
      </w:r>
      <w:r w:rsidRPr="00D75247">
        <w:rPr>
          <w:rFonts w:ascii="Cambria" w:hAnsi="Cambria"/>
          <w:i/>
          <w:iCs/>
        </w:rPr>
        <w:t xml:space="preserve">pactum </w:t>
      </w:r>
      <w:proofErr w:type="spellStart"/>
      <w:r w:rsidRPr="00D75247">
        <w:rPr>
          <w:rFonts w:ascii="Cambria" w:hAnsi="Cambria"/>
          <w:i/>
          <w:iCs/>
        </w:rPr>
        <w:t>salutis</w:t>
      </w:r>
      <w:proofErr w:type="spellEnd"/>
      <w:r w:rsidRPr="00D75247">
        <w:rPr>
          <w:rFonts w:ascii="Cambria" w:hAnsi="Cambria"/>
        </w:rPr>
        <w:t xml:space="preserve"> a biblical doctrine?</w:t>
      </w:r>
    </w:p>
    <w:p w14:paraId="140D385B" w14:textId="77777777" w:rsidR="00144A0B" w:rsidRPr="00D75247" w:rsidRDefault="00F110BD" w:rsidP="00522C3A">
      <w:pPr>
        <w:shd w:val="clear" w:color="auto" w:fill="FFFFFF"/>
        <w:spacing w:before="100" w:beforeAutospacing="1" w:after="100" w:afterAutospacing="1"/>
        <w:ind w:left="720"/>
        <w:rPr>
          <w:rFonts w:ascii="Cambria" w:hAnsi="Cambria"/>
        </w:rPr>
      </w:pPr>
      <w:r w:rsidRPr="00D75247">
        <w:rPr>
          <w:rFonts w:ascii="Cambria" w:hAnsi="Cambria"/>
        </w:rPr>
        <w:t>Are the various postlapsarian covenants (e.g., Abrahamic, Mosaic, Davidic, New)</w:t>
      </w:r>
      <w:r w:rsidR="00144A0B" w:rsidRPr="00D75247">
        <w:rPr>
          <w:rFonts w:ascii="Cambria" w:hAnsi="Cambria"/>
        </w:rPr>
        <w:t xml:space="preserve"> </w:t>
      </w:r>
      <w:r w:rsidRPr="00D75247">
        <w:rPr>
          <w:rFonts w:ascii="Cambria" w:hAnsi="Cambria"/>
        </w:rPr>
        <w:t>administrations of one Covenant of Grace?</w:t>
      </w:r>
    </w:p>
    <w:p w14:paraId="37264906" w14:textId="3588D102" w:rsidR="00144A0B" w:rsidRPr="00D75247" w:rsidRDefault="00F110BD" w:rsidP="00522C3A">
      <w:pPr>
        <w:shd w:val="clear" w:color="auto" w:fill="FFFFFF"/>
        <w:spacing w:before="100" w:beforeAutospacing="1" w:after="100" w:afterAutospacing="1"/>
        <w:ind w:firstLine="720"/>
        <w:rPr>
          <w:rFonts w:ascii="Cambria" w:hAnsi="Cambria"/>
        </w:rPr>
      </w:pPr>
      <w:r w:rsidRPr="00D75247">
        <w:rPr>
          <w:rFonts w:ascii="Cambria" w:hAnsi="Cambria"/>
        </w:rPr>
        <w:t>In what sense (if any) is the Covenant of grace “unconditional”?</w:t>
      </w:r>
    </w:p>
    <w:p w14:paraId="48A5CEB6" w14:textId="77777777" w:rsidR="00144A0B" w:rsidRPr="00D75247" w:rsidRDefault="00F110BD" w:rsidP="00522C3A">
      <w:pPr>
        <w:shd w:val="clear" w:color="auto" w:fill="FFFFFF"/>
        <w:spacing w:before="100" w:beforeAutospacing="1" w:after="100" w:afterAutospacing="1"/>
        <w:ind w:left="720"/>
        <w:rPr>
          <w:rFonts w:ascii="Cambria" w:hAnsi="Cambria"/>
        </w:rPr>
      </w:pPr>
      <w:r w:rsidRPr="00D75247">
        <w:rPr>
          <w:rFonts w:ascii="Cambria" w:hAnsi="Cambria"/>
        </w:rPr>
        <w:t xml:space="preserve">How should Reformed theology respond to Gentry and </w:t>
      </w:r>
      <w:proofErr w:type="spellStart"/>
      <w:r w:rsidRPr="00D75247">
        <w:rPr>
          <w:rFonts w:ascii="Cambria" w:hAnsi="Cambria"/>
        </w:rPr>
        <w:t>Wellum’s</w:t>
      </w:r>
      <w:proofErr w:type="spellEnd"/>
      <w:r w:rsidR="00A50A6D" w:rsidRPr="00D75247">
        <w:rPr>
          <w:rFonts w:ascii="Cambria" w:hAnsi="Cambria"/>
        </w:rPr>
        <w:t>,</w:t>
      </w:r>
      <w:r w:rsidRPr="00D75247">
        <w:rPr>
          <w:rFonts w:ascii="Cambria" w:hAnsi="Cambria"/>
        </w:rPr>
        <w:t xml:space="preserve"> </w:t>
      </w:r>
      <w:r w:rsidRPr="00D75247">
        <w:rPr>
          <w:rFonts w:ascii="Cambria" w:hAnsi="Cambria"/>
          <w:i/>
          <w:iCs/>
        </w:rPr>
        <w:t>Kingdom through Covenant</w:t>
      </w:r>
      <w:r w:rsidRPr="00D75247">
        <w:rPr>
          <w:rFonts w:ascii="Cambria" w:hAnsi="Cambria"/>
        </w:rPr>
        <w:t>?</w:t>
      </w:r>
    </w:p>
    <w:p w14:paraId="4CA714AA" w14:textId="77777777" w:rsidR="00144A0B" w:rsidRPr="00D75247" w:rsidRDefault="00F110BD" w:rsidP="00522C3A">
      <w:pPr>
        <w:shd w:val="clear" w:color="auto" w:fill="FFFFFF"/>
        <w:spacing w:before="100" w:beforeAutospacing="1" w:after="100" w:afterAutospacing="1"/>
        <w:ind w:left="720"/>
        <w:rPr>
          <w:rFonts w:ascii="Cambria" w:hAnsi="Cambria"/>
        </w:rPr>
      </w:pPr>
      <w:r w:rsidRPr="00D75247">
        <w:rPr>
          <w:rFonts w:ascii="Cambria" w:hAnsi="Cambria"/>
        </w:rPr>
        <w:t>What is the relationship between the moral law and the covenants according to the Westminster Confession of Faith?</w:t>
      </w:r>
    </w:p>
    <w:p w14:paraId="1020386A" w14:textId="2239A4B2" w:rsidR="00144A0B" w:rsidRPr="00D75247" w:rsidRDefault="00F110BD" w:rsidP="00522C3A">
      <w:pPr>
        <w:shd w:val="clear" w:color="auto" w:fill="FFFFFF"/>
        <w:spacing w:before="100" w:beforeAutospacing="1" w:after="100" w:afterAutospacing="1"/>
        <w:ind w:left="720"/>
        <w:rPr>
          <w:rFonts w:ascii="Cambria" w:hAnsi="Cambria"/>
        </w:rPr>
      </w:pPr>
      <w:r w:rsidRPr="00D75247">
        <w:rPr>
          <w:rFonts w:ascii="Cambria" w:hAnsi="Cambria"/>
        </w:rPr>
        <w:t>An original language exegetical paper on a key text in covenant theology (i.e. Hos. 6:7; Jer. 31; Heb. 8</w:t>
      </w:r>
      <w:r w:rsidR="004B6AF0" w:rsidRPr="00D75247">
        <w:rPr>
          <w:rFonts w:ascii="Cambria" w:hAnsi="Cambria"/>
        </w:rPr>
        <w:t>; Isa 54;</w:t>
      </w:r>
      <w:r w:rsidRPr="00D75247">
        <w:rPr>
          <w:rFonts w:ascii="Cambria" w:hAnsi="Cambria"/>
        </w:rPr>
        <w:t xml:space="preserve"> etc.).</w:t>
      </w:r>
    </w:p>
    <w:p w14:paraId="0B19CCB7" w14:textId="77777777" w:rsidR="00144A0B" w:rsidRPr="00D75247" w:rsidRDefault="00F110BD" w:rsidP="00522C3A">
      <w:pPr>
        <w:shd w:val="clear" w:color="auto" w:fill="FFFFFF"/>
        <w:spacing w:before="100" w:beforeAutospacing="1" w:after="100" w:afterAutospacing="1"/>
        <w:ind w:left="720"/>
        <w:rPr>
          <w:rFonts w:ascii="Cambria" w:hAnsi="Cambria"/>
        </w:rPr>
      </w:pPr>
      <w:r w:rsidRPr="00D75247">
        <w:rPr>
          <w:rFonts w:ascii="Cambria" w:hAnsi="Cambria"/>
        </w:rPr>
        <w:t xml:space="preserve">A historical theological paper devoted to a major theme in covenant theology as developed in the thought of a major Reformed theologian. </w:t>
      </w:r>
    </w:p>
    <w:p w14:paraId="204FCED9" w14:textId="297B9737" w:rsidR="00F110BD" w:rsidRPr="00D75247" w:rsidRDefault="00F110BD" w:rsidP="00522C3A">
      <w:pPr>
        <w:shd w:val="clear" w:color="auto" w:fill="FFFFFF"/>
        <w:spacing w:before="100" w:beforeAutospacing="1" w:after="100" w:afterAutospacing="1"/>
        <w:ind w:firstLine="720"/>
        <w:rPr>
          <w:rFonts w:ascii="Cambria" w:hAnsi="Cambria"/>
        </w:rPr>
      </w:pPr>
      <w:r w:rsidRPr="00D75247">
        <w:rPr>
          <w:rFonts w:ascii="Cambria" w:hAnsi="Cambria"/>
          <w:i/>
          <w:iCs/>
        </w:rPr>
        <w:t xml:space="preserve">Other topics/questions may be chosen with the approval of the professor. </w:t>
      </w:r>
    </w:p>
    <w:p w14:paraId="0564F525" w14:textId="4B1AECD3" w:rsidR="00A635C6" w:rsidRPr="00D75247" w:rsidRDefault="00A635C6" w:rsidP="00A635C6">
      <w:pPr>
        <w:shd w:val="clear" w:color="auto" w:fill="FFFFFF"/>
        <w:spacing w:before="100" w:beforeAutospacing="1" w:after="100" w:afterAutospacing="1"/>
        <w:rPr>
          <w:rFonts w:ascii="Cambria" w:hAnsi="Cambria"/>
          <w:b/>
          <w:bCs/>
          <w:smallCaps/>
          <w:sz w:val="28"/>
          <w:szCs w:val="28"/>
        </w:rPr>
      </w:pPr>
      <w:r w:rsidRPr="00D75247">
        <w:rPr>
          <w:rFonts w:ascii="Cambria" w:hAnsi="Cambria"/>
          <w:b/>
          <w:bCs/>
          <w:smallCaps/>
          <w:sz w:val="28"/>
          <w:szCs w:val="28"/>
        </w:rPr>
        <w:t>Course Schedule</w:t>
      </w:r>
      <w:r w:rsidR="008017BC" w:rsidRPr="00D75247">
        <w:rPr>
          <w:rFonts w:ascii="Cambria" w:hAnsi="Cambria"/>
          <w:b/>
          <w:bCs/>
          <w:smallCaps/>
          <w:sz w:val="28"/>
          <w:szCs w:val="28"/>
        </w:rPr>
        <w:t xml:space="preserve"> and </w:t>
      </w:r>
      <w:r w:rsidR="005B1A2C" w:rsidRPr="00D75247">
        <w:rPr>
          <w:rFonts w:ascii="Cambria" w:hAnsi="Cambria"/>
          <w:b/>
          <w:bCs/>
          <w:smallCaps/>
          <w:sz w:val="28"/>
          <w:szCs w:val="28"/>
        </w:rPr>
        <w:t>D</w:t>
      </w:r>
      <w:r w:rsidR="008017BC" w:rsidRPr="00D75247">
        <w:rPr>
          <w:rFonts w:ascii="Cambria" w:hAnsi="Cambria"/>
          <w:b/>
          <w:bCs/>
          <w:smallCaps/>
          <w:sz w:val="28"/>
          <w:szCs w:val="28"/>
        </w:rPr>
        <w:t xml:space="preserve">ue </w:t>
      </w:r>
      <w:r w:rsidR="005B1A2C" w:rsidRPr="00D75247">
        <w:rPr>
          <w:rFonts w:ascii="Cambria" w:hAnsi="Cambria"/>
          <w:b/>
          <w:bCs/>
          <w:smallCaps/>
          <w:sz w:val="28"/>
          <w:szCs w:val="28"/>
        </w:rPr>
        <w:t>D</w:t>
      </w:r>
      <w:r w:rsidR="008017BC" w:rsidRPr="00D75247">
        <w:rPr>
          <w:rFonts w:ascii="Cambria" w:hAnsi="Cambria"/>
          <w:b/>
          <w:bCs/>
          <w:smallCaps/>
          <w:sz w:val="28"/>
          <w:szCs w:val="28"/>
        </w:rPr>
        <w:t>ates</w:t>
      </w:r>
    </w:p>
    <w:p w14:paraId="489E9EF3" w14:textId="2B8A2C47" w:rsidR="00D949EE" w:rsidRPr="00D75247" w:rsidRDefault="00D949EE" w:rsidP="00DC1102">
      <w:pPr>
        <w:shd w:val="clear" w:color="auto" w:fill="FFFFFF"/>
        <w:spacing w:before="100" w:beforeAutospacing="1" w:after="100" w:afterAutospacing="1"/>
        <w:ind w:left="1440"/>
        <w:rPr>
          <w:rFonts w:ascii="Cambria" w:hAnsi="Cambria"/>
          <w:b/>
          <w:bCs/>
        </w:rPr>
      </w:pPr>
      <w:r w:rsidRPr="00D75247">
        <w:rPr>
          <w:rFonts w:ascii="Cambria" w:hAnsi="Cambria"/>
          <w:b/>
          <w:bCs/>
        </w:rPr>
        <w:t>(Reading Schedule: Self-paced)</w:t>
      </w:r>
    </w:p>
    <w:p w14:paraId="59902CA4" w14:textId="2E2FA0DB" w:rsidR="00583E3D" w:rsidRDefault="00583E3D" w:rsidP="00DC1102">
      <w:pPr>
        <w:shd w:val="clear" w:color="auto" w:fill="FFFFFF"/>
        <w:spacing w:before="100" w:beforeAutospacing="1" w:after="100" w:afterAutospacing="1"/>
        <w:ind w:left="1440"/>
        <w:rPr>
          <w:rFonts w:ascii="Cambria" w:hAnsi="Cambria"/>
        </w:rPr>
      </w:pPr>
      <w:r w:rsidRPr="00D75247">
        <w:rPr>
          <w:rFonts w:ascii="Cambria" w:hAnsi="Cambria"/>
          <w:b/>
          <w:bCs/>
        </w:rPr>
        <w:t>June 8, 2020 (10-12 Eastern; 9-11 Central)</w:t>
      </w:r>
      <w:r w:rsidR="00DC1102" w:rsidRPr="00D75247">
        <w:rPr>
          <w:rFonts w:ascii="Cambria" w:hAnsi="Cambria"/>
        </w:rPr>
        <w:t xml:space="preserve"> – Lecture: What is Covenant Theology? – Delivered via Zoom</w:t>
      </w:r>
    </w:p>
    <w:p w14:paraId="743AAB40" w14:textId="02F62EEA" w:rsidR="0013182D" w:rsidRPr="00D75247" w:rsidRDefault="0013182D" w:rsidP="00DC1102">
      <w:pPr>
        <w:shd w:val="clear" w:color="auto" w:fill="FFFFFF"/>
        <w:spacing w:before="100" w:beforeAutospacing="1" w:after="100" w:afterAutospacing="1"/>
        <w:ind w:left="1440"/>
        <w:rPr>
          <w:rFonts w:ascii="Cambria" w:hAnsi="Cambria"/>
        </w:rPr>
      </w:pPr>
      <w:r>
        <w:rPr>
          <w:rFonts w:ascii="Cambria" w:hAnsi="Cambria"/>
          <w:b/>
          <w:bCs/>
        </w:rPr>
        <w:t xml:space="preserve">June 9, 2020 </w:t>
      </w:r>
      <w:r w:rsidRPr="0013182D">
        <w:rPr>
          <w:rFonts w:ascii="Cambria" w:hAnsi="Cambria"/>
        </w:rPr>
        <w:t>–</w:t>
      </w:r>
      <w:r>
        <w:rPr>
          <w:rFonts w:ascii="Cambria" w:hAnsi="Cambria"/>
        </w:rPr>
        <w:t xml:space="preserve"> </w:t>
      </w:r>
      <w:r w:rsidRPr="00D75247">
        <w:rPr>
          <w:rFonts w:ascii="Cambria" w:hAnsi="Cambria"/>
        </w:rPr>
        <w:t>Pre-recorded Ligon Duncan Lectures –</w:t>
      </w:r>
      <w:r>
        <w:rPr>
          <w:rFonts w:ascii="Cambria" w:hAnsi="Cambria"/>
        </w:rPr>
        <w:t xml:space="preserve">History of Covenant Theology (43 </w:t>
      </w:r>
      <w:r w:rsidR="007301EC">
        <w:rPr>
          <w:rFonts w:ascii="Cambria" w:hAnsi="Cambria"/>
        </w:rPr>
        <w:t>minutes); Objections to Covenant Theology (50 minutes)</w:t>
      </w:r>
    </w:p>
    <w:p w14:paraId="74F3562D" w14:textId="26424EFF" w:rsidR="00583E3D" w:rsidRPr="00D75247" w:rsidRDefault="00583E3D" w:rsidP="00E209DF">
      <w:pPr>
        <w:shd w:val="clear" w:color="auto" w:fill="FFFFFF"/>
        <w:spacing w:before="100" w:beforeAutospacing="1" w:after="100" w:afterAutospacing="1"/>
        <w:ind w:left="1440"/>
        <w:rPr>
          <w:rFonts w:ascii="Cambria" w:hAnsi="Cambria"/>
        </w:rPr>
      </w:pPr>
      <w:r w:rsidRPr="00D75247">
        <w:rPr>
          <w:rFonts w:ascii="Cambria" w:hAnsi="Cambria"/>
          <w:b/>
          <w:bCs/>
        </w:rPr>
        <w:t>June 10, 2020 (10-12 Eastern; 9-11 Central)</w:t>
      </w:r>
      <w:r w:rsidR="00B13623" w:rsidRPr="00D75247">
        <w:rPr>
          <w:rFonts w:ascii="Cambria" w:hAnsi="Cambria"/>
        </w:rPr>
        <w:t xml:space="preserve"> – Lecture: Covenant of Works</w:t>
      </w:r>
      <w:r w:rsidR="00E209DF" w:rsidRPr="00D75247">
        <w:rPr>
          <w:rFonts w:ascii="Cambria" w:hAnsi="Cambria"/>
        </w:rPr>
        <w:t>– Delivered via Zoom</w:t>
      </w:r>
    </w:p>
    <w:p w14:paraId="1BAB7948" w14:textId="21AADFBB" w:rsidR="00B13623" w:rsidRPr="00D75247" w:rsidRDefault="00B13623" w:rsidP="00B13623">
      <w:pPr>
        <w:shd w:val="clear" w:color="auto" w:fill="FFFFFF"/>
        <w:spacing w:before="100" w:beforeAutospacing="1" w:after="100" w:afterAutospacing="1"/>
        <w:ind w:left="1440"/>
        <w:rPr>
          <w:rFonts w:ascii="Cambria" w:hAnsi="Cambria"/>
        </w:rPr>
      </w:pPr>
      <w:r w:rsidRPr="00D75247">
        <w:rPr>
          <w:rFonts w:ascii="Cambria" w:hAnsi="Cambria"/>
          <w:b/>
          <w:bCs/>
        </w:rPr>
        <w:lastRenderedPageBreak/>
        <w:t>June 11, 2020</w:t>
      </w:r>
      <w:r w:rsidRPr="00D75247">
        <w:rPr>
          <w:rFonts w:ascii="Cambria" w:hAnsi="Cambria"/>
        </w:rPr>
        <w:t xml:space="preserve"> – Pre-recorded Ligon Duncan Lectures – Noah</w:t>
      </w:r>
      <w:r w:rsidR="007B4106">
        <w:rPr>
          <w:rFonts w:ascii="Cambria" w:hAnsi="Cambria"/>
        </w:rPr>
        <w:t xml:space="preserve"> (31 minutes)</w:t>
      </w:r>
      <w:r w:rsidRPr="00D75247">
        <w:rPr>
          <w:rFonts w:ascii="Cambria" w:hAnsi="Cambria"/>
        </w:rPr>
        <w:t>; Sons of God</w:t>
      </w:r>
      <w:r w:rsidR="007B4106">
        <w:rPr>
          <w:rFonts w:ascii="Cambria" w:hAnsi="Cambria"/>
        </w:rPr>
        <w:t xml:space="preserve"> (61 minutes)</w:t>
      </w:r>
      <w:r w:rsidRPr="00D75247">
        <w:rPr>
          <w:rFonts w:ascii="Cambria" w:hAnsi="Cambria"/>
        </w:rPr>
        <w:t>; Sign of Noah</w:t>
      </w:r>
      <w:r w:rsidR="007B4106">
        <w:rPr>
          <w:rFonts w:ascii="Cambria" w:hAnsi="Cambria"/>
        </w:rPr>
        <w:t xml:space="preserve"> (31 minutes)</w:t>
      </w:r>
    </w:p>
    <w:p w14:paraId="71CAC085" w14:textId="125ABD22" w:rsidR="00583E3D" w:rsidRPr="00D75247" w:rsidRDefault="00583E3D" w:rsidP="002C5B4B">
      <w:pPr>
        <w:shd w:val="clear" w:color="auto" w:fill="FFFFFF"/>
        <w:spacing w:before="100" w:beforeAutospacing="1" w:after="100" w:afterAutospacing="1"/>
        <w:ind w:left="1440"/>
        <w:rPr>
          <w:rFonts w:ascii="Cambria" w:hAnsi="Cambria"/>
        </w:rPr>
      </w:pPr>
      <w:r w:rsidRPr="00D75247">
        <w:rPr>
          <w:rFonts w:ascii="Cambria" w:hAnsi="Cambria"/>
          <w:b/>
          <w:bCs/>
        </w:rPr>
        <w:t>June 12, 2020 (10-12 Eastern; 9-11 Central)</w:t>
      </w:r>
      <w:r w:rsidR="002C5B4B" w:rsidRPr="00D75247">
        <w:rPr>
          <w:rFonts w:ascii="Cambria" w:hAnsi="Cambria"/>
          <w:b/>
          <w:bCs/>
        </w:rPr>
        <w:t xml:space="preserve"> </w:t>
      </w:r>
      <w:r w:rsidR="002C5B4B" w:rsidRPr="00D75247">
        <w:rPr>
          <w:rFonts w:ascii="Cambria" w:hAnsi="Cambria"/>
        </w:rPr>
        <w:t>– Lecture: Ancient Near Eastern Background – Delivered via Zoom</w:t>
      </w:r>
    </w:p>
    <w:p w14:paraId="3E1673B4" w14:textId="2FB64D57" w:rsidR="002C5B4B" w:rsidRPr="00D75247" w:rsidRDefault="00265AC3" w:rsidP="002C5B4B">
      <w:pPr>
        <w:shd w:val="clear" w:color="auto" w:fill="FFFFFF"/>
        <w:spacing w:before="100" w:beforeAutospacing="1" w:after="100" w:afterAutospacing="1"/>
        <w:ind w:left="1440"/>
        <w:rPr>
          <w:rFonts w:ascii="Cambria" w:hAnsi="Cambria"/>
          <w:b/>
          <w:bCs/>
        </w:rPr>
      </w:pPr>
      <w:r w:rsidRPr="00D75247">
        <w:rPr>
          <w:rFonts w:ascii="Cambria" w:hAnsi="Cambria"/>
          <w:b/>
          <w:bCs/>
        </w:rPr>
        <w:t>June 13, 2020 – Précis 1: Covenant of Works (Due 11:59 pm)</w:t>
      </w:r>
    </w:p>
    <w:p w14:paraId="0B0D78B5" w14:textId="2F6E16F9" w:rsidR="00583E3D" w:rsidRPr="00D75247" w:rsidRDefault="00583E3D" w:rsidP="00265AC3">
      <w:pPr>
        <w:shd w:val="clear" w:color="auto" w:fill="FFFFFF"/>
        <w:spacing w:before="100" w:beforeAutospacing="1" w:after="100" w:afterAutospacing="1"/>
        <w:ind w:left="1440"/>
        <w:rPr>
          <w:rFonts w:ascii="Cambria" w:hAnsi="Cambria"/>
        </w:rPr>
      </w:pPr>
      <w:r w:rsidRPr="00D75247">
        <w:rPr>
          <w:rFonts w:ascii="Cambria" w:hAnsi="Cambria"/>
          <w:b/>
          <w:bCs/>
        </w:rPr>
        <w:t>June 15, 2020 (10-12 Eastern; 9-11 Central)</w:t>
      </w:r>
      <w:r w:rsidR="00265AC3" w:rsidRPr="00D75247">
        <w:rPr>
          <w:rFonts w:ascii="Cambria" w:hAnsi="Cambria"/>
          <w:b/>
          <w:bCs/>
        </w:rPr>
        <w:t xml:space="preserve"> – </w:t>
      </w:r>
      <w:r w:rsidR="00265AC3" w:rsidRPr="00D75247">
        <w:rPr>
          <w:rFonts w:ascii="Cambria" w:hAnsi="Cambria"/>
        </w:rPr>
        <w:t>Lecture: Abrahamic Covenant</w:t>
      </w:r>
      <w:r w:rsidR="00265AC3" w:rsidRPr="00D75247">
        <w:rPr>
          <w:rFonts w:ascii="Cambria" w:hAnsi="Cambria"/>
          <w:b/>
          <w:bCs/>
        </w:rPr>
        <w:t xml:space="preserve"> </w:t>
      </w:r>
      <w:r w:rsidR="00265AC3" w:rsidRPr="00D75247">
        <w:rPr>
          <w:rFonts w:ascii="Cambria" w:hAnsi="Cambria"/>
        </w:rPr>
        <w:t>– Delivered via Zoom</w:t>
      </w:r>
    </w:p>
    <w:p w14:paraId="3EBD0B54" w14:textId="6DD6CC3B" w:rsidR="00583E3D" w:rsidRPr="00D75247" w:rsidRDefault="00583E3D" w:rsidP="00265AC3">
      <w:pPr>
        <w:shd w:val="clear" w:color="auto" w:fill="FFFFFF"/>
        <w:spacing w:before="100" w:beforeAutospacing="1" w:after="100" w:afterAutospacing="1"/>
        <w:ind w:left="1440"/>
        <w:rPr>
          <w:rFonts w:ascii="Cambria" w:hAnsi="Cambria"/>
        </w:rPr>
      </w:pPr>
      <w:r w:rsidRPr="00D75247">
        <w:rPr>
          <w:rFonts w:ascii="Cambria" w:hAnsi="Cambria"/>
          <w:b/>
          <w:bCs/>
        </w:rPr>
        <w:t>June 17, 2020 (10-12 Eastern; 9-11 Central)</w:t>
      </w:r>
      <w:r w:rsidR="00265AC3" w:rsidRPr="00D75247">
        <w:rPr>
          <w:rFonts w:ascii="Cambria" w:hAnsi="Cambria"/>
          <w:b/>
          <w:bCs/>
        </w:rPr>
        <w:t xml:space="preserve"> – </w:t>
      </w:r>
      <w:r w:rsidR="00265AC3" w:rsidRPr="00D75247">
        <w:rPr>
          <w:rFonts w:ascii="Cambria" w:hAnsi="Cambria"/>
        </w:rPr>
        <w:t>Lecture: Mosaic Covenant 1 – Delivered via Zoom</w:t>
      </w:r>
    </w:p>
    <w:p w14:paraId="32E3A7E7" w14:textId="1BB5538E" w:rsidR="000F05EF" w:rsidRPr="00D75247" w:rsidRDefault="00583E3D" w:rsidP="000F05EF">
      <w:pPr>
        <w:shd w:val="clear" w:color="auto" w:fill="FFFFFF"/>
        <w:spacing w:before="100" w:beforeAutospacing="1" w:after="100" w:afterAutospacing="1"/>
        <w:ind w:left="1440"/>
        <w:rPr>
          <w:rFonts w:ascii="Cambria" w:hAnsi="Cambria"/>
        </w:rPr>
      </w:pPr>
      <w:r w:rsidRPr="00D75247">
        <w:rPr>
          <w:rFonts w:ascii="Cambria" w:hAnsi="Cambria"/>
          <w:b/>
          <w:bCs/>
        </w:rPr>
        <w:t>June 19, 2020 (10-12 Eastern; 9-11 Central)</w:t>
      </w:r>
      <w:r w:rsidR="00265AC3" w:rsidRPr="00D75247">
        <w:rPr>
          <w:rFonts w:ascii="Cambria" w:hAnsi="Cambria"/>
          <w:b/>
          <w:bCs/>
        </w:rPr>
        <w:t xml:space="preserve"> – </w:t>
      </w:r>
      <w:r w:rsidR="00265AC3" w:rsidRPr="00D75247">
        <w:rPr>
          <w:rFonts w:ascii="Cambria" w:hAnsi="Cambria"/>
        </w:rPr>
        <w:t>Lecture: Mosaic Covenant 2 – Delivered via Zoom</w:t>
      </w:r>
    </w:p>
    <w:p w14:paraId="4B1BC990" w14:textId="77777777" w:rsidR="00951652" w:rsidRDefault="00265AC3" w:rsidP="00265AC3">
      <w:pPr>
        <w:shd w:val="clear" w:color="auto" w:fill="FFFFFF"/>
        <w:spacing w:before="100" w:beforeAutospacing="1" w:after="100" w:afterAutospacing="1"/>
        <w:ind w:left="1440"/>
        <w:rPr>
          <w:rFonts w:ascii="Cambria" w:hAnsi="Cambria"/>
          <w:b/>
          <w:bCs/>
        </w:rPr>
      </w:pPr>
      <w:r w:rsidRPr="00D75247">
        <w:rPr>
          <w:rFonts w:ascii="Cambria" w:hAnsi="Cambria"/>
          <w:b/>
          <w:bCs/>
        </w:rPr>
        <w:t xml:space="preserve">June 20, 2020 </w:t>
      </w:r>
    </w:p>
    <w:p w14:paraId="18496ADD" w14:textId="77777777" w:rsidR="00951652" w:rsidRDefault="00265AC3" w:rsidP="00951652">
      <w:pPr>
        <w:shd w:val="clear" w:color="auto" w:fill="FFFFFF"/>
        <w:spacing w:before="100" w:beforeAutospacing="1" w:after="100" w:afterAutospacing="1"/>
        <w:ind w:left="2160"/>
        <w:rPr>
          <w:rFonts w:ascii="Cambria" w:hAnsi="Cambria"/>
        </w:rPr>
      </w:pPr>
      <w:r w:rsidRPr="00D75247">
        <w:rPr>
          <w:rFonts w:ascii="Cambria" w:hAnsi="Cambria"/>
          <w:b/>
          <w:bCs/>
        </w:rPr>
        <w:t>–</w:t>
      </w:r>
      <w:r w:rsidRPr="00D75247">
        <w:rPr>
          <w:rFonts w:ascii="Cambria" w:hAnsi="Cambria"/>
        </w:rPr>
        <w:t xml:space="preserve"> Pre-recorded Ligon Duncan Lectures – Continuity and Discontinuity</w:t>
      </w:r>
      <w:r w:rsidR="002D7C3F">
        <w:rPr>
          <w:rFonts w:ascii="Cambria" w:hAnsi="Cambria"/>
        </w:rPr>
        <w:t xml:space="preserve"> (42 minutes)</w:t>
      </w:r>
      <w:r w:rsidRPr="00D75247">
        <w:rPr>
          <w:rFonts w:ascii="Cambria" w:hAnsi="Cambria"/>
        </w:rPr>
        <w:t>; Davidic Covenant</w:t>
      </w:r>
      <w:r w:rsidR="00025A5B">
        <w:rPr>
          <w:rFonts w:ascii="Cambria" w:hAnsi="Cambria"/>
        </w:rPr>
        <w:t xml:space="preserve"> (49 minutes)</w:t>
      </w:r>
      <w:r w:rsidR="00242A6D">
        <w:rPr>
          <w:rFonts w:ascii="Cambria" w:hAnsi="Cambria"/>
        </w:rPr>
        <w:t xml:space="preserve">, </w:t>
      </w:r>
      <w:r w:rsidR="00242A6D" w:rsidRPr="00D75247">
        <w:rPr>
          <w:rFonts w:ascii="Cambria" w:hAnsi="Cambria"/>
        </w:rPr>
        <w:t>Dispensationalism</w:t>
      </w:r>
      <w:r w:rsidR="00242A6D">
        <w:rPr>
          <w:rFonts w:ascii="Cambria" w:hAnsi="Cambria"/>
        </w:rPr>
        <w:t xml:space="preserve"> (53 minutes); Blessings of the Davidic Covenant (46 minutes); Dispensationalism and Covenant Theology (54 minutes)</w:t>
      </w:r>
    </w:p>
    <w:p w14:paraId="0DC77791" w14:textId="0F151FB8" w:rsidR="000F05EF" w:rsidRPr="00951652" w:rsidRDefault="000F05EF" w:rsidP="00951652">
      <w:pPr>
        <w:shd w:val="clear" w:color="auto" w:fill="FFFFFF"/>
        <w:spacing w:before="100" w:beforeAutospacing="1" w:after="100" w:afterAutospacing="1"/>
        <w:ind w:left="2160"/>
        <w:rPr>
          <w:rFonts w:ascii="Cambria" w:hAnsi="Cambria"/>
        </w:rPr>
      </w:pPr>
      <w:r w:rsidRPr="00D75247">
        <w:rPr>
          <w:rFonts w:ascii="Cambria" w:hAnsi="Cambria"/>
          <w:b/>
          <w:bCs/>
        </w:rPr>
        <w:t xml:space="preserve"> – </w:t>
      </w:r>
      <w:r w:rsidR="00BA7895">
        <w:rPr>
          <w:rFonts w:ascii="Cambria" w:hAnsi="Cambria"/>
          <w:b/>
          <w:bCs/>
        </w:rPr>
        <w:t xml:space="preserve">Due </w:t>
      </w:r>
      <w:r w:rsidRPr="00D75247">
        <w:rPr>
          <w:rFonts w:ascii="Cambria" w:hAnsi="Cambria"/>
          <w:b/>
          <w:bCs/>
        </w:rPr>
        <w:t>Topical Discussion 1</w:t>
      </w:r>
    </w:p>
    <w:p w14:paraId="512D7C90" w14:textId="57CA4E1A" w:rsidR="00583E3D" w:rsidRPr="00D75247" w:rsidRDefault="00583E3D" w:rsidP="00265AC3">
      <w:pPr>
        <w:shd w:val="clear" w:color="auto" w:fill="FFFFFF"/>
        <w:spacing w:before="100" w:beforeAutospacing="1" w:after="100" w:afterAutospacing="1"/>
        <w:ind w:left="1440"/>
        <w:rPr>
          <w:rFonts w:ascii="Cambria" w:hAnsi="Cambria"/>
        </w:rPr>
      </w:pPr>
      <w:r w:rsidRPr="00D75247">
        <w:rPr>
          <w:rFonts w:ascii="Cambria" w:hAnsi="Cambria"/>
          <w:b/>
          <w:bCs/>
        </w:rPr>
        <w:t>June 22, 2020 (10-12 Eastern; 9-11 Central)</w:t>
      </w:r>
      <w:r w:rsidR="00265AC3" w:rsidRPr="00D75247">
        <w:rPr>
          <w:rFonts w:ascii="Cambria" w:hAnsi="Cambria"/>
          <w:b/>
          <w:bCs/>
        </w:rPr>
        <w:t xml:space="preserve"> – </w:t>
      </w:r>
      <w:r w:rsidR="00265AC3" w:rsidRPr="00D75247">
        <w:rPr>
          <w:rFonts w:ascii="Cambria" w:hAnsi="Cambria"/>
        </w:rPr>
        <w:t>Lecture:</w:t>
      </w:r>
      <w:r w:rsidR="00265AC3" w:rsidRPr="00D75247">
        <w:rPr>
          <w:rFonts w:ascii="Cambria" w:hAnsi="Cambria"/>
          <w:b/>
          <w:bCs/>
        </w:rPr>
        <w:t xml:space="preserve"> </w:t>
      </w:r>
      <w:r w:rsidR="00265AC3" w:rsidRPr="00D75247">
        <w:rPr>
          <w:rFonts w:ascii="Cambria" w:hAnsi="Cambria"/>
        </w:rPr>
        <w:t>New Covenant – Delivered via Zoom</w:t>
      </w:r>
    </w:p>
    <w:p w14:paraId="072315D0" w14:textId="709EBDCD" w:rsidR="00020592" w:rsidRPr="00D75247" w:rsidRDefault="00020592" w:rsidP="001601F0">
      <w:pPr>
        <w:shd w:val="clear" w:color="auto" w:fill="FFFFFF"/>
        <w:spacing w:before="100" w:beforeAutospacing="1" w:after="100" w:afterAutospacing="1"/>
        <w:ind w:left="1440"/>
        <w:rPr>
          <w:rFonts w:ascii="Cambria" w:hAnsi="Cambria"/>
          <w:b/>
          <w:bCs/>
        </w:rPr>
      </w:pPr>
      <w:r w:rsidRPr="00D75247">
        <w:rPr>
          <w:rFonts w:ascii="Cambria" w:hAnsi="Cambria"/>
          <w:b/>
          <w:bCs/>
        </w:rPr>
        <w:t>June 24, 2020</w:t>
      </w:r>
      <w:r w:rsidR="001601F0" w:rsidRPr="00D75247">
        <w:rPr>
          <w:rFonts w:ascii="Cambria" w:hAnsi="Cambria"/>
          <w:b/>
          <w:bCs/>
        </w:rPr>
        <w:t xml:space="preserve"> –</w:t>
      </w:r>
      <w:r w:rsidR="00BA7895">
        <w:rPr>
          <w:rFonts w:ascii="Cambria" w:hAnsi="Cambria"/>
          <w:b/>
          <w:bCs/>
        </w:rPr>
        <w:t xml:space="preserve"> Due</w:t>
      </w:r>
      <w:r w:rsidR="001601F0" w:rsidRPr="00D75247">
        <w:rPr>
          <w:rFonts w:ascii="Cambria" w:hAnsi="Cambria"/>
          <w:b/>
          <w:bCs/>
        </w:rPr>
        <w:t xml:space="preserve"> </w:t>
      </w:r>
      <w:r w:rsidR="00BA7895" w:rsidRPr="00D75247">
        <w:rPr>
          <w:rFonts w:ascii="Cambria" w:hAnsi="Cambria"/>
          <w:b/>
          <w:bCs/>
        </w:rPr>
        <w:t>Student to Student Interaction 1</w:t>
      </w:r>
    </w:p>
    <w:p w14:paraId="7AEA0CA2" w14:textId="474514D6" w:rsidR="00265AC3" w:rsidRPr="00D75247" w:rsidRDefault="00265AC3" w:rsidP="00265AC3">
      <w:pPr>
        <w:shd w:val="clear" w:color="auto" w:fill="FFFFFF"/>
        <w:spacing w:before="100" w:beforeAutospacing="1" w:after="100" w:afterAutospacing="1"/>
        <w:ind w:left="1440"/>
        <w:rPr>
          <w:rFonts w:ascii="Cambria" w:hAnsi="Cambria"/>
        </w:rPr>
      </w:pPr>
      <w:r w:rsidRPr="00D75247">
        <w:rPr>
          <w:rFonts w:ascii="Cambria" w:hAnsi="Cambria"/>
          <w:b/>
          <w:bCs/>
        </w:rPr>
        <w:t>June 2</w:t>
      </w:r>
      <w:r w:rsidR="00C85838" w:rsidRPr="00D75247">
        <w:rPr>
          <w:rFonts w:ascii="Cambria" w:hAnsi="Cambria"/>
          <w:b/>
          <w:bCs/>
        </w:rPr>
        <w:t>6</w:t>
      </w:r>
      <w:r w:rsidRPr="00D75247">
        <w:rPr>
          <w:rFonts w:ascii="Cambria" w:hAnsi="Cambria"/>
          <w:b/>
          <w:bCs/>
        </w:rPr>
        <w:t xml:space="preserve">, 2020 – </w:t>
      </w:r>
      <w:r w:rsidRPr="00D75247">
        <w:rPr>
          <w:rFonts w:ascii="Cambria" w:hAnsi="Cambria"/>
        </w:rPr>
        <w:t>Pre-recorded Ligon Duncan Lectures – Circumcision and Baptism</w:t>
      </w:r>
      <w:r w:rsidR="00025A5B">
        <w:rPr>
          <w:rFonts w:ascii="Cambria" w:hAnsi="Cambria"/>
        </w:rPr>
        <w:t xml:space="preserve"> </w:t>
      </w:r>
      <w:r w:rsidR="007B4106">
        <w:rPr>
          <w:rFonts w:ascii="Cambria" w:hAnsi="Cambria"/>
        </w:rPr>
        <w:t>(44 minutes)</w:t>
      </w:r>
      <w:r w:rsidRPr="00D75247">
        <w:rPr>
          <w:rFonts w:ascii="Cambria" w:hAnsi="Cambria"/>
        </w:rPr>
        <w:t>; Lord’s Supper</w:t>
      </w:r>
      <w:r w:rsidR="007B4106">
        <w:rPr>
          <w:rFonts w:ascii="Cambria" w:hAnsi="Cambria"/>
        </w:rPr>
        <w:t xml:space="preserve"> (49 minutes)</w:t>
      </w:r>
    </w:p>
    <w:p w14:paraId="530217A4" w14:textId="04B6CAED" w:rsidR="00355006" w:rsidRPr="00D75247" w:rsidRDefault="00355006" w:rsidP="00355006">
      <w:pPr>
        <w:shd w:val="clear" w:color="auto" w:fill="FFFFFF"/>
        <w:spacing w:before="100" w:beforeAutospacing="1" w:after="100" w:afterAutospacing="1"/>
        <w:ind w:left="1440"/>
        <w:rPr>
          <w:rFonts w:ascii="Cambria" w:hAnsi="Cambria"/>
          <w:b/>
          <w:bCs/>
        </w:rPr>
      </w:pPr>
      <w:r w:rsidRPr="00D75247">
        <w:rPr>
          <w:rFonts w:ascii="Cambria" w:hAnsi="Cambria"/>
          <w:b/>
          <w:bCs/>
        </w:rPr>
        <w:t xml:space="preserve">June 29, 2020 – </w:t>
      </w:r>
      <w:r w:rsidR="00BA7895">
        <w:rPr>
          <w:rFonts w:ascii="Cambria" w:hAnsi="Cambria"/>
          <w:b/>
          <w:bCs/>
        </w:rPr>
        <w:t xml:space="preserve">Due </w:t>
      </w:r>
      <w:r w:rsidRPr="00D75247">
        <w:rPr>
          <w:rFonts w:ascii="Cambria" w:hAnsi="Cambria"/>
          <w:b/>
          <w:bCs/>
        </w:rPr>
        <w:t xml:space="preserve">Topical Discussion </w:t>
      </w:r>
      <w:r w:rsidR="00BA7895">
        <w:rPr>
          <w:rFonts w:ascii="Cambria" w:hAnsi="Cambria"/>
          <w:b/>
          <w:bCs/>
        </w:rPr>
        <w:t>2</w:t>
      </w:r>
      <w:r w:rsidR="008017BC" w:rsidRPr="00D75247">
        <w:rPr>
          <w:rFonts w:ascii="Cambria" w:hAnsi="Cambria"/>
          <w:b/>
          <w:bCs/>
        </w:rPr>
        <w:t xml:space="preserve">; </w:t>
      </w:r>
    </w:p>
    <w:p w14:paraId="65F2C644" w14:textId="3C19B9DA" w:rsidR="00355006" w:rsidRPr="00D75247" w:rsidRDefault="00355006" w:rsidP="00355006">
      <w:pPr>
        <w:shd w:val="clear" w:color="auto" w:fill="FFFFFF"/>
        <w:spacing w:before="100" w:beforeAutospacing="1" w:after="100" w:afterAutospacing="1"/>
        <w:ind w:left="1440"/>
        <w:rPr>
          <w:rFonts w:ascii="Cambria" w:hAnsi="Cambria"/>
          <w:b/>
          <w:bCs/>
        </w:rPr>
      </w:pPr>
      <w:r w:rsidRPr="00D75247">
        <w:rPr>
          <w:rFonts w:ascii="Cambria" w:hAnsi="Cambria"/>
          <w:b/>
          <w:bCs/>
        </w:rPr>
        <w:t>July 1, 2020 –</w:t>
      </w:r>
      <w:r w:rsidR="00C350C2">
        <w:rPr>
          <w:rFonts w:ascii="Cambria" w:hAnsi="Cambria"/>
          <w:b/>
          <w:bCs/>
        </w:rPr>
        <w:t>–</w:t>
      </w:r>
      <w:r w:rsidR="00C350C2" w:rsidRPr="00C350C2">
        <w:rPr>
          <w:rFonts w:ascii="Cambria" w:hAnsi="Cambria"/>
        </w:rPr>
        <w:t xml:space="preserve"> </w:t>
      </w:r>
      <w:r w:rsidR="00BA7895" w:rsidRPr="00BA7895">
        <w:rPr>
          <w:rFonts w:ascii="Cambria" w:hAnsi="Cambria"/>
          <w:b/>
          <w:bCs/>
        </w:rPr>
        <w:t>Due</w:t>
      </w:r>
      <w:r w:rsidR="00BA7895">
        <w:rPr>
          <w:rFonts w:ascii="Cambria" w:hAnsi="Cambria"/>
        </w:rPr>
        <w:t xml:space="preserve"> </w:t>
      </w:r>
      <w:r w:rsidR="00BA7895" w:rsidRPr="00D75247">
        <w:rPr>
          <w:rFonts w:ascii="Cambria" w:hAnsi="Cambria"/>
          <w:b/>
          <w:bCs/>
        </w:rPr>
        <w:t>Student to Student Interaction 2</w:t>
      </w:r>
      <w:r w:rsidR="00BA7895">
        <w:rPr>
          <w:rFonts w:ascii="Cambria" w:hAnsi="Cambria"/>
          <w:b/>
          <w:bCs/>
        </w:rPr>
        <w:t xml:space="preserve"> </w:t>
      </w:r>
      <w:r w:rsidR="00C350C2" w:rsidRPr="00C350C2">
        <w:rPr>
          <w:rFonts w:ascii="Cambria" w:hAnsi="Cambria"/>
        </w:rPr>
        <w:t xml:space="preserve">Pre-recorded </w:t>
      </w:r>
      <w:proofErr w:type="spellStart"/>
      <w:r w:rsidR="00C350C2" w:rsidRPr="00C350C2">
        <w:rPr>
          <w:rFonts w:ascii="Cambria" w:hAnsi="Cambria"/>
        </w:rPr>
        <w:t>Ligon</w:t>
      </w:r>
      <w:proofErr w:type="spellEnd"/>
      <w:r w:rsidR="00C350C2" w:rsidRPr="00C350C2">
        <w:rPr>
          <w:rFonts w:ascii="Cambria" w:hAnsi="Cambria"/>
        </w:rPr>
        <w:t xml:space="preserve"> Duncan Lectures</w:t>
      </w:r>
      <w:r w:rsidR="00C350C2">
        <w:rPr>
          <w:rFonts w:ascii="Cambria" w:hAnsi="Cambria"/>
        </w:rPr>
        <w:t xml:space="preserve"> – Covenant in the Gospels and Acts (62 minutes); Covenant in Paul, Hebrews and Revelation (54 minutes); </w:t>
      </w:r>
      <w:r w:rsidR="00C350C2" w:rsidRPr="00D75247">
        <w:rPr>
          <w:rFonts w:ascii="Cambria" w:hAnsi="Cambria"/>
        </w:rPr>
        <w:t>At the Cross</w:t>
      </w:r>
      <w:r w:rsidR="00C350C2">
        <w:rPr>
          <w:rFonts w:ascii="Cambria" w:hAnsi="Cambria"/>
        </w:rPr>
        <w:t xml:space="preserve"> (53 minutes)</w:t>
      </w:r>
    </w:p>
    <w:p w14:paraId="392AE493" w14:textId="1BB18B43" w:rsidR="00265AC3" w:rsidRPr="00D75247" w:rsidRDefault="00265AC3" w:rsidP="00265AC3">
      <w:pPr>
        <w:shd w:val="clear" w:color="auto" w:fill="FFFFFF"/>
        <w:spacing w:before="100" w:beforeAutospacing="1" w:after="100" w:afterAutospacing="1"/>
        <w:ind w:left="1440"/>
        <w:rPr>
          <w:rFonts w:ascii="Cambria" w:hAnsi="Cambria"/>
          <w:b/>
          <w:bCs/>
        </w:rPr>
      </w:pPr>
      <w:r w:rsidRPr="00D75247">
        <w:rPr>
          <w:rFonts w:ascii="Cambria" w:hAnsi="Cambria"/>
          <w:b/>
          <w:bCs/>
        </w:rPr>
        <w:t>Ju</w:t>
      </w:r>
      <w:r w:rsidR="00C85838" w:rsidRPr="00D75247">
        <w:rPr>
          <w:rFonts w:ascii="Cambria" w:hAnsi="Cambria"/>
          <w:b/>
          <w:bCs/>
        </w:rPr>
        <w:t>ly 3</w:t>
      </w:r>
      <w:r w:rsidRPr="00D75247">
        <w:rPr>
          <w:rFonts w:ascii="Cambria" w:hAnsi="Cambria"/>
          <w:b/>
          <w:bCs/>
        </w:rPr>
        <w:t>, 2020 – Précis 2: Covenant of Grace</w:t>
      </w:r>
      <w:r w:rsidR="00B149B1" w:rsidRPr="00D75247">
        <w:rPr>
          <w:rFonts w:ascii="Cambria" w:hAnsi="Cambria"/>
          <w:b/>
          <w:bCs/>
        </w:rPr>
        <w:t xml:space="preserve"> (Due 11:59 pm</w:t>
      </w:r>
      <w:r w:rsidR="00575E97" w:rsidRPr="00D75247">
        <w:rPr>
          <w:rFonts w:ascii="Cambria" w:hAnsi="Cambria"/>
          <w:b/>
          <w:bCs/>
        </w:rPr>
        <w:t xml:space="preserve"> Eastern</w:t>
      </w:r>
      <w:r w:rsidR="00B149B1" w:rsidRPr="00D75247">
        <w:rPr>
          <w:rFonts w:ascii="Cambria" w:hAnsi="Cambria"/>
          <w:b/>
          <w:bCs/>
        </w:rPr>
        <w:t>)</w:t>
      </w:r>
    </w:p>
    <w:p w14:paraId="7292B8CD" w14:textId="6969C4A7" w:rsidR="00355006" w:rsidRPr="00D75247" w:rsidRDefault="00355006" w:rsidP="00265AC3">
      <w:pPr>
        <w:shd w:val="clear" w:color="auto" w:fill="FFFFFF"/>
        <w:spacing w:before="100" w:beforeAutospacing="1" w:after="100" w:afterAutospacing="1"/>
        <w:ind w:left="1440"/>
        <w:rPr>
          <w:rFonts w:ascii="Cambria" w:hAnsi="Cambria"/>
          <w:b/>
          <w:bCs/>
        </w:rPr>
      </w:pPr>
      <w:r w:rsidRPr="00D75247">
        <w:rPr>
          <w:rFonts w:ascii="Cambria" w:hAnsi="Cambria"/>
          <w:b/>
          <w:bCs/>
        </w:rPr>
        <w:t xml:space="preserve">July 6, 2020 – </w:t>
      </w:r>
      <w:r w:rsidR="00BA7895">
        <w:rPr>
          <w:rFonts w:ascii="Cambria" w:hAnsi="Cambria"/>
          <w:b/>
          <w:bCs/>
        </w:rPr>
        <w:t xml:space="preserve">Due </w:t>
      </w:r>
      <w:r w:rsidRPr="00D75247">
        <w:rPr>
          <w:rFonts w:ascii="Cambria" w:hAnsi="Cambria"/>
          <w:b/>
          <w:bCs/>
        </w:rPr>
        <w:t xml:space="preserve">Topical Discussion </w:t>
      </w:r>
      <w:r w:rsidR="00BA7895">
        <w:rPr>
          <w:rFonts w:ascii="Cambria" w:hAnsi="Cambria"/>
          <w:b/>
          <w:bCs/>
        </w:rPr>
        <w:t>3</w:t>
      </w:r>
      <w:r w:rsidR="008017BC" w:rsidRPr="00D75247">
        <w:rPr>
          <w:rFonts w:ascii="Cambria" w:hAnsi="Cambria"/>
          <w:b/>
          <w:bCs/>
        </w:rPr>
        <w:t xml:space="preserve">; </w:t>
      </w:r>
    </w:p>
    <w:p w14:paraId="664CD665" w14:textId="7A828C9F" w:rsidR="00B149B1" w:rsidRPr="00D75247" w:rsidRDefault="00B149B1" w:rsidP="00A96BF8">
      <w:pPr>
        <w:shd w:val="clear" w:color="auto" w:fill="FFFFFF"/>
        <w:spacing w:before="100" w:beforeAutospacing="1" w:after="100" w:afterAutospacing="1"/>
        <w:ind w:left="1440"/>
        <w:rPr>
          <w:rFonts w:ascii="Cambria" w:hAnsi="Cambria"/>
          <w:b/>
          <w:bCs/>
        </w:rPr>
      </w:pPr>
      <w:r w:rsidRPr="00D75247">
        <w:rPr>
          <w:rFonts w:ascii="Cambria" w:hAnsi="Cambria"/>
          <w:b/>
          <w:bCs/>
        </w:rPr>
        <w:t xml:space="preserve">July </w:t>
      </w:r>
      <w:r w:rsidR="00C85838" w:rsidRPr="00D75247">
        <w:rPr>
          <w:rFonts w:ascii="Cambria" w:hAnsi="Cambria"/>
          <w:b/>
          <w:bCs/>
        </w:rPr>
        <w:t>10</w:t>
      </w:r>
      <w:r w:rsidRPr="00D75247">
        <w:rPr>
          <w:rFonts w:ascii="Cambria" w:hAnsi="Cambria"/>
          <w:b/>
          <w:bCs/>
        </w:rPr>
        <w:t>, 2020 – Précis 3: Covenant of Redemption</w:t>
      </w:r>
      <w:r w:rsidR="00A96BF8" w:rsidRPr="00D75247">
        <w:rPr>
          <w:rFonts w:ascii="Cambria" w:hAnsi="Cambria"/>
          <w:b/>
          <w:bCs/>
        </w:rPr>
        <w:t xml:space="preserve"> (Due 11:59 pm</w:t>
      </w:r>
      <w:r w:rsidR="00575E97" w:rsidRPr="00D75247">
        <w:rPr>
          <w:rFonts w:ascii="Cambria" w:hAnsi="Cambria"/>
          <w:b/>
          <w:bCs/>
        </w:rPr>
        <w:t xml:space="preserve"> Eastern</w:t>
      </w:r>
      <w:r w:rsidR="00A96BF8" w:rsidRPr="00D75247">
        <w:rPr>
          <w:rFonts w:ascii="Cambria" w:hAnsi="Cambria"/>
          <w:b/>
          <w:bCs/>
        </w:rPr>
        <w:t>)</w:t>
      </w:r>
    </w:p>
    <w:p w14:paraId="0CE8155F" w14:textId="3F8E1786" w:rsidR="00355006" w:rsidRPr="00D75247" w:rsidRDefault="00355006" w:rsidP="00643A8C">
      <w:pPr>
        <w:shd w:val="clear" w:color="auto" w:fill="FFFFFF"/>
        <w:spacing w:before="100" w:beforeAutospacing="1" w:after="100" w:afterAutospacing="1"/>
        <w:ind w:left="1440"/>
        <w:rPr>
          <w:rFonts w:ascii="Cambria" w:hAnsi="Cambria"/>
          <w:b/>
          <w:bCs/>
        </w:rPr>
      </w:pPr>
      <w:r w:rsidRPr="00D75247">
        <w:rPr>
          <w:rFonts w:ascii="Cambria" w:hAnsi="Cambria"/>
          <w:b/>
          <w:bCs/>
        </w:rPr>
        <w:lastRenderedPageBreak/>
        <w:t>July 13, 2020 – </w:t>
      </w:r>
      <w:r w:rsidR="004E0E8D" w:rsidRPr="00D75247">
        <w:rPr>
          <w:rFonts w:ascii="Cambria" w:hAnsi="Cambria"/>
          <w:b/>
          <w:bCs/>
        </w:rPr>
        <w:t xml:space="preserve">Due </w:t>
      </w:r>
      <w:r w:rsidRPr="00D75247">
        <w:rPr>
          <w:rFonts w:ascii="Cambria" w:hAnsi="Cambria"/>
          <w:b/>
          <w:bCs/>
        </w:rPr>
        <w:t xml:space="preserve">Topical Discussion </w:t>
      </w:r>
      <w:r w:rsidR="00BA7895">
        <w:rPr>
          <w:rFonts w:ascii="Cambria" w:hAnsi="Cambria"/>
          <w:b/>
          <w:bCs/>
        </w:rPr>
        <w:t>4</w:t>
      </w:r>
      <w:r w:rsidR="008017BC" w:rsidRPr="00D75247">
        <w:rPr>
          <w:rFonts w:ascii="Cambria" w:hAnsi="Cambria"/>
          <w:b/>
          <w:bCs/>
        </w:rPr>
        <w:t xml:space="preserve">; </w:t>
      </w:r>
      <w:r w:rsidR="00643A8C" w:rsidRPr="00D75247">
        <w:rPr>
          <w:rFonts w:ascii="Cambria" w:hAnsi="Cambria"/>
          <w:b/>
          <w:bCs/>
        </w:rPr>
        <w:t>Student to Student Interaction 3</w:t>
      </w:r>
    </w:p>
    <w:p w14:paraId="008DC92E" w14:textId="76B5AD26" w:rsidR="00355006" w:rsidRPr="00D75247" w:rsidRDefault="00355006" w:rsidP="00265AC3">
      <w:pPr>
        <w:shd w:val="clear" w:color="auto" w:fill="FFFFFF"/>
        <w:spacing w:before="100" w:beforeAutospacing="1" w:after="100" w:afterAutospacing="1"/>
        <w:ind w:left="1440"/>
        <w:rPr>
          <w:rFonts w:ascii="Cambria" w:hAnsi="Cambria"/>
          <w:b/>
          <w:bCs/>
        </w:rPr>
      </w:pPr>
      <w:r w:rsidRPr="00D75247">
        <w:rPr>
          <w:rFonts w:ascii="Cambria" w:hAnsi="Cambria"/>
          <w:b/>
          <w:bCs/>
        </w:rPr>
        <w:t xml:space="preserve">July 15, 2020 – </w:t>
      </w:r>
      <w:r w:rsidR="00BA7895">
        <w:rPr>
          <w:rFonts w:ascii="Cambria" w:hAnsi="Cambria"/>
          <w:b/>
          <w:bCs/>
        </w:rPr>
        <w:t xml:space="preserve">Due </w:t>
      </w:r>
      <w:r w:rsidR="00BA7895" w:rsidRPr="00D75247">
        <w:rPr>
          <w:rFonts w:ascii="Cambria" w:hAnsi="Cambria"/>
          <w:b/>
          <w:bCs/>
        </w:rPr>
        <w:t>Student to Student Interaction 4</w:t>
      </w:r>
    </w:p>
    <w:p w14:paraId="26A1DBBC" w14:textId="609EE1F5" w:rsidR="00355006" w:rsidRPr="00D75247" w:rsidRDefault="00355006" w:rsidP="00265AC3">
      <w:pPr>
        <w:shd w:val="clear" w:color="auto" w:fill="FFFFFF"/>
        <w:spacing w:before="100" w:beforeAutospacing="1" w:after="100" w:afterAutospacing="1"/>
        <w:ind w:left="1440"/>
        <w:rPr>
          <w:rFonts w:ascii="Cambria" w:hAnsi="Cambria"/>
          <w:b/>
          <w:bCs/>
        </w:rPr>
      </w:pPr>
      <w:r w:rsidRPr="00D75247">
        <w:rPr>
          <w:rFonts w:ascii="Cambria" w:hAnsi="Cambria"/>
          <w:b/>
          <w:bCs/>
        </w:rPr>
        <w:t xml:space="preserve">July 17, 2020 – </w:t>
      </w:r>
      <w:r w:rsidR="004E0E8D" w:rsidRPr="00D75247">
        <w:rPr>
          <w:rFonts w:ascii="Cambria" w:hAnsi="Cambria"/>
          <w:b/>
          <w:bCs/>
        </w:rPr>
        <w:t xml:space="preserve">Due </w:t>
      </w:r>
      <w:r w:rsidRPr="00D75247">
        <w:rPr>
          <w:rFonts w:ascii="Cambria" w:hAnsi="Cambria"/>
          <w:b/>
          <w:bCs/>
        </w:rPr>
        <w:t xml:space="preserve">Topical Discussion </w:t>
      </w:r>
      <w:r w:rsidR="00BA7895">
        <w:rPr>
          <w:rFonts w:ascii="Cambria" w:hAnsi="Cambria"/>
          <w:b/>
          <w:bCs/>
        </w:rPr>
        <w:t>5</w:t>
      </w:r>
      <w:r w:rsidR="008017BC" w:rsidRPr="00D75247">
        <w:rPr>
          <w:rFonts w:ascii="Cambria" w:hAnsi="Cambria"/>
          <w:b/>
          <w:bCs/>
        </w:rPr>
        <w:t xml:space="preserve">; </w:t>
      </w:r>
    </w:p>
    <w:p w14:paraId="56247F1E" w14:textId="32C07CD9" w:rsidR="00583E3D" w:rsidRPr="00EA3F0D" w:rsidRDefault="00C85838" w:rsidP="00EA3F0D">
      <w:pPr>
        <w:shd w:val="clear" w:color="auto" w:fill="FFFFFF"/>
        <w:spacing w:before="100" w:beforeAutospacing="1" w:after="100" w:afterAutospacing="1"/>
        <w:ind w:left="1440"/>
        <w:rPr>
          <w:rFonts w:ascii="Cambria" w:hAnsi="Cambria"/>
          <w:b/>
          <w:bCs/>
        </w:rPr>
      </w:pPr>
      <w:r w:rsidRPr="00D75247">
        <w:rPr>
          <w:rFonts w:ascii="Cambria" w:hAnsi="Cambria"/>
          <w:b/>
          <w:bCs/>
        </w:rPr>
        <w:t xml:space="preserve">July 24, 2020 – </w:t>
      </w:r>
      <w:r w:rsidR="004E0E8D" w:rsidRPr="00D75247">
        <w:rPr>
          <w:rFonts w:ascii="Cambria" w:hAnsi="Cambria"/>
          <w:b/>
          <w:bCs/>
        </w:rPr>
        <w:t xml:space="preserve">Due Completion of All Reading and </w:t>
      </w:r>
      <w:r w:rsidRPr="00D75247">
        <w:rPr>
          <w:rFonts w:ascii="Cambria" w:hAnsi="Cambria"/>
          <w:b/>
          <w:bCs/>
        </w:rPr>
        <w:t>Final Paper</w:t>
      </w:r>
      <w:r w:rsidR="00A96BF8" w:rsidRPr="00D75247">
        <w:rPr>
          <w:rFonts w:ascii="Cambria" w:hAnsi="Cambria"/>
          <w:b/>
          <w:bCs/>
        </w:rPr>
        <w:t xml:space="preserve"> (Due 11:59 pm</w:t>
      </w:r>
      <w:r w:rsidR="00575E97" w:rsidRPr="00D75247">
        <w:rPr>
          <w:rFonts w:ascii="Cambria" w:hAnsi="Cambria"/>
          <w:b/>
          <w:bCs/>
        </w:rPr>
        <w:t xml:space="preserve"> Eastern</w:t>
      </w:r>
      <w:r w:rsidR="00A96BF8" w:rsidRPr="00D75247">
        <w:rPr>
          <w:rFonts w:ascii="Cambria" w:hAnsi="Cambria"/>
          <w:b/>
          <w:bCs/>
        </w:rPr>
        <w:t>)</w:t>
      </w:r>
    </w:p>
    <w:p w14:paraId="30BF0D8F" w14:textId="77777777" w:rsidR="00F110BD" w:rsidRPr="00F110BD" w:rsidRDefault="00F110BD" w:rsidP="00F110BD">
      <w:pPr>
        <w:shd w:val="clear" w:color="auto" w:fill="FFFFFF"/>
        <w:spacing w:before="100" w:beforeAutospacing="1" w:after="100" w:afterAutospacing="1"/>
        <w:rPr>
          <w:rFonts w:ascii="Cambria" w:hAnsi="Cambria"/>
        </w:rPr>
      </w:pPr>
      <w:r w:rsidRPr="00F110BD">
        <w:rPr>
          <w:rFonts w:ascii="Cambria" w:hAnsi="Cambria"/>
          <w:b/>
          <w:bCs/>
        </w:rPr>
        <w:t xml:space="preserve">SELECT BIBLIOGRAPHY </w:t>
      </w:r>
    </w:p>
    <w:p w14:paraId="2C77FFAA" w14:textId="77777777" w:rsidR="00F110BD" w:rsidRPr="00F110BD" w:rsidRDefault="00F110BD" w:rsidP="00F110BD">
      <w:pPr>
        <w:shd w:val="clear" w:color="auto" w:fill="FFFFFF"/>
        <w:spacing w:before="100" w:beforeAutospacing="1" w:after="100" w:afterAutospacing="1"/>
        <w:rPr>
          <w:rFonts w:ascii="Cambria" w:hAnsi="Cambria"/>
        </w:rPr>
      </w:pPr>
      <w:r w:rsidRPr="00F110BD">
        <w:rPr>
          <w:rFonts w:ascii="Cambria" w:hAnsi="Cambria"/>
        </w:rPr>
        <w:t xml:space="preserve">J. Mark Beach, </w:t>
      </w:r>
      <w:r w:rsidRPr="00F110BD">
        <w:rPr>
          <w:rFonts w:ascii="Cambria" w:hAnsi="Cambria"/>
          <w:i/>
          <w:iCs/>
        </w:rPr>
        <w:t xml:space="preserve">Christ and the Covenant: Francis </w:t>
      </w:r>
      <w:proofErr w:type="spellStart"/>
      <w:r w:rsidRPr="00F110BD">
        <w:rPr>
          <w:rFonts w:ascii="Cambria" w:hAnsi="Cambria"/>
          <w:i/>
          <w:iCs/>
        </w:rPr>
        <w:t>Turretin's</w:t>
      </w:r>
      <w:proofErr w:type="spellEnd"/>
      <w:r w:rsidRPr="00F110BD">
        <w:rPr>
          <w:rFonts w:ascii="Cambria" w:hAnsi="Cambria"/>
          <w:i/>
          <w:iCs/>
        </w:rPr>
        <w:t xml:space="preserve"> Federal Theology as a </w:t>
      </w:r>
      <w:proofErr w:type="spellStart"/>
      <w:r w:rsidRPr="00F110BD">
        <w:rPr>
          <w:rFonts w:ascii="Cambria" w:hAnsi="Cambria"/>
          <w:i/>
          <w:iCs/>
        </w:rPr>
        <w:t>Defense</w:t>
      </w:r>
      <w:proofErr w:type="spellEnd"/>
      <w:r w:rsidRPr="00F110BD">
        <w:rPr>
          <w:rFonts w:ascii="Cambria" w:hAnsi="Cambria"/>
          <w:i/>
          <w:iCs/>
        </w:rPr>
        <w:t xml:space="preserve"> of the Doctrine of Grace </w:t>
      </w:r>
      <w:r w:rsidRPr="00F110BD">
        <w:rPr>
          <w:rFonts w:ascii="Cambria" w:hAnsi="Cambria"/>
        </w:rPr>
        <w:t>(</w:t>
      </w:r>
      <w:proofErr w:type="spellStart"/>
      <w:r w:rsidRPr="00F110BD">
        <w:rPr>
          <w:rFonts w:ascii="Cambria" w:hAnsi="Cambria"/>
        </w:rPr>
        <w:t>Göttingen</w:t>
      </w:r>
      <w:proofErr w:type="spellEnd"/>
      <w:r w:rsidRPr="00F110BD">
        <w:rPr>
          <w:rFonts w:ascii="Cambria" w:hAnsi="Cambria"/>
        </w:rPr>
        <w:t xml:space="preserve">: </w:t>
      </w:r>
      <w:proofErr w:type="spellStart"/>
      <w:r w:rsidRPr="00F110BD">
        <w:rPr>
          <w:rFonts w:ascii="Cambria" w:hAnsi="Cambria"/>
        </w:rPr>
        <w:t>Vandenhoeck</w:t>
      </w:r>
      <w:proofErr w:type="spellEnd"/>
      <w:r w:rsidRPr="00F110BD">
        <w:rPr>
          <w:rFonts w:ascii="Cambria" w:hAnsi="Cambria"/>
        </w:rPr>
        <w:t xml:space="preserve"> &amp; Ruprecht, 2007). </w:t>
      </w:r>
    </w:p>
    <w:p w14:paraId="1297F8FF" w14:textId="77777777" w:rsidR="00F110BD" w:rsidRPr="00F110BD" w:rsidRDefault="00F110BD" w:rsidP="00F110BD">
      <w:pPr>
        <w:shd w:val="clear" w:color="auto" w:fill="FFFFFF"/>
        <w:spacing w:before="100" w:beforeAutospacing="1" w:after="100" w:afterAutospacing="1"/>
        <w:rPr>
          <w:rFonts w:ascii="Cambria" w:hAnsi="Cambria"/>
        </w:rPr>
      </w:pPr>
      <w:r w:rsidRPr="00F110BD">
        <w:rPr>
          <w:rFonts w:ascii="Cambria" w:hAnsi="Cambria"/>
        </w:rPr>
        <w:t xml:space="preserve">_____. “The Doctrine of the Pactum </w:t>
      </w:r>
      <w:proofErr w:type="spellStart"/>
      <w:r w:rsidRPr="00F110BD">
        <w:rPr>
          <w:rFonts w:ascii="Cambria" w:hAnsi="Cambria"/>
        </w:rPr>
        <w:t>Salutis</w:t>
      </w:r>
      <w:proofErr w:type="spellEnd"/>
      <w:r w:rsidRPr="00F110BD">
        <w:rPr>
          <w:rFonts w:ascii="Cambria" w:hAnsi="Cambria"/>
        </w:rPr>
        <w:t xml:space="preserve"> in the Covenant Theology of Herman </w:t>
      </w:r>
      <w:proofErr w:type="spellStart"/>
      <w:r w:rsidRPr="00F110BD">
        <w:rPr>
          <w:rFonts w:ascii="Cambria" w:hAnsi="Cambria"/>
        </w:rPr>
        <w:t>Witsius</w:t>
      </w:r>
      <w:proofErr w:type="spellEnd"/>
      <w:r w:rsidRPr="00F110BD">
        <w:rPr>
          <w:rFonts w:ascii="Cambria" w:hAnsi="Cambria"/>
        </w:rPr>
        <w:t xml:space="preserve">,” MJT 13 (2002): 101-142. </w:t>
      </w:r>
    </w:p>
    <w:p w14:paraId="6B38191D" w14:textId="77777777" w:rsidR="00F110BD" w:rsidRPr="00F110BD" w:rsidRDefault="00F110BD" w:rsidP="00F110BD">
      <w:pPr>
        <w:shd w:val="clear" w:color="auto" w:fill="FFFFFF"/>
        <w:spacing w:before="100" w:beforeAutospacing="1" w:after="100" w:afterAutospacing="1"/>
        <w:rPr>
          <w:rFonts w:ascii="Cambria" w:hAnsi="Cambria"/>
        </w:rPr>
      </w:pPr>
      <w:r w:rsidRPr="00F110BD">
        <w:rPr>
          <w:rFonts w:ascii="Cambria" w:hAnsi="Cambria"/>
        </w:rPr>
        <w:t xml:space="preserve">Joel </w:t>
      </w:r>
      <w:proofErr w:type="spellStart"/>
      <w:r w:rsidRPr="00F110BD">
        <w:rPr>
          <w:rFonts w:ascii="Cambria" w:hAnsi="Cambria"/>
        </w:rPr>
        <w:t>Beeke</w:t>
      </w:r>
      <w:proofErr w:type="spellEnd"/>
      <w:r w:rsidRPr="00F110BD">
        <w:rPr>
          <w:rFonts w:ascii="Cambria" w:hAnsi="Cambria"/>
        </w:rPr>
        <w:t xml:space="preserve"> and Mark Jones, </w:t>
      </w:r>
      <w:r w:rsidRPr="00F110BD">
        <w:rPr>
          <w:rFonts w:ascii="Cambria" w:hAnsi="Cambria"/>
          <w:i/>
          <w:iCs/>
        </w:rPr>
        <w:t xml:space="preserve">A Puritan Theology </w:t>
      </w:r>
      <w:r w:rsidRPr="00F110BD">
        <w:rPr>
          <w:rFonts w:ascii="Cambria" w:hAnsi="Cambria"/>
        </w:rPr>
        <w:t xml:space="preserve">(Grand Rapids: Reformed Heritage Books, 2012). </w:t>
      </w:r>
    </w:p>
    <w:p w14:paraId="62285C81" w14:textId="77777777" w:rsidR="00F110BD" w:rsidRPr="00F110BD" w:rsidRDefault="00F110BD" w:rsidP="00F110BD">
      <w:pPr>
        <w:shd w:val="clear" w:color="auto" w:fill="FFFFFF"/>
        <w:spacing w:before="100" w:beforeAutospacing="1" w:after="100" w:afterAutospacing="1"/>
        <w:rPr>
          <w:rFonts w:ascii="Cambria" w:hAnsi="Cambria"/>
        </w:rPr>
      </w:pPr>
      <w:r w:rsidRPr="00F110BD">
        <w:rPr>
          <w:rFonts w:ascii="Cambria" w:hAnsi="Cambria"/>
        </w:rPr>
        <w:t xml:space="preserve">Lyle </w:t>
      </w:r>
      <w:proofErr w:type="spellStart"/>
      <w:r w:rsidRPr="00F110BD">
        <w:rPr>
          <w:rFonts w:ascii="Cambria" w:hAnsi="Cambria"/>
        </w:rPr>
        <w:t>Bierma</w:t>
      </w:r>
      <w:proofErr w:type="spellEnd"/>
      <w:r w:rsidRPr="00F110BD">
        <w:rPr>
          <w:rFonts w:ascii="Cambria" w:hAnsi="Cambria"/>
        </w:rPr>
        <w:t xml:space="preserve">, </w:t>
      </w:r>
      <w:r w:rsidRPr="00F110BD">
        <w:rPr>
          <w:rFonts w:ascii="Cambria" w:hAnsi="Cambria"/>
          <w:i/>
          <w:iCs/>
        </w:rPr>
        <w:t xml:space="preserve">German Calvinism in the Confessional Age: The Covenant Theology of Caspar </w:t>
      </w:r>
      <w:proofErr w:type="spellStart"/>
      <w:r w:rsidRPr="00F110BD">
        <w:rPr>
          <w:rFonts w:ascii="Cambria" w:hAnsi="Cambria"/>
          <w:i/>
          <w:iCs/>
        </w:rPr>
        <w:t>Olevianus</w:t>
      </w:r>
      <w:proofErr w:type="spellEnd"/>
      <w:r w:rsidRPr="00F110BD">
        <w:rPr>
          <w:rFonts w:ascii="Cambria" w:hAnsi="Cambria"/>
          <w:i/>
          <w:iCs/>
        </w:rPr>
        <w:t xml:space="preserve"> </w:t>
      </w:r>
      <w:r w:rsidRPr="00F110BD">
        <w:rPr>
          <w:rFonts w:ascii="Cambria" w:hAnsi="Cambria"/>
        </w:rPr>
        <w:t xml:space="preserve">(Grand Rapids: Baker, 1997). </w:t>
      </w:r>
    </w:p>
    <w:p w14:paraId="41719B27" w14:textId="77777777" w:rsidR="00F110BD" w:rsidRPr="00F110BD" w:rsidRDefault="00F110BD" w:rsidP="00F110BD">
      <w:pPr>
        <w:shd w:val="clear" w:color="auto" w:fill="FFFFFF"/>
        <w:spacing w:before="100" w:beforeAutospacing="1" w:after="100" w:afterAutospacing="1"/>
        <w:rPr>
          <w:rFonts w:ascii="Cambria" w:hAnsi="Cambria"/>
        </w:rPr>
      </w:pPr>
      <w:r w:rsidRPr="00F110BD">
        <w:rPr>
          <w:rFonts w:ascii="Cambria" w:hAnsi="Cambria"/>
        </w:rPr>
        <w:t xml:space="preserve">Lyle </w:t>
      </w:r>
      <w:proofErr w:type="spellStart"/>
      <w:r w:rsidRPr="00F110BD">
        <w:rPr>
          <w:rFonts w:ascii="Cambria" w:hAnsi="Cambria"/>
        </w:rPr>
        <w:t>Bierma</w:t>
      </w:r>
      <w:proofErr w:type="spellEnd"/>
      <w:r w:rsidRPr="00F110BD">
        <w:rPr>
          <w:rFonts w:ascii="Cambria" w:hAnsi="Cambria"/>
        </w:rPr>
        <w:t xml:space="preserve"> et al., </w:t>
      </w:r>
      <w:r w:rsidRPr="00F110BD">
        <w:rPr>
          <w:rFonts w:ascii="Cambria" w:hAnsi="Cambria"/>
          <w:i/>
          <w:iCs/>
        </w:rPr>
        <w:t xml:space="preserve">An Introduction to the Heidelberg Catechism: Sources, History, and Theology </w:t>
      </w:r>
      <w:r w:rsidRPr="00F110BD">
        <w:rPr>
          <w:rFonts w:ascii="Cambria" w:hAnsi="Cambria"/>
        </w:rPr>
        <w:t xml:space="preserve">(Grand Rapids: Baker, 2005). </w:t>
      </w:r>
    </w:p>
    <w:p w14:paraId="3E59FC49" w14:textId="77777777" w:rsidR="00F110BD" w:rsidRPr="00F110BD" w:rsidRDefault="00F110BD" w:rsidP="00F110BD">
      <w:pPr>
        <w:shd w:val="clear" w:color="auto" w:fill="FFFFFF"/>
        <w:spacing w:before="100" w:beforeAutospacing="1" w:after="100" w:afterAutospacing="1"/>
        <w:rPr>
          <w:rFonts w:ascii="Cambria" w:hAnsi="Cambria"/>
        </w:rPr>
      </w:pPr>
      <w:r w:rsidRPr="00F110BD">
        <w:rPr>
          <w:rFonts w:ascii="Cambria" w:hAnsi="Cambria"/>
        </w:rPr>
        <w:t xml:space="preserve">Heinrich Bullinger, “A Brief Exposition of the One and Eternal Testament or Covenant of God,” in Charles McCoy and J. Wayne Baker, Fountainhead of Federalism: Heinrich Bullinger and the Covenantal Tradition (Louisville: Westminster/John Knox, 1991). </w:t>
      </w:r>
    </w:p>
    <w:p w14:paraId="1D30638C" w14:textId="77777777" w:rsidR="00F110BD" w:rsidRPr="00F110BD" w:rsidRDefault="00F110BD" w:rsidP="00F110BD">
      <w:pPr>
        <w:shd w:val="clear" w:color="auto" w:fill="FFFFFF"/>
        <w:spacing w:before="100" w:beforeAutospacing="1" w:after="100" w:afterAutospacing="1"/>
        <w:rPr>
          <w:rFonts w:ascii="Cambria" w:hAnsi="Cambria"/>
        </w:rPr>
      </w:pPr>
      <w:r w:rsidRPr="00F110BD">
        <w:rPr>
          <w:rFonts w:ascii="Cambria" w:hAnsi="Cambria"/>
        </w:rPr>
        <w:t xml:space="preserve">John Calvin, </w:t>
      </w:r>
      <w:r w:rsidRPr="00F110BD">
        <w:rPr>
          <w:rFonts w:ascii="Cambria" w:hAnsi="Cambria"/>
          <w:i/>
          <w:iCs/>
        </w:rPr>
        <w:t>Institutes of the Christian Religion</w:t>
      </w:r>
      <w:r w:rsidRPr="00F110BD">
        <w:rPr>
          <w:rFonts w:ascii="Cambria" w:hAnsi="Cambria"/>
        </w:rPr>
        <w:t xml:space="preserve">, 2 </w:t>
      </w:r>
      <w:proofErr w:type="gramStart"/>
      <w:r w:rsidRPr="00F110BD">
        <w:rPr>
          <w:rFonts w:ascii="Cambria" w:hAnsi="Cambria"/>
        </w:rPr>
        <w:t>vols.(</w:t>
      </w:r>
      <w:proofErr w:type="gramEnd"/>
      <w:r w:rsidRPr="00F110BD">
        <w:rPr>
          <w:rFonts w:ascii="Cambria" w:hAnsi="Cambria"/>
        </w:rPr>
        <w:t xml:space="preserve">Philadelphia: Westminster, 1960). </w:t>
      </w:r>
    </w:p>
    <w:p w14:paraId="6467C255" w14:textId="77777777" w:rsidR="00F110BD" w:rsidRPr="00F110BD" w:rsidRDefault="00F110BD" w:rsidP="00F110BD">
      <w:pPr>
        <w:shd w:val="clear" w:color="auto" w:fill="FFFFFF"/>
        <w:spacing w:before="100" w:beforeAutospacing="1" w:after="100" w:afterAutospacing="1"/>
        <w:rPr>
          <w:rFonts w:ascii="Cambria" w:hAnsi="Cambria"/>
        </w:rPr>
      </w:pPr>
      <w:r w:rsidRPr="00F110BD">
        <w:rPr>
          <w:rFonts w:ascii="Cambria" w:hAnsi="Cambria"/>
        </w:rPr>
        <w:t xml:space="preserve">Brian Estelle, John </w:t>
      </w:r>
      <w:proofErr w:type="spellStart"/>
      <w:r w:rsidRPr="00F110BD">
        <w:rPr>
          <w:rFonts w:ascii="Cambria" w:hAnsi="Cambria"/>
        </w:rPr>
        <w:t>Fesko</w:t>
      </w:r>
      <w:proofErr w:type="spellEnd"/>
      <w:r w:rsidRPr="00F110BD">
        <w:rPr>
          <w:rFonts w:ascii="Cambria" w:hAnsi="Cambria"/>
        </w:rPr>
        <w:t xml:space="preserve">, and David </w:t>
      </w:r>
      <w:proofErr w:type="spellStart"/>
      <w:r w:rsidRPr="00F110BD">
        <w:rPr>
          <w:rFonts w:ascii="Cambria" w:hAnsi="Cambria"/>
        </w:rPr>
        <w:t>VanDrunen</w:t>
      </w:r>
      <w:proofErr w:type="spellEnd"/>
      <w:r w:rsidRPr="00F110BD">
        <w:rPr>
          <w:rFonts w:ascii="Cambria" w:hAnsi="Cambria"/>
        </w:rPr>
        <w:t xml:space="preserve">, ed., </w:t>
      </w:r>
      <w:r w:rsidRPr="00F110BD">
        <w:rPr>
          <w:rFonts w:ascii="Cambria" w:hAnsi="Cambria"/>
          <w:i/>
          <w:iCs/>
        </w:rPr>
        <w:t xml:space="preserve">The Law is Not of Faith: Essays on Works and Grace in the Mosaic Covenant </w:t>
      </w:r>
      <w:r w:rsidRPr="00F110BD">
        <w:rPr>
          <w:rFonts w:ascii="Cambria" w:hAnsi="Cambria"/>
        </w:rPr>
        <w:t xml:space="preserve">(Phillipsburg: Presbyterian and Reformed, 2009). </w:t>
      </w:r>
    </w:p>
    <w:p w14:paraId="7B9713DD" w14:textId="77777777" w:rsidR="00F110BD" w:rsidRPr="00F110BD" w:rsidRDefault="00F110BD" w:rsidP="00F110BD">
      <w:pPr>
        <w:shd w:val="clear" w:color="auto" w:fill="FFFFFF"/>
        <w:spacing w:before="100" w:beforeAutospacing="1" w:after="100" w:afterAutospacing="1"/>
        <w:rPr>
          <w:rFonts w:ascii="Cambria" w:hAnsi="Cambria"/>
        </w:rPr>
      </w:pPr>
      <w:r w:rsidRPr="00F110BD">
        <w:rPr>
          <w:rFonts w:ascii="Cambria" w:hAnsi="Cambria"/>
        </w:rPr>
        <w:t xml:space="preserve">Peter Gentry and Stephen </w:t>
      </w:r>
      <w:proofErr w:type="spellStart"/>
      <w:r w:rsidRPr="00F110BD">
        <w:rPr>
          <w:rFonts w:ascii="Cambria" w:hAnsi="Cambria"/>
        </w:rPr>
        <w:t>Wellum</w:t>
      </w:r>
      <w:proofErr w:type="spellEnd"/>
      <w:r w:rsidRPr="00F110BD">
        <w:rPr>
          <w:rFonts w:ascii="Cambria" w:hAnsi="Cambria"/>
        </w:rPr>
        <w:t xml:space="preserve">, </w:t>
      </w:r>
      <w:r w:rsidRPr="00F110BD">
        <w:rPr>
          <w:rFonts w:ascii="Cambria" w:hAnsi="Cambria"/>
          <w:i/>
          <w:iCs/>
        </w:rPr>
        <w:t xml:space="preserve">Kingdom through Covenant: A Biblical-Theological Understanding of the Covenants </w:t>
      </w:r>
      <w:r w:rsidRPr="00F110BD">
        <w:rPr>
          <w:rFonts w:ascii="Cambria" w:hAnsi="Cambria"/>
        </w:rPr>
        <w:t xml:space="preserve">(Wheaton: Crossway, 2012). </w:t>
      </w:r>
    </w:p>
    <w:p w14:paraId="6DE1EF15" w14:textId="77777777" w:rsidR="00F110BD" w:rsidRPr="00F110BD" w:rsidRDefault="00F110BD" w:rsidP="00F110BD">
      <w:pPr>
        <w:shd w:val="clear" w:color="auto" w:fill="FFFFFF"/>
        <w:spacing w:before="100" w:beforeAutospacing="1" w:after="100" w:afterAutospacing="1"/>
        <w:rPr>
          <w:rFonts w:ascii="Cambria" w:hAnsi="Cambria"/>
        </w:rPr>
      </w:pPr>
      <w:r w:rsidRPr="00F110BD">
        <w:rPr>
          <w:rFonts w:ascii="Cambria" w:hAnsi="Cambria"/>
        </w:rPr>
        <w:t xml:space="preserve">Michael Horton, </w:t>
      </w:r>
      <w:r w:rsidRPr="00F110BD">
        <w:rPr>
          <w:rFonts w:ascii="Cambria" w:hAnsi="Cambria"/>
          <w:i/>
          <w:iCs/>
        </w:rPr>
        <w:t xml:space="preserve">God of Promise: Introducing Covenant Theology </w:t>
      </w:r>
      <w:r w:rsidRPr="00F110BD">
        <w:rPr>
          <w:rFonts w:ascii="Cambria" w:hAnsi="Cambria"/>
        </w:rPr>
        <w:t xml:space="preserve">(Grand Rapids: Baker, 2006). </w:t>
      </w:r>
    </w:p>
    <w:p w14:paraId="0F9DE4C1" w14:textId="77777777" w:rsidR="00F110BD" w:rsidRPr="00F110BD" w:rsidRDefault="00F110BD" w:rsidP="00F110BD">
      <w:pPr>
        <w:shd w:val="clear" w:color="auto" w:fill="FFFFFF"/>
        <w:spacing w:before="100" w:beforeAutospacing="1" w:after="100" w:afterAutospacing="1"/>
        <w:rPr>
          <w:rFonts w:ascii="Cambria" w:hAnsi="Cambria"/>
        </w:rPr>
      </w:pPr>
      <w:r w:rsidRPr="00F110BD">
        <w:rPr>
          <w:rFonts w:ascii="Cambria" w:hAnsi="Cambria"/>
        </w:rPr>
        <w:t xml:space="preserve">Meredith Kline, </w:t>
      </w:r>
      <w:r w:rsidRPr="00F110BD">
        <w:rPr>
          <w:rFonts w:ascii="Cambria" w:hAnsi="Cambria"/>
          <w:i/>
          <w:iCs/>
        </w:rPr>
        <w:t xml:space="preserve">By Oath Consigned </w:t>
      </w:r>
      <w:r w:rsidRPr="00F110BD">
        <w:rPr>
          <w:rFonts w:ascii="Cambria" w:hAnsi="Cambria"/>
        </w:rPr>
        <w:t>(Grand Rapids: Eerdmans, 1968).</w:t>
      </w:r>
      <w:r w:rsidRPr="00F110BD">
        <w:rPr>
          <w:rFonts w:ascii="Cambria" w:hAnsi="Cambria"/>
        </w:rPr>
        <w:br/>
        <w:t xml:space="preserve">Peter A. </w:t>
      </w:r>
      <w:proofErr w:type="spellStart"/>
      <w:r w:rsidRPr="00F110BD">
        <w:rPr>
          <w:rFonts w:ascii="Cambria" w:hAnsi="Cambria"/>
        </w:rPr>
        <w:t>Lillback</w:t>
      </w:r>
      <w:proofErr w:type="spellEnd"/>
      <w:r w:rsidRPr="00F110BD">
        <w:rPr>
          <w:rFonts w:ascii="Cambria" w:hAnsi="Cambria"/>
        </w:rPr>
        <w:t xml:space="preserve">, </w:t>
      </w:r>
      <w:r w:rsidRPr="00F110BD">
        <w:rPr>
          <w:rFonts w:ascii="Cambria" w:hAnsi="Cambria"/>
          <w:i/>
          <w:iCs/>
        </w:rPr>
        <w:t xml:space="preserve">The Binding of God: Calvin's Role in the Development of Covenant Theology </w:t>
      </w:r>
    </w:p>
    <w:p w14:paraId="375D77C9" w14:textId="77777777" w:rsidR="00F110BD" w:rsidRPr="00F110BD" w:rsidRDefault="00F110BD" w:rsidP="00F110BD">
      <w:pPr>
        <w:shd w:val="clear" w:color="auto" w:fill="FFFFFF"/>
        <w:spacing w:before="100" w:beforeAutospacing="1" w:after="100" w:afterAutospacing="1"/>
        <w:rPr>
          <w:rFonts w:ascii="Cambria" w:hAnsi="Cambria"/>
        </w:rPr>
      </w:pPr>
      <w:r w:rsidRPr="00F110BD">
        <w:rPr>
          <w:rFonts w:ascii="Cambria" w:hAnsi="Cambria"/>
        </w:rPr>
        <w:t xml:space="preserve">(Grand Rapids: Baker Academic, 2001). </w:t>
      </w:r>
    </w:p>
    <w:p w14:paraId="17C9324A" w14:textId="77777777" w:rsidR="00F110BD" w:rsidRPr="00F110BD" w:rsidRDefault="00F110BD" w:rsidP="00F110BD">
      <w:pPr>
        <w:shd w:val="clear" w:color="auto" w:fill="FFFFFF"/>
        <w:spacing w:before="100" w:beforeAutospacing="1" w:after="100" w:afterAutospacing="1"/>
        <w:rPr>
          <w:rFonts w:ascii="Cambria" w:hAnsi="Cambria"/>
        </w:rPr>
      </w:pPr>
      <w:r w:rsidRPr="00F110BD">
        <w:rPr>
          <w:rFonts w:ascii="Cambria" w:hAnsi="Cambria"/>
        </w:rPr>
        <w:lastRenderedPageBreak/>
        <w:t xml:space="preserve">Richard A. Muller, “Scripture and the Westminster Confession,” in Richard A. Muller and Rowland S. Ward, Scripture and Worship: Biblical Interpretation and the Directory for Public Worship, 3-82, (Phillipsburg, NJ: P&amp;R, 2007). </w:t>
      </w:r>
    </w:p>
    <w:p w14:paraId="1C9AF350" w14:textId="77777777" w:rsidR="00F110BD" w:rsidRPr="00F110BD" w:rsidRDefault="00F110BD" w:rsidP="00F110BD">
      <w:pPr>
        <w:shd w:val="clear" w:color="auto" w:fill="FFFFFF"/>
        <w:spacing w:before="100" w:beforeAutospacing="1" w:after="100" w:afterAutospacing="1"/>
        <w:rPr>
          <w:rFonts w:ascii="Cambria" w:hAnsi="Cambria"/>
        </w:rPr>
      </w:pPr>
      <w:r w:rsidRPr="00F110BD">
        <w:rPr>
          <w:rFonts w:ascii="Cambria" w:hAnsi="Cambria"/>
        </w:rPr>
        <w:t>____</w:t>
      </w:r>
      <w:proofErr w:type="gramStart"/>
      <w:r w:rsidRPr="00F110BD">
        <w:rPr>
          <w:rFonts w:ascii="Cambria" w:hAnsi="Cambria"/>
        </w:rPr>
        <w:t>_.“</w:t>
      </w:r>
      <w:proofErr w:type="gramEnd"/>
      <w:r w:rsidRPr="00F110BD">
        <w:rPr>
          <w:rFonts w:ascii="Cambria" w:hAnsi="Cambria"/>
        </w:rPr>
        <w:t xml:space="preserve">Divine Covenants, Absolute and Conditional: John Cameron and the Early Orthodox Development of Reformed Covenant Theology,” MJT 17 (2006): 11-56. </w:t>
      </w:r>
    </w:p>
    <w:p w14:paraId="7F7500E7" w14:textId="77777777" w:rsidR="00F110BD" w:rsidRPr="00F110BD" w:rsidRDefault="00F110BD" w:rsidP="00F110BD">
      <w:pPr>
        <w:shd w:val="clear" w:color="auto" w:fill="FFFFFF"/>
        <w:spacing w:before="100" w:beforeAutospacing="1" w:after="100" w:afterAutospacing="1"/>
        <w:rPr>
          <w:rFonts w:ascii="Cambria" w:hAnsi="Cambria"/>
        </w:rPr>
      </w:pPr>
      <w:r w:rsidRPr="00F110BD">
        <w:rPr>
          <w:rFonts w:ascii="Cambria" w:hAnsi="Cambria"/>
        </w:rPr>
        <w:t xml:space="preserve">_____. “The Covenant of Works and the Stability of Divine Law in Seventeenth-Century Reformed Orthodoxy: A Study in the Theology of Herman </w:t>
      </w:r>
      <w:proofErr w:type="spellStart"/>
      <w:r w:rsidRPr="00F110BD">
        <w:rPr>
          <w:rFonts w:ascii="Cambria" w:hAnsi="Cambria"/>
        </w:rPr>
        <w:t>Witsius</w:t>
      </w:r>
      <w:proofErr w:type="spellEnd"/>
      <w:r w:rsidRPr="00F110BD">
        <w:rPr>
          <w:rFonts w:ascii="Cambria" w:hAnsi="Cambria"/>
        </w:rPr>
        <w:t xml:space="preserve"> and </w:t>
      </w:r>
      <w:proofErr w:type="spellStart"/>
      <w:r w:rsidRPr="00F110BD">
        <w:rPr>
          <w:rFonts w:ascii="Cambria" w:hAnsi="Cambria"/>
        </w:rPr>
        <w:t>Wilhelmus</w:t>
      </w:r>
      <w:proofErr w:type="spellEnd"/>
      <w:r w:rsidRPr="00F110BD">
        <w:rPr>
          <w:rFonts w:ascii="Cambria" w:hAnsi="Cambria"/>
        </w:rPr>
        <w:t xml:space="preserve"> à </w:t>
      </w:r>
      <w:proofErr w:type="spellStart"/>
      <w:r w:rsidRPr="00F110BD">
        <w:rPr>
          <w:rFonts w:ascii="Cambria" w:hAnsi="Cambria"/>
        </w:rPr>
        <w:t>Brakel</w:t>
      </w:r>
      <w:proofErr w:type="spellEnd"/>
      <w:r w:rsidRPr="00F110BD">
        <w:rPr>
          <w:rFonts w:ascii="Cambria" w:hAnsi="Cambria"/>
        </w:rPr>
        <w:t xml:space="preserve">,” Calvin Theological Journal 29 (1994): 75-101. </w:t>
      </w:r>
    </w:p>
    <w:p w14:paraId="46B08AA4" w14:textId="77777777" w:rsidR="00F110BD" w:rsidRPr="00F110BD" w:rsidRDefault="00F110BD" w:rsidP="00F110BD">
      <w:pPr>
        <w:shd w:val="clear" w:color="auto" w:fill="FFFFFF"/>
        <w:spacing w:before="100" w:beforeAutospacing="1" w:after="100" w:afterAutospacing="1"/>
        <w:rPr>
          <w:rFonts w:ascii="Cambria" w:hAnsi="Cambria"/>
        </w:rPr>
      </w:pPr>
      <w:r w:rsidRPr="00F110BD">
        <w:rPr>
          <w:rFonts w:ascii="Cambria" w:hAnsi="Cambria"/>
        </w:rPr>
        <w:t xml:space="preserve">O. Palmer Robertson, </w:t>
      </w:r>
      <w:r w:rsidRPr="00F110BD">
        <w:rPr>
          <w:rFonts w:ascii="Cambria" w:hAnsi="Cambria"/>
          <w:i/>
          <w:iCs/>
        </w:rPr>
        <w:t xml:space="preserve">The Christ of the Covenants </w:t>
      </w:r>
      <w:r w:rsidRPr="00F110BD">
        <w:rPr>
          <w:rFonts w:ascii="Cambria" w:hAnsi="Cambria"/>
        </w:rPr>
        <w:t xml:space="preserve">(Phillipsburg: Presbyterian and Reformed, 1980). </w:t>
      </w:r>
    </w:p>
    <w:p w14:paraId="7DC37EA1" w14:textId="77777777" w:rsidR="00F110BD" w:rsidRPr="00F110BD" w:rsidRDefault="00F110BD" w:rsidP="00F110BD">
      <w:pPr>
        <w:shd w:val="clear" w:color="auto" w:fill="FFFFFF"/>
        <w:spacing w:before="100" w:beforeAutospacing="1" w:after="100" w:afterAutospacing="1"/>
        <w:rPr>
          <w:rFonts w:ascii="Cambria" w:hAnsi="Cambria"/>
        </w:rPr>
      </w:pPr>
      <w:r w:rsidRPr="00F110BD">
        <w:rPr>
          <w:rFonts w:ascii="Cambria" w:hAnsi="Cambria"/>
        </w:rPr>
        <w:t xml:space="preserve">Robert </w:t>
      </w:r>
      <w:proofErr w:type="spellStart"/>
      <w:r w:rsidRPr="00F110BD">
        <w:rPr>
          <w:rFonts w:ascii="Cambria" w:hAnsi="Cambria"/>
        </w:rPr>
        <w:t>Rollock</w:t>
      </w:r>
      <w:proofErr w:type="spellEnd"/>
      <w:r w:rsidRPr="00F110BD">
        <w:rPr>
          <w:rFonts w:ascii="Cambria" w:hAnsi="Cambria"/>
        </w:rPr>
        <w:t xml:space="preserve">, “Robert </w:t>
      </w:r>
      <w:proofErr w:type="spellStart"/>
      <w:r w:rsidRPr="00F110BD">
        <w:rPr>
          <w:rFonts w:ascii="Cambria" w:hAnsi="Cambria"/>
        </w:rPr>
        <w:t>Rollock’s</w:t>
      </w:r>
      <w:proofErr w:type="spellEnd"/>
      <w:r w:rsidRPr="00F110BD">
        <w:rPr>
          <w:rFonts w:ascii="Cambria" w:hAnsi="Cambria"/>
        </w:rPr>
        <w:t xml:space="preserve"> Catechism on God’s Covenants,” translated and introduced by Aaron C. Denlinger, MJT 20 (2009): 105-29. </w:t>
      </w:r>
    </w:p>
    <w:p w14:paraId="4FDDEA83" w14:textId="77777777" w:rsidR="00F110BD" w:rsidRPr="00F110BD" w:rsidRDefault="00F110BD" w:rsidP="00F110BD">
      <w:pPr>
        <w:shd w:val="clear" w:color="auto" w:fill="FFFFFF"/>
        <w:spacing w:before="100" w:beforeAutospacing="1" w:after="100" w:afterAutospacing="1"/>
        <w:rPr>
          <w:rFonts w:ascii="Cambria" w:hAnsi="Cambria"/>
        </w:rPr>
      </w:pPr>
      <w:r w:rsidRPr="00F110BD">
        <w:rPr>
          <w:rFonts w:ascii="Cambria" w:hAnsi="Cambria"/>
        </w:rPr>
        <w:t xml:space="preserve">James B. Torrance, “Contribution of McLeod Campbell to Scottish Theology,” Scottish Journal of Theology 26 (1973): 295-311. </w:t>
      </w:r>
    </w:p>
    <w:p w14:paraId="0F7A7F88" w14:textId="77777777" w:rsidR="00F110BD" w:rsidRPr="00F110BD" w:rsidRDefault="00F110BD" w:rsidP="00F110BD">
      <w:pPr>
        <w:shd w:val="clear" w:color="auto" w:fill="FFFFFF"/>
        <w:spacing w:before="100" w:beforeAutospacing="1" w:after="100" w:afterAutospacing="1"/>
        <w:rPr>
          <w:rFonts w:ascii="Cambria" w:hAnsi="Cambria"/>
        </w:rPr>
      </w:pPr>
      <w:r w:rsidRPr="00F110BD">
        <w:rPr>
          <w:rFonts w:ascii="Cambria" w:hAnsi="Cambria"/>
        </w:rPr>
        <w:t xml:space="preserve">_____. “Covenant or Contract: A Study of the Theological Background of Worship in </w:t>
      </w:r>
      <w:proofErr w:type="spellStart"/>
      <w:r w:rsidRPr="00F110BD">
        <w:rPr>
          <w:rFonts w:ascii="Cambria" w:hAnsi="Cambria"/>
        </w:rPr>
        <w:t>SeventeenthCentury</w:t>
      </w:r>
      <w:proofErr w:type="spellEnd"/>
      <w:r w:rsidRPr="00F110BD">
        <w:rPr>
          <w:rFonts w:ascii="Cambria" w:hAnsi="Cambria"/>
        </w:rPr>
        <w:t xml:space="preserve"> Scotland,” Scottish Journal of Theology 23 (1970): 51-76. </w:t>
      </w:r>
    </w:p>
    <w:p w14:paraId="697B3302" w14:textId="77777777" w:rsidR="00F110BD" w:rsidRPr="00F110BD" w:rsidRDefault="00F110BD" w:rsidP="00F110BD">
      <w:pPr>
        <w:shd w:val="clear" w:color="auto" w:fill="FFFFFF"/>
        <w:spacing w:before="100" w:beforeAutospacing="1" w:after="100" w:afterAutospacing="1"/>
        <w:rPr>
          <w:rFonts w:ascii="Cambria" w:hAnsi="Cambria"/>
        </w:rPr>
      </w:pPr>
      <w:r w:rsidRPr="00F110BD">
        <w:rPr>
          <w:rFonts w:ascii="Cambria" w:hAnsi="Cambria"/>
        </w:rPr>
        <w:t xml:space="preserve">_____. “Strengths and Weaknesses of the Westminster Theology,” in The Westminster Confession in the Church Today: Papers Prepared for the Church of Scotland Panel on Doctrine, ed. Alasdair I. C. Heron, 40-54 (Edinburgh: Saint Andrew Press, 1982). </w:t>
      </w:r>
    </w:p>
    <w:p w14:paraId="3660D32E" w14:textId="77777777" w:rsidR="00F110BD" w:rsidRPr="00F110BD" w:rsidRDefault="00F110BD" w:rsidP="00F110BD">
      <w:pPr>
        <w:shd w:val="clear" w:color="auto" w:fill="FFFFFF"/>
        <w:spacing w:before="100" w:beforeAutospacing="1" w:after="100" w:afterAutospacing="1"/>
        <w:rPr>
          <w:rFonts w:ascii="Cambria" w:hAnsi="Cambria"/>
        </w:rPr>
      </w:pPr>
      <w:r w:rsidRPr="00F110BD">
        <w:rPr>
          <w:rFonts w:ascii="Cambria" w:hAnsi="Cambria"/>
        </w:rPr>
        <w:t xml:space="preserve">_____. “The Concept of Federal Theology—Was Calvin a Federal Theologian,” in </w:t>
      </w:r>
      <w:proofErr w:type="spellStart"/>
      <w:r w:rsidRPr="00F110BD">
        <w:rPr>
          <w:rFonts w:ascii="Cambria" w:hAnsi="Cambria"/>
        </w:rPr>
        <w:t>Calvinus</w:t>
      </w:r>
      <w:proofErr w:type="spellEnd"/>
      <w:r w:rsidRPr="00F110BD">
        <w:rPr>
          <w:rFonts w:ascii="Cambria" w:hAnsi="Cambria"/>
        </w:rPr>
        <w:t xml:space="preserve"> </w:t>
      </w:r>
      <w:proofErr w:type="spellStart"/>
      <w:r w:rsidRPr="00F110BD">
        <w:rPr>
          <w:rFonts w:ascii="Cambria" w:hAnsi="Cambria"/>
        </w:rPr>
        <w:t>sacrae</w:t>
      </w:r>
      <w:proofErr w:type="spellEnd"/>
      <w:r w:rsidRPr="00F110BD">
        <w:rPr>
          <w:rFonts w:ascii="Cambria" w:hAnsi="Cambria"/>
        </w:rPr>
        <w:t xml:space="preserve"> </w:t>
      </w:r>
      <w:proofErr w:type="spellStart"/>
      <w:r w:rsidRPr="00F110BD">
        <w:rPr>
          <w:rFonts w:ascii="Cambria" w:hAnsi="Cambria"/>
        </w:rPr>
        <w:t>scripturae</w:t>
      </w:r>
      <w:proofErr w:type="spellEnd"/>
      <w:r w:rsidRPr="00F110BD">
        <w:rPr>
          <w:rFonts w:ascii="Cambria" w:hAnsi="Cambria"/>
        </w:rPr>
        <w:t xml:space="preserve"> professor, 15-40 (Grand Rapids: Eerdmans, 1994). </w:t>
      </w:r>
    </w:p>
    <w:p w14:paraId="3B92646D" w14:textId="77777777" w:rsidR="00F110BD" w:rsidRPr="00F110BD" w:rsidRDefault="00F110BD" w:rsidP="00F110BD">
      <w:pPr>
        <w:shd w:val="clear" w:color="auto" w:fill="FFFFFF"/>
        <w:spacing w:before="100" w:beforeAutospacing="1" w:after="100" w:afterAutospacing="1"/>
        <w:rPr>
          <w:rFonts w:ascii="Cambria" w:hAnsi="Cambria"/>
        </w:rPr>
      </w:pPr>
      <w:r w:rsidRPr="00F110BD">
        <w:rPr>
          <w:rFonts w:ascii="Cambria" w:hAnsi="Cambria"/>
        </w:rPr>
        <w:t xml:space="preserve">_____. “The Covenant Concept in Scottish Theology and Politics and Its Legacy,” Scottish Journal of Theology 34 (1981): 225-243. </w:t>
      </w:r>
    </w:p>
    <w:p w14:paraId="7A2385D5" w14:textId="77777777" w:rsidR="00F110BD" w:rsidRPr="00F110BD" w:rsidRDefault="00F110BD" w:rsidP="00F110BD">
      <w:pPr>
        <w:shd w:val="clear" w:color="auto" w:fill="FFFFFF"/>
        <w:spacing w:before="100" w:beforeAutospacing="1" w:after="100" w:afterAutospacing="1"/>
        <w:rPr>
          <w:rFonts w:ascii="Cambria" w:hAnsi="Cambria"/>
        </w:rPr>
      </w:pPr>
      <w:r w:rsidRPr="00F110BD">
        <w:rPr>
          <w:rFonts w:ascii="Cambria" w:hAnsi="Cambria"/>
        </w:rPr>
        <w:t xml:space="preserve">Thomas F. Torrance, </w:t>
      </w:r>
      <w:r w:rsidRPr="00F110BD">
        <w:rPr>
          <w:rFonts w:ascii="Cambria" w:hAnsi="Cambria"/>
          <w:i/>
          <w:iCs/>
        </w:rPr>
        <w:t xml:space="preserve">Scottish Theology: from John Knox to John McLeod Campbell </w:t>
      </w:r>
      <w:r w:rsidRPr="00F110BD">
        <w:rPr>
          <w:rFonts w:ascii="Cambria" w:hAnsi="Cambria"/>
        </w:rPr>
        <w:t xml:space="preserve">(T &amp; T Clark International, 2000). </w:t>
      </w:r>
    </w:p>
    <w:p w14:paraId="3FD22D39" w14:textId="77777777" w:rsidR="00F110BD" w:rsidRPr="00F110BD" w:rsidRDefault="00F110BD" w:rsidP="00F110BD">
      <w:pPr>
        <w:shd w:val="clear" w:color="auto" w:fill="FFFFFF"/>
        <w:spacing w:before="100" w:beforeAutospacing="1" w:after="100" w:afterAutospacing="1"/>
        <w:rPr>
          <w:rFonts w:ascii="Cambria" w:hAnsi="Cambria"/>
        </w:rPr>
      </w:pPr>
      <w:r w:rsidRPr="00F110BD">
        <w:rPr>
          <w:rFonts w:ascii="Cambria" w:hAnsi="Cambria"/>
        </w:rPr>
        <w:t xml:space="preserve">Carl </w:t>
      </w:r>
      <w:proofErr w:type="spellStart"/>
      <w:r w:rsidRPr="00F110BD">
        <w:rPr>
          <w:rFonts w:ascii="Cambria" w:hAnsi="Cambria"/>
        </w:rPr>
        <w:t>Trueman</w:t>
      </w:r>
      <w:proofErr w:type="spellEnd"/>
      <w:r w:rsidRPr="00F110BD">
        <w:rPr>
          <w:rFonts w:ascii="Cambria" w:hAnsi="Cambria"/>
        </w:rPr>
        <w:t xml:space="preserve">, “From Calvin to Gillespie on Covenant: Mythological Excess or an Exercise in Doctrinal Development?” International Journal of Systematic Theology 11 (2009): 378-397. </w:t>
      </w:r>
    </w:p>
    <w:p w14:paraId="7D1DAC76" w14:textId="77777777" w:rsidR="00F110BD" w:rsidRPr="00F110BD" w:rsidRDefault="00F110BD" w:rsidP="00F110BD">
      <w:pPr>
        <w:shd w:val="clear" w:color="auto" w:fill="FFFFFF"/>
        <w:spacing w:before="100" w:beforeAutospacing="1" w:after="100" w:afterAutospacing="1"/>
        <w:rPr>
          <w:rFonts w:ascii="Cambria" w:hAnsi="Cambria"/>
        </w:rPr>
      </w:pPr>
      <w:r w:rsidRPr="00F110BD">
        <w:rPr>
          <w:rFonts w:ascii="Cambria" w:hAnsi="Cambria"/>
        </w:rPr>
        <w:t xml:space="preserve">Francis </w:t>
      </w:r>
      <w:proofErr w:type="spellStart"/>
      <w:r w:rsidRPr="00F110BD">
        <w:rPr>
          <w:rFonts w:ascii="Cambria" w:hAnsi="Cambria"/>
        </w:rPr>
        <w:t>Turretin</w:t>
      </w:r>
      <w:proofErr w:type="spellEnd"/>
      <w:r w:rsidRPr="00F110BD">
        <w:rPr>
          <w:rFonts w:ascii="Cambria" w:hAnsi="Cambria"/>
        </w:rPr>
        <w:t xml:space="preserve">, </w:t>
      </w:r>
      <w:r w:rsidRPr="00F110BD">
        <w:rPr>
          <w:rFonts w:ascii="Cambria" w:hAnsi="Cambria"/>
          <w:i/>
          <w:iCs/>
        </w:rPr>
        <w:t xml:space="preserve">Institutes of </w:t>
      </w:r>
      <w:proofErr w:type="spellStart"/>
      <w:r w:rsidRPr="00F110BD">
        <w:rPr>
          <w:rFonts w:ascii="Cambria" w:hAnsi="Cambria"/>
          <w:i/>
          <w:iCs/>
        </w:rPr>
        <w:t>Elenctic</w:t>
      </w:r>
      <w:proofErr w:type="spellEnd"/>
      <w:r w:rsidRPr="00F110BD">
        <w:rPr>
          <w:rFonts w:ascii="Cambria" w:hAnsi="Cambria"/>
          <w:i/>
          <w:iCs/>
        </w:rPr>
        <w:t xml:space="preserve"> Theology</w:t>
      </w:r>
      <w:r w:rsidRPr="00F110BD">
        <w:rPr>
          <w:rFonts w:ascii="Cambria" w:hAnsi="Cambria"/>
        </w:rPr>
        <w:t xml:space="preserve">, 3 vols. (Phillipsburg: Presbyterian and Reformed, 1992). </w:t>
      </w:r>
    </w:p>
    <w:p w14:paraId="766E1304" w14:textId="77777777" w:rsidR="00F110BD" w:rsidRPr="00F110BD" w:rsidRDefault="00F110BD" w:rsidP="00F110BD">
      <w:pPr>
        <w:shd w:val="clear" w:color="auto" w:fill="FFFFFF"/>
        <w:spacing w:before="100" w:beforeAutospacing="1" w:after="100" w:afterAutospacing="1"/>
        <w:rPr>
          <w:rFonts w:ascii="Cambria" w:hAnsi="Cambria"/>
        </w:rPr>
      </w:pPr>
      <w:r w:rsidRPr="00F110BD">
        <w:rPr>
          <w:rFonts w:ascii="Cambria" w:hAnsi="Cambria"/>
        </w:rPr>
        <w:t xml:space="preserve">Cornelis P. </w:t>
      </w:r>
      <w:proofErr w:type="spellStart"/>
      <w:r w:rsidRPr="00F110BD">
        <w:rPr>
          <w:rFonts w:ascii="Cambria" w:hAnsi="Cambria"/>
        </w:rPr>
        <w:t>Venema</w:t>
      </w:r>
      <w:proofErr w:type="spellEnd"/>
      <w:r w:rsidRPr="00F110BD">
        <w:rPr>
          <w:rFonts w:ascii="Cambria" w:hAnsi="Cambria"/>
        </w:rPr>
        <w:t xml:space="preserve">, “Recent Criticisms of the ‘Covenant of Works’ in the Westminster Confession of Faith,” MJT 9 (1993): 165-198. </w:t>
      </w:r>
    </w:p>
    <w:p w14:paraId="77DC6CDF" w14:textId="77777777" w:rsidR="00F110BD" w:rsidRPr="00F110BD" w:rsidRDefault="00F110BD" w:rsidP="00F110BD">
      <w:pPr>
        <w:shd w:val="clear" w:color="auto" w:fill="FFFFFF"/>
        <w:spacing w:before="100" w:beforeAutospacing="1" w:after="100" w:afterAutospacing="1"/>
        <w:rPr>
          <w:rFonts w:ascii="Cambria" w:hAnsi="Cambria"/>
        </w:rPr>
      </w:pPr>
      <w:r w:rsidRPr="00F110BD">
        <w:rPr>
          <w:rFonts w:ascii="Cambria" w:hAnsi="Cambria"/>
        </w:rPr>
        <w:lastRenderedPageBreak/>
        <w:t xml:space="preserve">_____. “The Mosaic Covenant: A ‘Republication’ of the Covenant of Works?” MJT (2010): 35-101. </w:t>
      </w:r>
    </w:p>
    <w:p w14:paraId="5E49A0EB" w14:textId="77777777" w:rsidR="00F110BD" w:rsidRPr="00F110BD" w:rsidRDefault="00F110BD" w:rsidP="00F110BD">
      <w:pPr>
        <w:shd w:val="clear" w:color="auto" w:fill="FFFFFF"/>
        <w:spacing w:before="100" w:beforeAutospacing="1" w:after="100" w:afterAutospacing="1"/>
        <w:rPr>
          <w:rFonts w:ascii="Cambria" w:hAnsi="Cambria"/>
        </w:rPr>
      </w:pPr>
      <w:r w:rsidRPr="00F110BD">
        <w:rPr>
          <w:rFonts w:ascii="Cambria" w:hAnsi="Cambria"/>
        </w:rPr>
        <w:t xml:space="preserve">Willem van Asselt, “The Doctrine of the </w:t>
      </w:r>
      <w:proofErr w:type="spellStart"/>
      <w:r w:rsidRPr="00F110BD">
        <w:rPr>
          <w:rFonts w:ascii="Cambria" w:hAnsi="Cambria"/>
        </w:rPr>
        <w:t>Abrogations</w:t>
      </w:r>
      <w:proofErr w:type="spellEnd"/>
      <w:r w:rsidRPr="00F110BD">
        <w:rPr>
          <w:rFonts w:ascii="Cambria" w:hAnsi="Cambria"/>
        </w:rPr>
        <w:t xml:space="preserve"> in the Federal Theology of Johannes </w:t>
      </w:r>
      <w:proofErr w:type="spellStart"/>
      <w:r w:rsidRPr="00F110BD">
        <w:rPr>
          <w:rFonts w:ascii="Cambria" w:hAnsi="Cambria"/>
        </w:rPr>
        <w:t>Cocceius</w:t>
      </w:r>
      <w:proofErr w:type="spellEnd"/>
      <w:r w:rsidRPr="00F110BD">
        <w:rPr>
          <w:rFonts w:ascii="Cambria" w:hAnsi="Cambria"/>
        </w:rPr>
        <w:t xml:space="preserve"> (1603-1669),” Calvin Theological Journal 29 (1994): 101-116. </w:t>
      </w:r>
    </w:p>
    <w:p w14:paraId="640D931C" w14:textId="57648FF9" w:rsidR="00F110BD" w:rsidRPr="00F110BD" w:rsidRDefault="00F110BD" w:rsidP="001050E0">
      <w:pPr>
        <w:shd w:val="clear" w:color="auto" w:fill="FFFFFF"/>
        <w:spacing w:before="100" w:beforeAutospacing="1" w:after="100" w:afterAutospacing="1"/>
        <w:rPr>
          <w:rFonts w:ascii="Cambria" w:hAnsi="Cambria"/>
        </w:rPr>
      </w:pPr>
      <w:r w:rsidRPr="00F110BD">
        <w:rPr>
          <w:rFonts w:ascii="Cambria" w:hAnsi="Cambria"/>
        </w:rPr>
        <w:t>____</w:t>
      </w:r>
      <w:proofErr w:type="gramStart"/>
      <w:r w:rsidRPr="00F110BD">
        <w:rPr>
          <w:rFonts w:ascii="Cambria" w:hAnsi="Cambria"/>
        </w:rPr>
        <w:t>_.</w:t>
      </w:r>
      <w:r w:rsidRPr="00F110BD">
        <w:rPr>
          <w:rFonts w:ascii="Cambria" w:hAnsi="Cambria"/>
          <w:i/>
          <w:iCs/>
        </w:rPr>
        <w:t>The</w:t>
      </w:r>
      <w:proofErr w:type="gramEnd"/>
      <w:r w:rsidRPr="00F110BD">
        <w:rPr>
          <w:rFonts w:ascii="Cambria" w:hAnsi="Cambria"/>
          <w:i/>
          <w:iCs/>
        </w:rPr>
        <w:t xml:space="preserve"> Federal Theology of Johannes </w:t>
      </w:r>
      <w:proofErr w:type="spellStart"/>
      <w:r w:rsidRPr="00F110BD">
        <w:rPr>
          <w:rFonts w:ascii="Cambria" w:hAnsi="Cambria"/>
          <w:i/>
          <w:iCs/>
        </w:rPr>
        <w:t>Cocceius</w:t>
      </w:r>
      <w:proofErr w:type="spellEnd"/>
      <w:r w:rsidRPr="00F110BD">
        <w:rPr>
          <w:rFonts w:ascii="Cambria" w:hAnsi="Cambria"/>
          <w:i/>
          <w:iCs/>
        </w:rPr>
        <w:t xml:space="preserve">: (1603-1669) </w:t>
      </w:r>
      <w:r w:rsidRPr="00F110BD">
        <w:rPr>
          <w:rFonts w:ascii="Cambria" w:hAnsi="Cambria"/>
        </w:rPr>
        <w:t xml:space="preserve">(Leiden: Brill, 2001). Rowland Ward, </w:t>
      </w:r>
      <w:r w:rsidRPr="00F110BD">
        <w:rPr>
          <w:rFonts w:ascii="Cambria" w:hAnsi="Cambria"/>
          <w:i/>
          <w:iCs/>
        </w:rPr>
        <w:t xml:space="preserve">God and Adam: Reformed Theology and the Creation Covenant </w:t>
      </w:r>
      <w:r w:rsidRPr="00F110BD">
        <w:rPr>
          <w:rFonts w:ascii="Cambria" w:hAnsi="Cambria"/>
        </w:rPr>
        <w:t xml:space="preserve">(New Melbourne Press, 2003). </w:t>
      </w:r>
    </w:p>
    <w:p w14:paraId="77D19088" w14:textId="77777777" w:rsidR="00F110BD" w:rsidRPr="00F110BD" w:rsidRDefault="00F110BD" w:rsidP="00F110BD">
      <w:pPr>
        <w:shd w:val="clear" w:color="auto" w:fill="FFFFFF"/>
        <w:spacing w:before="100" w:beforeAutospacing="1" w:after="100" w:afterAutospacing="1"/>
        <w:rPr>
          <w:rFonts w:ascii="Cambria" w:hAnsi="Cambria"/>
        </w:rPr>
      </w:pPr>
      <w:r w:rsidRPr="00F110BD">
        <w:rPr>
          <w:rFonts w:ascii="Cambria" w:hAnsi="Cambria"/>
        </w:rPr>
        <w:t xml:space="preserve">Paul R. Williamson, </w:t>
      </w:r>
      <w:r w:rsidRPr="00F110BD">
        <w:rPr>
          <w:rFonts w:ascii="Cambria" w:hAnsi="Cambria"/>
          <w:i/>
          <w:iCs/>
        </w:rPr>
        <w:t xml:space="preserve">Sealed with an Oath: Covenant in God’s Unfolding Purpose </w:t>
      </w:r>
      <w:r w:rsidRPr="00F110BD">
        <w:rPr>
          <w:rFonts w:ascii="Cambria" w:hAnsi="Cambria"/>
        </w:rPr>
        <w:t xml:space="preserve">(Downers Grove: IVP Academic, 2007). </w:t>
      </w:r>
    </w:p>
    <w:p w14:paraId="3DA298CF" w14:textId="77777777" w:rsidR="00F110BD" w:rsidRPr="00F110BD" w:rsidRDefault="00F110BD" w:rsidP="00F110BD">
      <w:pPr>
        <w:shd w:val="clear" w:color="auto" w:fill="FFFFFF"/>
        <w:spacing w:before="100" w:beforeAutospacing="1" w:after="100" w:afterAutospacing="1"/>
        <w:rPr>
          <w:rFonts w:ascii="Cambria" w:hAnsi="Cambria"/>
        </w:rPr>
      </w:pPr>
      <w:r w:rsidRPr="00F110BD">
        <w:rPr>
          <w:rFonts w:ascii="Cambria" w:hAnsi="Cambria"/>
        </w:rPr>
        <w:t xml:space="preserve">Herman </w:t>
      </w:r>
      <w:proofErr w:type="spellStart"/>
      <w:r w:rsidRPr="00F110BD">
        <w:rPr>
          <w:rFonts w:ascii="Cambria" w:hAnsi="Cambria"/>
        </w:rPr>
        <w:t>Witsius</w:t>
      </w:r>
      <w:proofErr w:type="spellEnd"/>
      <w:r w:rsidRPr="00F110BD">
        <w:rPr>
          <w:rFonts w:ascii="Cambria" w:hAnsi="Cambria"/>
        </w:rPr>
        <w:t xml:space="preserve">, </w:t>
      </w:r>
      <w:r w:rsidRPr="00F110BD">
        <w:rPr>
          <w:rFonts w:ascii="Cambria" w:hAnsi="Cambria"/>
          <w:i/>
          <w:iCs/>
        </w:rPr>
        <w:t>The Economy of the Covenants Between God and Man</w:t>
      </w:r>
      <w:r w:rsidRPr="00F110BD">
        <w:rPr>
          <w:rFonts w:ascii="Cambria" w:hAnsi="Cambria"/>
        </w:rPr>
        <w:t>, 2 vols. (</w:t>
      </w:r>
      <w:proofErr w:type="spellStart"/>
      <w:r w:rsidRPr="00F110BD">
        <w:rPr>
          <w:rFonts w:ascii="Cambria" w:hAnsi="Cambria"/>
        </w:rPr>
        <w:t>repr</w:t>
      </w:r>
      <w:proofErr w:type="spellEnd"/>
      <w:r w:rsidRPr="00F110BD">
        <w:rPr>
          <w:rFonts w:ascii="Cambria" w:hAnsi="Cambria"/>
        </w:rPr>
        <w:t xml:space="preserve">. Kingsburg, CA: den </w:t>
      </w:r>
      <w:proofErr w:type="spellStart"/>
      <w:r w:rsidRPr="00F110BD">
        <w:rPr>
          <w:rFonts w:ascii="Cambria" w:hAnsi="Cambria"/>
        </w:rPr>
        <w:t>Dulk</w:t>
      </w:r>
      <w:proofErr w:type="spellEnd"/>
      <w:r w:rsidRPr="00F110BD">
        <w:rPr>
          <w:rFonts w:ascii="Cambria" w:hAnsi="Cambria"/>
        </w:rPr>
        <w:t xml:space="preserve"> Christian Foundation, 1990). </w:t>
      </w:r>
    </w:p>
    <w:p w14:paraId="21CD0A27" w14:textId="13B92EBB" w:rsidR="00F110BD" w:rsidRDefault="00F110BD" w:rsidP="00F110BD">
      <w:pPr>
        <w:shd w:val="clear" w:color="auto" w:fill="FFFFFF"/>
        <w:spacing w:before="100" w:beforeAutospacing="1" w:after="100" w:afterAutospacing="1"/>
        <w:rPr>
          <w:rFonts w:ascii="Cambria" w:hAnsi="Cambria"/>
        </w:rPr>
      </w:pPr>
      <w:r w:rsidRPr="00F110BD">
        <w:rPr>
          <w:rFonts w:ascii="Cambria" w:hAnsi="Cambria"/>
        </w:rPr>
        <w:t xml:space="preserve">Andrew A. Woolsey, </w:t>
      </w:r>
      <w:r w:rsidRPr="00F110BD">
        <w:rPr>
          <w:rFonts w:ascii="Cambria" w:hAnsi="Cambria"/>
          <w:i/>
          <w:iCs/>
        </w:rPr>
        <w:t xml:space="preserve">Unity and Continuity in Covenantal Thought: A Study in the Reformed Tradition to the Westminster Assembly </w:t>
      </w:r>
      <w:r w:rsidRPr="00F110BD">
        <w:rPr>
          <w:rFonts w:ascii="Cambria" w:hAnsi="Cambria"/>
        </w:rPr>
        <w:t xml:space="preserve">(Grand Rapids: Reformed Heritage Books, 2012). </w:t>
      </w:r>
    </w:p>
    <w:p w14:paraId="424265F8" w14:textId="084EB11D" w:rsidR="004C7DC4" w:rsidRDefault="004C7DC4" w:rsidP="00F110BD">
      <w:pPr>
        <w:shd w:val="clear" w:color="auto" w:fill="FFFFFF"/>
        <w:spacing w:before="100" w:beforeAutospacing="1" w:after="100" w:afterAutospacing="1"/>
        <w:rPr>
          <w:rFonts w:ascii="Cambria" w:hAnsi="Cambria"/>
        </w:rPr>
      </w:pPr>
    </w:p>
    <w:p w14:paraId="4DED6D17" w14:textId="287EF71B" w:rsidR="004C7DC4" w:rsidRDefault="004C7DC4" w:rsidP="00F110BD">
      <w:pPr>
        <w:shd w:val="clear" w:color="auto" w:fill="FFFFFF"/>
        <w:spacing w:before="100" w:beforeAutospacing="1" w:after="100" w:afterAutospacing="1"/>
        <w:rPr>
          <w:rFonts w:ascii="Cambria" w:hAnsi="Cambria"/>
        </w:rPr>
      </w:pPr>
    </w:p>
    <w:p w14:paraId="29DA81EE" w14:textId="3EB74700" w:rsidR="004C7DC4" w:rsidRDefault="004C7DC4" w:rsidP="00F110BD">
      <w:pPr>
        <w:shd w:val="clear" w:color="auto" w:fill="FFFFFF"/>
        <w:spacing w:before="100" w:beforeAutospacing="1" w:after="100" w:afterAutospacing="1"/>
        <w:rPr>
          <w:rFonts w:ascii="Cambria" w:hAnsi="Cambria"/>
        </w:rPr>
      </w:pPr>
    </w:p>
    <w:p w14:paraId="182BA60A" w14:textId="5D8D9BB5" w:rsidR="004C7DC4" w:rsidRDefault="004C7DC4" w:rsidP="00F110BD">
      <w:pPr>
        <w:shd w:val="clear" w:color="auto" w:fill="FFFFFF"/>
        <w:spacing w:before="100" w:beforeAutospacing="1" w:after="100" w:afterAutospacing="1"/>
        <w:rPr>
          <w:rFonts w:ascii="Cambria" w:hAnsi="Cambria"/>
        </w:rPr>
      </w:pPr>
    </w:p>
    <w:p w14:paraId="1C9B52EF" w14:textId="0DC96F0C" w:rsidR="004C7DC4" w:rsidRDefault="004C7DC4" w:rsidP="00F110BD">
      <w:pPr>
        <w:shd w:val="clear" w:color="auto" w:fill="FFFFFF"/>
        <w:spacing w:before="100" w:beforeAutospacing="1" w:after="100" w:afterAutospacing="1"/>
        <w:rPr>
          <w:rFonts w:ascii="Cambria" w:hAnsi="Cambria"/>
        </w:rPr>
      </w:pPr>
    </w:p>
    <w:p w14:paraId="03B5D922" w14:textId="7257A28C" w:rsidR="004C7DC4" w:rsidRDefault="004C7DC4" w:rsidP="00F110BD">
      <w:pPr>
        <w:shd w:val="clear" w:color="auto" w:fill="FFFFFF"/>
        <w:spacing w:before="100" w:beforeAutospacing="1" w:after="100" w:afterAutospacing="1"/>
        <w:rPr>
          <w:rFonts w:ascii="Cambria" w:hAnsi="Cambria"/>
        </w:rPr>
      </w:pPr>
    </w:p>
    <w:p w14:paraId="2703D3B7" w14:textId="58DDDAE3" w:rsidR="004C7DC4" w:rsidRDefault="004C7DC4" w:rsidP="00F110BD">
      <w:pPr>
        <w:shd w:val="clear" w:color="auto" w:fill="FFFFFF"/>
        <w:spacing w:before="100" w:beforeAutospacing="1" w:after="100" w:afterAutospacing="1"/>
        <w:rPr>
          <w:rFonts w:ascii="Cambria" w:hAnsi="Cambria"/>
        </w:rPr>
      </w:pPr>
    </w:p>
    <w:p w14:paraId="52231446" w14:textId="26CDAB28" w:rsidR="004C7DC4" w:rsidRDefault="004C7DC4" w:rsidP="00F110BD">
      <w:pPr>
        <w:shd w:val="clear" w:color="auto" w:fill="FFFFFF"/>
        <w:spacing w:before="100" w:beforeAutospacing="1" w:after="100" w:afterAutospacing="1"/>
        <w:rPr>
          <w:rFonts w:ascii="Cambria" w:hAnsi="Cambria"/>
        </w:rPr>
      </w:pPr>
    </w:p>
    <w:p w14:paraId="3B2BDC52" w14:textId="1CB017DF" w:rsidR="004C7DC4" w:rsidRDefault="004C7DC4" w:rsidP="00F110BD">
      <w:pPr>
        <w:shd w:val="clear" w:color="auto" w:fill="FFFFFF"/>
        <w:spacing w:before="100" w:beforeAutospacing="1" w:after="100" w:afterAutospacing="1"/>
        <w:rPr>
          <w:rFonts w:ascii="Cambria" w:hAnsi="Cambria"/>
        </w:rPr>
      </w:pPr>
    </w:p>
    <w:p w14:paraId="2A9096F0" w14:textId="07FB2F43" w:rsidR="004C7DC4" w:rsidRDefault="004C7DC4" w:rsidP="00F110BD">
      <w:pPr>
        <w:shd w:val="clear" w:color="auto" w:fill="FFFFFF"/>
        <w:spacing w:before="100" w:beforeAutospacing="1" w:after="100" w:afterAutospacing="1"/>
        <w:rPr>
          <w:rFonts w:ascii="Cambria" w:hAnsi="Cambria"/>
        </w:rPr>
      </w:pPr>
    </w:p>
    <w:p w14:paraId="4A50C80C" w14:textId="77777777" w:rsidR="004C7DC4" w:rsidRPr="00F110BD" w:rsidRDefault="004C7DC4" w:rsidP="00F110BD">
      <w:pPr>
        <w:shd w:val="clear" w:color="auto" w:fill="FFFFFF"/>
        <w:spacing w:before="100" w:beforeAutospacing="1" w:after="100" w:afterAutospacing="1"/>
        <w:rPr>
          <w:rFonts w:ascii="Cambria" w:hAnsi="Cambria"/>
        </w:rPr>
      </w:pPr>
    </w:p>
    <w:p w14:paraId="520B428C" w14:textId="688FA9C0" w:rsidR="00F110BD" w:rsidRPr="00F110BD" w:rsidRDefault="00F110BD" w:rsidP="00F110BD">
      <w:pPr>
        <w:shd w:val="clear" w:color="auto" w:fill="FFFFFF"/>
        <w:rPr>
          <w:rFonts w:ascii="Cambria" w:hAnsi="Cambria"/>
        </w:rPr>
      </w:pPr>
      <w:r w:rsidRPr="00F110BD">
        <w:rPr>
          <w:rFonts w:ascii="Cambria" w:hAnsi="Cambria"/>
        </w:rPr>
        <w:fldChar w:fldCharType="begin"/>
      </w:r>
      <w:r w:rsidRPr="00F110BD">
        <w:rPr>
          <w:rFonts w:ascii="Cambria" w:hAnsi="Cambria"/>
        </w:rPr>
        <w:instrText xml:space="preserve"> INCLUDEPICTURE "/var/folders/r5/d7387fsd219fkbz5t1hvf_pr0000gn/T/com.microsoft.Word/WebArchiveCopyPasteTempFiles/page7image21800288" \* MERGEFORMATINET </w:instrText>
      </w:r>
      <w:r w:rsidRPr="00F110BD">
        <w:rPr>
          <w:rFonts w:ascii="Cambria" w:hAnsi="Cambria"/>
        </w:rPr>
        <w:fldChar w:fldCharType="separate"/>
      </w:r>
      <w:r w:rsidRPr="00D75247">
        <w:rPr>
          <w:rFonts w:ascii="Cambria" w:hAnsi="Cambria"/>
          <w:noProof/>
        </w:rPr>
        <w:drawing>
          <wp:inline distT="0" distB="0" distL="0" distR="0" wp14:anchorId="10AD179D" wp14:editId="03D04910">
            <wp:extent cx="5943600" cy="891540"/>
            <wp:effectExtent l="0" t="0" r="0" b="0"/>
            <wp:docPr id="4" name="Picture 4" descr="page7image21800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7image2180028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891540"/>
                    </a:xfrm>
                    <a:prstGeom prst="rect">
                      <a:avLst/>
                    </a:prstGeom>
                    <a:noFill/>
                    <a:ln>
                      <a:noFill/>
                    </a:ln>
                  </pic:spPr>
                </pic:pic>
              </a:graphicData>
            </a:graphic>
          </wp:inline>
        </w:drawing>
      </w:r>
      <w:r w:rsidRPr="00F110BD">
        <w:rPr>
          <w:rFonts w:ascii="Cambria" w:hAnsi="Cambria"/>
        </w:rPr>
        <w:fldChar w:fldCharType="end"/>
      </w:r>
    </w:p>
    <w:p w14:paraId="1504E089" w14:textId="77777777" w:rsidR="00F110BD" w:rsidRPr="00F110BD" w:rsidRDefault="00F110BD" w:rsidP="00F110BD">
      <w:pPr>
        <w:shd w:val="clear" w:color="auto" w:fill="FFFFFF"/>
        <w:spacing w:before="100" w:beforeAutospacing="1" w:after="100" w:afterAutospacing="1"/>
        <w:rPr>
          <w:rFonts w:ascii="Cambria" w:hAnsi="Cambria"/>
        </w:rPr>
      </w:pPr>
      <w:r w:rsidRPr="00F110BD">
        <w:rPr>
          <w:rFonts w:ascii="Cambria" w:hAnsi="Cambria"/>
          <w:b/>
          <w:bCs/>
          <w:sz w:val="22"/>
          <w:szCs w:val="22"/>
        </w:rPr>
        <w:lastRenderedPageBreak/>
        <w:t xml:space="preserve">Course Objectives Related to MDiv* Student Learning Outcomes </w:t>
      </w:r>
    </w:p>
    <w:p w14:paraId="77269BEB" w14:textId="6DADD762" w:rsidR="00F110BD" w:rsidRPr="00F110BD" w:rsidRDefault="00F110BD" w:rsidP="00F110BD">
      <w:pPr>
        <w:shd w:val="clear" w:color="auto" w:fill="FFFFFF"/>
        <w:spacing w:before="100" w:beforeAutospacing="1" w:after="100" w:afterAutospacing="1"/>
        <w:rPr>
          <w:rFonts w:ascii="Cambria" w:hAnsi="Cambria"/>
        </w:rPr>
      </w:pPr>
      <w:r w:rsidRPr="00F110BD">
        <w:rPr>
          <w:rFonts w:ascii="Cambria" w:hAnsi="Cambria"/>
          <w:sz w:val="22"/>
          <w:szCs w:val="22"/>
        </w:rPr>
        <w:t>Course: Covenant Theology (02ST5300) Professor:</w:t>
      </w:r>
      <w:r w:rsidR="004C7DC4">
        <w:rPr>
          <w:rFonts w:ascii="Cambria" w:hAnsi="Cambria"/>
          <w:sz w:val="22"/>
          <w:szCs w:val="22"/>
        </w:rPr>
        <w:t xml:space="preserve"> J.</w:t>
      </w:r>
      <w:r w:rsidRPr="00F110BD">
        <w:rPr>
          <w:rFonts w:ascii="Cambria" w:hAnsi="Cambria"/>
          <w:sz w:val="22"/>
          <w:szCs w:val="22"/>
        </w:rPr>
        <w:t xml:space="preserve"> Nicholas Reid</w:t>
      </w:r>
      <w:r w:rsidR="004C7DC4">
        <w:rPr>
          <w:rFonts w:ascii="Cambria" w:hAnsi="Cambria"/>
          <w:sz w:val="22"/>
          <w:szCs w:val="22"/>
        </w:rPr>
        <w:t>, DPhil</w:t>
      </w:r>
      <w:r w:rsidRPr="00F110BD">
        <w:rPr>
          <w:rFonts w:ascii="Cambria" w:hAnsi="Cambria"/>
          <w:sz w:val="22"/>
          <w:szCs w:val="22"/>
        </w:rPr>
        <w:br/>
        <w:t>Campus: RTS Orlando</w:t>
      </w:r>
      <w:r w:rsidRPr="00F110BD">
        <w:rPr>
          <w:rFonts w:ascii="Cambria" w:hAnsi="Cambria"/>
          <w:sz w:val="22"/>
          <w:szCs w:val="22"/>
        </w:rPr>
        <w:br/>
        <w:t xml:space="preserve">Date: </w:t>
      </w:r>
      <w:r w:rsidR="004C7DC4">
        <w:rPr>
          <w:rFonts w:ascii="Cambria" w:hAnsi="Cambria"/>
          <w:sz w:val="22"/>
          <w:szCs w:val="22"/>
        </w:rPr>
        <w:t>Summer</w:t>
      </w:r>
      <w:r w:rsidRPr="00F110BD">
        <w:rPr>
          <w:rFonts w:ascii="Cambria" w:hAnsi="Cambria"/>
          <w:sz w:val="22"/>
          <w:szCs w:val="22"/>
        </w:rPr>
        <w:t xml:space="preserve"> 2020 </w:t>
      </w:r>
    </w:p>
    <w:tbl>
      <w:tblPr>
        <w:tblW w:w="0" w:type="auto"/>
        <w:tblCellMar>
          <w:top w:w="15" w:type="dxa"/>
          <w:left w:w="15" w:type="dxa"/>
          <w:bottom w:w="15" w:type="dxa"/>
          <w:right w:w="15" w:type="dxa"/>
        </w:tblCellMar>
        <w:tblLook w:val="04A0" w:firstRow="1" w:lastRow="0" w:firstColumn="1" w:lastColumn="0" w:noHBand="0" w:noVBand="1"/>
      </w:tblPr>
      <w:tblGrid>
        <w:gridCol w:w="1885"/>
        <w:gridCol w:w="3553"/>
        <w:gridCol w:w="1062"/>
        <w:gridCol w:w="2854"/>
      </w:tblGrid>
      <w:tr w:rsidR="00F110BD" w:rsidRPr="00F110BD" w14:paraId="608F6361" w14:textId="77777777" w:rsidTr="00F110BD">
        <w:tc>
          <w:tcPr>
            <w:tcW w:w="0" w:type="auto"/>
            <w:gridSpan w:val="2"/>
            <w:tcBorders>
              <w:top w:val="single" w:sz="2" w:space="0" w:color="BFBFBF"/>
              <w:left w:val="single" w:sz="2" w:space="0" w:color="BCBCBC"/>
              <w:bottom w:val="single" w:sz="2" w:space="0" w:color="BCBCBC"/>
              <w:right w:val="single" w:sz="2" w:space="0" w:color="BFBFBF"/>
            </w:tcBorders>
            <w:vAlign w:val="center"/>
            <w:hideMark/>
          </w:tcPr>
          <w:p w14:paraId="1F387066" w14:textId="77777777" w:rsidR="00F110BD" w:rsidRPr="00F110BD" w:rsidRDefault="00F110BD" w:rsidP="00F110BD">
            <w:pPr>
              <w:spacing w:before="100" w:beforeAutospacing="1" w:after="100" w:afterAutospacing="1"/>
              <w:rPr>
                <w:rFonts w:ascii="Cambria" w:hAnsi="Cambria"/>
              </w:rPr>
            </w:pPr>
            <w:r w:rsidRPr="00F110BD">
              <w:rPr>
                <w:rFonts w:ascii="Cambria" w:hAnsi="Cambria"/>
                <w:b/>
                <w:bCs/>
                <w:sz w:val="32"/>
                <w:szCs w:val="32"/>
              </w:rPr>
              <w:t xml:space="preserve">MDiv* Student Learning Outcomes </w:t>
            </w:r>
          </w:p>
          <w:p w14:paraId="533CAD6E" w14:textId="77777777" w:rsidR="00F110BD" w:rsidRPr="00F110BD" w:rsidRDefault="00F110BD" w:rsidP="00F110BD">
            <w:pPr>
              <w:spacing w:before="100" w:beforeAutospacing="1" w:after="100" w:afterAutospacing="1"/>
              <w:rPr>
                <w:rFonts w:ascii="Cambria" w:hAnsi="Cambria"/>
              </w:rPr>
            </w:pPr>
            <w:r w:rsidRPr="00F110BD">
              <w:rPr>
                <w:rFonts w:ascii="Cambria" w:hAnsi="Cambria"/>
                <w:sz w:val="22"/>
                <w:szCs w:val="22"/>
              </w:rPr>
              <w:t xml:space="preserve">In order to measure the success of the MDiv curriculum, RTS has defined the following as the intended outcomes of the student learning process. Each course contributes to these overall outcomes. This rubric shows the contribution of this course to the MDiv outcomes. </w:t>
            </w:r>
            <w:r w:rsidRPr="00F110BD">
              <w:rPr>
                <w:rFonts w:ascii="Cambria" w:hAnsi="Cambria"/>
                <w:sz w:val="18"/>
                <w:szCs w:val="18"/>
              </w:rPr>
              <w:t xml:space="preserve">*As the MDiv is the core degree at RTS, the MDiv rubric will be used in this syllabus </w:t>
            </w:r>
          </w:p>
          <w:p w14:paraId="59D62D86" w14:textId="51B13835" w:rsidR="00F110BD" w:rsidRPr="00F110BD" w:rsidRDefault="00F110BD" w:rsidP="00F110BD">
            <w:pPr>
              <w:rPr>
                <w:rFonts w:ascii="Cambria" w:hAnsi="Cambria"/>
              </w:rPr>
            </w:pPr>
            <w:r w:rsidRPr="00F110BD">
              <w:rPr>
                <w:rFonts w:ascii="Cambria" w:hAnsi="Cambria"/>
              </w:rPr>
              <w:fldChar w:fldCharType="begin"/>
            </w:r>
            <w:r w:rsidRPr="00F110BD">
              <w:rPr>
                <w:rFonts w:ascii="Cambria" w:hAnsi="Cambria"/>
              </w:rPr>
              <w:instrText xml:space="preserve"> INCLUDEPICTURE "/var/folders/r5/d7387fsd219fkbz5t1hvf_pr0000gn/T/com.microsoft.Word/WebArchiveCopyPasteTempFiles/page7image27964736" \* MERGEFORMATINET </w:instrText>
            </w:r>
            <w:r w:rsidRPr="00F110BD">
              <w:rPr>
                <w:rFonts w:ascii="Cambria" w:hAnsi="Cambria"/>
              </w:rPr>
              <w:fldChar w:fldCharType="separate"/>
            </w:r>
            <w:r w:rsidRPr="00D75247">
              <w:rPr>
                <w:rFonts w:ascii="Cambria" w:hAnsi="Cambria"/>
                <w:noProof/>
              </w:rPr>
              <w:drawing>
                <wp:inline distT="0" distB="0" distL="0" distR="0" wp14:anchorId="5B6F8DCB" wp14:editId="0E8CFC21">
                  <wp:extent cx="3108960" cy="11430"/>
                  <wp:effectExtent l="0" t="0" r="0" b="1270"/>
                  <wp:docPr id="3" name="Picture 3" descr="page7image27964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7image279647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8960" cy="11430"/>
                          </a:xfrm>
                          <a:prstGeom prst="rect">
                            <a:avLst/>
                          </a:prstGeom>
                          <a:noFill/>
                          <a:ln>
                            <a:noFill/>
                          </a:ln>
                        </pic:spPr>
                      </pic:pic>
                    </a:graphicData>
                  </a:graphic>
                </wp:inline>
              </w:drawing>
            </w:r>
            <w:r w:rsidRPr="00F110BD">
              <w:rPr>
                <w:rFonts w:ascii="Cambria" w:hAnsi="Cambria"/>
              </w:rPr>
              <w:fldChar w:fldCharType="end"/>
            </w:r>
          </w:p>
        </w:tc>
        <w:tc>
          <w:tcPr>
            <w:tcW w:w="0" w:type="auto"/>
            <w:tcBorders>
              <w:top w:val="single" w:sz="2" w:space="0" w:color="BFBFBF"/>
              <w:left w:val="single" w:sz="2" w:space="0" w:color="BFBFBF"/>
              <w:bottom w:val="single" w:sz="2" w:space="0" w:color="BCBCBC"/>
              <w:right w:val="single" w:sz="2" w:space="0" w:color="BFBFBF"/>
            </w:tcBorders>
            <w:vAlign w:val="center"/>
            <w:hideMark/>
          </w:tcPr>
          <w:p w14:paraId="089D6259" w14:textId="77777777" w:rsidR="00F110BD" w:rsidRPr="00F110BD" w:rsidRDefault="00F110BD" w:rsidP="00F110BD">
            <w:pPr>
              <w:spacing w:before="100" w:beforeAutospacing="1" w:after="100" w:afterAutospacing="1"/>
              <w:rPr>
                <w:rFonts w:ascii="Cambria" w:hAnsi="Cambria"/>
              </w:rPr>
            </w:pPr>
            <w:r w:rsidRPr="00F110BD">
              <w:rPr>
                <w:rFonts w:ascii="Cambria" w:hAnsi="Cambria"/>
                <w:b/>
                <w:bCs/>
                <w:sz w:val="32"/>
                <w:szCs w:val="32"/>
              </w:rPr>
              <w:t xml:space="preserve">Rubric </w:t>
            </w:r>
            <w:r w:rsidRPr="00F110BD">
              <w:rPr>
                <w:rFonts w:ascii="Cambria" w:hAnsi="Cambria"/>
                <w:b/>
                <w:bCs/>
                <w:position w:val="2"/>
                <w:sz w:val="26"/>
                <w:szCs w:val="26"/>
              </w:rPr>
              <w:t xml:space="preserve">- </w:t>
            </w:r>
            <w:r w:rsidRPr="00F110BD">
              <w:rPr>
                <w:rFonts w:ascii="Cambria" w:hAnsi="Cambria"/>
                <w:sz w:val="22"/>
                <w:szCs w:val="22"/>
              </w:rPr>
              <w:t>Strong</w:t>
            </w:r>
            <w:r w:rsidRPr="00F110BD">
              <w:rPr>
                <w:rFonts w:ascii="Cambria" w:hAnsi="Cambria"/>
                <w:sz w:val="22"/>
                <w:szCs w:val="22"/>
              </w:rPr>
              <w:br/>
            </w:r>
            <w:r w:rsidRPr="00F110BD">
              <w:rPr>
                <w:rFonts w:ascii="Cambria" w:hAnsi="Cambria"/>
                <w:b/>
                <w:bCs/>
                <w:position w:val="2"/>
                <w:sz w:val="26"/>
                <w:szCs w:val="26"/>
              </w:rPr>
              <w:t xml:space="preserve">- </w:t>
            </w:r>
            <w:r w:rsidRPr="00F110BD">
              <w:rPr>
                <w:rFonts w:ascii="Cambria" w:hAnsi="Cambria"/>
                <w:sz w:val="22"/>
                <w:szCs w:val="22"/>
              </w:rPr>
              <w:t xml:space="preserve">Moderate </w:t>
            </w:r>
            <w:r w:rsidRPr="00F110BD">
              <w:rPr>
                <w:rFonts w:ascii="Cambria" w:hAnsi="Cambria"/>
                <w:b/>
                <w:bCs/>
                <w:position w:val="2"/>
                <w:sz w:val="26"/>
                <w:szCs w:val="26"/>
              </w:rPr>
              <w:t xml:space="preserve">- </w:t>
            </w:r>
            <w:r w:rsidRPr="00F110BD">
              <w:rPr>
                <w:rFonts w:ascii="Cambria" w:hAnsi="Cambria"/>
                <w:sz w:val="22"/>
                <w:szCs w:val="22"/>
              </w:rPr>
              <w:t xml:space="preserve">Minimal </w:t>
            </w:r>
            <w:r w:rsidRPr="00F110BD">
              <w:rPr>
                <w:rFonts w:ascii="Cambria" w:hAnsi="Cambria"/>
                <w:b/>
                <w:bCs/>
                <w:position w:val="2"/>
                <w:sz w:val="26"/>
                <w:szCs w:val="26"/>
              </w:rPr>
              <w:t xml:space="preserve">- </w:t>
            </w:r>
            <w:r w:rsidRPr="00F110BD">
              <w:rPr>
                <w:rFonts w:ascii="Cambria" w:hAnsi="Cambria"/>
                <w:sz w:val="22"/>
                <w:szCs w:val="22"/>
              </w:rPr>
              <w:t xml:space="preserve">None </w:t>
            </w:r>
          </w:p>
          <w:p w14:paraId="18D29CB1" w14:textId="5A43DC0C" w:rsidR="00F110BD" w:rsidRPr="00F110BD" w:rsidRDefault="00F110BD" w:rsidP="00F110BD">
            <w:pPr>
              <w:rPr>
                <w:rFonts w:ascii="Cambria" w:hAnsi="Cambria"/>
              </w:rPr>
            </w:pPr>
            <w:r w:rsidRPr="00F110BD">
              <w:rPr>
                <w:rFonts w:ascii="Cambria" w:hAnsi="Cambria"/>
              </w:rPr>
              <w:fldChar w:fldCharType="begin"/>
            </w:r>
            <w:r w:rsidRPr="00F110BD">
              <w:rPr>
                <w:rFonts w:ascii="Cambria" w:hAnsi="Cambria"/>
              </w:rPr>
              <w:instrText xml:space="preserve"> INCLUDEPICTURE "/var/folders/r5/d7387fsd219fkbz5t1hvf_pr0000gn/T/com.microsoft.Word/WebArchiveCopyPasteTempFiles/page7image27964928" \* MERGEFORMATINET </w:instrText>
            </w:r>
            <w:r w:rsidRPr="00F110BD">
              <w:rPr>
                <w:rFonts w:ascii="Cambria" w:hAnsi="Cambria"/>
              </w:rPr>
              <w:fldChar w:fldCharType="separate"/>
            </w:r>
            <w:r w:rsidRPr="00D75247">
              <w:rPr>
                <w:rFonts w:ascii="Cambria" w:hAnsi="Cambria"/>
                <w:noProof/>
              </w:rPr>
              <w:drawing>
                <wp:inline distT="0" distB="0" distL="0" distR="0" wp14:anchorId="619F8195" wp14:editId="6C2172F4">
                  <wp:extent cx="628650" cy="11430"/>
                  <wp:effectExtent l="0" t="0" r="6350" b="1270"/>
                  <wp:docPr id="2" name="Picture 2" descr="page7image27964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7image279649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 cy="11430"/>
                          </a:xfrm>
                          <a:prstGeom prst="rect">
                            <a:avLst/>
                          </a:prstGeom>
                          <a:noFill/>
                          <a:ln>
                            <a:noFill/>
                          </a:ln>
                        </pic:spPr>
                      </pic:pic>
                    </a:graphicData>
                  </a:graphic>
                </wp:inline>
              </w:drawing>
            </w:r>
            <w:r w:rsidRPr="00F110BD">
              <w:rPr>
                <w:rFonts w:ascii="Cambria" w:hAnsi="Cambria"/>
              </w:rPr>
              <w:fldChar w:fldCharType="end"/>
            </w:r>
          </w:p>
        </w:tc>
        <w:tc>
          <w:tcPr>
            <w:tcW w:w="0" w:type="auto"/>
            <w:tcBorders>
              <w:top w:val="single" w:sz="2" w:space="0" w:color="BFBFBF"/>
              <w:left w:val="single" w:sz="2" w:space="0" w:color="BFBFBF"/>
              <w:bottom w:val="single" w:sz="2" w:space="0" w:color="BCBCBC"/>
              <w:right w:val="single" w:sz="2" w:space="0" w:color="BCBCBC"/>
            </w:tcBorders>
            <w:vAlign w:val="center"/>
            <w:hideMark/>
          </w:tcPr>
          <w:p w14:paraId="62D1FA28" w14:textId="500EBF19" w:rsidR="00F110BD" w:rsidRPr="00F110BD" w:rsidRDefault="00F110BD" w:rsidP="00F110BD">
            <w:pPr>
              <w:spacing w:before="100" w:beforeAutospacing="1" w:after="100" w:afterAutospacing="1"/>
              <w:rPr>
                <w:rFonts w:ascii="Cambria" w:hAnsi="Cambria"/>
              </w:rPr>
            </w:pPr>
            <w:r w:rsidRPr="00F110BD">
              <w:rPr>
                <w:rFonts w:ascii="Cambria" w:hAnsi="Cambria"/>
                <w:b/>
                <w:bCs/>
                <w:sz w:val="32"/>
                <w:szCs w:val="32"/>
              </w:rPr>
              <w:t>Mini-Justi</w:t>
            </w:r>
            <w:r w:rsidR="00F40E17" w:rsidRPr="00D75247">
              <w:rPr>
                <w:rFonts w:ascii="Cambria" w:hAnsi="Cambria"/>
                <w:b/>
                <w:bCs/>
                <w:sz w:val="32"/>
                <w:szCs w:val="32"/>
              </w:rPr>
              <w:t>f</w:t>
            </w:r>
            <w:r w:rsidRPr="00F110BD">
              <w:rPr>
                <w:rFonts w:ascii="Cambria" w:hAnsi="Cambria"/>
                <w:b/>
                <w:bCs/>
                <w:sz w:val="32"/>
                <w:szCs w:val="32"/>
              </w:rPr>
              <w:t xml:space="preserve">ication </w:t>
            </w:r>
          </w:p>
          <w:p w14:paraId="2C76B1CA" w14:textId="50105BCB" w:rsidR="00F110BD" w:rsidRPr="00F110BD" w:rsidRDefault="00F110BD" w:rsidP="00F110BD">
            <w:pPr>
              <w:rPr>
                <w:rFonts w:ascii="Cambria" w:hAnsi="Cambria"/>
              </w:rPr>
            </w:pPr>
            <w:r w:rsidRPr="00F110BD">
              <w:rPr>
                <w:rFonts w:ascii="Cambria" w:hAnsi="Cambria"/>
              </w:rPr>
              <w:fldChar w:fldCharType="begin"/>
            </w:r>
            <w:r w:rsidRPr="00F110BD">
              <w:rPr>
                <w:rFonts w:ascii="Cambria" w:hAnsi="Cambria"/>
              </w:rPr>
              <w:instrText xml:space="preserve"> INCLUDEPICTURE "/var/folders/r5/d7387fsd219fkbz5t1hvf_pr0000gn/T/com.microsoft.Word/WebArchiveCopyPasteTempFiles/page7image27965120" \* MERGEFORMATINET </w:instrText>
            </w:r>
            <w:r w:rsidRPr="00F110BD">
              <w:rPr>
                <w:rFonts w:ascii="Cambria" w:hAnsi="Cambria"/>
              </w:rPr>
              <w:fldChar w:fldCharType="separate"/>
            </w:r>
            <w:r w:rsidRPr="00D75247">
              <w:rPr>
                <w:rFonts w:ascii="Cambria" w:hAnsi="Cambria"/>
                <w:noProof/>
              </w:rPr>
              <w:drawing>
                <wp:inline distT="0" distB="0" distL="0" distR="0" wp14:anchorId="3F3B0CFE" wp14:editId="301FD3E2">
                  <wp:extent cx="1634490" cy="11430"/>
                  <wp:effectExtent l="0" t="0" r="0" b="1270"/>
                  <wp:docPr id="1" name="Picture 1" descr="page7image27965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7image279651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4490" cy="11430"/>
                          </a:xfrm>
                          <a:prstGeom prst="rect">
                            <a:avLst/>
                          </a:prstGeom>
                          <a:noFill/>
                          <a:ln>
                            <a:noFill/>
                          </a:ln>
                        </pic:spPr>
                      </pic:pic>
                    </a:graphicData>
                  </a:graphic>
                </wp:inline>
              </w:drawing>
            </w:r>
            <w:r w:rsidRPr="00F110BD">
              <w:rPr>
                <w:rFonts w:ascii="Cambria" w:hAnsi="Cambria"/>
              </w:rPr>
              <w:fldChar w:fldCharType="end"/>
            </w:r>
          </w:p>
        </w:tc>
      </w:tr>
      <w:tr w:rsidR="00F110BD" w:rsidRPr="00F110BD" w14:paraId="2C7E94B5" w14:textId="77777777" w:rsidTr="00F110BD">
        <w:tc>
          <w:tcPr>
            <w:tcW w:w="0" w:type="auto"/>
            <w:tcBorders>
              <w:top w:val="single" w:sz="2" w:space="0" w:color="BCBCBC"/>
              <w:left w:val="single" w:sz="2" w:space="0" w:color="BCBCBC"/>
              <w:bottom w:val="single" w:sz="2" w:space="0" w:color="BCBCBC"/>
              <w:right w:val="single" w:sz="2" w:space="0" w:color="BFBFBF"/>
            </w:tcBorders>
            <w:vAlign w:val="center"/>
            <w:hideMark/>
          </w:tcPr>
          <w:p w14:paraId="77E467A3" w14:textId="77777777" w:rsidR="00F110BD" w:rsidRPr="00F110BD" w:rsidRDefault="00F110BD" w:rsidP="00F110BD">
            <w:pPr>
              <w:spacing w:before="100" w:beforeAutospacing="1" w:after="100" w:afterAutospacing="1"/>
              <w:rPr>
                <w:rFonts w:ascii="Cambria" w:hAnsi="Cambria"/>
              </w:rPr>
            </w:pPr>
            <w:r w:rsidRPr="00F110BD">
              <w:rPr>
                <w:rFonts w:ascii="Cambria" w:hAnsi="Cambria"/>
                <w:b/>
                <w:bCs/>
                <w:sz w:val="22"/>
                <w:szCs w:val="22"/>
              </w:rPr>
              <w:t xml:space="preserve">Articulation (oral &amp; written) </w:t>
            </w:r>
          </w:p>
        </w:tc>
        <w:tc>
          <w:tcPr>
            <w:tcW w:w="0" w:type="auto"/>
            <w:tcBorders>
              <w:top w:val="single" w:sz="2" w:space="0" w:color="BCBCBC"/>
              <w:left w:val="single" w:sz="2" w:space="0" w:color="BFBFBF"/>
              <w:bottom w:val="single" w:sz="2" w:space="0" w:color="BCBCBC"/>
              <w:right w:val="single" w:sz="2" w:space="0" w:color="BFBFBF"/>
            </w:tcBorders>
            <w:vAlign w:val="center"/>
            <w:hideMark/>
          </w:tcPr>
          <w:p w14:paraId="1068CB88" w14:textId="77777777" w:rsidR="00F110BD" w:rsidRPr="00F110BD" w:rsidRDefault="00F110BD" w:rsidP="00F110BD">
            <w:pPr>
              <w:spacing w:before="100" w:beforeAutospacing="1" w:after="100" w:afterAutospacing="1"/>
              <w:rPr>
                <w:rFonts w:ascii="Cambria" w:hAnsi="Cambria"/>
              </w:rPr>
            </w:pPr>
            <w:r w:rsidRPr="00F110BD">
              <w:rPr>
                <w:rFonts w:ascii="Cambria" w:hAnsi="Cambria"/>
                <w:sz w:val="20"/>
                <w:szCs w:val="20"/>
              </w:rPr>
              <w:t xml:space="preserve">Broadly understands and articulates knowledge, both oral and written, of essential biblical, theological, historical, and cultural/ global information, including details, concepts, and frameworks. </w:t>
            </w:r>
          </w:p>
        </w:tc>
        <w:tc>
          <w:tcPr>
            <w:tcW w:w="0" w:type="auto"/>
            <w:tcBorders>
              <w:top w:val="single" w:sz="2" w:space="0" w:color="BCBCBC"/>
              <w:left w:val="single" w:sz="2" w:space="0" w:color="BFBFBF"/>
              <w:bottom w:val="single" w:sz="2" w:space="0" w:color="BCBCBC"/>
              <w:right w:val="single" w:sz="2" w:space="0" w:color="BFBFBF"/>
            </w:tcBorders>
            <w:vAlign w:val="center"/>
            <w:hideMark/>
          </w:tcPr>
          <w:p w14:paraId="1F54E8DD" w14:textId="77777777" w:rsidR="00F110BD" w:rsidRPr="00F110BD" w:rsidRDefault="00F110BD" w:rsidP="00F110BD">
            <w:pPr>
              <w:spacing w:before="100" w:beforeAutospacing="1" w:after="100" w:afterAutospacing="1"/>
              <w:rPr>
                <w:rFonts w:ascii="Cambria" w:hAnsi="Cambria"/>
              </w:rPr>
            </w:pPr>
            <w:r w:rsidRPr="00F110BD">
              <w:rPr>
                <w:rFonts w:ascii="Cambria" w:hAnsi="Cambria"/>
                <w:sz w:val="22"/>
                <w:szCs w:val="22"/>
              </w:rPr>
              <w:t xml:space="preserve">Strong </w:t>
            </w:r>
          </w:p>
        </w:tc>
        <w:tc>
          <w:tcPr>
            <w:tcW w:w="0" w:type="auto"/>
            <w:tcBorders>
              <w:top w:val="single" w:sz="2" w:space="0" w:color="BCBCBC"/>
              <w:left w:val="single" w:sz="2" w:space="0" w:color="BFBFBF"/>
              <w:bottom w:val="single" w:sz="2" w:space="0" w:color="BCBCBC"/>
              <w:right w:val="single" w:sz="2" w:space="0" w:color="BCBCBC"/>
            </w:tcBorders>
            <w:vAlign w:val="center"/>
            <w:hideMark/>
          </w:tcPr>
          <w:p w14:paraId="17763291" w14:textId="77777777" w:rsidR="00F110BD" w:rsidRPr="00F110BD" w:rsidRDefault="00F110BD" w:rsidP="00F110BD">
            <w:pPr>
              <w:spacing w:before="100" w:beforeAutospacing="1" w:after="100" w:afterAutospacing="1"/>
              <w:rPr>
                <w:rFonts w:ascii="Cambria" w:hAnsi="Cambria"/>
              </w:rPr>
            </w:pPr>
            <w:r w:rsidRPr="00F110BD">
              <w:rPr>
                <w:rFonts w:ascii="Cambria" w:hAnsi="Cambria"/>
                <w:sz w:val="20"/>
                <w:szCs w:val="20"/>
              </w:rPr>
              <w:t xml:space="preserve">Academic paper stresses articulation by engaging with primary sources and secondary literature. </w:t>
            </w:r>
          </w:p>
        </w:tc>
      </w:tr>
      <w:tr w:rsidR="00F110BD" w:rsidRPr="00F110BD" w14:paraId="62580CF3" w14:textId="77777777" w:rsidTr="00F110BD">
        <w:tc>
          <w:tcPr>
            <w:tcW w:w="0" w:type="auto"/>
            <w:tcBorders>
              <w:top w:val="single" w:sz="2" w:space="0" w:color="BCBCBC"/>
              <w:left w:val="single" w:sz="2" w:space="0" w:color="BCBCBC"/>
              <w:bottom w:val="single" w:sz="2" w:space="0" w:color="BCBCBC"/>
              <w:right w:val="single" w:sz="2" w:space="0" w:color="BFBFBF"/>
            </w:tcBorders>
            <w:vAlign w:val="center"/>
            <w:hideMark/>
          </w:tcPr>
          <w:p w14:paraId="0F1BA7CB" w14:textId="77777777" w:rsidR="00F110BD" w:rsidRPr="00F110BD" w:rsidRDefault="00F110BD" w:rsidP="00F110BD">
            <w:pPr>
              <w:spacing w:before="100" w:beforeAutospacing="1" w:after="100" w:afterAutospacing="1"/>
              <w:rPr>
                <w:rFonts w:ascii="Cambria" w:hAnsi="Cambria"/>
              </w:rPr>
            </w:pPr>
            <w:r w:rsidRPr="00F110BD">
              <w:rPr>
                <w:rFonts w:ascii="Cambria" w:hAnsi="Cambria"/>
                <w:b/>
                <w:bCs/>
                <w:sz w:val="22"/>
                <w:szCs w:val="22"/>
              </w:rPr>
              <w:t xml:space="preserve">Scripture </w:t>
            </w:r>
          </w:p>
        </w:tc>
        <w:tc>
          <w:tcPr>
            <w:tcW w:w="0" w:type="auto"/>
            <w:tcBorders>
              <w:top w:val="single" w:sz="2" w:space="0" w:color="BCBCBC"/>
              <w:left w:val="single" w:sz="2" w:space="0" w:color="BFBFBF"/>
              <w:bottom w:val="single" w:sz="2" w:space="0" w:color="BCBCBC"/>
              <w:right w:val="single" w:sz="2" w:space="0" w:color="BFBFBF"/>
            </w:tcBorders>
            <w:vAlign w:val="center"/>
            <w:hideMark/>
          </w:tcPr>
          <w:p w14:paraId="3300C787" w14:textId="285E0763" w:rsidR="00F110BD" w:rsidRPr="00F110BD" w:rsidRDefault="00F110BD" w:rsidP="00F110BD">
            <w:pPr>
              <w:spacing w:before="100" w:beforeAutospacing="1" w:after="100" w:afterAutospacing="1"/>
              <w:rPr>
                <w:rFonts w:ascii="Cambria" w:hAnsi="Cambria"/>
              </w:rPr>
            </w:pPr>
            <w:r w:rsidRPr="00F110BD">
              <w:rPr>
                <w:rFonts w:ascii="Cambria" w:hAnsi="Cambria"/>
                <w:sz w:val="20"/>
                <w:szCs w:val="20"/>
              </w:rPr>
              <w:t>Signi</w:t>
            </w:r>
            <w:r w:rsidR="00F40E17" w:rsidRPr="00D75247">
              <w:rPr>
                <w:rFonts w:ascii="Cambria" w:hAnsi="Cambria"/>
                <w:sz w:val="20"/>
                <w:szCs w:val="20"/>
              </w:rPr>
              <w:t>f</w:t>
            </w:r>
            <w:r w:rsidRPr="00F110BD">
              <w:rPr>
                <w:rFonts w:ascii="Cambria" w:hAnsi="Cambria"/>
                <w:sz w:val="20"/>
                <w:szCs w:val="20"/>
              </w:rPr>
              <w:t xml:space="preserve">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 </w:t>
            </w:r>
          </w:p>
        </w:tc>
        <w:tc>
          <w:tcPr>
            <w:tcW w:w="0" w:type="auto"/>
            <w:tcBorders>
              <w:top w:val="single" w:sz="2" w:space="0" w:color="BCBCBC"/>
              <w:left w:val="single" w:sz="2" w:space="0" w:color="BFBFBF"/>
              <w:bottom w:val="single" w:sz="2" w:space="0" w:color="BCBCBC"/>
              <w:right w:val="single" w:sz="2" w:space="0" w:color="BFBFBF"/>
            </w:tcBorders>
            <w:vAlign w:val="center"/>
            <w:hideMark/>
          </w:tcPr>
          <w:p w14:paraId="3FF34309" w14:textId="77777777" w:rsidR="00F110BD" w:rsidRPr="00F110BD" w:rsidRDefault="00F110BD" w:rsidP="00F110BD">
            <w:pPr>
              <w:spacing w:before="100" w:beforeAutospacing="1" w:after="100" w:afterAutospacing="1"/>
              <w:rPr>
                <w:rFonts w:ascii="Cambria" w:hAnsi="Cambria"/>
              </w:rPr>
            </w:pPr>
            <w:r w:rsidRPr="00F110BD">
              <w:rPr>
                <w:rFonts w:ascii="Cambria" w:hAnsi="Cambria"/>
                <w:sz w:val="22"/>
                <w:szCs w:val="22"/>
              </w:rPr>
              <w:t xml:space="preserve">Strong </w:t>
            </w:r>
          </w:p>
        </w:tc>
        <w:tc>
          <w:tcPr>
            <w:tcW w:w="0" w:type="auto"/>
            <w:tcBorders>
              <w:top w:val="single" w:sz="2" w:space="0" w:color="BCBCBC"/>
              <w:left w:val="single" w:sz="2" w:space="0" w:color="BFBFBF"/>
              <w:bottom w:val="single" w:sz="2" w:space="0" w:color="BCBCBC"/>
              <w:right w:val="single" w:sz="2" w:space="0" w:color="BCBCBC"/>
            </w:tcBorders>
            <w:vAlign w:val="center"/>
            <w:hideMark/>
          </w:tcPr>
          <w:p w14:paraId="725F8490" w14:textId="77777777" w:rsidR="00F110BD" w:rsidRPr="00F110BD" w:rsidRDefault="00F110BD" w:rsidP="00F110BD">
            <w:pPr>
              <w:spacing w:before="100" w:beforeAutospacing="1" w:after="100" w:afterAutospacing="1"/>
              <w:rPr>
                <w:rFonts w:ascii="Cambria" w:hAnsi="Cambria"/>
              </w:rPr>
            </w:pPr>
            <w:r w:rsidRPr="00F110BD">
              <w:rPr>
                <w:rFonts w:ascii="Cambria" w:hAnsi="Cambria"/>
                <w:sz w:val="20"/>
                <w:szCs w:val="20"/>
              </w:rPr>
              <w:t xml:space="preserve">1. Examination and evaluation of historical and biblical theology stressed to develop understanding of covenant theology. </w:t>
            </w:r>
          </w:p>
          <w:p w14:paraId="556D6F6A" w14:textId="77777777" w:rsidR="00F110BD" w:rsidRPr="00F110BD" w:rsidRDefault="00F110BD" w:rsidP="00F110BD">
            <w:pPr>
              <w:spacing w:before="100" w:beforeAutospacing="1" w:after="100" w:afterAutospacing="1"/>
              <w:rPr>
                <w:rFonts w:ascii="Cambria" w:hAnsi="Cambria"/>
              </w:rPr>
            </w:pPr>
            <w:r w:rsidRPr="00F110BD">
              <w:rPr>
                <w:rFonts w:ascii="Cambria" w:hAnsi="Cambria"/>
                <w:sz w:val="20"/>
                <w:szCs w:val="20"/>
              </w:rPr>
              <w:t>2. Interpretive strategies stressed throughout.</w:t>
            </w:r>
            <w:r w:rsidRPr="00F110BD">
              <w:rPr>
                <w:rFonts w:ascii="Cambria" w:hAnsi="Cambria"/>
                <w:sz w:val="20"/>
                <w:szCs w:val="20"/>
              </w:rPr>
              <w:br/>
              <w:t xml:space="preserve">3. Some engagement with original languages. </w:t>
            </w:r>
          </w:p>
        </w:tc>
      </w:tr>
      <w:tr w:rsidR="00F110BD" w:rsidRPr="00F110BD" w14:paraId="0EDD2979" w14:textId="77777777" w:rsidTr="00F110BD">
        <w:tc>
          <w:tcPr>
            <w:tcW w:w="0" w:type="auto"/>
            <w:tcBorders>
              <w:top w:val="single" w:sz="2" w:space="0" w:color="BCBCBC"/>
              <w:left w:val="single" w:sz="2" w:space="0" w:color="BCBCBC"/>
              <w:bottom w:val="single" w:sz="2" w:space="0" w:color="BCBCBC"/>
              <w:right w:val="single" w:sz="2" w:space="0" w:color="BFBFBF"/>
            </w:tcBorders>
            <w:vAlign w:val="center"/>
            <w:hideMark/>
          </w:tcPr>
          <w:p w14:paraId="66F59F24" w14:textId="77777777" w:rsidR="00F110BD" w:rsidRPr="00F110BD" w:rsidRDefault="00F110BD" w:rsidP="00F110BD">
            <w:pPr>
              <w:spacing w:before="100" w:beforeAutospacing="1" w:after="100" w:afterAutospacing="1"/>
              <w:rPr>
                <w:rFonts w:ascii="Cambria" w:hAnsi="Cambria"/>
              </w:rPr>
            </w:pPr>
            <w:r w:rsidRPr="00F110BD">
              <w:rPr>
                <w:rFonts w:ascii="Cambria" w:hAnsi="Cambria"/>
                <w:b/>
                <w:bCs/>
                <w:sz w:val="22"/>
                <w:szCs w:val="22"/>
              </w:rPr>
              <w:t xml:space="preserve">Reformed Theology </w:t>
            </w:r>
          </w:p>
        </w:tc>
        <w:tc>
          <w:tcPr>
            <w:tcW w:w="0" w:type="auto"/>
            <w:tcBorders>
              <w:top w:val="single" w:sz="2" w:space="0" w:color="BCBCBC"/>
              <w:left w:val="single" w:sz="2" w:space="0" w:color="BFBFBF"/>
              <w:bottom w:val="single" w:sz="2" w:space="0" w:color="BCBCBC"/>
              <w:right w:val="single" w:sz="2" w:space="0" w:color="BFBFBF"/>
            </w:tcBorders>
            <w:vAlign w:val="center"/>
            <w:hideMark/>
          </w:tcPr>
          <w:p w14:paraId="77E71240" w14:textId="2E01E70D" w:rsidR="00F110BD" w:rsidRPr="00F110BD" w:rsidRDefault="00F110BD" w:rsidP="00F110BD">
            <w:pPr>
              <w:spacing w:before="100" w:beforeAutospacing="1" w:after="100" w:afterAutospacing="1"/>
              <w:rPr>
                <w:rFonts w:ascii="Cambria" w:hAnsi="Cambria"/>
              </w:rPr>
            </w:pPr>
            <w:r w:rsidRPr="00F110BD">
              <w:rPr>
                <w:rFonts w:ascii="Cambria" w:hAnsi="Cambria"/>
                <w:sz w:val="20"/>
                <w:szCs w:val="20"/>
              </w:rPr>
              <w:t>Signi</w:t>
            </w:r>
            <w:r w:rsidR="00F40E17" w:rsidRPr="00D75247">
              <w:rPr>
                <w:rFonts w:ascii="Cambria" w:hAnsi="Cambria"/>
                <w:sz w:val="20"/>
                <w:szCs w:val="20"/>
              </w:rPr>
              <w:t>f</w:t>
            </w:r>
            <w:r w:rsidRPr="00F110BD">
              <w:rPr>
                <w:rFonts w:ascii="Cambria" w:hAnsi="Cambria"/>
                <w:sz w:val="20"/>
                <w:szCs w:val="20"/>
              </w:rPr>
              <w:t xml:space="preserve">icant knowledge of Reformed theology and practice, with emphasis on the Westminster Standards </w:t>
            </w:r>
          </w:p>
        </w:tc>
        <w:tc>
          <w:tcPr>
            <w:tcW w:w="0" w:type="auto"/>
            <w:tcBorders>
              <w:top w:val="single" w:sz="2" w:space="0" w:color="BCBCBC"/>
              <w:left w:val="single" w:sz="2" w:space="0" w:color="BFBFBF"/>
              <w:bottom w:val="single" w:sz="2" w:space="0" w:color="BCBCBC"/>
              <w:right w:val="single" w:sz="2" w:space="0" w:color="BFBFBF"/>
            </w:tcBorders>
            <w:vAlign w:val="center"/>
            <w:hideMark/>
          </w:tcPr>
          <w:p w14:paraId="76B409D9" w14:textId="77777777" w:rsidR="00F110BD" w:rsidRPr="00F110BD" w:rsidRDefault="00F110BD" w:rsidP="00F110BD">
            <w:pPr>
              <w:spacing w:before="100" w:beforeAutospacing="1" w:after="100" w:afterAutospacing="1"/>
              <w:rPr>
                <w:rFonts w:ascii="Cambria" w:hAnsi="Cambria"/>
              </w:rPr>
            </w:pPr>
            <w:r w:rsidRPr="00F110BD">
              <w:rPr>
                <w:rFonts w:ascii="Cambria" w:hAnsi="Cambria"/>
                <w:sz w:val="22"/>
                <w:szCs w:val="22"/>
              </w:rPr>
              <w:t xml:space="preserve">Strong </w:t>
            </w:r>
          </w:p>
        </w:tc>
        <w:tc>
          <w:tcPr>
            <w:tcW w:w="0" w:type="auto"/>
            <w:tcBorders>
              <w:top w:val="single" w:sz="2" w:space="0" w:color="BCBCBC"/>
              <w:left w:val="single" w:sz="2" w:space="0" w:color="BFBFBF"/>
              <w:bottom w:val="single" w:sz="2" w:space="0" w:color="BCBCBC"/>
              <w:right w:val="single" w:sz="2" w:space="0" w:color="BCBCBC"/>
            </w:tcBorders>
            <w:vAlign w:val="center"/>
            <w:hideMark/>
          </w:tcPr>
          <w:p w14:paraId="73EAB98C" w14:textId="77777777" w:rsidR="00F110BD" w:rsidRPr="00F110BD" w:rsidRDefault="00F110BD" w:rsidP="00F110BD">
            <w:pPr>
              <w:spacing w:before="100" w:beforeAutospacing="1" w:after="100" w:afterAutospacing="1"/>
              <w:rPr>
                <w:rFonts w:ascii="Cambria" w:hAnsi="Cambria"/>
              </w:rPr>
            </w:pPr>
            <w:r w:rsidRPr="00F110BD">
              <w:rPr>
                <w:rFonts w:ascii="Cambria" w:hAnsi="Cambria"/>
                <w:sz w:val="20"/>
                <w:szCs w:val="20"/>
              </w:rPr>
              <w:t>1. Historic Reformed faith and theological implications of the text stressed throughout.</w:t>
            </w:r>
            <w:r w:rsidRPr="00F110BD">
              <w:rPr>
                <w:rFonts w:ascii="Cambria" w:hAnsi="Cambria"/>
                <w:sz w:val="20"/>
                <w:szCs w:val="20"/>
              </w:rPr>
              <w:br/>
              <w:t xml:space="preserve">2. Evaluation of Reformed positions and non-reformed positions with regard to covenant theology </w:t>
            </w:r>
          </w:p>
        </w:tc>
      </w:tr>
      <w:tr w:rsidR="00F110BD" w:rsidRPr="00F110BD" w14:paraId="6DC70B6B" w14:textId="77777777" w:rsidTr="00F110BD">
        <w:tc>
          <w:tcPr>
            <w:tcW w:w="0" w:type="auto"/>
            <w:tcBorders>
              <w:top w:val="single" w:sz="2" w:space="0" w:color="BCBCBC"/>
              <w:left w:val="single" w:sz="2" w:space="0" w:color="BCBCBC"/>
              <w:bottom w:val="single" w:sz="2" w:space="0" w:color="BFBFBF"/>
              <w:right w:val="single" w:sz="2" w:space="0" w:color="BFBFBF"/>
            </w:tcBorders>
            <w:vAlign w:val="center"/>
            <w:hideMark/>
          </w:tcPr>
          <w:p w14:paraId="558CB2F0" w14:textId="77777777" w:rsidR="00F110BD" w:rsidRPr="00F110BD" w:rsidRDefault="00F110BD" w:rsidP="00F110BD">
            <w:pPr>
              <w:spacing w:before="100" w:beforeAutospacing="1" w:after="100" w:afterAutospacing="1"/>
              <w:rPr>
                <w:rFonts w:ascii="Cambria" w:hAnsi="Cambria"/>
              </w:rPr>
            </w:pPr>
            <w:proofErr w:type="gramStart"/>
            <w:r w:rsidRPr="00F110BD">
              <w:rPr>
                <w:rFonts w:ascii="Cambria" w:hAnsi="Cambria"/>
                <w:b/>
                <w:bCs/>
                <w:sz w:val="22"/>
                <w:szCs w:val="22"/>
              </w:rPr>
              <w:t>Sancti[</w:t>
            </w:r>
            <w:proofErr w:type="spellStart"/>
            <w:proofErr w:type="gramEnd"/>
            <w:r w:rsidRPr="00F110BD">
              <w:rPr>
                <w:rFonts w:ascii="Cambria" w:hAnsi="Cambria"/>
                <w:b/>
                <w:bCs/>
                <w:sz w:val="22"/>
                <w:szCs w:val="22"/>
              </w:rPr>
              <w:t>ication</w:t>
            </w:r>
            <w:proofErr w:type="spellEnd"/>
            <w:r w:rsidRPr="00F110BD">
              <w:rPr>
                <w:rFonts w:ascii="Cambria" w:hAnsi="Cambria"/>
                <w:b/>
                <w:bCs/>
                <w:sz w:val="22"/>
                <w:szCs w:val="22"/>
              </w:rPr>
              <w:t xml:space="preserve"> </w:t>
            </w:r>
          </w:p>
        </w:tc>
        <w:tc>
          <w:tcPr>
            <w:tcW w:w="0" w:type="auto"/>
            <w:tcBorders>
              <w:top w:val="single" w:sz="2" w:space="0" w:color="BCBCBC"/>
              <w:left w:val="single" w:sz="2" w:space="0" w:color="BFBFBF"/>
              <w:bottom w:val="single" w:sz="2" w:space="0" w:color="BFBFBF"/>
              <w:right w:val="single" w:sz="2" w:space="0" w:color="BFBFBF"/>
            </w:tcBorders>
            <w:vAlign w:val="center"/>
            <w:hideMark/>
          </w:tcPr>
          <w:p w14:paraId="11B992EF" w14:textId="0232BCB8" w:rsidR="00F110BD" w:rsidRPr="00F110BD" w:rsidRDefault="00F110BD" w:rsidP="00F110BD">
            <w:pPr>
              <w:spacing w:before="100" w:beforeAutospacing="1" w:after="100" w:afterAutospacing="1"/>
              <w:rPr>
                <w:rFonts w:ascii="Cambria" w:hAnsi="Cambria"/>
              </w:rPr>
            </w:pPr>
            <w:r w:rsidRPr="00F110BD">
              <w:rPr>
                <w:rFonts w:ascii="Cambria" w:hAnsi="Cambria"/>
                <w:sz w:val="20"/>
                <w:szCs w:val="20"/>
              </w:rPr>
              <w:t>Demonstrates a love for the Triune God that aids the student’s sancti</w:t>
            </w:r>
            <w:r w:rsidR="00F40E17" w:rsidRPr="00D75247">
              <w:rPr>
                <w:rFonts w:ascii="Cambria" w:hAnsi="Cambria"/>
                <w:sz w:val="20"/>
                <w:szCs w:val="20"/>
              </w:rPr>
              <w:t>f</w:t>
            </w:r>
            <w:r w:rsidRPr="00F110BD">
              <w:rPr>
                <w:rFonts w:ascii="Cambria" w:hAnsi="Cambria"/>
                <w:sz w:val="20"/>
                <w:szCs w:val="20"/>
              </w:rPr>
              <w:t xml:space="preserve">ication. </w:t>
            </w:r>
          </w:p>
        </w:tc>
        <w:tc>
          <w:tcPr>
            <w:tcW w:w="0" w:type="auto"/>
            <w:tcBorders>
              <w:top w:val="single" w:sz="2" w:space="0" w:color="BCBCBC"/>
              <w:left w:val="single" w:sz="2" w:space="0" w:color="BFBFBF"/>
              <w:bottom w:val="single" w:sz="2" w:space="0" w:color="BFBFBF"/>
              <w:right w:val="single" w:sz="2" w:space="0" w:color="BFBFBF"/>
            </w:tcBorders>
            <w:vAlign w:val="center"/>
            <w:hideMark/>
          </w:tcPr>
          <w:p w14:paraId="174683F6" w14:textId="77777777" w:rsidR="00F110BD" w:rsidRPr="00F110BD" w:rsidRDefault="00F110BD" w:rsidP="00F110BD">
            <w:pPr>
              <w:spacing w:before="100" w:beforeAutospacing="1" w:after="100" w:afterAutospacing="1"/>
              <w:rPr>
                <w:rFonts w:ascii="Cambria" w:hAnsi="Cambria"/>
              </w:rPr>
            </w:pPr>
            <w:r w:rsidRPr="00F110BD">
              <w:rPr>
                <w:rFonts w:ascii="Cambria" w:hAnsi="Cambria"/>
                <w:sz w:val="22"/>
                <w:szCs w:val="22"/>
              </w:rPr>
              <w:t xml:space="preserve">Moderate </w:t>
            </w:r>
          </w:p>
        </w:tc>
        <w:tc>
          <w:tcPr>
            <w:tcW w:w="0" w:type="auto"/>
            <w:tcBorders>
              <w:top w:val="single" w:sz="2" w:space="0" w:color="BCBCBC"/>
              <w:left w:val="single" w:sz="2" w:space="0" w:color="BFBFBF"/>
              <w:bottom w:val="single" w:sz="2" w:space="0" w:color="BFBFBF"/>
              <w:right w:val="single" w:sz="2" w:space="0" w:color="BCBCBC"/>
            </w:tcBorders>
            <w:vAlign w:val="center"/>
            <w:hideMark/>
          </w:tcPr>
          <w:p w14:paraId="0741437F" w14:textId="77777777" w:rsidR="00F110BD" w:rsidRPr="00F110BD" w:rsidRDefault="00F110BD" w:rsidP="00F110BD">
            <w:pPr>
              <w:spacing w:before="100" w:beforeAutospacing="1" w:after="100" w:afterAutospacing="1"/>
              <w:rPr>
                <w:rFonts w:ascii="Cambria" w:hAnsi="Cambria"/>
              </w:rPr>
            </w:pPr>
            <w:r w:rsidRPr="00F110BD">
              <w:rPr>
                <w:rFonts w:ascii="Cambria" w:hAnsi="Cambria"/>
                <w:sz w:val="20"/>
                <w:szCs w:val="20"/>
              </w:rPr>
              <w:t>1. The Biblical text is an ordinary means by which God communicates grace.</w:t>
            </w:r>
            <w:r w:rsidRPr="00F110BD">
              <w:rPr>
                <w:rFonts w:ascii="Cambria" w:hAnsi="Cambria"/>
                <w:sz w:val="20"/>
                <w:szCs w:val="20"/>
              </w:rPr>
              <w:br/>
              <w:t xml:space="preserve">2. Text will be applied throughout. </w:t>
            </w:r>
          </w:p>
        </w:tc>
      </w:tr>
      <w:tr w:rsidR="00F110BD" w:rsidRPr="00F110BD" w14:paraId="144905D1" w14:textId="77777777" w:rsidTr="00F110BD">
        <w:tc>
          <w:tcPr>
            <w:tcW w:w="0" w:type="auto"/>
            <w:tcBorders>
              <w:top w:val="single" w:sz="2" w:space="0" w:color="BCBCBC"/>
              <w:left w:val="single" w:sz="2" w:space="0" w:color="BCBCBC"/>
              <w:bottom w:val="single" w:sz="2" w:space="0" w:color="BCBCBC"/>
              <w:right w:val="single" w:sz="2" w:space="0" w:color="BFBFBF"/>
            </w:tcBorders>
            <w:vAlign w:val="center"/>
            <w:hideMark/>
          </w:tcPr>
          <w:p w14:paraId="080DEF20" w14:textId="77777777" w:rsidR="00F110BD" w:rsidRPr="00F110BD" w:rsidRDefault="00F110BD" w:rsidP="00F110BD">
            <w:pPr>
              <w:spacing w:before="100" w:beforeAutospacing="1" w:after="100" w:afterAutospacing="1"/>
              <w:rPr>
                <w:rFonts w:ascii="Cambria" w:hAnsi="Cambria"/>
              </w:rPr>
            </w:pPr>
            <w:r w:rsidRPr="00F110BD">
              <w:rPr>
                <w:rFonts w:ascii="Cambria" w:hAnsi="Cambria"/>
                <w:b/>
                <w:bCs/>
                <w:sz w:val="22"/>
                <w:szCs w:val="22"/>
              </w:rPr>
              <w:t xml:space="preserve">Desire for Worldview </w:t>
            </w:r>
          </w:p>
        </w:tc>
        <w:tc>
          <w:tcPr>
            <w:tcW w:w="0" w:type="auto"/>
            <w:tcBorders>
              <w:top w:val="single" w:sz="2" w:space="0" w:color="BCBCBC"/>
              <w:left w:val="single" w:sz="2" w:space="0" w:color="BFBFBF"/>
              <w:bottom w:val="single" w:sz="2" w:space="0" w:color="BCBCBC"/>
              <w:right w:val="single" w:sz="2" w:space="0" w:color="BFBFBF"/>
            </w:tcBorders>
            <w:vAlign w:val="center"/>
            <w:hideMark/>
          </w:tcPr>
          <w:p w14:paraId="199B5DCB" w14:textId="77777777" w:rsidR="00F110BD" w:rsidRPr="00F110BD" w:rsidRDefault="00F110BD" w:rsidP="00F110BD">
            <w:pPr>
              <w:spacing w:before="100" w:beforeAutospacing="1" w:after="100" w:afterAutospacing="1"/>
              <w:rPr>
                <w:rFonts w:ascii="Cambria" w:hAnsi="Cambria"/>
              </w:rPr>
            </w:pPr>
            <w:r w:rsidRPr="00F110BD">
              <w:rPr>
                <w:rFonts w:ascii="Cambria" w:hAnsi="Cambria"/>
                <w:sz w:val="20"/>
                <w:szCs w:val="20"/>
              </w:rPr>
              <w:t xml:space="preserve">Burning desire to conform all of life to the Word of God. </w:t>
            </w:r>
          </w:p>
        </w:tc>
        <w:tc>
          <w:tcPr>
            <w:tcW w:w="0" w:type="auto"/>
            <w:tcBorders>
              <w:top w:val="single" w:sz="2" w:space="0" w:color="BCBCBC"/>
              <w:left w:val="single" w:sz="2" w:space="0" w:color="BFBFBF"/>
              <w:bottom w:val="single" w:sz="2" w:space="0" w:color="BCBCBC"/>
              <w:right w:val="single" w:sz="2" w:space="0" w:color="BFBFBF"/>
            </w:tcBorders>
            <w:vAlign w:val="center"/>
            <w:hideMark/>
          </w:tcPr>
          <w:p w14:paraId="7869ECF0" w14:textId="77777777" w:rsidR="00F110BD" w:rsidRPr="00F110BD" w:rsidRDefault="00F110BD" w:rsidP="00F110BD">
            <w:pPr>
              <w:spacing w:before="100" w:beforeAutospacing="1" w:after="100" w:afterAutospacing="1"/>
              <w:rPr>
                <w:rFonts w:ascii="Cambria" w:hAnsi="Cambria"/>
              </w:rPr>
            </w:pPr>
            <w:r w:rsidRPr="00F110BD">
              <w:rPr>
                <w:rFonts w:ascii="Cambria" w:hAnsi="Cambria"/>
                <w:sz w:val="22"/>
                <w:szCs w:val="22"/>
              </w:rPr>
              <w:t xml:space="preserve">Moderate </w:t>
            </w:r>
          </w:p>
        </w:tc>
        <w:tc>
          <w:tcPr>
            <w:tcW w:w="0" w:type="auto"/>
            <w:tcBorders>
              <w:top w:val="single" w:sz="2" w:space="0" w:color="BCBCBC"/>
              <w:left w:val="single" w:sz="2" w:space="0" w:color="BFBFBF"/>
              <w:bottom w:val="single" w:sz="2" w:space="0" w:color="BCBCBC"/>
              <w:right w:val="single" w:sz="2" w:space="0" w:color="BCBCBC"/>
            </w:tcBorders>
            <w:vAlign w:val="center"/>
            <w:hideMark/>
          </w:tcPr>
          <w:p w14:paraId="12B3BC3C" w14:textId="77777777" w:rsidR="00F110BD" w:rsidRPr="00F110BD" w:rsidRDefault="00F110BD" w:rsidP="00F110BD">
            <w:pPr>
              <w:spacing w:before="100" w:beforeAutospacing="1" w:after="100" w:afterAutospacing="1"/>
              <w:rPr>
                <w:rFonts w:ascii="Cambria" w:hAnsi="Cambria"/>
              </w:rPr>
            </w:pPr>
            <w:r w:rsidRPr="00F110BD">
              <w:rPr>
                <w:rFonts w:ascii="Cambria" w:hAnsi="Cambria"/>
                <w:sz w:val="20"/>
                <w:szCs w:val="20"/>
              </w:rPr>
              <w:t xml:space="preserve">Desire to conform worldview to the Biblical text. </w:t>
            </w:r>
          </w:p>
        </w:tc>
      </w:tr>
      <w:tr w:rsidR="00F110BD" w:rsidRPr="00F110BD" w14:paraId="680BA224" w14:textId="77777777" w:rsidTr="00F110BD">
        <w:tc>
          <w:tcPr>
            <w:tcW w:w="0" w:type="auto"/>
            <w:tcBorders>
              <w:top w:val="single" w:sz="2" w:space="0" w:color="BCBCBC"/>
              <w:left w:val="single" w:sz="2" w:space="0" w:color="BCBCBC"/>
              <w:bottom w:val="single" w:sz="2" w:space="0" w:color="BCBCBC"/>
              <w:right w:val="single" w:sz="2" w:space="0" w:color="BFBFBF"/>
            </w:tcBorders>
            <w:vAlign w:val="center"/>
            <w:hideMark/>
          </w:tcPr>
          <w:p w14:paraId="5070E95C" w14:textId="77777777" w:rsidR="00F110BD" w:rsidRPr="00F110BD" w:rsidRDefault="00F110BD" w:rsidP="00F110BD">
            <w:pPr>
              <w:spacing w:before="100" w:beforeAutospacing="1" w:after="100" w:afterAutospacing="1"/>
              <w:rPr>
                <w:rFonts w:ascii="Cambria" w:hAnsi="Cambria"/>
              </w:rPr>
            </w:pPr>
            <w:r w:rsidRPr="00F110BD">
              <w:rPr>
                <w:rFonts w:ascii="Cambria" w:hAnsi="Cambria"/>
                <w:b/>
                <w:bCs/>
                <w:sz w:val="22"/>
                <w:szCs w:val="22"/>
              </w:rPr>
              <w:t xml:space="preserve">Winsomely Reformed </w:t>
            </w:r>
          </w:p>
        </w:tc>
        <w:tc>
          <w:tcPr>
            <w:tcW w:w="0" w:type="auto"/>
            <w:tcBorders>
              <w:top w:val="single" w:sz="2" w:space="0" w:color="BCBCBC"/>
              <w:left w:val="single" w:sz="2" w:space="0" w:color="BFBFBF"/>
              <w:bottom w:val="single" w:sz="2" w:space="0" w:color="BCBCBC"/>
              <w:right w:val="single" w:sz="2" w:space="0" w:color="BFBFBF"/>
            </w:tcBorders>
            <w:vAlign w:val="center"/>
            <w:hideMark/>
          </w:tcPr>
          <w:p w14:paraId="16B53E60" w14:textId="77777777" w:rsidR="00F110BD" w:rsidRPr="00F110BD" w:rsidRDefault="00F110BD" w:rsidP="00F110BD">
            <w:pPr>
              <w:spacing w:before="100" w:beforeAutospacing="1" w:after="100" w:afterAutospacing="1"/>
              <w:rPr>
                <w:rFonts w:ascii="Cambria" w:hAnsi="Cambria"/>
              </w:rPr>
            </w:pPr>
            <w:r w:rsidRPr="00F110BD">
              <w:rPr>
                <w:rFonts w:ascii="Cambria" w:hAnsi="Cambria"/>
                <w:sz w:val="20"/>
                <w:szCs w:val="20"/>
              </w:rPr>
              <w:t xml:space="preserve">Embraces a winsomely Reformed ethos. (Includes an appropriate ecumenical spirit with other Christians, especially Evangelicals; a concern to present the </w:t>
            </w:r>
            <w:r w:rsidRPr="00F110BD">
              <w:rPr>
                <w:rFonts w:ascii="Cambria" w:hAnsi="Cambria"/>
                <w:sz w:val="20"/>
                <w:szCs w:val="20"/>
              </w:rPr>
              <w:lastRenderedPageBreak/>
              <w:t>Gospel in a God-</w:t>
            </w:r>
            <w:proofErr w:type="spellStart"/>
            <w:r w:rsidRPr="00F110BD">
              <w:rPr>
                <w:rFonts w:ascii="Cambria" w:hAnsi="Cambria"/>
                <w:sz w:val="20"/>
                <w:szCs w:val="20"/>
              </w:rPr>
              <w:t>honoring</w:t>
            </w:r>
            <w:proofErr w:type="spellEnd"/>
            <w:r w:rsidRPr="00F110BD">
              <w:rPr>
                <w:rFonts w:ascii="Cambria" w:hAnsi="Cambria"/>
                <w:sz w:val="20"/>
                <w:szCs w:val="20"/>
              </w:rPr>
              <w:t xml:space="preserve"> manner to non- Christians; and a truth-in-love attitude in disagreements.) </w:t>
            </w:r>
          </w:p>
        </w:tc>
        <w:tc>
          <w:tcPr>
            <w:tcW w:w="0" w:type="auto"/>
            <w:tcBorders>
              <w:top w:val="single" w:sz="2" w:space="0" w:color="BCBCBC"/>
              <w:left w:val="single" w:sz="2" w:space="0" w:color="BFBFBF"/>
              <w:bottom w:val="single" w:sz="2" w:space="0" w:color="BCBCBC"/>
              <w:right w:val="single" w:sz="2" w:space="0" w:color="BFBFBF"/>
            </w:tcBorders>
            <w:vAlign w:val="center"/>
            <w:hideMark/>
          </w:tcPr>
          <w:p w14:paraId="42269515" w14:textId="77777777" w:rsidR="00F110BD" w:rsidRPr="00F110BD" w:rsidRDefault="00F110BD" w:rsidP="00F110BD">
            <w:pPr>
              <w:spacing w:before="100" w:beforeAutospacing="1" w:after="100" w:afterAutospacing="1"/>
              <w:rPr>
                <w:rFonts w:ascii="Cambria" w:hAnsi="Cambria"/>
              </w:rPr>
            </w:pPr>
            <w:r w:rsidRPr="00F110BD">
              <w:rPr>
                <w:rFonts w:ascii="Cambria" w:hAnsi="Cambria"/>
                <w:sz w:val="22"/>
                <w:szCs w:val="22"/>
              </w:rPr>
              <w:lastRenderedPageBreak/>
              <w:t xml:space="preserve">Strong </w:t>
            </w:r>
          </w:p>
        </w:tc>
        <w:tc>
          <w:tcPr>
            <w:tcW w:w="0" w:type="auto"/>
            <w:tcBorders>
              <w:top w:val="single" w:sz="2" w:space="0" w:color="BCBCBC"/>
              <w:left w:val="single" w:sz="2" w:space="0" w:color="BFBFBF"/>
              <w:bottom w:val="single" w:sz="2" w:space="0" w:color="BCBCBC"/>
              <w:right w:val="single" w:sz="2" w:space="0" w:color="BCBCBC"/>
            </w:tcBorders>
            <w:vAlign w:val="center"/>
            <w:hideMark/>
          </w:tcPr>
          <w:p w14:paraId="5D3226E9" w14:textId="77777777" w:rsidR="00F110BD" w:rsidRPr="00F110BD" w:rsidRDefault="00F110BD" w:rsidP="00F110BD">
            <w:pPr>
              <w:spacing w:before="100" w:beforeAutospacing="1" w:after="100" w:afterAutospacing="1"/>
              <w:rPr>
                <w:rFonts w:ascii="Cambria" w:hAnsi="Cambria"/>
              </w:rPr>
            </w:pPr>
            <w:r w:rsidRPr="00F110BD">
              <w:rPr>
                <w:rFonts w:ascii="Cambria" w:hAnsi="Cambria"/>
                <w:sz w:val="20"/>
                <w:szCs w:val="20"/>
              </w:rPr>
              <w:t xml:space="preserve">1. Academic integrity and warm piety expected when engaging the ideas of others. 2. Convey how a reformed understanding </w:t>
            </w:r>
            <w:r w:rsidRPr="00F110BD">
              <w:rPr>
                <w:rFonts w:ascii="Cambria" w:hAnsi="Cambria"/>
                <w:sz w:val="20"/>
                <w:szCs w:val="20"/>
              </w:rPr>
              <w:lastRenderedPageBreak/>
              <w:t xml:space="preserve">of covenant theology can be helpful in understanding Scripture. </w:t>
            </w:r>
          </w:p>
        </w:tc>
      </w:tr>
      <w:tr w:rsidR="00F110BD" w:rsidRPr="00F110BD" w14:paraId="576A413F" w14:textId="77777777" w:rsidTr="00F110BD">
        <w:tc>
          <w:tcPr>
            <w:tcW w:w="0" w:type="auto"/>
            <w:tcBorders>
              <w:top w:val="single" w:sz="2" w:space="0" w:color="BCBCBC"/>
              <w:left w:val="single" w:sz="2" w:space="0" w:color="BCBCBC"/>
              <w:bottom w:val="single" w:sz="2" w:space="0" w:color="BCBCBC"/>
              <w:right w:val="single" w:sz="2" w:space="0" w:color="BFBFBF"/>
            </w:tcBorders>
            <w:vAlign w:val="center"/>
            <w:hideMark/>
          </w:tcPr>
          <w:p w14:paraId="215835B1" w14:textId="77777777" w:rsidR="00F110BD" w:rsidRPr="00F110BD" w:rsidRDefault="00F110BD" w:rsidP="00F110BD">
            <w:pPr>
              <w:spacing w:before="100" w:beforeAutospacing="1" w:after="100" w:afterAutospacing="1"/>
              <w:rPr>
                <w:rFonts w:ascii="Cambria" w:hAnsi="Cambria"/>
              </w:rPr>
            </w:pPr>
            <w:r w:rsidRPr="00F110BD">
              <w:rPr>
                <w:rFonts w:ascii="Cambria" w:hAnsi="Cambria"/>
                <w:b/>
                <w:bCs/>
                <w:sz w:val="22"/>
                <w:szCs w:val="22"/>
              </w:rPr>
              <w:lastRenderedPageBreak/>
              <w:t xml:space="preserve">Preach </w:t>
            </w:r>
          </w:p>
        </w:tc>
        <w:tc>
          <w:tcPr>
            <w:tcW w:w="0" w:type="auto"/>
            <w:tcBorders>
              <w:top w:val="single" w:sz="2" w:space="0" w:color="BCBCBC"/>
              <w:left w:val="single" w:sz="2" w:space="0" w:color="BFBFBF"/>
              <w:bottom w:val="single" w:sz="2" w:space="0" w:color="BCBCBC"/>
              <w:right w:val="single" w:sz="2" w:space="0" w:color="BFBFBF"/>
            </w:tcBorders>
            <w:vAlign w:val="center"/>
            <w:hideMark/>
          </w:tcPr>
          <w:p w14:paraId="50108F62" w14:textId="77777777" w:rsidR="00F110BD" w:rsidRPr="00F110BD" w:rsidRDefault="00F110BD" w:rsidP="00F110BD">
            <w:pPr>
              <w:spacing w:before="100" w:beforeAutospacing="1" w:after="100" w:afterAutospacing="1"/>
              <w:rPr>
                <w:rFonts w:ascii="Cambria" w:hAnsi="Cambria"/>
              </w:rPr>
            </w:pPr>
            <w:r w:rsidRPr="00F110BD">
              <w:rPr>
                <w:rFonts w:ascii="Cambria" w:hAnsi="Cambria"/>
                <w:sz w:val="20"/>
                <w:szCs w:val="20"/>
              </w:rPr>
              <w:t xml:space="preserve">Ability to preach and teach the meaning of Scripture to both heart and mind with clarity and enthusiasm. </w:t>
            </w:r>
          </w:p>
        </w:tc>
        <w:tc>
          <w:tcPr>
            <w:tcW w:w="0" w:type="auto"/>
            <w:tcBorders>
              <w:top w:val="single" w:sz="2" w:space="0" w:color="BCBCBC"/>
              <w:left w:val="single" w:sz="2" w:space="0" w:color="BFBFBF"/>
              <w:bottom w:val="single" w:sz="2" w:space="0" w:color="BCBCBC"/>
              <w:right w:val="single" w:sz="2" w:space="0" w:color="BFBFBF"/>
            </w:tcBorders>
            <w:vAlign w:val="center"/>
            <w:hideMark/>
          </w:tcPr>
          <w:p w14:paraId="26597267" w14:textId="77777777" w:rsidR="00F110BD" w:rsidRPr="00F110BD" w:rsidRDefault="00F110BD" w:rsidP="00F110BD">
            <w:pPr>
              <w:spacing w:before="100" w:beforeAutospacing="1" w:after="100" w:afterAutospacing="1"/>
              <w:rPr>
                <w:rFonts w:ascii="Cambria" w:hAnsi="Cambria"/>
              </w:rPr>
            </w:pPr>
            <w:r w:rsidRPr="00F110BD">
              <w:rPr>
                <w:rFonts w:ascii="Cambria" w:hAnsi="Cambria"/>
                <w:sz w:val="22"/>
                <w:szCs w:val="22"/>
              </w:rPr>
              <w:t xml:space="preserve">Moderate </w:t>
            </w:r>
          </w:p>
        </w:tc>
        <w:tc>
          <w:tcPr>
            <w:tcW w:w="0" w:type="auto"/>
            <w:tcBorders>
              <w:top w:val="single" w:sz="2" w:space="0" w:color="BCBCBC"/>
              <w:left w:val="single" w:sz="2" w:space="0" w:color="BFBFBF"/>
              <w:bottom w:val="single" w:sz="2" w:space="0" w:color="BCBCBC"/>
              <w:right w:val="single" w:sz="2" w:space="0" w:color="BCBCBC"/>
            </w:tcBorders>
            <w:vAlign w:val="center"/>
            <w:hideMark/>
          </w:tcPr>
          <w:p w14:paraId="50869E0D" w14:textId="77777777" w:rsidR="00F110BD" w:rsidRPr="00F110BD" w:rsidRDefault="00F110BD" w:rsidP="00F110BD">
            <w:pPr>
              <w:spacing w:before="100" w:beforeAutospacing="1" w:after="100" w:afterAutospacing="1"/>
              <w:rPr>
                <w:rFonts w:ascii="Cambria" w:hAnsi="Cambria"/>
              </w:rPr>
            </w:pPr>
            <w:r w:rsidRPr="00F110BD">
              <w:rPr>
                <w:rFonts w:ascii="Cambria" w:hAnsi="Cambria"/>
                <w:sz w:val="20"/>
                <w:szCs w:val="20"/>
              </w:rPr>
              <w:t xml:space="preserve">The course attempts to give the student knowledge of the biblical text and to prepare the student to engage secondary literature with discernment. </w:t>
            </w:r>
          </w:p>
        </w:tc>
      </w:tr>
      <w:tr w:rsidR="00F110BD" w:rsidRPr="00F110BD" w14:paraId="23F9BE0E" w14:textId="77777777" w:rsidTr="00F110BD">
        <w:tc>
          <w:tcPr>
            <w:tcW w:w="0" w:type="auto"/>
            <w:tcBorders>
              <w:top w:val="single" w:sz="2" w:space="0" w:color="BCBCBC"/>
              <w:left w:val="single" w:sz="2" w:space="0" w:color="BCBCBC"/>
              <w:bottom w:val="single" w:sz="2" w:space="0" w:color="BCBCBC"/>
              <w:right w:val="single" w:sz="2" w:space="0" w:color="BFBFBF"/>
            </w:tcBorders>
            <w:vAlign w:val="center"/>
            <w:hideMark/>
          </w:tcPr>
          <w:p w14:paraId="2255F6A3" w14:textId="77777777" w:rsidR="00F110BD" w:rsidRPr="00F110BD" w:rsidRDefault="00F110BD" w:rsidP="00F110BD">
            <w:pPr>
              <w:spacing w:before="100" w:beforeAutospacing="1" w:after="100" w:afterAutospacing="1"/>
              <w:rPr>
                <w:rFonts w:ascii="Cambria" w:hAnsi="Cambria"/>
              </w:rPr>
            </w:pPr>
            <w:r w:rsidRPr="00F110BD">
              <w:rPr>
                <w:rFonts w:ascii="Cambria" w:hAnsi="Cambria"/>
                <w:b/>
                <w:bCs/>
                <w:sz w:val="22"/>
                <w:szCs w:val="22"/>
              </w:rPr>
              <w:t xml:space="preserve">Worship </w:t>
            </w:r>
          </w:p>
        </w:tc>
        <w:tc>
          <w:tcPr>
            <w:tcW w:w="0" w:type="auto"/>
            <w:tcBorders>
              <w:top w:val="single" w:sz="2" w:space="0" w:color="BCBCBC"/>
              <w:left w:val="single" w:sz="2" w:space="0" w:color="BFBFBF"/>
              <w:bottom w:val="single" w:sz="2" w:space="0" w:color="BCBCBC"/>
              <w:right w:val="single" w:sz="2" w:space="0" w:color="BFBFBF"/>
            </w:tcBorders>
            <w:vAlign w:val="center"/>
            <w:hideMark/>
          </w:tcPr>
          <w:p w14:paraId="56E3A281" w14:textId="77777777" w:rsidR="00F110BD" w:rsidRPr="00F110BD" w:rsidRDefault="00F110BD" w:rsidP="00F110BD">
            <w:pPr>
              <w:spacing w:before="100" w:beforeAutospacing="1" w:after="100" w:afterAutospacing="1"/>
              <w:rPr>
                <w:rFonts w:ascii="Cambria" w:hAnsi="Cambria"/>
              </w:rPr>
            </w:pPr>
            <w:r w:rsidRPr="00F110BD">
              <w:rPr>
                <w:rFonts w:ascii="Cambria" w:hAnsi="Cambria"/>
                <w:sz w:val="20"/>
                <w:szCs w:val="20"/>
              </w:rPr>
              <w:t xml:space="preserve">Knowledgeable of historic and modern Christian-worship forms; and ability to construct and skill to lead a worship service. </w:t>
            </w:r>
          </w:p>
        </w:tc>
        <w:tc>
          <w:tcPr>
            <w:tcW w:w="0" w:type="auto"/>
            <w:tcBorders>
              <w:top w:val="single" w:sz="2" w:space="0" w:color="BCBCBC"/>
              <w:left w:val="single" w:sz="2" w:space="0" w:color="BFBFBF"/>
              <w:bottom w:val="single" w:sz="2" w:space="0" w:color="BCBCBC"/>
              <w:right w:val="single" w:sz="2" w:space="0" w:color="BFBFBF"/>
            </w:tcBorders>
            <w:vAlign w:val="center"/>
            <w:hideMark/>
          </w:tcPr>
          <w:p w14:paraId="75DE2027" w14:textId="77777777" w:rsidR="00F110BD" w:rsidRPr="00F110BD" w:rsidRDefault="00F110BD" w:rsidP="00F110BD">
            <w:pPr>
              <w:spacing w:before="100" w:beforeAutospacing="1" w:after="100" w:afterAutospacing="1"/>
              <w:rPr>
                <w:rFonts w:ascii="Cambria" w:hAnsi="Cambria"/>
              </w:rPr>
            </w:pPr>
            <w:r w:rsidRPr="00F110BD">
              <w:rPr>
                <w:rFonts w:ascii="Cambria" w:hAnsi="Cambria"/>
                <w:sz w:val="22"/>
                <w:szCs w:val="22"/>
              </w:rPr>
              <w:t xml:space="preserve">Minimal </w:t>
            </w:r>
          </w:p>
        </w:tc>
        <w:tc>
          <w:tcPr>
            <w:tcW w:w="0" w:type="auto"/>
            <w:tcBorders>
              <w:top w:val="single" w:sz="2" w:space="0" w:color="BCBCBC"/>
              <w:left w:val="single" w:sz="2" w:space="0" w:color="BFBFBF"/>
              <w:bottom w:val="single" w:sz="2" w:space="0" w:color="BCBCBC"/>
              <w:right w:val="single" w:sz="2" w:space="0" w:color="BCBCBC"/>
            </w:tcBorders>
            <w:vAlign w:val="center"/>
            <w:hideMark/>
          </w:tcPr>
          <w:p w14:paraId="65846A95" w14:textId="77777777" w:rsidR="00F110BD" w:rsidRPr="00F110BD" w:rsidRDefault="00F110BD" w:rsidP="00F110BD">
            <w:pPr>
              <w:spacing w:before="100" w:beforeAutospacing="1" w:after="100" w:afterAutospacing="1"/>
              <w:rPr>
                <w:rFonts w:ascii="Cambria" w:hAnsi="Cambria"/>
              </w:rPr>
            </w:pPr>
            <w:r w:rsidRPr="00F110BD">
              <w:rPr>
                <w:rFonts w:ascii="Cambria" w:hAnsi="Cambria"/>
                <w:sz w:val="20"/>
                <w:szCs w:val="20"/>
              </w:rPr>
              <w:t>1. The regulative principle is informed by Scripture.</w:t>
            </w:r>
            <w:r w:rsidRPr="00F110BD">
              <w:rPr>
                <w:rFonts w:ascii="Cambria" w:hAnsi="Cambria"/>
                <w:sz w:val="20"/>
                <w:szCs w:val="20"/>
              </w:rPr>
              <w:br/>
              <w:t xml:space="preserve">2. Understanding of covenant theology informs positions on sacraments. </w:t>
            </w:r>
          </w:p>
        </w:tc>
      </w:tr>
      <w:tr w:rsidR="00F110BD" w:rsidRPr="00F110BD" w14:paraId="46672002" w14:textId="77777777" w:rsidTr="00F110BD">
        <w:tc>
          <w:tcPr>
            <w:tcW w:w="0" w:type="auto"/>
            <w:tcBorders>
              <w:top w:val="single" w:sz="2" w:space="0" w:color="BCBCBC"/>
              <w:left w:val="single" w:sz="2" w:space="0" w:color="BCBCBC"/>
              <w:bottom w:val="single" w:sz="2" w:space="0" w:color="BCBCBC"/>
              <w:right w:val="single" w:sz="2" w:space="0" w:color="BFBFBF"/>
            </w:tcBorders>
            <w:vAlign w:val="center"/>
            <w:hideMark/>
          </w:tcPr>
          <w:p w14:paraId="3EFCF674" w14:textId="77777777" w:rsidR="00F110BD" w:rsidRPr="00F110BD" w:rsidRDefault="00F110BD" w:rsidP="00F110BD">
            <w:pPr>
              <w:spacing w:before="100" w:beforeAutospacing="1" w:after="100" w:afterAutospacing="1"/>
              <w:rPr>
                <w:rFonts w:ascii="Cambria" w:hAnsi="Cambria"/>
              </w:rPr>
            </w:pPr>
            <w:r w:rsidRPr="00F110BD">
              <w:rPr>
                <w:rFonts w:ascii="Cambria" w:hAnsi="Cambria"/>
                <w:b/>
                <w:bCs/>
                <w:sz w:val="22"/>
                <w:szCs w:val="22"/>
              </w:rPr>
              <w:t xml:space="preserve">Shepherd </w:t>
            </w:r>
          </w:p>
        </w:tc>
        <w:tc>
          <w:tcPr>
            <w:tcW w:w="0" w:type="auto"/>
            <w:tcBorders>
              <w:top w:val="single" w:sz="2" w:space="0" w:color="BCBCBC"/>
              <w:left w:val="single" w:sz="2" w:space="0" w:color="BFBFBF"/>
              <w:bottom w:val="single" w:sz="2" w:space="0" w:color="BCBCBC"/>
              <w:right w:val="single" w:sz="2" w:space="0" w:color="BFBFBF"/>
            </w:tcBorders>
            <w:vAlign w:val="center"/>
            <w:hideMark/>
          </w:tcPr>
          <w:p w14:paraId="0987920A" w14:textId="77777777" w:rsidR="00F110BD" w:rsidRPr="00F110BD" w:rsidRDefault="00F110BD" w:rsidP="00F110BD">
            <w:pPr>
              <w:spacing w:before="100" w:beforeAutospacing="1" w:after="100" w:afterAutospacing="1"/>
              <w:rPr>
                <w:rFonts w:ascii="Cambria" w:hAnsi="Cambria"/>
              </w:rPr>
            </w:pPr>
            <w:r w:rsidRPr="00F110BD">
              <w:rPr>
                <w:rFonts w:ascii="Cambria" w:hAnsi="Cambria"/>
                <w:sz w:val="20"/>
                <w:szCs w:val="20"/>
              </w:rPr>
              <w:t xml:space="preserve">Ability to shepherd the local congregation: aiding in spiritual maturity, promoting use of gifts and callings; and encouraging a concern for non-Christians, both in America and worldwide. </w:t>
            </w:r>
          </w:p>
        </w:tc>
        <w:tc>
          <w:tcPr>
            <w:tcW w:w="0" w:type="auto"/>
            <w:tcBorders>
              <w:top w:val="single" w:sz="2" w:space="0" w:color="BCBCBC"/>
              <w:left w:val="single" w:sz="2" w:space="0" w:color="BFBFBF"/>
              <w:bottom w:val="single" w:sz="2" w:space="0" w:color="BCBCBC"/>
              <w:right w:val="single" w:sz="2" w:space="0" w:color="BFBFBF"/>
            </w:tcBorders>
            <w:vAlign w:val="center"/>
            <w:hideMark/>
          </w:tcPr>
          <w:p w14:paraId="30FA5191" w14:textId="77777777" w:rsidR="00F110BD" w:rsidRPr="00F110BD" w:rsidRDefault="00F110BD" w:rsidP="00F110BD">
            <w:pPr>
              <w:spacing w:before="100" w:beforeAutospacing="1" w:after="100" w:afterAutospacing="1"/>
              <w:rPr>
                <w:rFonts w:ascii="Cambria" w:hAnsi="Cambria"/>
              </w:rPr>
            </w:pPr>
            <w:r w:rsidRPr="00F110BD">
              <w:rPr>
                <w:rFonts w:ascii="Cambria" w:hAnsi="Cambria"/>
                <w:sz w:val="22"/>
                <w:szCs w:val="22"/>
              </w:rPr>
              <w:t xml:space="preserve">Moderate </w:t>
            </w:r>
          </w:p>
        </w:tc>
        <w:tc>
          <w:tcPr>
            <w:tcW w:w="0" w:type="auto"/>
            <w:tcBorders>
              <w:top w:val="single" w:sz="2" w:space="0" w:color="BCBCBC"/>
              <w:left w:val="single" w:sz="2" w:space="0" w:color="BFBFBF"/>
              <w:bottom w:val="single" w:sz="2" w:space="0" w:color="BCBCBC"/>
              <w:right w:val="single" w:sz="2" w:space="0" w:color="BCBCBC"/>
            </w:tcBorders>
            <w:vAlign w:val="center"/>
            <w:hideMark/>
          </w:tcPr>
          <w:p w14:paraId="0E17E98B" w14:textId="77777777" w:rsidR="00F110BD" w:rsidRPr="00F110BD" w:rsidRDefault="00F110BD" w:rsidP="00F110BD">
            <w:pPr>
              <w:spacing w:before="100" w:beforeAutospacing="1" w:after="100" w:afterAutospacing="1"/>
              <w:rPr>
                <w:rFonts w:ascii="Cambria" w:hAnsi="Cambria"/>
              </w:rPr>
            </w:pPr>
            <w:r w:rsidRPr="00F110BD">
              <w:rPr>
                <w:rFonts w:ascii="Cambria" w:hAnsi="Cambria"/>
                <w:sz w:val="20"/>
                <w:szCs w:val="20"/>
              </w:rPr>
              <w:t xml:space="preserve">The biblical text informs all aspects of church service. </w:t>
            </w:r>
          </w:p>
        </w:tc>
      </w:tr>
      <w:tr w:rsidR="00F110BD" w:rsidRPr="00F110BD" w14:paraId="2D0A3CB6" w14:textId="77777777" w:rsidTr="00F110BD">
        <w:tc>
          <w:tcPr>
            <w:tcW w:w="0" w:type="auto"/>
            <w:tcBorders>
              <w:top w:val="single" w:sz="2" w:space="0" w:color="BCBCBC"/>
              <w:left w:val="single" w:sz="2" w:space="0" w:color="BCBCBC"/>
              <w:bottom w:val="single" w:sz="2" w:space="0" w:color="BFBFBF"/>
              <w:right w:val="single" w:sz="2" w:space="0" w:color="BFBFBF"/>
            </w:tcBorders>
            <w:vAlign w:val="center"/>
            <w:hideMark/>
          </w:tcPr>
          <w:p w14:paraId="7D43D480" w14:textId="77777777" w:rsidR="00F110BD" w:rsidRPr="00F110BD" w:rsidRDefault="00F110BD" w:rsidP="00F110BD">
            <w:pPr>
              <w:spacing w:before="100" w:beforeAutospacing="1" w:after="100" w:afterAutospacing="1"/>
              <w:rPr>
                <w:rFonts w:ascii="Cambria" w:hAnsi="Cambria"/>
              </w:rPr>
            </w:pPr>
            <w:r w:rsidRPr="00F110BD">
              <w:rPr>
                <w:rFonts w:ascii="Cambria" w:hAnsi="Cambria"/>
                <w:b/>
                <w:bCs/>
                <w:sz w:val="22"/>
                <w:szCs w:val="22"/>
              </w:rPr>
              <w:t xml:space="preserve">Church/World </w:t>
            </w:r>
          </w:p>
        </w:tc>
        <w:tc>
          <w:tcPr>
            <w:tcW w:w="0" w:type="auto"/>
            <w:tcBorders>
              <w:top w:val="single" w:sz="2" w:space="0" w:color="BCBCBC"/>
              <w:left w:val="single" w:sz="2" w:space="0" w:color="BFBFBF"/>
              <w:bottom w:val="single" w:sz="2" w:space="0" w:color="BFBFBF"/>
              <w:right w:val="single" w:sz="2" w:space="0" w:color="BFBFBF"/>
            </w:tcBorders>
            <w:vAlign w:val="center"/>
            <w:hideMark/>
          </w:tcPr>
          <w:p w14:paraId="2E3C224B" w14:textId="684CA81B" w:rsidR="00F110BD" w:rsidRPr="00F110BD" w:rsidRDefault="00F110BD" w:rsidP="00F110BD">
            <w:pPr>
              <w:spacing w:before="100" w:beforeAutospacing="1" w:after="100" w:afterAutospacing="1"/>
              <w:rPr>
                <w:rFonts w:ascii="Cambria" w:hAnsi="Cambria"/>
              </w:rPr>
            </w:pPr>
            <w:r w:rsidRPr="00F110BD">
              <w:rPr>
                <w:rFonts w:ascii="Cambria" w:hAnsi="Cambria"/>
                <w:sz w:val="20"/>
                <w:szCs w:val="20"/>
              </w:rPr>
              <w:t>Ability to interact within a denominational context, within the broader worldwide church, and with signi</w:t>
            </w:r>
            <w:r w:rsidR="00F40E17" w:rsidRPr="00D75247">
              <w:rPr>
                <w:rFonts w:ascii="Cambria" w:hAnsi="Cambria"/>
                <w:sz w:val="20"/>
                <w:szCs w:val="20"/>
              </w:rPr>
              <w:t>f</w:t>
            </w:r>
            <w:r w:rsidRPr="00F110BD">
              <w:rPr>
                <w:rFonts w:ascii="Cambria" w:hAnsi="Cambria"/>
                <w:sz w:val="20"/>
                <w:szCs w:val="20"/>
              </w:rPr>
              <w:t xml:space="preserve">icant public issues. </w:t>
            </w:r>
          </w:p>
        </w:tc>
        <w:tc>
          <w:tcPr>
            <w:tcW w:w="0" w:type="auto"/>
            <w:tcBorders>
              <w:top w:val="single" w:sz="2" w:space="0" w:color="BCBCBC"/>
              <w:left w:val="single" w:sz="2" w:space="0" w:color="BFBFBF"/>
              <w:bottom w:val="single" w:sz="2" w:space="0" w:color="BFBFBF"/>
              <w:right w:val="single" w:sz="2" w:space="0" w:color="BFBFBF"/>
            </w:tcBorders>
            <w:vAlign w:val="center"/>
            <w:hideMark/>
          </w:tcPr>
          <w:p w14:paraId="53FC7162" w14:textId="77777777" w:rsidR="00F110BD" w:rsidRPr="00F110BD" w:rsidRDefault="00F110BD" w:rsidP="00F110BD">
            <w:pPr>
              <w:spacing w:before="100" w:beforeAutospacing="1" w:after="100" w:afterAutospacing="1"/>
              <w:rPr>
                <w:rFonts w:ascii="Cambria" w:hAnsi="Cambria"/>
              </w:rPr>
            </w:pPr>
            <w:r w:rsidRPr="00F110BD">
              <w:rPr>
                <w:rFonts w:ascii="Cambria" w:hAnsi="Cambria"/>
                <w:sz w:val="22"/>
                <w:szCs w:val="22"/>
              </w:rPr>
              <w:t xml:space="preserve">Minimal </w:t>
            </w:r>
          </w:p>
        </w:tc>
        <w:tc>
          <w:tcPr>
            <w:tcW w:w="0" w:type="auto"/>
            <w:tcBorders>
              <w:top w:val="single" w:sz="2" w:space="0" w:color="BCBCBC"/>
              <w:left w:val="single" w:sz="2" w:space="0" w:color="BFBFBF"/>
              <w:bottom w:val="single" w:sz="2" w:space="0" w:color="BFBFBF"/>
              <w:right w:val="single" w:sz="2" w:space="0" w:color="BCBCBC"/>
            </w:tcBorders>
            <w:vAlign w:val="center"/>
            <w:hideMark/>
          </w:tcPr>
          <w:p w14:paraId="1696AA26" w14:textId="77777777" w:rsidR="00F110BD" w:rsidRPr="00F110BD" w:rsidRDefault="00F110BD" w:rsidP="00F110BD">
            <w:pPr>
              <w:spacing w:before="100" w:beforeAutospacing="1" w:after="100" w:afterAutospacing="1"/>
              <w:rPr>
                <w:rFonts w:ascii="Cambria" w:hAnsi="Cambria"/>
              </w:rPr>
            </w:pPr>
            <w:r w:rsidRPr="00F110BD">
              <w:rPr>
                <w:rFonts w:ascii="Cambria" w:hAnsi="Cambria"/>
                <w:sz w:val="20"/>
                <w:szCs w:val="20"/>
              </w:rPr>
              <w:t xml:space="preserve">Understanding of Scripture and covenant theology informs faith and practice. </w:t>
            </w:r>
          </w:p>
        </w:tc>
      </w:tr>
    </w:tbl>
    <w:p w14:paraId="55349978" w14:textId="77777777" w:rsidR="00F110BD" w:rsidRPr="00D75247" w:rsidRDefault="00F110BD">
      <w:pPr>
        <w:rPr>
          <w:rFonts w:ascii="Cambria" w:hAnsi="Cambria"/>
        </w:rPr>
      </w:pPr>
    </w:p>
    <w:sectPr w:rsidR="00F110BD" w:rsidRPr="00D75247" w:rsidSect="00D06A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D3141F"/>
    <w:multiLevelType w:val="hybridMultilevel"/>
    <w:tmpl w:val="56FA4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A41BB1"/>
    <w:multiLevelType w:val="hybridMultilevel"/>
    <w:tmpl w:val="D7EC102A"/>
    <w:lvl w:ilvl="0" w:tplc="7270D090">
      <w:numFmt w:val="bullet"/>
      <w:lvlText w:val="•"/>
      <w:lvlJc w:val="left"/>
      <w:pPr>
        <w:ind w:left="720" w:hanging="360"/>
      </w:pPr>
      <w:rPr>
        <w:rFonts w:ascii="Cambria" w:eastAsia="Times New Roman" w:hAnsi="Cambria"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A9788F"/>
    <w:multiLevelType w:val="hybridMultilevel"/>
    <w:tmpl w:val="AA5E8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0BD"/>
    <w:rsid w:val="00020592"/>
    <w:rsid w:val="00020ED2"/>
    <w:rsid w:val="00025A5B"/>
    <w:rsid w:val="0007219D"/>
    <w:rsid w:val="000F05EF"/>
    <w:rsid w:val="001050E0"/>
    <w:rsid w:val="0013182D"/>
    <w:rsid w:val="00144A0B"/>
    <w:rsid w:val="001513B8"/>
    <w:rsid w:val="001601F0"/>
    <w:rsid w:val="001F20B1"/>
    <w:rsid w:val="0021653E"/>
    <w:rsid w:val="00242A6D"/>
    <w:rsid w:val="00265AC3"/>
    <w:rsid w:val="00290A15"/>
    <w:rsid w:val="002C5B4B"/>
    <w:rsid w:val="002D7C3F"/>
    <w:rsid w:val="00327AD0"/>
    <w:rsid w:val="00355006"/>
    <w:rsid w:val="00384974"/>
    <w:rsid w:val="003B5858"/>
    <w:rsid w:val="003F6562"/>
    <w:rsid w:val="00461201"/>
    <w:rsid w:val="004B6AF0"/>
    <w:rsid w:val="004C7DC4"/>
    <w:rsid w:val="004E0E8D"/>
    <w:rsid w:val="004F257F"/>
    <w:rsid w:val="00522C3A"/>
    <w:rsid w:val="00575E97"/>
    <w:rsid w:val="00583E3D"/>
    <w:rsid w:val="005B1A2C"/>
    <w:rsid w:val="005D580A"/>
    <w:rsid w:val="00612C46"/>
    <w:rsid w:val="00643A8C"/>
    <w:rsid w:val="007301EC"/>
    <w:rsid w:val="00740ED0"/>
    <w:rsid w:val="00773BBB"/>
    <w:rsid w:val="007B4106"/>
    <w:rsid w:val="007F6193"/>
    <w:rsid w:val="008017BC"/>
    <w:rsid w:val="00827010"/>
    <w:rsid w:val="0085799F"/>
    <w:rsid w:val="008B75C8"/>
    <w:rsid w:val="008B7FB5"/>
    <w:rsid w:val="008E5E55"/>
    <w:rsid w:val="009235F8"/>
    <w:rsid w:val="00951652"/>
    <w:rsid w:val="00987084"/>
    <w:rsid w:val="009C43BC"/>
    <w:rsid w:val="00A50A6D"/>
    <w:rsid w:val="00A635C6"/>
    <w:rsid w:val="00A728D4"/>
    <w:rsid w:val="00A84249"/>
    <w:rsid w:val="00A96BF8"/>
    <w:rsid w:val="00AA5CDF"/>
    <w:rsid w:val="00AC3C8E"/>
    <w:rsid w:val="00B13623"/>
    <w:rsid w:val="00B149B1"/>
    <w:rsid w:val="00B67E13"/>
    <w:rsid w:val="00BA7895"/>
    <w:rsid w:val="00BD4F06"/>
    <w:rsid w:val="00C350C2"/>
    <w:rsid w:val="00C801CE"/>
    <w:rsid w:val="00C85838"/>
    <w:rsid w:val="00D06A93"/>
    <w:rsid w:val="00D42F4D"/>
    <w:rsid w:val="00D73956"/>
    <w:rsid w:val="00D75247"/>
    <w:rsid w:val="00D875EA"/>
    <w:rsid w:val="00D949EE"/>
    <w:rsid w:val="00DC1102"/>
    <w:rsid w:val="00DE1B6E"/>
    <w:rsid w:val="00E07F1B"/>
    <w:rsid w:val="00E209DF"/>
    <w:rsid w:val="00E3601A"/>
    <w:rsid w:val="00E6729F"/>
    <w:rsid w:val="00EA3F0D"/>
    <w:rsid w:val="00F110BD"/>
    <w:rsid w:val="00F40E1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ecimalSymbol w:val="."/>
  <w:listSeparator w:val=","/>
  <w14:docId w14:val="6C358A3A"/>
  <w15:chartTrackingRefBased/>
  <w15:docId w15:val="{3417C694-A9CA-8149-857F-002863F63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24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10BD"/>
    <w:pPr>
      <w:spacing w:before="100" w:beforeAutospacing="1" w:after="100" w:afterAutospacing="1"/>
    </w:pPr>
  </w:style>
  <w:style w:type="paragraph" w:styleId="ListParagraph">
    <w:name w:val="List Paragraph"/>
    <w:basedOn w:val="Normal"/>
    <w:uiPriority w:val="34"/>
    <w:qFormat/>
    <w:rsid w:val="00D875EA"/>
    <w:pPr>
      <w:ind w:left="720"/>
      <w:contextualSpacing/>
    </w:pPr>
    <w:rPr>
      <w:rFonts w:asciiTheme="minorHAnsi" w:eastAsiaTheme="minorHAnsi" w:hAnsiTheme="minorHAnsi" w:cstheme="minorBidi"/>
    </w:rPr>
  </w:style>
  <w:style w:type="character" w:styleId="Hyperlink">
    <w:name w:val="Hyperlink"/>
    <w:basedOn w:val="DefaultParagraphFont"/>
    <w:uiPriority w:val="99"/>
    <w:semiHidden/>
    <w:unhideWhenUsed/>
    <w:rsid w:val="00D752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0271577">
      <w:bodyDiv w:val="1"/>
      <w:marLeft w:val="0"/>
      <w:marRight w:val="0"/>
      <w:marTop w:val="0"/>
      <w:marBottom w:val="0"/>
      <w:divBdr>
        <w:top w:val="none" w:sz="0" w:space="0" w:color="auto"/>
        <w:left w:val="none" w:sz="0" w:space="0" w:color="auto"/>
        <w:bottom w:val="none" w:sz="0" w:space="0" w:color="auto"/>
        <w:right w:val="none" w:sz="0" w:space="0" w:color="auto"/>
      </w:divBdr>
      <w:divsChild>
        <w:div w:id="1388456470">
          <w:marLeft w:val="0"/>
          <w:marRight w:val="0"/>
          <w:marTop w:val="0"/>
          <w:marBottom w:val="0"/>
          <w:divBdr>
            <w:top w:val="none" w:sz="0" w:space="0" w:color="auto"/>
            <w:left w:val="none" w:sz="0" w:space="0" w:color="auto"/>
            <w:bottom w:val="none" w:sz="0" w:space="0" w:color="auto"/>
            <w:right w:val="none" w:sz="0" w:space="0" w:color="auto"/>
          </w:divBdr>
          <w:divsChild>
            <w:div w:id="326401785">
              <w:marLeft w:val="0"/>
              <w:marRight w:val="0"/>
              <w:marTop w:val="0"/>
              <w:marBottom w:val="0"/>
              <w:divBdr>
                <w:top w:val="none" w:sz="0" w:space="0" w:color="auto"/>
                <w:left w:val="none" w:sz="0" w:space="0" w:color="auto"/>
                <w:bottom w:val="none" w:sz="0" w:space="0" w:color="auto"/>
                <w:right w:val="none" w:sz="0" w:space="0" w:color="auto"/>
              </w:divBdr>
              <w:divsChild>
                <w:div w:id="1990666203">
                  <w:marLeft w:val="0"/>
                  <w:marRight w:val="0"/>
                  <w:marTop w:val="0"/>
                  <w:marBottom w:val="0"/>
                  <w:divBdr>
                    <w:top w:val="none" w:sz="0" w:space="0" w:color="auto"/>
                    <w:left w:val="none" w:sz="0" w:space="0" w:color="auto"/>
                    <w:bottom w:val="none" w:sz="0" w:space="0" w:color="auto"/>
                    <w:right w:val="none" w:sz="0" w:space="0" w:color="auto"/>
                  </w:divBdr>
                  <w:divsChild>
                    <w:div w:id="78554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877427">
          <w:marLeft w:val="0"/>
          <w:marRight w:val="0"/>
          <w:marTop w:val="0"/>
          <w:marBottom w:val="0"/>
          <w:divBdr>
            <w:top w:val="none" w:sz="0" w:space="0" w:color="auto"/>
            <w:left w:val="none" w:sz="0" w:space="0" w:color="auto"/>
            <w:bottom w:val="none" w:sz="0" w:space="0" w:color="auto"/>
            <w:right w:val="none" w:sz="0" w:space="0" w:color="auto"/>
          </w:divBdr>
          <w:divsChild>
            <w:div w:id="1830096809">
              <w:marLeft w:val="0"/>
              <w:marRight w:val="0"/>
              <w:marTop w:val="0"/>
              <w:marBottom w:val="0"/>
              <w:divBdr>
                <w:top w:val="none" w:sz="0" w:space="0" w:color="auto"/>
                <w:left w:val="none" w:sz="0" w:space="0" w:color="auto"/>
                <w:bottom w:val="none" w:sz="0" w:space="0" w:color="auto"/>
                <w:right w:val="none" w:sz="0" w:space="0" w:color="auto"/>
              </w:divBdr>
              <w:divsChild>
                <w:div w:id="839196840">
                  <w:marLeft w:val="0"/>
                  <w:marRight w:val="0"/>
                  <w:marTop w:val="0"/>
                  <w:marBottom w:val="0"/>
                  <w:divBdr>
                    <w:top w:val="none" w:sz="0" w:space="0" w:color="auto"/>
                    <w:left w:val="none" w:sz="0" w:space="0" w:color="auto"/>
                    <w:bottom w:val="none" w:sz="0" w:space="0" w:color="auto"/>
                    <w:right w:val="none" w:sz="0" w:space="0" w:color="auto"/>
                  </w:divBdr>
                  <w:divsChild>
                    <w:div w:id="31302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9332">
          <w:marLeft w:val="0"/>
          <w:marRight w:val="0"/>
          <w:marTop w:val="0"/>
          <w:marBottom w:val="0"/>
          <w:divBdr>
            <w:top w:val="none" w:sz="0" w:space="0" w:color="auto"/>
            <w:left w:val="none" w:sz="0" w:space="0" w:color="auto"/>
            <w:bottom w:val="none" w:sz="0" w:space="0" w:color="auto"/>
            <w:right w:val="none" w:sz="0" w:space="0" w:color="auto"/>
          </w:divBdr>
          <w:divsChild>
            <w:div w:id="946961839">
              <w:marLeft w:val="0"/>
              <w:marRight w:val="0"/>
              <w:marTop w:val="0"/>
              <w:marBottom w:val="0"/>
              <w:divBdr>
                <w:top w:val="none" w:sz="0" w:space="0" w:color="auto"/>
                <w:left w:val="none" w:sz="0" w:space="0" w:color="auto"/>
                <w:bottom w:val="none" w:sz="0" w:space="0" w:color="auto"/>
                <w:right w:val="none" w:sz="0" w:space="0" w:color="auto"/>
              </w:divBdr>
              <w:divsChild>
                <w:div w:id="1454865045">
                  <w:marLeft w:val="0"/>
                  <w:marRight w:val="0"/>
                  <w:marTop w:val="0"/>
                  <w:marBottom w:val="0"/>
                  <w:divBdr>
                    <w:top w:val="none" w:sz="0" w:space="0" w:color="auto"/>
                    <w:left w:val="none" w:sz="0" w:space="0" w:color="auto"/>
                    <w:bottom w:val="none" w:sz="0" w:space="0" w:color="auto"/>
                    <w:right w:val="none" w:sz="0" w:space="0" w:color="auto"/>
                  </w:divBdr>
                  <w:divsChild>
                    <w:div w:id="1743411632">
                      <w:marLeft w:val="0"/>
                      <w:marRight w:val="0"/>
                      <w:marTop w:val="0"/>
                      <w:marBottom w:val="0"/>
                      <w:divBdr>
                        <w:top w:val="none" w:sz="0" w:space="0" w:color="auto"/>
                        <w:left w:val="none" w:sz="0" w:space="0" w:color="auto"/>
                        <w:bottom w:val="none" w:sz="0" w:space="0" w:color="auto"/>
                        <w:right w:val="none" w:sz="0" w:space="0" w:color="auto"/>
                      </w:divBdr>
                    </w:div>
                  </w:divsChild>
                </w:div>
                <w:div w:id="1453552654">
                  <w:marLeft w:val="0"/>
                  <w:marRight w:val="0"/>
                  <w:marTop w:val="0"/>
                  <w:marBottom w:val="0"/>
                  <w:divBdr>
                    <w:top w:val="none" w:sz="0" w:space="0" w:color="auto"/>
                    <w:left w:val="none" w:sz="0" w:space="0" w:color="auto"/>
                    <w:bottom w:val="none" w:sz="0" w:space="0" w:color="auto"/>
                    <w:right w:val="none" w:sz="0" w:space="0" w:color="auto"/>
                  </w:divBdr>
                  <w:divsChild>
                    <w:div w:id="1455248140">
                      <w:marLeft w:val="0"/>
                      <w:marRight w:val="0"/>
                      <w:marTop w:val="0"/>
                      <w:marBottom w:val="0"/>
                      <w:divBdr>
                        <w:top w:val="none" w:sz="0" w:space="0" w:color="auto"/>
                        <w:left w:val="none" w:sz="0" w:space="0" w:color="auto"/>
                        <w:bottom w:val="none" w:sz="0" w:space="0" w:color="auto"/>
                        <w:right w:val="none" w:sz="0" w:space="0" w:color="auto"/>
                      </w:divBdr>
                    </w:div>
                    <w:div w:id="451023518">
                      <w:marLeft w:val="0"/>
                      <w:marRight w:val="0"/>
                      <w:marTop w:val="0"/>
                      <w:marBottom w:val="0"/>
                      <w:divBdr>
                        <w:top w:val="none" w:sz="0" w:space="0" w:color="auto"/>
                        <w:left w:val="none" w:sz="0" w:space="0" w:color="auto"/>
                        <w:bottom w:val="none" w:sz="0" w:space="0" w:color="auto"/>
                        <w:right w:val="none" w:sz="0" w:space="0" w:color="auto"/>
                      </w:divBdr>
                    </w:div>
                  </w:divsChild>
                </w:div>
                <w:div w:id="920068068">
                  <w:marLeft w:val="0"/>
                  <w:marRight w:val="0"/>
                  <w:marTop w:val="0"/>
                  <w:marBottom w:val="0"/>
                  <w:divBdr>
                    <w:top w:val="none" w:sz="0" w:space="0" w:color="auto"/>
                    <w:left w:val="none" w:sz="0" w:space="0" w:color="auto"/>
                    <w:bottom w:val="none" w:sz="0" w:space="0" w:color="auto"/>
                    <w:right w:val="none" w:sz="0" w:space="0" w:color="auto"/>
                  </w:divBdr>
                  <w:divsChild>
                    <w:div w:id="1743018152">
                      <w:marLeft w:val="0"/>
                      <w:marRight w:val="0"/>
                      <w:marTop w:val="0"/>
                      <w:marBottom w:val="0"/>
                      <w:divBdr>
                        <w:top w:val="none" w:sz="0" w:space="0" w:color="auto"/>
                        <w:left w:val="none" w:sz="0" w:space="0" w:color="auto"/>
                        <w:bottom w:val="none" w:sz="0" w:space="0" w:color="auto"/>
                        <w:right w:val="none" w:sz="0" w:space="0" w:color="auto"/>
                      </w:divBdr>
                    </w:div>
                  </w:divsChild>
                </w:div>
                <w:div w:id="494150981">
                  <w:marLeft w:val="0"/>
                  <w:marRight w:val="0"/>
                  <w:marTop w:val="0"/>
                  <w:marBottom w:val="0"/>
                  <w:divBdr>
                    <w:top w:val="none" w:sz="0" w:space="0" w:color="auto"/>
                    <w:left w:val="none" w:sz="0" w:space="0" w:color="auto"/>
                    <w:bottom w:val="none" w:sz="0" w:space="0" w:color="auto"/>
                    <w:right w:val="none" w:sz="0" w:space="0" w:color="auto"/>
                  </w:divBdr>
                  <w:divsChild>
                    <w:div w:id="46077007">
                      <w:marLeft w:val="0"/>
                      <w:marRight w:val="0"/>
                      <w:marTop w:val="0"/>
                      <w:marBottom w:val="0"/>
                      <w:divBdr>
                        <w:top w:val="none" w:sz="0" w:space="0" w:color="auto"/>
                        <w:left w:val="none" w:sz="0" w:space="0" w:color="auto"/>
                        <w:bottom w:val="none" w:sz="0" w:space="0" w:color="auto"/>
                        <w:right w:val="none" w:sz="0" w:space="0" w:color="auto"/>
                      </w:divBdr>
                    </w:div>
                  </w:divsChild>
                </w:div>
                <w:div w:id="1262883541">
                  <w:marLeft w:val="0"/>
                  <w:marRight w:val="0"/>
                  <w:marTop w:val="0"/>
                  <w:marBottom w:val="0"/>
                  <w:divBdr>
                    <w:top w:val="none" w:sz="0" w:space="0" w:color="auto"/>
                    <w:left w:val="none" w:sz="0" w:space="0" w:color="auto"/>
                    <w:bottom w:val="none" w:sz="0" w:space="0" w:color="auto"/>
                    <w:right w:val="none" w:sz="0" w:space="0" w:color="auto"/>
                  </w:divBdr>
                  <w:divsChild>
                    <w:div w:id="1740323936">
                      <w:marLeft w:val="0"/>
                      <w:marRight w:val="0"/>
                      <w:marTop w:val="0"/>
                      <w:marBottom w:val="0"/>
                      <w:divBdr>
                        <w:top w:val="none" w:sz="0" w:space="0" w:color="auto"/>
                        <w:left w:val="none" w:sz="0" w:space="0" w:color="auto"/>
                        <w:bottom w:val="none" w:sz="0" w:space="0" w:color="auto"/>
                        <w:right w:val="none" w:sz="0" w:space="0" w:color="auto"/>
                      </w:divBdr>
                    </w:div>
                  </w:divsChild>
                </w:div>
                <w:div w:id="1805583370">
                  <w:marLeft w:val="0"/>
                  <w:marRight w:val="0"/>
                  <w:marTop w:val="0"/>
                  <w:marBottom w:val="0"/>
                  <w:divBdr>
                    <w:top w:val="none" w:sz="0" w:space="0" w:color="auto"/>
                    <w:left w:val="none" w:sz="0" w:space="0" w:color="auto"/>
                    <w:bottom w:val="none" w:sz="0" w:space="0" w:color="auto"/>
                    <w:right w:val="none" w:sz="0" w:space="0" w:color="auto"/>
                  </w:divBdr>
                  <w:divsChild>
                    <w:div w:id="1923834056">
                      <w:marLeft w:val="0"/>
                      <w:marRight w:val="0"/>
                      <w:marTop w:val="0"/>
                      <w:marBottom w:val="0"/>
                      <w:divBdr>
                        <w:top w:val="none" w:sz="0" w:space="0" w:color="auto"/>
                        <w:left w:val="none" w:sz="0" w:space="0" w:color="auto"/>
                        <w:bottom w:val="none" w:sz="0" w:space="0" w:color="auto"/>
                        <w:right w:val="none" w:sz="0" w:space="0" w:color="auto"/>
                      </w:divBdr>
                    </w:div>
                  </w:divsChild>
                </w:div>
                <w:div w:id="1936012112">
                  <w:marLeft w:val="0"/>
                  <w:marRight w:val="0"/>
                  <w:marTop w:val="0"/>
                  <w:marBottom w:val="0"/>
                  <w:divBdr>
                    <w:top w:val="none" w:sz="0" w:space="0" w:color="auto"/>
                    <w:left w:val="none" w:sz="0" w:space="0" w:color="auto"/>
                    <w:bottom w:val="none" w:sz="0" w:space="0" w:color="auto"/>
                    <w:right w:val="none" w:sz="0" w:space="0" w:color="auto"/>
                  </w:divBdr>
                  <w:divsChild>
                    <w:div w:id="235676614">
                      <w:marLeft w:val="0"/>
                      <w:marRight w:val="0"/>
                      <w:marTop w:val="0"/>
                      <w:marBottom w:val="0"/>
                      <w:divBdr>
                        <w:top w:val="none" w:sz="0" w:space="0" w:color="auto"/>
                        <w:left w:val="none" w:sz="0" w:space="0" w:color="auto"/>
                        <w:bottom w:val="none" w:sz="0" w:space="0" w:color="auto"/>
                        <w:right w:val="none" w:sz="0" w:space="0" w:color="auto"/>
                      </w:divBdr>
                    </w:div>
                  </w:divsChild>
                </w:div>
                <w:div w:id="2041200062">
                  <w:marLeft w:val="0"/>
                  <w:marRight w:val="0"/>
                  <w:marTop w:val="0"/>
                  <w:marBottom w:val="0"/>
                  <w:divBdr>
                    <w:top w:val="none" w:sz="0" w:space="0" w:color="auto"/>
                    <w:left w:val="none" w:sz="0" w:space="0" w:color="auto"/>
                    <w:bottom w:val="none" w:sz="0" w:space="0" w:color="auto"/>
                    <w:right w:val="none" w:sz="0" w:space="0" w:color="auto"/>
                  </w:divBdr>
                  <w:divsChild>
                    <w:div w:id="660277205">
                      <w:marLeft w:val="0"/>
                      <w:marRight w:val="0"/>
                      <w:marTop w:val="0"/>
                      <w:marBottom w:val="0"/>
                      <w:divBdr>
                        <w:top w:val="none" w:sz="0" w:space="0" w:color="auto"/>
                        <w:left w:val="none" w:sz="0" w:space="0" w:color="auto"/>
                        <w:bottom w:val="none" w:sz="0" w:space="0" w:color="auto"/>
                        <w:right w:val="none" w:sz="0" w:space="0" w:color="auto"/>
                      </w:divBdr>
                    </w:div>
                  </w:divsChild>
                </w:div>
                <w:div w:id="348721504">
                  <w:marLeft w:val="0"/>
                  <w:marRight w:val="0"/>
                  <w:marTop w:val="0"/>
                  <w:marBottom w:val="0"/>
                  <w:divBdr>
                    <w:top w:val="none" w:sz="0" w:space="0" w:color="auto"/>
                    <w:left w:val="none" w:sz="0" w:space="0" w:color="auto"/>
                    <w:bottom w:val="none" w:sz="0" w:space="0" w:color="auto"/>
                    <w:right w:val="none" w:sz="0" w:space="0" w:color="auto"/>
                  </w:divBdr>
                  <w:divsChild>
                    <w:div w:id="1012952292">
                      <w:marLeft w:val="0"/>
                      <w:marRight w:val="0"/>
                      <w:marTop w:val="0"/>
                      <w:marBottom w:val="0"/>
                      <w:divBdr>
                        <w:top w:val="none" w:sz="0" w:space="0" w:color="auto"/>
                        <w:left w:val="none" w:sz="0" w:space="0" w:color="auto"/>
                        <w:bottom w:val="none" w:sz="0" w:space="0" w:color="auto"/>
                        <w:right w:val="none" w:sz="0" w:space="0" w:color="auto"/>
                      </w:divBdr>
                    </w:div>
                  </w:divsChild>
                </w:div>
                <w:div w:id="1966039233">
                  <w:marLeft w:val="0"/>
                  <w:marRight w:val="0"/>
                  <w:marTop w:val="0"/>
                  <w:marBottom w:val="0"/>
                  <w:divBdr>
                    <w:top w:val="none" w:sz="0" w:space="0" w:color="auto"/>
                    <w:left w:val="none" w:sz="0" w:space="0" w:color="auto"/>
                    <w:bottom w:val="none" w:sz="0" w:space="0" w:color="auto"/>
                    <w:right w:val="none" w:sz="0" w:space="0" w:color="auto"/>
                  </w:divBdr>
                  <w:divsChild>
                    <w:div w:id="190731073">
                      <w:marLeft w:val="0"/>
                      <w:marRight w:val="0"/>
                      <w:marTop w:val="0"/>
                      <w:marBottom w:val="0"/>
                      <w:divBdr>
                        <w:top w:val="none" w:sz="0" w:space="0" w:color="auto"/>
                        <w:left w:val="none" w:sz="0" w:space="0" w:color="auto"/>
                        <w:bottom w:val="none" w:sz="0" w:space="0" w:color="auto"/>
                        <w:right w:val="none" w:sz="0" w:space="0" w:color="auto"/>
                      </w:divBdr>
                    </w:div>
                  </w:divsChild>
                </w:div>
                <w:div w:id="668145346">
                  <w:marLeft w:val="0"/>
                  <w:marRight w:val="0"/>
                  <w:marTop w:val="0"/>
                  <w:marBottom w:val="0"/>
                  <w:divBdr>
                    <w:top w:val="none" w:sz="0" w:space="0" w:color="auto"/>
                    <w:left w:val="none" w:sz="0" w:space="0" w:color="auto"/>
                    <w:bottom w:val="none" w:sz="0" w:space="0" w:color="auto"/>
                    <w:right w:val="none" w:sz="0" w:space="0" w:color="auto"/>
                  </w:divBdr>
                  <w:divsChild>
                    <w:div w:id="1724672999">
                      <w:marLeft w:val="0"/>
                      <w:marRight w:val="0"/>
                      <w:marTop w:val="0"/>
                      <w:marBottom w:val="0"/>
                      <w:divBdr>
                        <w:top w:val="none" w:sz="0" w:space="0" w:color="auto"/>
                        <w:left w:val="none" w:sz="0" w:space="0" w:color="auto"/>
                        <w:bottom w:val="none" w:sz="0" w:space="0" w:color="auto"/>
                        <w:right w:val="none" w:sz="0" w:space="0" w:color="auto"/>
                      </w:divBdr>
                    </w:div>
                  </w:divsChild>
                </w:div>
                <w:div w:id="180289874">
                  <w:marLeft w:val="0"/>
                  <w:marRight w:val="0"/>
                  <w:marTop w:val="0"/>
                  <w:marBottom w:val="0"/>
                  <w:divBdr>
                    <w:top w:val="none" w:sz="0" w:space="0" w:color="auto"/>
                    <w:left w:val="none" w:sz="0" w:space="0" w:color="auto"/>
                    <w:bottom w:val="none" w:sz="0" w:space="0" w:color="auto"/>
                    <w:right w:val="none" w:sz="0" w:space="0" w:color="auto"/>
                  </w:divBdr>
                  <w:divsChild>
                    <w:div w:id="759984076">
                      <w:marLeft w:val="0"/>
                      <w:marRight w:val="0"/>
                      <w:marTop w:val="0"/>
                      <w:marBottom w:val="0"/>
                      <w:divBdr>
                        <w:top w:val="none" w:sz="0" w:space="0" w:color="auto"/>
                        <w:left w:val="none" w:sz="0" w:space="0" w:color="auto"/>
                        <w:bottom w:val="none" w:sz="0" w:space="0" w:color="auto"/>
                        <w:right w:val="none" w:sz="0" w:space="0" w:color="auto"/>
                      </w:divBdr>
                    </w:div>
                  </w:divsChild>
                </w:div>
                <w:div w:id="1405646397">
                  <w:marLeft w:val="0"/>
                  <w:marRight w:val="0"/>
                  <w:marTop w:val="0"/>
                  <w:marBottom w:val="0"/>
                  <w:divBdr>
                    <w:top w:val="none" w:sz="0" w:space="0" w:color="auto"/>
                    <w:left w:val="none" w:sz="0" w:space="0" w:color="auto"/>
                    <w:bottom w:val="none" w:sz="0" w:space="0" w:color="auto"/>
                    <w:right w:val="none" w:sz="0" w:space="0" w:color="auto"/>
                  </w:divBdr>
                  <w:divsChild>
                    <w:div w:id="54087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973395">
          <w:marLeft w:val="0"/>
          <w:marRight w:val="0"/>
          <w:marTop w:val="0"/>
          <w:marBottom w:val="0"/>
          <w:divBdr>
            <w:top w:val="none" w:sz="0" w:space="0" w:color="auto"/>
            <w:left w:val="none" w:sz="0" w:space="0" w:color="auto"/>
            <w:bottom w:val="none" w:sz="0" w:space="0" w:color="auto"/>
            <w:right w:val="none" w:sz="0" w:space="0" w:color="auto"/>
          </w:divBdr>
          <w:divsChild>
            <w:div w:id="1808039676">
              <w:marLeft w:val="0"/>
              <w:marRight w:val="0"/>
              <w:marTop w:val="0"/>
              <w:marBottom w:val="0"/>
              <w:divBdr>
                <w:top w:val="none" w:sz="0" w:space="0" w:color="auto"/>
                <w:left w:val="none" w:sz="0" w:space="0" w:color="auto"/>
                <w:bottom w:val="none" w:sz="0" w:space="0" w:color="auto"/>
                <w:right w:val="none" w:sz="0" w:space="0" w:color="auto"/>
              </w:divBdr>
              <w:divsChild>
                <w:div w:id="1845778518">
                  <w:marLeft w:val="0"/>
                  <w:marRight w:val="0"/>
                  <w:marTop w:val="0"/>
                  <w:marBottom w:val="0"/>
                  <w:divBdr>
                    <w:top w:val="none" w:sz="0" w:space="0" w:color="auto"/>
                    <w:left w:val="none" w:sz="0" w:space="0" w:color="auto"/>
                    <w:bottom w:val="none" w:sz="0" w:space="0" w:color="auto"/>
                    <w:right w:val="none" w:sz="0" w:space="0" w:color="auto"/>
                  </w:divBdr>
                  <w:divsChild>
                    <w:div w:id="21053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966679">
          <w:marLeft w:val="0"/>
          <w:marRight w:val="0"/>
          <w:marTop w:val="0"/>
          <w:marBottom w:val="0"/>
          <w:divBdr>
            <w:top w:val="none" w:sz="0" w:space="0" w:color="auto"/>
            <w:left w:val="none" w:sz="0" w:space="0" w:color="auto"/>
            <w:bottom w:val="none" w:sz="0" w:space="0" w:color="auto"/>
            <w:right w:val="none" w:sz="0" w:space="0" w:color="auto"/>
          </w:divBdr>
          <w:divsChild>
            <w:div w:id="1543129715">
              <w:marLeft w:val="0"/>
              <w:marRight w:val="0"/>
              <w:marTop w:val="0"/>
              <w:marBottom w:val="0"/>
              <w:divBdr>
                <w:top w:val="none" w:sz="0" w:space="0" w:color="auto"/>
                <w:left w:val="none" w:sz="0" w:space="0" w:color="auto"/>
                <w:bottom w:val="none" w:sz="0" w:space="0" w:color="auto"/>
                <w:right w:val="none" w:sz="0" w:space="0" w:color="auto"/>
              </w:divBdr>
              <w:divsChild>
                <w:div w:id="1896893271">
                  <w:marLeft w:val="0"/>
                  <w:marRight w:val="0"/>
                  <w:marTop w:val="0"/>
                  <w:marBottom w:val="0"/>
                  <w:divBdr>
                    <w:top w:val="none" w:sz="0" w:space="0" w:color="auto"/>
                    <w:left w:val="none" w:sz="0" w:space="0" w:color="auto"/>
                    <w:bottom w:val="none" w:sz="0" w:space="0" w:color="auto"/>
                    <w:right w:val="none" w:sz="0" w:space="0" w:color="auto"/>
                  </w:divBdr>
                  <w:divsChild>
                    <w:div w:id="12771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124072">
          <w:marLeft w:val="0"/>
          <w:marRight w:val="0"/>
          <w:marTop w:val="0"/>
          <w:marBottom w:val="0"/>
          <w:divBdr>
            <w:top w:val="none" w:sz="0" w:space="0" w:color="auto"/>
            <w:left w:val="none" w:sz="0" w:space="0" w:color="auto"/>
            <w:bottom w:val="none" w:sz="0" w:space="0" w:color="auto"/>
            <w:right w:val="none" w:sz="0" w:space="0" w:color="auto"/>
          </w:divBdr>
          <w:divsChild>
            <w:div w:id="1206866284">
              <w:marLeft w:val="0"/>
              <w:marRight w:val="0"/>
              <w:marTop w:val="0"/>
              <w:marBottom w:val="0"/>
              <w:divBdr>
                <w:top w:val="none" w:sz="0" w:space="0" w:color="auto"/>
                <w:left w:val="none" w:sz="0" w:space="0" w:color="auto"/>
                <w:bottom w:val="none" w:sz="0" w:space="0" w:color="auto"/>
                <w:right w:val="none" w:sz="0" w:space="0" w:color="auto"/>
              </w:divBdr>
              <w:divsChild>
                <w:div w:id="658269046">
                  <w:marLeft w:val="0"/>
                  <w:marRight w:val="0"/>
                  <w:marTop w:val="0"/>
                  <w:marBottom w:val="0"/>
                  <w:divBdr>
                    <w:top w:val="none" w:sz="0" w:space="0" w:color="auto"/>
                    <w:left w:val="none" w:sz="0" w:space="0" w:color="auto"/>
                    <w:bottom w:val="none" w:sz="0" w:space="0" w:color="auto"/>
                    <w:right w:val="none" w:sz="0" w:space="0" w:color="auto"/>
                  </w:divBdr>
                  <w:divsChild>
                    <w:div w:id="47364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76603">
          <w:marLeft w:val="0"/>
          <w:marRight w:val="0"/>
          <w:marTop w:val="0"/>
          <w:marBottom w:val="0"/>
          <w:divBdr>
            <w:top w:val="none" w:sz="0" w:space="0" w:color="auto"/>
            <w:left w:val="none" w:sz="0" w:space="0" w:color="auto"/>
            <w:bottom w:val="none" w:sz="0" w:space="0" w:color="auto"/>
            <w:right w:val="none" w:sz="0" w:space="0" w:color="auto"/>
          </w:divBdr>
          <w:divsChild>
            <w:div w:id="193151912">
              <w:marLeft w:val="0"/>
              <w:marRight w:val="0"/>
              <w:marTop w:val="0"/>
              <w:marBottom w:val="0"/>
              <w:divBdr>
                <w:top w:val="none" w:sz="0" w:space="0" w:color="auto"/>
                <w:left w:val="none" w:sz="0" w:space="0" w:color="auto"/>
                <w:bottom w:val="none" w:sz="0" w:space="0" w:color="auto"/>
                <w:right w:val="none" w:sz="0" w:space="0" w:color="auto"/>
              </w:divBdr>
              <w:divsChild>
                <w:div w:id="348608434">
                  <w:marLeft w:val="0"/>
                  <w:marRight w:val="0"/>
                  <w:marTop w:val="0"/>
                  <w:marBottom w:val="0"/>
                  <w:divBdr>
                    <w:top w:val="none" w:sz="0" w:space="0" w:color="auto"/>
                    <w:left w:val="none" w:sz="0" w:space="0" w:color="auto"/>
                    <w:bottom w:val="none" w:sz="0" w:space="0" w:color="auto"/>
                    <w:right w:val="none" w:sz="0" w:space="0" w:color="auto"/>
                  </w:divBdr>
                  <w:divsChild>
                    <w:div w:id="482896954">
                      <w:marLeft w:val="0"/>
                      <w:marRight w:val="0"/>
                      <w:marTop w:val="0"/>
                      <w:marBottom w:val="0"/>
                      <w:divBdr>
                        <w:top w:val="none" w:sz="0" w:space="0" w:color="auto"/>
                        <w:left w:val="none" w:sz="0" w:space="0" w:color="auto"/>
                        <w:bottom w:val="none" w:sz="0" w:space="0" w:color="auto"/>
                        <w:right w:val="none" w:sz="0" w:space="0" w:color="auto"/>
                      </w:divBdr>
                    </w:div>
                  </w:divsChild>
                </w:div>
                <w:div w:id="617178691">
                  <w:marLeft w:val="0"/>
                  <w:marRight w:val="0"/>
                  <w:marTop w:val="0"/>
                  <w:marBottom w:val="0"/>
                  <w:divBdr>
                    <w:top w:val="none" w:sz="0" w:space="0" w:color="auto"/>
                    <w:left w:val="none" w:sz="0" w:space="0" w:color="auto"/>
                    <w:bottom w:val="none" w:sz="0" w:space="0" w:color="auto"/>
                    <w:right w:val="none" w:sz="0" w:space="0" w:color="auto"/>
                  </w:divBdr>
                  <w:divsChild>
                    <w:div w:id="1600025876">
                      <w:marLeft w:val="0"/>
                      <w:marRight w:val="0"/>
                      <w:marTop w:val="0"/>
                      <w:marBottom w:val="0"/>
                      <w:divBdr>
                        <w:top w:val="none" w:sz="0" w:space="0" w:color="auto"/>
                        <w:left w:val="none" w:sz="0" w:space="0" w:color="auto"/>
                        <w:bottom w:val="none" w:sz="0" w:space="0" w:color="auto"/>
                        <w:right w:val="none" w:sz="0" w:space="0" w:color="auto"/>
                      </w:divBdr>
                    </w:div>
                  </w:divsChild>
                </w:div>
                <w:div w:id="57751035">
                  <w:marLeft w:val="0"/>
                  <w:marRight w:val="0"/>
                  <w:marTop w:val="0"/>
                  <w:marBottom w:val="0"/>
                  <w:divBdr>
                    <w:top w:val="none" w:sz="0" w:space="0" w:color="auto"/>
                    <w:left w:val="none" w:sz="0" w:space="0" w:color="auto"/>
                    <w:bottom w:val="none" w:sz="0" w:space="0" w:color="auto"/>
                    <w:right w:val="none" w:sz="0" w:space="0" w:color="auto"/>
                  </w:divBdr>
                  <w:divsChild>
                    <w:div w:id="757558036">
                      <w:marLeft w:val="0"/>
                      <w:marRight w:val="0"/>
                      <w:marTop w:val="0"/>
                      <w:marBottom w:val="0"/>
                      <w:divBdr>
                        <w:top w:val="none" w:sz="0" w:space="0" w:color="auto"/>
                        <w:left w:val="none" w:sz="0" w:space="0" w:color="auto"/>
                        <w:bottom w:val="none" w:sz="0" w:space="0" w:color="auto"/>
                        <w:right w:val="none" w:sz="0" w:space="0" w:color="auto"/>
                      </w:divBdr>
                    </w:div>
                  </w:divsChild>
                </w:div>
                <w:div w:id="719867294">
                  <w:marLeft w:val="0"/>
                  <w:marRight w:val="0"/>
                  <w:marTop w:val="0"/>
                  <w:marBottom w:val="0"/>
                  <w:divBdr>
                    <w:top w:val="none" w:sz="0" w:space="0" w:color="auto"/>
                    <w:left w:val="none" w:sz="0" w:space="0" w:color="auto"/>
                    <w:bottom w:val="none" w:sz="0" w:space="0" w:color="auto"/>
                    <w:right w:val="none" w:sz="0" w:space="0" w:color="auto"/>
                  </w:divBdr>
                  <w:divsChild>
                    <w:div w:id="59402245">
                      <w:marLeft w:val="0"/>
                      <w:marRight w:val="0"/>
                      <w:marTop w:val="0"/>
                      <w:marBottom w:val="0"/>
                      <w:divBdr>
                        <w:top w:val="none" w:sz="0" w:space="0" w:color="auto"/>
                        <w:left w:val="none" w:sz="0" w:space="0" w:color="auto"/>
                        <w:bottom w:val="none" w:sz="0" w:space="0" w:color="auto"/>
                        <w:right w:val="none" w:sz="0" w:space="0" w:color="auto"/>
                      </w:divBdr>
                    </w:div>
                  </w:divsChild>
                </w:div>
                <w:div w:id="967857186">
                  <w:marLeft w:val="0"/>
                  <w:marRight w:val="0"/>
                  <w:marTop w:val="0"/>
                  <w:marBottom w:val="0"/>
                  <w:divBdr>
                    <w:top w:val="none" w:sz="0" w:space="0" w:color="auto"/>
                    <w:left w:val="none" w:sz="0" w:space="0" w:color="auto"/>
                    <w:bottom w:val="none" w:sz="0" w:space="0" w:color="auto"/>
                    <w:right w:val="none" w:sz="0" w:space="0" w:color="auto"/>
                  </w:divBdr>
                  <w:divsChild>
                    <w:div w:id="1353534077">
                      <w:marLeft w:val="0"/>
                      <w:marRight w:val="0"/>
                      <w:marTop w:val="0"/>
                      <w:marBottom w:val="0"/>
                      <w:divBdr>
                        <w:top w:val="none" w:sz="0" w:space="0" w:color="auto"/>
                        <w:left w:val="none" w:sz="0" w:space="0" w:color="auto"/>
                        <w:bottom w:val="none" w:sz="0" w:space="0" w:color="auto"/>
                        <w:right w:val="none" w:sz="0" w:space="0" w:color="auto"/>
                      </w:divBdr>
                    </w:div>
                  </w:divsChild>
                </w:div>
                <w:div w:id="2004700910">
                  <w:marLeft w:val="0"/>
                  <w:marRight w:val="0"/>
                  <w:marTop w:val="0"/>
                  <w:marBottom w:val="0"/>
                  <w:divBdr>
                    <w:top w:val="none" w:sz="0" w:space="0" w:color="auto"/>
                    <w:left w:val="none" w:sz="0" w:space="0" w:color="auto"/>
                    <w:bottom w:val="none" w:sz="0" w:space="0" w:color="auto"/>
                    <w:right w:val="none" w:sz="0" w:space="0" w:color="auto"/>
                  </w:divBdr>
                  <w:divsChild>
                    <w:div w:id="1186360691">
                      <w:marLeft w:val="0"/>
                      <w:marRight w:val="0"/>
                      <w:marTop w:val="0"/>
                      <w:marBottom w:val="0"/>
                      <w:divBdr>
                        <w:top w:val="none" w:sz="0" w:space="0" w:color="auto"/>
                        <w:left w:val="none" w:sz="0" w:space="0" w:color="auto"/>
                        <w:bottom w:val="none" w:sz="0" w:space="0" w:color="auto"/>
                        <w:right w:val="none" w:sz="0" w:space="0" w:color="auto"/>
                      </w:divBdr>
                    </w:div>
                  </w:divsChild>
                </w:div>
                <w:div w:id="1270432213">
                  <w:marLeft w:val="0"/>
                  <w:marRight w:val="0"/>
                  <w:marTop w:val="0"/>
                  <w:marBottom w:val="0"/>
                  <w:divBdr>
                    <w:top w:val="none" w:sz="0" w:space="0" w:color="auto"/>
                    <w:left w:val="none" w:sz="0" w:space="0" w:color="auto"/>
                    <w:bottom w:val="none" w:sz="0" w:space="0" w:color="auto"/>
                    <w:right w:val="none" w:sz="0" w:space="0" w:color="auto"/>
                  </w:divBdr>
                  <w:divsChild>
                    <w:div w:id="490869369">
                      <w:marLeft w:val="0"/>
                      <w:marRight w:val="0"/>
                      <w:marTop w:val="0"/>
                      <w:marBottom w:val="0"/>
                      <w:divBdr>
                        <w:top w:val="none" w:sz="0" w:space="0" w:color="auto"/>
                        <w:left w:val="none" w:sz="0" w:space="0" w:color="auto"/>
                        <w:bottom w:val="none" w:sz="0" w:space="0" w:color="auto"/>
                        <w:right w:val="none" w:sz="0" w:space="0" w:color="auto"/>
                      </w:divBdr>
                    </w:div>
                  </w:divsChild>
                </w:div>
                <w:div w:id="234165974">
                  <w:marLeft w:val="0"/>
                  <w:marRight w:val="0"/>
                  <w:marTop w:val="0"/>
                  <w:marBottom w:val="0"/>
                  <w:divBdr>
                    <w:top w:val="none" w:sz="0" w:space="0" w:color="auto"/>
                    <w:left w:val="none" w:sz="0" w:space="0" w:color="auto"/>
                    <w:bottom w:val="none" w:sz="0" w:space="0" w:color="auto"/>
                    <w:right w:val="none" w:sz="0" w:space="0" w:color="auto"/>
                  </w:divBdr>
                  <w:divsChild>
                    <w:div w:id="910426292">
                      <w:marLeft w:val="0"/>
                      <w:marRight w:val="0"/>
                      <w:marTop w:val="0"/>
                      <w:marBottom w:val="0"/>
                      <w:divBdr>
                        <w:top w:val="none" w:sz="0" w:space="0" w:color="auto"/>
                        <w:left w:val="none" w:sz="0" w:space="0" w:color="auto"/>
                        <w:bottom w:val="none" w:sz="0" w:space="0" w:color="auto"/>
                        <w:right w:val="none" w:sz="0" w:space="0" w:color="auto"/>
                      </w:divBdr>
                    </w:div>
                  </w:divsChild>
                </w:div>
                <w:div w:id="63912655">
                  <w:marLeft w:val="0"/>
                  <w:marRight w:val="0"/>
                  <w:marTop w:val="0"/>
                  <w:marBottom w:val="0"/>
                  <w:divBdr>
                    <w:top w:val="none" w:sz="0" w:space="0" w:color="auto"/>
                    <w:left w:val="none" w:sz="0" w:space="0" w:color="auto"/>
                    <w:bottom w:val="none" w:sz="0" w:space="0" w:color="auto"/>
                    <w:right w:val="none" w:sz="0" w:space="0" w:color="auto"/>
                  </w:divBdr>
                  <w:divsChild>
                    <w:div w:id="708334314">
                      <w:marLeft w:val="0"/>
                      <w:marRight w:val="0"/>
                      <w:marTop w:val="0"/>
                      <w:marBottom w:val="0"/>
                      <w:divBdr>
                        <w:top w:val="none" w:sz="0" w:space="0" w:color="auto"/>
                        <w:left w:val="none" w:sz="0" w:space="0" w:color="auto"/>
                        <w:bottom w:val="none" w:sz="0" w:space="0" w:color="auto"/>
                        <w:right w:val="none" w:sz="0" w:space="0" w:color="auto"/>
                      </w:divBdr>
                    </w:div>
                  </w:divsChild>
                </w:div>
                <w:div w:id="1126243713">
                  <w:marLeft w:val="0"/>
                  <w:marRight w:val="0"/>
                  <w:marTop w:val="0"/>
                  <w:marBottom w:val="0"/>
                  <w:divBdr>
                    <w:top w:val="none" w:sz="0" w:space="0" w:color="auto"/>
                    <w:left w:val="none" w:sz="0" w:space="0" w:color="auto"/>
                    <w:bottom w:val="none" w:sz="0" w:space="0" w:color="auto"/>
                    <w:right w:val="none" w:sz="0" w:space="0" w:color="auto"/>
                  </w:divBdr>
                  <w:divsChild>
                    <w:div w:id="850683926">
                      <w:marLeft w:val="0"/>
                      <w:marRight w:val="0"/>
                      <w:marTop w:val="0"/>
                      <w:marBottom w:val="0"/>
                      <w:divBdr>
                        <w:top w:val="none" w:sz="0" w:space="0" w:color="auto"/>
                        <w:left w:val="none" w:sz="0" w:space="0" w:color="auto"/>
                        <w:bottom w:val="none" w:sz="0" w:space="0" w:color="auto"/>
                        <w:right w:val="none" w:sz="0" w:space="0" w:color="auto"/>
                      </w:divBdr>
                    </w:div>
                  </w:divsChild>
                </w:div>
                <w:div w:id="682243628">
                  <w:marLeft w:val="0"/>
                  <w:marRight w:val="0"/>
                  <w:marTop w:val="0"/>
                  <w:marBottom w:val="0"/>
                  <w:divBdr>
                    <w:top w:val="none" w:sz="0" w:space="0" w:color="auto"/>
                    <w:left w:val="none" w:sz="0" w:space="0" w:color="auto"/>
                    <w:bottom w:val="none" w:sz="0" w:space="0" w:color="auto"/>
                    <w:right w:val="none" w:sz="0" w:space="0" w:color="auto"/>
                  </w:divBdr>
                  <w:divsChild>
                    <w:div w:id="1841655360">
                      <w:marLeft w:val="0"/>
                      <w:marRight w:val="0"/>
                      <w:marTop w:val="0"/>
                      <w:marBottom w:val="0"/>
                      <w:divBdr>
                        <w:top w:val="none" w:sz="0" w:space="0" w:color="auto"/>
                        <w:left w:val="none" w:sz="0" w:space="0" w:color="auto"/>
                        <w:bottom w:val="none" w:sz="0" w:space="0" w:color="auto"/>
                        <w:right w:val="none" w:sz="0" w:space="0" w:color="auto"/>
                      </w:divBdr>
                    </w:div>
                  </w:divsChild>
                </w:div>
                <w:div w:id="1638754677">
                  <w:marLeft w:val="0"/>
                  <w:marRight w:val="0"/>
                  <w:marTop w:val="0"/>
                  <w:marBottom w:val="0"/>
                  <w:divBdr>
                    <w:top w:val="none" w:sz="0" w:space="0" w:color="auto"/>
                    <w:left w:val="none" w:sz="0" w:space="0" w:color="auto"/>
                    <w:bottom w:val="none" w:sz="0" w:space="0" w:color="auto"/>
                    <w:right w:val="none" w:sz="0" w:space="0" w:color="auto"/>
                  </w:divBdr>
                  <w:divsChild>
                    <w:div w:id="1330213014">
                      <w:marLeft w:val="0"/>
                      <w:marRight w:val="0"/>
                      <w:marTop w:val="0"/>
                      <w:marBottom w:val="0"/>
                      <w:divBdr>
                        <w:top w:val="none" w:sz="0" w:space="0" w:color="auto"/>
                        <w:left w:val="none" w:sz="0" w:space="0" w:color="auto"/>
                        <w:bottom w:val="none" w:sz="0" w:space="0" w:color="auto"/>
                        <w:right w:val="none" w:sz="0" w:space="0" w:color="auto"/>
                      </w:divBdr>
                    </w:div>
                  </w:divsChild>
                </w:div>
                <w:div w:id="30811610">
                  <w:marLeft w:val="0"/>
                  <w:marRight w:val="0"/>
                  <w:marTop w:val="0"/>
                  <w:marBottom w:val="0"/>
                  <w:divBdr>
                    <w:top w:val="none" w:sz="0" w:space="0" w:color="auto"/>
                    <w:left w:val="none" w:sz="0" w:space="0" w:color="auto"/>
                    <w:bottom w:val="none" w:sz="0" w:space="0" w:color="auto"/>
                    <w:right w:val="none" w:sz="0" w:space="0" w:color="auto"/>
                  </w:divBdr>
                  <w:divsChild>
                    <w:div w:id="1361927872">
                      <w:marLeft w:val="0"/>
                      <w:marRight w:val="0"/>
                      <w:marTop w:val="0"/>
                      <w:marBottom w:val="0"/>
                      <w:divBdr>
                        <w:top w:val="none" w:sz="0" w:space="0" w:color="auto"/>
                        <w:left w:val="none" w:sz="0" w:space="0" w:color="auto"/>
                        <w:bottom w:val="none" w:sz="0" w:space="0" w:color="auto"/>
                        <w:right w:val="none" w:sz="0" w:space="0" w:color="auto"/>
                      </w:divBdr>
                    </w:div>
                  </w:divsChild>
                </w:div>
                <w:div w:id="1852530784">
                  <w:marLeft w:val="0"/>
                  <w:marRight w:val="0"/>
                  <w:marTop w:val="0"/>
                  <w:marBottom w:val="0"/>
                  <w:divBdr>
                    <w:top w:val="none" w:sz="0" w:space="0" w:color="auto"/>
                    <w:left w:val="none" w:sz="0" w:space="0" w:color="auto"/>
                    <w:bottom w:val="none" w:sz="0" w:space="0" w:color="auto"/>
                    <w:right w:val="none" w:sz="0" w:space="0" w:color="auto"/>
                  </w:divBdr>
                  <w:divsChild>
                    <w:div w:id="582884487">
                      <w:marLeft w:val="0"/>
                      <w:marRight w:val="0"/>
                      <w:marTop w:val="0"/>
                      <w:marBottom w:val="0"/>
                      <w:divBdr>
                        <w:top w:val="none" w:sz="0" w:space="0" w:color="auto"/>
                        <w:left w:val="none" w:sz="0" w:space="0" w:color="auto"/>
                        <w:bottom w:val="none" w:sz="0" w:space="0" w:color="auto"/>
                        <w:right w:val="none" w:sz="0" w:space="0" w:color="auto"/>
                      </w:divBdr>
                    </w:div>
                  </w:divsChild>
                </w:div>
                <w:div w:id="2011105049">
                  <w:marLeft w:val="0"/>
                  <w:marRight w:val="0"/>
                  <w:marTop w:val="0"/>
                  <w:marBottom w:val="0"/>
                  <w:divBdr>
                    <w:top w:val="none" w:sz="0" w:space="0" w:color="auto"/>
                    <w:left w:val="none" w:sz="0" w:space="0" w:color="auto"/>
                    <w:bottom w:val="none" w:sz="0" w:space="0" w:color="auto"/>
                    <w:right w:val="none" w:sz="0" w:space="0" w:color="auto"/>
                  </w:divBdr>
                  <w:divsChild>
                    <w:div w:id="1756903207">
                      <w:marLeft w:val="0"/>
                      <w:marRight w:val="0"/>
                      <w:marTop w:val="0"/>
                      <w:marBottom w:val="0"/>
                      <w:divBdr>
                        <w:top w:val="none" w:sz="0" w:space="0" w:color="auto"/>
                        <w:left w:val="none" w:sz="0" w:space="0" w:color="auto"/>
                        <w:bottom w:val="none" w:sz="0" w:space="0" w:color="auto"/>
                        <w:right w:val="none" w:sz="0" w:space="0" w:color="auto"/>
                      </w:divBdr>
                    </w:div>
                  </w:divsChild>
                </w:div>
                <w:div w:id="99644569">
                  <w:marLeft w:val="0"/>
                  <w:marRight w:val="0"/>
                  <w:marTop w:val="0"/>
                  <w:marBottom w:val="0"/>
                  <w:divBdr>
                    <w:top w:val="none" w:sz="0" w:space="0" w:color="auto"/>
                    <w:left w:val="none" w:sz="0" w:space="0" w:color="auto"/>
                    <w:bottom w:val="none" w:sz="0" w:space="0" w:color="auto"/>
                    <w:right w:val="none" w:sz="0" w:space="0" w:color="auto"/>
                  </w:divBdr>
                  <w:divsChild>
                    <w:div w:id="1553467362">
                      <w:marLeft w:val="0"/>
                      <w:marRight w:val="0"/>
                      <w:marTop w:val="0"/>
                      <w:marBottom w:val="0"/>
                      <w:divBdr>
                        <w:top w:val="none" w:sz="0" w:space="0" w:color="auto"/>
                        <w:left w:val="none" w:sz="0" w:space="0" w:color="auto"/>
                        <w:bottom w:val="none" w:sz="0" w:space="0" w:color="auto"/>
                        <w:right w:val="none" w:sz="0" w:space="0" w:color="auto"/>
                      </w:divBdr>
                    </w:div>
                  </w:divsChild>
                </w:div>
                <w:div w:id="825783492">
                  <w:marLeft w:val="0"/>
                  <w:marRight w:val="0"/>
                  <w:marTop w:val="0"/>
                  <w:marBottom w:val="0"/>
                  <w:divBdr>
                    <w:top w:val="none" w:sz="0" w:space="0" w:color="auto"/>
                    <w:left w:val="none" w:sz="0" w:space="0" w:color="auto"/>
                    <w:bottom w:val="none" w:sz="0" w:space="0" w:color="auto"/>
                    <w:right w:val="none" w:sz="0" w:space="0" w:color="auto"/>
                  </w:divBdr>
                  <w:divsChild>
                    <w:div w:id="1264846723">
                      <w:marLeft w:val="0"/>
                      <w:marRight w:val="0"/>
                      <w:marTop w:val="0"/>
                      <w:marBottom w:val="0"/>
                      <w:divBdr>
                        <w:top w:val="none" w:sz="0" w:space="0" w:color="auto"/>
                        <w:left w:val="none" w:sz="0" w:space="0" w:color="auto"/>
                        <w:bottom w:val="none" w:sz="0" w:space="0" w:color="auto"/>
                        <w:right w:val="none" w:sz="0" w:space="0" w:color="auto"/>
                      </w:divBdr>
                    </w:div>
                  </w:divsChild>
                </w:div>
                <w:div w:id="1065371081">
                  <w:marLeft w:val="0"/>
                  <w:marRight w:val="0"/>
                  <w:marTop w:val="0"/>
                  <w:marBottom w:val="0"/>
                  <w:divBdr>
                    <w:top w:val="none" w:sz="0" w:space="0" w:color="auto"/>
                    <w:left w:val="none" w:sz="0" w:space="0" w:color="auto"/>
                    <w:bottom w:val="none" w:sz="0" w:space="0" w:color="auto"/>
                    <w:right w:val="none" w:sz="0" w:space="0" w:color="auto"/>
                  </w:divBdr>
                  <w:divsChild>
                    <w:div w:id="915942068">
                      <w:marLeft w:val="0"/>
                      <w:marRight w:val="0"/>
                      <w:marTop w:val="0"/>
                      <w:marBottom w:val="0"/>
                      <w:divBdr>
                        <w:top w:val="none" w:sz="0" w:space="0" w:color="auto"/>
                        <w:left w:val="none" w:sz="0" w:space="0" w:color="auto"/>
                        <w:bottom w:val="none" w:sz="0" w:space="0" w:color="auto"/>
                        <w:right w:val="none" w:sz="0" w:space="0" w:color="auto"/>
                      </w:divBdr>
                    </w:div>
                  </w:divsChild>
                </w:div>
                <w:div w:id="2124381697">
                  <w:marLeft w:val="0"/>
                  <w:marRight w:val="0"/>
                  <w:marTop w:val="0"/>
                  <w:marBottom w:val="0"/>
                  <w:divBdr>
                    <w:top w:val="none" w:sz="0" w:space="0" w:color="auto"/>
                    <w:left w:val="none" w:sz="0" w:space="0" w:color="auto"/>
                    <w:bottom w:val="none" w:sz="0" w:space="0" w:color="auto"/>
                    <w:right w:val="none" w:sz="0" w:space="0" w:color="auto"/>
                  </w:divBdr>
                  <w:divsChild>
                    <w:div w:id="1499464804">
                      <w:marLeft w:val="0"/>
                      <w:marRight w:val="0"/>
                      <w:marTop w:val="0"/>
                      <w:marBottom w:val="0"/>
                      <w:divBdr>
                        <w:top w:val="none" w:sz="0" w:space="0" w:color="auto"/>
                        <w:left w:val="none" w:sz="0" w:space="0" w:color="auto"/>
                        <w:bottom w:val="none" w:sz="0" w:space="0" w:color="auto"/>
                        <w:right w:val="none" w:sz="0" w:space="0" w:color="auto"/>
                      </w:divBdr>
                    </w:div>
                  </w:divsChild>
                </w:div>
                <w:div w:id="175272621">
                  <w:marLeft w:val="0"/>
                  <w:marRight w:val="0"/>
                  <w:marTop w:val="0"/>
                  <w:marBottom w:val="0"/>
                  <w:divBdr>
                    <w:top w:val="none" w:sz="0" w:space="0" w:color="auto"/>
                    <w:left w:val="none" w:sz="0" w:space="0" w:color="auto"/>
                    <w:bottom w:val="none" w:sz="0" w:space="0" w:color="auto"/>
                    <w:right w:val="none" w:sz="0" w:space="0" w:color="auto"/>
                  </w:divBdr>
                  <w:divsChild>
                    <w:div w:id="1537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174039">
          <w:marLeft w:val="0"/>
          <w:marRight w:val="0"/>
          <w:marTop w:val="0"/>
          <w:marBottom w:val="0"/>
          <w:divBdr>
            <w:top w:val="none" w:sz="0" w:space="0" w:color="auto"/>
            <w:left w:val="none" w:sz="0" w:space="0" w:color="auto"/>
            <w:bottom w:val="none" w:sz="0" w:space="0" w:color="auto"/>
            <w:right w:val="none" w:sz="0" w:space="0" w:color="auto"/>
          </w:divBdr>
          <w:divsChild>
            <w:div w:id="787622950">
              <w:marLeft w:val="0"/>
              <w:marRight w:val="0"/>
              <w:marTop w:val="0"/>
              <w:marBottom w:val="0"/>
              <w:divBdr>
                <w:top w:val="none" w:sz="0" w:space="0" w:color="auto"/>
                <w:left w:val="none" w:sz="0" w:space="0" w:color="auto"/>
                <w:bottom w:val="none" w:sz="0" w:space="0" w:color="auto"/>
                <w:right w:val="none" w:sz="0" w:space="0" w:color="auto"/>
              </w:divBdr>
            </w:div>
          </w:divsChild>
        </w:div>
        <w:div w:id="2001036583">
          <w:marLeft w:val="0"/>
          <w:marRight w:val="0"/>
          <w:marTop w:val="0"/>
          <w:marBottom w:val="0"/>
          <w:divBdr>
            <w:top w:val="none" w:sz="0" w:space="0" w:color="auto"/>
            <w:left w:val="none" w:sz="0" w:space="0" w:color="auto"/>
            <w:bottom w:val="none" w:sz="0" w:space="0" w:color="auto"/>
            <w:right w:val="none" w:sz="0" w:space="0" w:color="auto"/>
          </w:divBdr>
          <w:divsChild>
            <w:div w:id="748891469">
              <w:marLeft w:val="0"/>
              <w:marRight w:val="0"/>
              <w:marTop w:val="0"/>
              <w:marBottom w:val="0"/>
              <w:divBdr>
                <w:top w:val="none" w:sz="0" w:space="0" w:color="auto"/>
                <w:left w:val="none" w:sz="0" w:space="0" w:color="auto"/>
                <w:bottom w:val="none" w:sz="0" w:space="0" w:color="auto"/>
                <w:right w:val="none" w:sz="0" w:space="0" w:color="auto"/>
              </w:divBdr>
            </w:div>
          </w:divsChild>
        </w:div>
        <w:div w:id="989140848">
          <w:marLeft w:val="0"/>
          <w:marRight w:val="0"/>
          <w:marTop w:val="0"/>
          <w:marBottom w:val="0"/>
          <w:divBdr>
            <w:top w:val="none" w:sz="0" w:space="0" w:color="auto"/>
            <w:left w:val="none" w:sz="0" w:space="0" w:color="auto"/>
            <w:bottom w:val="none" w:sz="0" w:space="0" w:color="auto"/>
            <w:right w:val="none" w:sz="0" w:space="0" w:color="auto"/>
          </w:divBdr>
          <w:divsChild>
            <w:div w:id="985819291">
              <w:marLeft w:val="0"/>
              <w:marRight w:val="0"/>
              <w:marTop w:val="0"/>
              <w:marBottom w:val="0"/>
              <w:divBdr>
                <w:top w:val="none" w:sz="0" w:space="0" w:color="auto"/>
                <w:left w:val="none" w:sz="0" w:space="0" w:color="auto"/>
                <w:bottom w:val="none" w:sz="0" w:space="0" w:color="auto"/>
                <w:right w:val="none" w:sz="0" w:space="0" w:color="auto"/>
              </w:divBdr>
            </w:div>
          </w:divsChild>
        </w:div>
        <w:div w:id="501316025">
          <w:marLeft w:val="0"/>
          <w:marRight w:val="0"/>
          <w:marTop w:val="0"/>
          <w:marBottom w:val="0"/>
          <w:divBdr>
            <w:top w:val="none" w:sz="0" w:space="0" w:color="auto"/>
            <w:left w:val="none" w:sz="0" w:space="0" w:color="auto"/>
            <w:bottom w:val="none" w:sz="0" w:space="0" w:color="auto"/>
            <w:right w:val="none" w:sz="0" w:space="0" w:color="auto"/>
          </w:divBdr>
          <w:divsChild>
            <w:div w:id="527836660">
              <w:marLeft w:val="0"/>
              <w:marRight w:val="0"/>
              <w:marTop w:val="0"/>
              <w:marBottom w:val="0"/>
              <w:divBdr>
                <w:top w:val="none" w:sz="0" w:space="0" w:color="auto"/>
                <w:left w:val="none" w:sz="0" w:space="0" w:color="auto"/>
                <w:bottom w:val="none" w:sz="0" w:space="0" w:color="auto"/>
                <w:right w:val="none" w:sz="0" w:space="0" w:color="auto"/>
              </w:divBdr>
            </w:div>
          </w:divsChild>
        </w:div>
        <w:div w:id="422803207">
          <w:marLeft w:val="0"/>
          <w:marRight w:val="0"/>
          <w:marTop w:val="0"/>
          <w:marBottom w:val="0"/>
          <w:divBdr>
            <w:top w:val="none" w:sz="0" w:space="0" w:color="auto"/>
            <w:left w:val="none" w:sz="0" w:space="0" w:color="auto"/>
            <w:bottom w:val="none" w:sz="0" w:space="0" w:color="auto"/>
            <w:right w:val="none" w:sz="0" w:space="0" w:color="auto"/>
          </w:divBdr>
          <w:divsChild>
            <w:div w:id="1752510441">
              <w:marLeft w:val="0"/>
              <w:marRight w:val="0"/>
              <w:marTop w:val="0"/>
              <w:marBottom w:val="0"/>
              <w:divBdr>
                <w:top w:val="none" w:sz="0" w:space="0" w:color="auto"/>
                <w:left w:val="none" w:sz="0" w:space="0" w:color="auto"/>
                <w:bottom w:val="none" w:sz="0" w:space="0" w:color="auto"/>
                <w:right w:val="none" w:sz="0" w:space="0" w:color="auto"/>
              </w:divBdr>
            </w:div>
          </w:divsChild>
        </w:div>
        <w:div w:id="1477575704">
          <w:marLeft w:val="0"/>
          <w:marRight w:val="0"/>
          <w:marTop w:val="0"/>
          <w:marBottom w:val="0"/>
          <w:divBdr>
            <w:top w:val="none" w:sz="0" w:space="0" w:color="auto"/>
            <w:left w:val="none" w:sz="0" w:space="0" w:color="auto"/>
            <w:bottom w:val="none" w:sz="0" w:space="0" w:color="auto"/>
            <w:right w:val="none" w:sz="0" w:space="0" w:color="auto"/>
          </w:divBdr>
          <w:divsChild>
            <w:div w:id="1998070785">
              <w:marLeft w:val="0"/>
              <w:marRight w:val="0"/>
              <w:marTop w:val="0"/>
              <w:marBottom w:val="0"/>
              <w:divBdr>
                <w:top w:val="none" w:sz="0" w:space="0" w:color="auto"/>
                <w:left w:val="none" w:sz="0" w:space="0" w:color="auto"/>
                <w:bottom w:val="none" w:sz="0" w:space="0" w:color="auto"/>
                <w:right w:val="none" w:sz="0" w:space="0" w:color="auto"/>
              </w:divBdr>
            </w:div>
          </w:divsChild>
        </w:div>
        <w:div w:id="204416898">
          <w:marLeft w:val="0"/>
          <w:marRight w:val="0"/>
          <w:marTop w:val="0"/>
          <w:marBottom w:val="0"/>
          <w:divBdr>
            <w:top w:val="none" w:sz="0" w:space="0" w:color="auto"/>
            <w:left w:val="none" w:sz="0" w:space="0" w:color="auto"/>
            <w:bottom w:val="none" w:sz="0" w:space="0" w:color="auto"/>
            <w:right w:val="none" w:sz="0" w:space="0" w:color="auto"/>
          </w:divBdr>
          <w:divsChild>
            <w:div w:id="425229374">
              <w:marLeft w:val="0"/>
              <w:marRight w:val="0"/>
              <w:marTop w:val="0"/>
              <w:marBottom w:val="0"/>
              <w:divBdr>
                <w:top w:val="none" w:sz="0" w:space="0" w:color="auto"/>
                <w:left w:val="none" w:sz="0" w:space="0" w:color="auto"/>
                <w:bottom w:val="none" w:sz="0" w:space="0" w:color="auto"/>
                <w:right w:val="none" w:sz="0" w:space="0" w:color="auto"/>
              </w:divBdr>
            </w:div>
          </w:divsChild>
        </w:div>
        <w:div w:id="6912280">
          <w:marLeft w:val="0"/>
          <w:marRight w:val="0"/>
          <w:marTop w:val="0"/>
          <w:marBottom w:val="0"/>
          <w:divBdr>
            <w:top w:val="none" w:sz="0" w:space="0" w:color="auto"/>
            <w:left w:val="none" w:sz="0" w:space="0" w:color="auto"/>
            <w:bottom w:val="none" w:sz="0" w:space="0" w:color="auto"/>
            <w:right w:val="none" w:sz="0" w:space="0" w:color="auto"/>
          </w:divBdr>
          <w:divsChild>
            <w:div w:id="741954315">
              <w:marLeft w:val="0"/>
              <w:marRight w:val="0"/>
              <w:marTop w:val="0"/>
              <w:marBottom w:val="0"/>
              <w:divBdr>
                <w:top w:val="none" w:sz="0" w:space="0" w:color="auto"/>
                <w:left w:val="none" w:sz="0" w:space="0" w:color="auto"/>
                <w:bottom w:val="none" w:sz="0" w:space="0" w:color="auto"/>
                <w:right w:val="none" w:sz="0" w:space="0" w:color="auto"/>
              </w:divBdr>
            </w:div>
          </w:divsChild>
        </w:div>
        <w:div w:id="1638026097">
          <w:marLeft w:val="0"/>
          <w:marRight w:val="0"/>
          <w:marTop w:val="0"/>
          <w:marBottom w:val="0"/>
          <w:divBdr>
            <w:top w:val="none" w:sz="0" w:space="0" w:color="auto"/>
            <w:left w:val="none" w:sz="0" w:space="0" w:color="auto"/>
            <w:bottom w:val="none" w:sz="0" w:space="0" w:color="auto"/>
            <w:right w:val="none" w:sz="0" w:space="0" w:color="auto"/>
          </w:divBdr>
          <w:divsChild>
            <w:div w:id="1282416441">
              <w:marLeft w:val="0"/>
              <w:marRight w:val="0"/>
              <w:marTop w:val="0"/>
              <w:marBottom w:val="0"/>
              <w:divBdr>
                <w:top w:val="none" w:sz="0" w:space="0" w:color="auto"/>
                <w:left w:val="none" w:sz="0" w:space="0" w:color="auto"/>
                <w:bottom w:val="none" w:sz="0" w:space="0" w:color="auto"/>
                <w:right w:val="none" w:sz="0" w:space="0" w:color="auto"/>
              </w:divBdr>
            </w:div>
          </w:divsChild>
        </w:div>
        <w:div w:id="567156589">
          <w:marLeft w:val="0"/>
          <w:marRight w:val="0"/>
          <w:marTop w:val="0"/>
          <w:marBottom w:val="0"/>
          <w:divBdr>
            <w:top w:val="none" w:sz="0" w:space="0" w:color="auto"/>
            <w:left w:val="none" w:sz="0" w:space="0" w:color="auto"/>
            <w:bottom w:val="none" w:sz="0" w:space="0" w:color="auto"/>
            <w:right w:val="none" w:sz="0" w:space="0" w:color="auto"/>
          </w:divBdr>
          <w:divsChild>
            <w:div w:id="1354765828">
              <w:marLeft w:val="0"/>
              <w:marRight w:val="0"/>
              <w:marTop w:val="0"/>
              <w:marBottom w:val="0"/>
              <w:divBdr>
                <w:top w:val="none" w:sz="0" w:space="0" w:color="auto"/>
                <w:left w:val="none" w:sz="0" w:space="0" w:color="auto"/>
                <w:bottom w:val="none" w:sz="0" w:space="0" w:color="auto"/>
                <w:right w:val="none" w:sz="0" w:space="0" w:color="auto"/>
              </w:divBdr>
            </w:div>
          </w:divsChild>
        </w:div>
        <w:div w:id="999190310">
          <w:marLeft w:val="0"/>
          <w:marRight w:val="0"/>
          <w:marTop w:val="0"/>
          <w:marBottom w:val="0"/>
          <w:divBdr>
            <w:top w:val="none" w:sz="0" w:space="0" w:color="auto"/>
            <w:left w:val="none" w:sz="0" w:space="0" w:color="auto"/>
            <w:bottom w:val="none" w:sz="0" w:space="0" w:color="auto"/>
            <w:right w:val="none" w:sz="0" w:space="0" w:color="auto"/>
          </w:divBdr>
          <w:divsChild>
            <w:div w:id="412163856">
              <w:marLeft w:val="0"/>
              <w:marRight w:val="0"/>
              <w:marTop w:val="0"/>
              <w:marBottom w:val="0"/>
              <w:divBdr>
                <w:top w:val="none" w:sz="0" w:space="0" w:color="auto"/>
                <w:left w:val="none" w:sz="0" w:space="0" w:color="auto"/>
                <w:bottom w:val="none" w:sz="0" w:space="0" w:color="auto"/>
                <w:right w:val="none" w:sz="0" w:space="0" w:color="auto"/>
              </w:divBdr>
            </w:div>
          </w:divsChild>
        </w:div>
        <w:div w:id="1382905385">
          <w:marLeft w:val="0"/>
          <w:marRight w:val="0"/>
          <w:marTop w:val="0"/>
          <w:marBottom w:val="0"/>
          <w:divBdr>
            <w:top w:val="none" w:sz="0" w:space="0" w:color="auto"/>
            <w:left w:val="none" w:sz="0" w:space="0" w:color="auto"/>
            <w:bottom w:val="none" w:sz="0" w:space="0" w:color="auto"/>
            <w:right w:val="none" w:sz="0" w:space="0" w:color="auto"/>
          </w:divBdr>
          <w:divsChild>
            <w:div w:id="1082795486">
              <w:marLeft w:val="0"/>
              <w:marRight w:val="0"/>
              <w:marTop w:val="0"/>
              <w:marBottom w:val="0"/>
              <w:divBdr>
                <w:top w:val="none" w:sz="0" w:space="0" w:color="auto"/>
                <w:left w:val="none" w:sz="0" w:space="0" w:color="auto"/>
                <w:bottom w:val="none" w:sz="0" w:space="0" w:color="auto"/>
                <w:right w:val="none" w:sz="0" w:space="0" w:color="auto"/>
              </w:divBdr>
            </w:div>
          </w:divsChild>
        </w:div>
        <w:div w:id="1225531347">
          <w:marLeft w:val="0"/>
          <w:marRight w:val="0"/>
          <w:marTop w:val="0"/>
          <w:marBottom w:val="0"/>
          <w:divBdr>
            <w:top w:val="none" w:sz="0" w:space="0" w:color="auto"/>
            <w:left w:val="none" w:sz="0" w:space="0" w:color="auto"/>
            <w:bottom w:val="none" w:sz="0" w:space="0" w:color="auto"/>
            <w:right w:val="none" w:sz="0" w:space="0" w:color="auto"/>
          </w:divBdr>
          <w:divsChild>
            <w:div w:id="933823243">
              <w:marLeft w:val="0"/>
              <w:marRight w:val="0"/>
              <w:marTop w:val="0"/>
              <w:marBottom w:val="0"/>
              <w:divBdr>
                <w:top w:val="none" w:sz="0" w:space="0" w:color="auto"/>
                <w:left w:val="none" w:sz="0" w:space="0" w:color="auto"/>
                <w:bottom w:val="none" w:sz="0" w:space="0" w:color="auto"/>
                <w:right w:val="none" w:sz="0" w:space="0" w:color="auto"/>
              </w:divBdr>
            </w:div>
          </w:divsChild>
        </w:div>
        <w:div w:id="2122874856">
          <w:marLeft w:val="0"/>
          <w:marRight w:val="0"/>
          <w:marTop w:val="0"/>
          <w:marBottom w:val="0"/>
          <w:divBdr>
            <w:top w:val="none" w:sz="0" w:space="0" w:color="auto"/>
            <w:left w:val="none" w:sz="0" w:space="0" w:color="auto"/>
            <w:bottom w:val="none" w:sz="0" w:space="0" w:color="auto"/>
            <w:right w:val="none" w:sz="0" w:space="0" w:color="auto"/>
          </w:divBdr>
          <w:divsChild>
            <w:div w:id="103430598">
              <w:marLeft w:val="0"/>
              <w:marRight w:val="0"/>
              <w:marTop w:val="0"/>
              <w:marBottom w:val="0"/>
              <w:divBdr>
                <w:top w:val="none" w:sz="0" w:space="0" w:color="auto"/>
                <w:left w:val="none" w:sz="0" w:space="0" w:color="auto"/>
                <w:bottom w:val="none" w:sz="0" w:space="0" w:color="auto"/>
                <w:right w:val="none" w:sz="0" w:space="0" w:color="auto"/>
              </w:divBdr>
            </w:div>
          </w:divsChild>
        </w:div>
        <w:div w:id="2052882235">
          <w:marLeft w:val="0"/>
          <w:marRight w:val="0"/>
          <w:marTop w:val="0"/>
          <w:marBottom w:val="0"/>
          <w:divBdr>
            <w:top w:val="none" w:sz="0" w:space="0" w:color="auto"/>
            <w:left w:val="none" w:sz="0" w:space="0" w:color="auto"/>
            <w:bottom w:val="none" w:sz="0" w:space="0" w:color="auto"/>
            <w:right w:val="none" w:sz="0" w:space="0" w:color="auto"/>
          </w:divBdr>
          <w:divsChild>
            <w:div w:id="54090761">
              <w:marLeft w:val="0"/>
              <w:marRight w:val="0"/>
              <w:marTop w:val="0"/>
              <w:marBottom w:val="0"/>
              <w:divBdr>
                <w:top w:val="none" w:sz="0" w:space="0" w:color="auto"/>
                <w:left w:val="none" w:sz="0" w:space="0" w:color="auto"/>
                <w:bottom w:val="none" w:sz="0" w:space="0" w:color="auto"/>
                <w:right w:val="none" w:sz="0" w:space="0" w:color="auto"/>
              </w:divBdr>
            </w:div>
          </w:divsChild>
        </w:div>
        <w:div w:id="1577592244">
          <w:marLeft w:val="0"/>
          <w:marRight w:val="0"/>
          <w:marTop w:val="0"/>
          <w:marBottom w:val="0"/>
          <w:divBdr>
            <w:top w:val="none" w:sz="0" w:space="0" w:color="auto"/>
            <w:left w:val="none" w:sz="0" w:space="0" w:color="auto"/>
            <w:bottom w:val="none" w:sz="0" w:space="0" w:color="auto"/>
            <w:right w:val="none" w:sz="0" w:space="0" w:color="auto"/>
          </w:divBdr>
          <w:divsChild>
            <w:div w:id="405154411">
              <w:marLeft w:val="0"/>
              <w:marRight w:val="0"/>
              <w:marTop w:val="0"/>
              <w:marBottom w:val="0"/>
              <w:divBdr>
                <w:top w:val="none" w:sz="0" w:space="0" w:color="auto"/>
                <w:left w:val="none" w:sz="0" w:space="0" w:color="auto"/>
                <w:bottom w:val="none" w:sz="0" w:space="0" w:color="auto"/>
                <w:right w:val="none" w:sz="0" w:space="0" w:color="auto"/>
              </w:divBdr>
            </w:div>
          </w:divsChild>
        </w:div>
        <w:div w:id="943027643">
          <w:marLeft w:val="0"/>
          <w:marRight w:val="0"/>
          <w:marTop w:val="0"/>
          <w:marBottom w:val="0"/>
          <w:divBdr>
            <w:top w:val="none" w:sz="0" w:space="0" w:color="auto"/>
            <w:left w:val="none" w:sz="0" w:space="0" w:color="auto"/>
            <w:bottom w:val="none" w:sz="0" w:space="0" w:color="auto"/>
            <w:right w:val="none" w:sz="0" w:space="0" w:color="auto"/>
          </w:divBdr>
          <w:divsChild>
            <w:div w:id="97913114">
              <w:marLeft w:val="0"/>
              <w:marRight w:val="0"/>
              <w:marTop w:val="0"/>
              <w:marBottom w:val="0"/>
              <w:divBdr>
                <w:top w:val="none" w:sz="0" w:space="0" w:color="auto"/>
                <w:left w:val="none" w:sz="0" w:space="0" w:color="auto"/>
                <w:bottom w:val="none" w:sz="0" w:space="0" w:color="auto"/>
                <w:right w:val="none" w:sz="0" w:space="0" w:color="auto"/>
              </w:divBdr>
            </w:div>
          </w:divsChild>
        </w:div>
        <w:div w:id="1045908383">
          <w:marLeft w:val="0"/>
          <w:marRight w:val="0"/>
          <w:marTop w:val="0"/>
          <w:marBottom w:val="0"/>
          <w:divBdr>
            <w:top w:val="none" w:sz="0" w:space="0" w:color="auto"/>
            <w:left w:val="none" w:sz="0" w:space="0" w:color="auto"/>
            <w:bottom w:val="none" w:sz="0" w:space="0" w:color="auto"/>
            <w:right w:val="none" w:sz="0" w:space="0" w:color="auto"/>
          </w:divBdr>
          <w:divsChild>
            <w:div w:id="756680559">
              <w:marLeft w:val="0"/>
              <w:marRight w:val="0"/>
              <w:marTop w:val="0"/>
              <w:marBottom w:val="0"/>
              <w:divBdr>
                <w:top w:val="none" w:sz="0" w:space="0" w:color="auto"/>
                <w:left w:val="none" w:sz="0" w:space="0" w:color="auto"/>
                <w:bottom w:val="none" w:sz="0" w:space="0" w:color="auto"/>
                <w:right w:val="none" w:sz="0" w:space="0" w:color="auto"/>
              </w:divBdr>
            </w:div>
          </w:divsChild>
        </w:div>
        <w:div w:id="350642329">
          <w:marLeft w:val="0"/>
          <w:marRight w:val="0"/>
          <w:marTop w:val="0"/>
          <w:marBottom w:val="0"/>
          <w:divBdr>
            <w:top w:val="none" w:sz="0" w:space="0" w:color="auto"/>
            <w:left w:val="none" w:sz="0" w:space="0" w:color="auto"/>
            <w:bottom w:val="none" w:sz="0" w:space="0" w:color="auto"/>
            <w:right w:val="none" w:sz="0" w:space="0" w:color="auto"/>
          </w:divBdr>
          <w:divsChild>
            <w:div w:id="985277420">
              <w:marLeft w:val="0"/>
              <w:marRight w:val="0"/>
              <w:marTop w:val="0"/>
              <w:marBottom w:val="0"/>
              <w:divBdr>
                <w:top w:val="none" w:sz="0" w:space="0" w:color="auto"/>
                <w:left w:val="none" w:sz="0" w:space="0" w:color="auto"/>
                <w:bottom w:val="none" w:sz="0" w:space="0" w:color="auto"/>
                <w:right w:val="none" w:sz="0" w:space="0" w:color="auto"/>
              </w:divBdr>
            </w:div>
          </w:divsChild>
        </w:div>
        <w:div w:id="1432047745">
          <w:marLeft w:val="0"/>
          <w:marRight w:val="0"/>
          <w:marTop w:val="0"/>
          <w:marBottom w:val="0"/>
          <w:divBdr>
            <w:top w:val="none" w:sz="0" w:space="0" w:color="auto"/>
            <w:left w:val="none" w:sz="0" w:space="0" w:color="auto"/>
            <w:bottom w:val="none" w:sz="0" w:space="0" w:color="auto"/>
            <w:right w:val="none" w:sz="0" w:space="0" w:color="auto"/>
          </w:divBdr>
          <w:divsChild>
            <w:div w:id="1635720473">
              <w:marLeft w:val="0"/>
              <w:marRight w:val="0"/>
              <w:marTop w:val="0"/>
              <w:marBottom w:val="0"/>
              <w:divBdr>
                <w:top w:val="none" w:sz="0" w:space="0" w:color="auto"/>
                <w:left w:val="none" w:sz="0" w:space="0" w:color="auto"/>
                <w:bottom w:val="none" w:sz="0" w:space="0" w:color="auto"/>
                <w:right w:val="none" w:sz="0" w:space="0" w:color="auto"/>
              </w:divBdr>
            </w:div>
          </w:divsChild>
        </w:div>
        <w:div w:id="80370197">
          <w:marLeft w:val="0"/>
          <w:marRight w:val="0"/>
          <w:marTop w:val="0"/>
          <w:marBottom w:val="0"/>
          <w:divBdr>
            <w:top w:val="none" w:sz="0" w:space="0" w:color="auto"/>
            <w:left w:val="none" w:sz="0" w:space="0" w:color="auto"/>
            <w:bottom w:val="none" w:sz="0" w:space="0" w:color="auto"/>
            <w:right w:val="none" w:sz="0" w:space="0" w:color="auto"/>
          </w:divBdr>
          <w:divsChild>
            <w:div w:id="63572419">
              <w:marLeft w:val="0"/>
              <w:marRight w:val="0"/>
              <w:marTop w:val="0"/>
              <w:marBottom w:val="0"/>
              <w:divBdr>
                <w:top w:val="none" w:sz="0" w:space="0" w:color="auto"/>
                <w:left w:val="none" w:sz="0" w:space="0" w:color="auto"/>
                <w:bottom w:val="none" w:sz="0" w:space="0" w:color="auto"/>
                <w:right w:val="none" w:sz="0" w:space="0" w:color="auto"/>
              </w:divBdr>
            </w:div>
          </w:divsChild>
        </w:div>
        <w:div w:id="133261258">
          <w:marLeft w:val="0"/>
          <w:marRight w:val="0"/>
          <w:marTop w:val="0"/>
          <w:marBottom w:val="0"/>
          <w:divBdr>
            <w:top w:val="none" w:sz="0" w:space="0" w:color="auto"/>
            <w:left w:val="none" w:sz="0" w:space="0" w:color="auto"/>
            <w:bottom w:val="none" w:sz="0" w:space="0" w:color="auto"/>
            <w:right w:val="none" w:sz="0" w:space="0" w:color="auto"/>
          </w:divBdr>
          <w:divsChild>
            <w:div w:id="1895389904">
              <w:marLeft w:val="0"/>
              <w:marRight w:val="0"/>
              <w:marTop w:val="0"/>
              <w:marBottom w:val="0"/>
              <w:divBdr>
                <w:top w:val="none" w:sz="0" w:space="0" w:color="auto"/>
                <w:left w:val="none" w:sz="0" w:space="0" w:color="auto"/>
                <w:bottom w:val="none" w:sz="0" w:space="0" w:color="auto"/>
                <w:right w:val="none" w:sz="0" w:space="0" w:color="auto"/>
              </w:divBdr>
            </w:div>
          </w:divsChild>
        </w:div>
        <w:div w:id="30808965">
          <w:marLeft w:val="0"/>
          <w:marRight w:val="0"/>
          <w:marTop w:val="0"/>
          <w:marBottom w:val="0"/>
          <w:divBdr>
            <w:top w:val="none" w:sz="0" w:space="0" w:color="auto"/>
            <w:left w:val="none" w:sz="0" w:space="0" w:color="auto"/>
            <w:bottom w:val="none" w:sz="0" w:space="0" w:color="auto"/>
            <w:right w:val="none" w:sz="0" w:space="0" w:color="auto"/>
          </w:divBdr>
          <w:divsChild>
            <w:div w:id="1380786485">
              <w:marLeft w:val="0"/>
              <w:marRight w:val="0"/>
              <w:marTop w:val="0"/>
              <w:marBottom w:val="0"/>
              <w:divBdr>
                <w:top w:val="none" w:sz="0" w:space="0" w:color="auto"/>
                <w:left w:val="none" w:sz="0" w:space="0" w:color="auto"/>
                <w:bottom w:val="none" w:sz="0" w:space="0" w:color="auto"/>
                <w:right w:val="none" w:sz="0" w:space="0" w:color="auto"/>
              </w:divBdr>
            </w:div>
          </w:divsChild>
        </w:div>
        <w:div w:id="335964160">
          <w:marLeft w:val="0"/>
          <w:marRight w:val="0"/>
          <w:marTop w:val="0"/>
          <w:marBottom w:val="0"/>
          <w:divBdr>
            <w:top w:val="none" w:sz="0" w:space="0" w:color="auto"/>
            <w:left w:val="none" w:sz="0" w:space="0" w:color="auto"/>
            <w:bottom w:val="none" w:sz="0" w:space="0" w:color="auto"/>
            <w:right w:val="none" w:sz="0" w:space="0" w:color="auto"/>
          </w:divBdr>
          <w:divsChild>
            <w:div w:id="110823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06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2596</Words>
  <Characters>14803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Reid</dc:creator>
  <cp:keywords/>
  <dc:description/>
  <cp:lastModifiedBy>Nick and Taylee Winder</cp:lastModifiedBy>
  <cp:revision>2</cp:revision>
  <cp:lastPrinted>2020-04-14T18:07:00Z</cp:lastPrinted>
  <dcterms:created xsi:type="dcterms:W3CDTF">2020-05-26T13:24:00Z</dcterms:created>
  <dcterms:modified xsi:type="dcterms:W3CDTF">2020-05-26T13:24:00Z</dcterms:modified>
</cp:coreProperties>
</file>