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8F5A6" w14:textId="4493147D" w:rsidR="001B6244" w:rsidRDefault="001B6244" w:rsidP="002A52E7">
      <w:pPr>
        <w:jc w:val="center"/>
        <w:rPr>
          <w:rFonts w:ascii="Garamond" w:hAnsi="Garamond"/>
          <w:lang w:val="en-US"/>
        </w:rPr>
      </w:pPr>
      <w:r w:rsidRPr="001B6244">
        <w:rPr>
          <w:rFonts w:ascii="Garamond" w:hAnsi="Garamond"/>
          <w:lang w:val="en-US"/>
        </w:rPr>
        <w:t>ST 5150: Scripture, Theology Proper, Anthropology</w:t>
      </w:r>
    </w:p>
    <w:p w14:paraId="5985CCE3" w14:textId="07DECB71" w:rsidR="00204AD0" w:rsidRDefault="00204AD0" w:rsidP="002A52E7">
      <w:pPr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Hybrid Course</w:t>
      </w:r>
    </w:p>
    <w:p w14:paraId="092F6607" w14:textId="6E2985AB" w:rsidR="00204AD0" w:rsidRPr="001B6244" w:rsidRDefault="00204AD0" w:rsidP="002A52E7">
      <w:pPr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Summer B term 2020 (July 13-August 7).</w:t>
      </w:r>
    </w:p>
    <w:p w14:paraId="39586E7B" w14:textId="49F9E69C" w:rsidR="001B6244" w:rsidRPr="001B6244" w:rsidRDefault="001B6244" w:rsidP="002A52E7">
      <w:pPr>
        <w:jc w:val="center"/>
        <w:rPr>
          <w:rFonts w:ascii="Garamond" w:hAnsi="Garamond"/>
          <w:lang w:val="en-US"/>
        </w:rPr>
      </w:pPr>
      <w:r w:rsidRPr="001B6244">
        <w:rPr>
          <w:rFonts w:ascii="Garamond" w:hAnsi="Garamond"/>
          <w:lang w:val="en-US"/>
        </w:rPr>
        <w:t>Dr. N. Gray Sutanto</w:t>
      </w:r>
    </w:p>
    <w:p w14:paraId="12A2EAF1" w14:textId="0F1BD80D" w:rsidR="001B6244" w:rsidRPr="001B6244" w:rsidRDefault="001B6244">
      <w:pPr>
        <w:rPr>
          <w:rFonts w:ascii="Garamond" w:hAnsi="Garamond"/>
          <w:lang w:val="en-US"/>
        </w:rPr>
      </w:pPr>
    </w:p>
    <w:p w14:paraId="3A3C1C8D" w14:textId="190E854F" w:rsidR="001B6244" w:rsidRPr="001B6244" w:rsidRDefault="001B6244" w:rsidP="001B6244">
      <w:pPr>
        <w:jc w:val="center"/>
        <w:rPr>
          <w:rFonts w:ascii="Garamond" w:hAnsi="Garamond"/>
          <w:lang w:val="en-US"/>
        </w:rPr>
      </w:pPr>
      <w:r w:rsidRPr="001B6244">
        <w:rPr>
          <w:rFonts w:ascii="Garamond" w:hAnsi="Garamond"/>
          <w:lang w:val="en-US"/>
        </w:rPr>
        <w:t xml:space="preserve">Course Description: </w:t>
      </w:r>
      <w:r w:rsidRPr="001B6244">
        <w:rPr>
          <w:rFonts w:ascii="Garamond" w:hAnsi="Garamond"/>
          <w:lang w:val="en-US"/>
        </w:rPr>
        <w:br/>
      </w:r>
      <w:r w:rsidRPr="001B6244">
        <w:rPr>
          <w:rFonts w:ascii="Garamond" w:hAnsi="Garamond"/>
          <w:lang w:val="en-US"/>
        </w:rPr>
        <w:br/>
        <w:t>This course focuses on the systematic-theological loci of Scripture, theology proper, and anthropology, focusing on their biblical roots and articulation within Reformed theology.</w:t>
      </w:r>
      <w:r w:rsidR="0019605F">
        <w:rPr>
          <w:rFonts w:ascii="Garamond" w:hAnsi="Garamond"/>
          <w:lang w:val="en-US"/>
        </w:rPr>
        <w:t xml:space="preserve"> Topics will thus include the doctrines of general and special revelation, God (nature, attributes, Trinity) and the works of God (decrees, creation, providence), and humanity as created and fallen.  </w:t>
      </w:r>
    </w:p>
    <w:p w14:paraId="37DCEA67" w14:textId="31193D52" w:rsidR="001B6244" w:rsidRPr="001B6244" w:rsidRDefault="001B6244">
      <w:pPr>
        <w:rPr>
          <w:rFonts w:ascii="Garamond" w:hAnsi="Garamond"/>
          <w:lang w:val="en-US"/>
        </w:rPr>
      </w:pPr>
    </w:p>
    <w:p w14:paraId="30524CB4" w14:textId="0240C533" w:rsidR="001B6244" w:rsidRPr="001B6244" w:rsidRDefault="001B6244" w:rsidP="001B6244">
      <w:pPr>
        <w:jc w:val="center"/>
        <w:rPr>
          <w:rFonts w:ascii="Garamond" w:hAnsi="Garamond"/>
          <w:lang w:val="en-US"/>
        </w:rPr>
      </w:pPr>
      <w:r w:rsidRPr="001B6244">
        <w:rPr>
          <w:rFonts w:ascii="Garamond" w:hAnsi="Garamond"/>
          <w:lang w:val="en-US"/>
        </w:rPr>
        <w:t>Course Readings:</w:t>
      </w:r>
    </w:p>
    <w:p w14:paraId="77DF1340" w14:textId="43F28126" w:rsidR="001B6244" w:rsidRPr="001B6244" w:rsidRDefault="001B6244">
      <w:pPr>
        <w:rPr>
          <w:rFonts w:ascii="Garamond" w:hAnsi="Garamond"/>
          <w:lang w:val="en-US"/>
        </w:rPr>
      </w:pPr>
    </w:p>
    <w:p w14:paraId="72E0B74F" w14:textId="77777777" w:rsidR="001B6244" w:rsidRPr="001B6244" w:rsidRDefault="001B6244">
      <w:pPr>
        <w:rPr>
          <w:rFonts w:ascii="Garamond" w:hAnsi="Garamond"/>
          <w:lang w:val="en-US"/>
        </w:rPr>
      </w:pPr>
      <w:r w:rsidRPr="001B6244">
        <w:rPr>
          <w:rFonts w:ascii="Garamond" w:hAnsi="Garamond"/>
          <w:lang w:val="en-US"/>
        </w:rPr>
        <w:t xml:space="preserve">Herman Bavinck, </w:t>
      </w:r>
      <w:r w:rsidRPr="001B6244">
        <w:rPr>
          <w:rFonts w:ascii="Garamond" w:hAnsi="Garamond"/>
          <w:i/>
          <w:lang w:val="en-US"/>
        </w:rPr>
        <w:t>Reformed Dogmatics</w:t>
      </w:r>
      <w:r w:rsidRPr="001B6244">
        <w:rPr>
          <w:rFonts w:ascii="Garamond" w:hAnsi="Garamond"/>
          <w:lang w:val="en-US"/>
        </w:rPr>
        <w:t xml:space="preserve"> (Grand Rapids: Baker Academic 2003-8). </w:t>
      </w:r>
    </w:p>
    <w:p w14:paraId="4951753B" w14:textId="31E53B93" w:rsidR="001B6244" w:rsidRPr="001B6244" w:rsidRDefault="001B6244" w:rsidP="001B6244">
      <w:pPr>
        <w:ind w:firstLine="720"/>
        <w:rPr>
          <w:rFonts w:ascii="Garamond" w:hAnsi="Garamond"/>
          <w:lang w:val="en-US"/>
        </w:rPr>
      </w:pPr>
      <w:r w:rsidRPr="001B6244">
        <w:rPr>
          <w:rFonts w:ascii="Garamond" w:hAnsi="Garamond"/>
          <w:lang w:val="en-US"/>
        </w:rPr>
        <w:t>Vol. 1, chapters 9-14.</w:t>
      </w:r>
    </w:p>
    <w:p w14:paraId="7D0B0744" w14:textId="6E8F8507" w:rsidR="001B6244" w:rsidRPr="001B6244" w:rsidRDefault="001B6244" w:rsidP="001B6244">
      <w:pPr>
        <w:ind w:firstLine="720"/>
        <w:rPr>
          <w:rFonts w:ascii="Garamond" w:hAnsi="Garamond"/>
          <w:lang w:val="en-US"/>
        </w:rPr>
      </w:pPr>
      <w:r w:rsidRPr="001B6244">
        <w:rPr>
          <w:rFonts w:ascii="Garamond" w:hAnsi="Garamond"/>
          <w:lang w:val="en-US"/>
        </w:rPr>
        <w:t>Vol. 2. Chapters 3-14</w:t>
      </w:r>
    </w:p>
    <w:p w14:paraId="739100C1" w14:textId="1CD6D012" w:rsidR="001B6244" w:rsidRDefault="001B6244" w:rsidP="001B6244">
      <w:pPr>
        <w:rPr>
          <w:rFonts w:ascii="Garamond" w:hAnsi="Garamond"/>
          <w:lang w:val="en-US"/>
        </w:rPr>
      </w:pPr>
    </w:p>
    <w:p w14:paraId="5DE059D4" w14:textId="1F8F2C37" w:rsidR="001B6244" w:rsidRDefault="0019605F" w:rsidP="0019605F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Francis Turretin, </w:t>
      </w:r>
      <w:r>
        <w:rPr>
          <w:rFonts w:ascii="Garamond" w:hAnsi="Garamond"/>
          <w:i/>
          <w:lang w:val="en-US"/>
        </w:rPr>
        <w:t>Institutes of Elenctic Theology</w:t>
      </w:r>
      <w:r>
        <w:rPr>
          <w:rFonts w:ascii="Garamond" w:hAnsi="Garamond"/>
          <w:lang w:val="en-US"/>
        </w:rPr>
        <w:t xml:space="preserve"> (Philipsburg: P&amp;R, 1992).</w:t>
      </w:r>
    </w:p>
    <w:p w14:paraId="52A0074E" w14:textId="512EBF50" w:rsidR="0019605F" w:rsidRPr="0019605F" w:rsidRDefault="0019605F" w:rsidP="0019605F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  <w:t xml:space="preserve">Vol. 1, Third Topic, Questions III-XXXI (pages 181-310). </w:t>
      </w:r>
    </w:p>
    <w:p w14:paraId="25C76D7B" w14:textId="77777777" w:rsidR="0019605F" w:rsidRPr="001B6244" w:rsidRDefault="0019605F" w:rsidP="0019605F">
      <w:pPr>
        <w:rPr>
          <w:rFonts w:ascii="Garamond" w:hAnsi="Garamond"/>
          <w:lang w:val="en-US"/>
        </w:rPr>
      </w:pPr>
    </w:p>
    <w:p w14:paraId="4E4CDB43" w14:textId="77928FBC" w:rsidR="001B6244" w:rsidRPr="001B6244" w:rsidRDefault="001B6244" w:rsidP="001B6244">
      <w:pPr>
        <w:rPr>
          <w:rFonts w:ascii="Garamond" w:hAnsi="Garamond"/>
          <w:lang w:val="en-US"/>
        </w:rPr>
      </w:pPr>
      <w:r w:rsidRPr="001B6244">
        <w:rPr>
          <w:rFonts w:ascii="Garamond" w:hAnsi="Garamond"/>
          <w:lang w:val="en-US"/>
        </w:rPr>
        <w:t xml:space="preserve">John Murray, </w:t>
      </w:r>
      <w:r w:rsidRPr="001B6244">
        <w:rPr>
          <w:rFonts w:ascii="Garamond" w:hAnsi="Garamond"/>
          <w:i/>
          <w:lang w:val="en-US"/>
        </w:rPr>
        <w:t xml:space="preserve">The Imputation of Adam’s Sin </w:t>
      </w:r>
      <w:r w:rsidRPr="001B6244">
        <w:rPr>
          <w:rFonts w:ascii="Garamond" w:hAnsi="Garamond"/>
          <w:lang w:val="en-US"/>
        </w:rPr>
        <w:t xml:space="preserve">(Philipsburg: P&amp;R, 1977). </w:t>
      </w:r>
    </w:p>
    <w:p w14:paraId="4CA116A8" w14:textId="27C7F884" w:rsidR="001B6244" w:rsidRPr="001B6244" w:rsidRDefault="001B6244" w:rsidP="001B6244">
      <w:pPr>
        <w:rPr>
          <w:rFonts w:ascii="Garamond" w:hAnsi="Garamond"/>
          <w:lang w:val="en-US"/>
        </w:rPr>
      </w:pPr>
      <w:r w:rsidRPr="001B6244">
        <w:rPr>
          <w:rFonts w:ascii="Garamond" w:hAnsi="Garamond"/>
          <w:lang w:val="en-US"/>
        </w:rPr>
        <w:tab/>
        <w:t xml:space="preserve">Entirety </w:t>
      </w:r>
    </w:p>
    <w:p w14:paraId="3D959BF9" w14:textId="54428720" w:rsidR="001B6244" w:rsidRDefault="001B6244" w:rsidP="001B6244">
      <w:pPr>
        <w:rPr>
          <w:rFonts w:ascii="Garamond" w:hAnsi="Garamond"/>
          <w:lang w:val="en-US"/>
        </w:rPr>
      </w:pPr>
    </w:p>
    <w:p w14:paraId="07739C57" w14:textId="5EE76B19" w:rsidR="0019605F" w:rsidRDefault="0019605F" w:rsidP="001B62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Michael Allen and Scott Swain (eds.), </w:t>
      </w:r>
      <w:r>
        <w:rPr>
          <w:rFonts w:ascii="Garamond" w:hAnsi="Garamond"/>
          <w:i/>
          <w:lang w:val="en-US"/>
        </w:rPr>
        <w:t xml:space="preserve">Christian Dogmatics: Reformed theology for the Church Catholic </w:t>
      </w:r>
      <w:r>
        <w:rPr>
          <w:rFonts w:ascii="Garamond" w:hAnsi="Garamond"/>
          <w:lang w:val="en-US"/>
        </w:rPr>
        <w:t xml:space="preserve">(Grand Rapids: Baker Academic, 2016). </w:t>
      </w:r>
    </w:p>
    <w:p w14:paraId="6F0492E5" w14:textId="005155EA" w:rsidR="0019605F" w:rsidRDefault="0019605F" w:rsidP="001B62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  <w:t xml:space="preserve">Chapters 1-9. </w:t>
      </w:r>
    </w:p>
    <w:p w14:paraId="4B59B19F" w14:textId="77777777" w:rsidR="0019605F" w:rsidRPr="0019605F" w:rsidRDefault="0019605F" w:rsidP="001B6244">
      <w:pPr>
        <w:rPr>
          <w:rFonts w:ascii="Garamond" w:hAnsi="Garamond"/>
          <w:lang w:val="en-US"/>
        </w:rPr>
      </w:pPr>
    </w:p>
    <w:p w14:paraId="5E8AABC6" w14:textId="5F4DF4B1" w:rsidR="001B6244" w:rsidRPr="001B6244" w:rsidRDefault="001B6244" w:rsidP="001B6244">
      <w:pPr>
        <w:rPr>
          <w:rFonts w:ascii="Garamond" w:hAnsi="Garamond"/>
          <w:lang w:val="en-US"/>
        </w:rPr>
      </w:pPr>
      <w:r w:rsidRPr="001B6244">
        <w:rPr>
          <w:rFonts w:ascii="Garamond" w:hAnsi="Garamond"/>
          <w:lang w:val="en-US"/>
        </w:rPr>
        <w:t xml:space="preserve">Nathaniel Sutanto, “Herman Bavinck on the Image of God and Original Sin,” </w:t>
      </w:r>
      <w:r w:rsidRPr="001B6244">
        <w:rPr>
          <w:rFonts w:ascii="Garamond" w:hAnsi="Garamond"/>
          <w:i/>
          <w:lang w:val="en-US"/>
        </w:rPr>
        <w:t xml:space="preserve">International Journal of Systematic Theology </w:t>
      </w:r>
      <w:r w:rsidRPr="001B6244">
        <w:rPr>
          <w:rFonts w:ascii="Garamond" w:hAnsi="Garamond"/>
          <w:lang w:val="en-US"/>
        </w:rPr>
        <w:t xml:space="preserve">18, no. 2 (April 2016): 174-190. </w:t>
      </w:r>
    </w:p>
    <w:p w14:paraId="4CB10F9A" w14:textId="3FB076F7" w:rsidR="001B6244" w:rsidRPr="001B6244" w:rsidRDefault="001B6244" w:rsidP="001B6244">
      <w:pPr>
        <w:rPr>
          <w:rFonts w:ascii="Garamond" w:hAnsi="Garamond"/>
          <w:lang w:val="en-US"/>
        </w:rPr>
      </w:pPr>
    </w:p>
    <w:p w14:paraId="6FD0AA69" w14:textId="7E5EF6F6" w:rsidR="001B6244" w:rsidRDefault="001B6244" w:rsidP="001B6244">
      <w:pPr>
        <w:rPr>
          <w:rFonts w:ascii="Garamond" w:hAnsi="Garamond"/>
          <w:lang w:val="en-US"/>
        </w:rPr>
      </w:pPr>
      <w:r w:rsidRPr="001B6244">
        <w:rPr>
          <w:rFonts w:ascii="Garamond" w:hAnsi="Garamond"/>
          <w:lang w:val="en-US"/>
        </w:rPr>
        <w:t xml:space="preserve">Westminster Confession of Faith, chapters 1-9, 19. </w:t>
      </w:r>
    </w:p>
    <w:p w14:paraId="1C3531AE" w14:textId="2B82AE92" w:rsidR="001B6244" w:rsidRDefault="001B6244" w:rsidP="001B6244">
      <w:pPr>
        <w:rPr>
          <w:rFonts w:ascii="Garamond" w:hAnsi="Garamond"/>
          <w:lang w:val="en-US"/>
        </w:rPr>
      </w:pPr>
    </w:p>
    <w:p w14:paraId="10B004FF" w14:textId="3CCACC72" w:rsidR="0019605F" w:rsidRDefault="0019605F" w:rsidP="0019605F">
      <w:pPr>
        <w:ind w:left="720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Recommended reading: the primary sources from Franciscus Junius (</w:t>
      </w:r>
      <w:r>
        <w:rPr>
          <w:rFonts w:ascii="Garamond" w:hAnsi="Garamond"/>
          <w:i/>
          <w:lang w:val="en-US"/>
        </w:rPr>
        <w:t>Treatise on True Theology</w:t>
      </w:r>
      <w:r>
        <w:rPr>
          <w:rFonts w:ascii="Garamond" w:hAnsi="Garamond"/>
          <w:lang w:val="en-US"/>
        </w:rPr>
        <w:t>), Petrus van Mastricht (</w:t>
      </w:r>
      <w:r>
        <w:rPr>
          <w:rFonts w:ascii="Garamond" w:hAnsi="Garamond"/>
          <w:i/>
          <w:lang w:val="en-US"/>
        </w:rPr>
        <w:t>Theoretical-Practical Theology</w:t>
      </w:r>
      <w:r>
        <w:rPr>
          <w:rFonts w:ascii="Garamond" w:hAnsi="Garamond"/>
          <w:lang w:val="en-US"/>
        </w:rPr>
        <w:t>, vols. 1&amp;2), Francis Turretin (</w:t>
      </w:r>
      <w:r>
        <w:rPr>
          <w:rFonts w:ascii="Garamond" w:hAnsi="Garamond"/>
          <w:i/>
          <w:lang w:val="en-US"/>
        </w:rPr>
        <w:t>Institutes of Elenctic Theology</w:t>
      </w:r>
      <w:r>
        <w:rPr>
          <w:rFonts w:ascii="Garamond" w:hAnsi="Garamond"/>
          <w:lang w:val="en-US"/>
        </w:rPr>
        <w:t>), Abraham Kuyper (</w:t>
      </w:r>
      <w:r>
        <w:rPr>
          <w:rFonts w:ascii="Garamond" w:hAnsi="Garamond"/>
          <w:i/>
          <w:lang w:val="en-US"/>
        </w:rPr>
        <w:t>Encyclopedia of Sacred Theology</w:t>
      </w:r>
      <w:r>
        <w:rPr>
          <w:rFonts w:ascii="Garamond" w:hAnsi="Garamond"/>
          <w:lang w:val="en-US"/>
        </w:rPr>
        <w:t>), and Vos (</w:t>
      </w:r>
      <w:r>
        <w:rPr>
          <w:rFonts w:ascii="Garamond" w:hAnsi="Garamond"/>
          <w:i/>
          <w:lang w:val="en-US"/>
        </w:rPr>
        <w:t>Reformed Dogmatics</w:t>
      </w:r>
      <w:r>
        <w:rPr>
          <w:rFonts w:ascii="Garamond" w:hAnsi="Garamond"/>
          <w:lang w:val="en-US"/>
        </w:rPr>
        <w:t xml:space="preserve">) are all helpful as treatments of the loci covered in this course. </w:t>
      </w:r>
    </w:p>
    <w:p w14:paraId="4F6FD7A0" w14:textId="77777777" w:rsidR="0019605F" w:rsidRDefault="0019605F" w:rsidP="001B6244">
      <w:pPr>
        <w:rPr>
          <w:rFonts w:ascii="Garamond" w:hAnsi="Garamond"/>
          <w:lang w:val="en-US"/>
        </w:rPr>
      </w:pPr>
    </w:p>
    <w:p w14:paraId="383D62D0" w14:textId="11A7D105" w:rsidR="001B6244" w:rsidRDefault="001B6244" w:rsidP="001B6244">
      <w:pPr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Schedule:</w:t>
      </w:r>
    </w:p>
    <w:p w14:paraId="15D4B00D" w14:textId="3EADD7A6" w:rsidR="001B6244" w:rsidRDefault="001B6244" w:rsidP="001B6244">
      <w:pPr>
        <w:rPr>
          <w:rFonts w:ascii="Garamond" w:hAnsi="Garamond"/>
          <w:lang w:val="en-US"/>
        </w:rPr>
      </w:pPr>
    </w:p>
    <w:p w14:paraId="2E36D9A4" w14:textId="2E817E82" w:rsidR="001B6244" w:rsidRDefault="001B6244" w:rsidP="001B62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The course </w:t>
      </w:r>
      <w:r w:rsidR="0019605F">
        <w:rPr>
          <w:rFonts w:ascii="Garamond" w:hAnsi="Garamond"/>
          <w:lang w:val="en-US"/>
        </w:rPr>
        <w:t xml:space="preserve">schedule </w:t>
      </w:r>
      <w:r>
        <w:rPr>
          <w:rFonts w:ascii="Garamond" w:hAnsi="Garamond"/>
          <w:lang w:val="en-US"/>
        </w:rPr>
        <w:t>will be divided into two, with the first half meeting</w:t>
      </w:r>
      <w:r w:rsidR="0019605F">
        <w:rPr>
          <w:rFonts w:ascii="Garamond" w:hAnsi="Garamond"/>
          <w:lang w:val="en-US"/>
        </w:rPr>
        <w:t xml:space="preserve"> mainly</w:t>
      </w:r>
      <w:r>
        <w:rPr>
          <w:rFonts w:ascii="Garamond" w:hAnsi="Garamond"/>
          <w:lang w:val="en-US"/>
        </w:rPr>
        <w:t xml:space="preserve"> synchronously as live lectures, and the second half through recorded lectures (asynchronous classes)</w:t>
      </w:r>
      <w:r w:rsidR="0019605F">
        <w:rPr>
          <w:rFonts w:ascii="Garamond" w:hAnsi="Garamond"/>
          <w:lang w:val="en-US"/>
        </w:rPr>
        <w:t xml:space="preserve">. </w:t>
      </w:r>
    </w:p>
    <w:p w14:paraId="3FAA2195" w14:textId="77777777" w:rsidR="001B6244" w:rsidRDefault="001B6244" w:rsidP="001B6244">
      <w:pPr>
        <w:rPr>
          <w:rFonts w:ascii="Garamond" w:hAnsi="Garamond"/>
          <w:lang w:val="en-US"/>
        </w:rPr>
      </w:pPr>
    </w:p>
    <w:p w14:paraId="189995F1" w14:textId="7643EBD3" w:rsidR="001B6244" w:rsidRDefault="001B6244" w:rsidP="001B62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Live lectures and discussion will take place during 10-12am (EST) in synchronous zoom meetings in the following dates: </w:t>
      </w:r>
    </w:p>
    <w:p w14:paraId="617C6B53" w14:textId="7D2E4563" w:rsidR="001B6244" w:rsidRDefault="001B6244" w:rsidP="001B6244">
      <w:pPr>
        <w:rPr>
          <w:rFonts w:ascii="Garamond" w:hAnsi="Garamond"/>
          <w:lang w:val="en-US"/>
        </w:rPr>
      </w:pPr>
    </w:p>
    <w:p w14:paraId="7328D8EE" w14:textId="1DE742D0" w:rsidR="001B6244" w:rsidRDefault="001B6244" w:rsidP="001B62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July 13-16 (Monday-</w:t>
      </w:r>
      <w:r w:rsidR="0019605F">
        <w:rPr>
          <w:rFonts w:ascii="Garamond" w:hAnsi="Garamond"/>
          <w:lang w:val="en-US"/>
        </w:rPr>
        <w:t>Tuesday-Wednesday-</w:t>
      </w:r>
      <w:r>
        <w:rPr>
          <w:rFonts w:ascii="Garamond" w:hAnsi="Garamond"/>
          <w:lang w:val="en-US"/>
        </w:rPr>
        <w:t>Thursday)</w:t>
      </w:r>
    </w:p>
    <w:p w14:paraId="6E03CF31" w14:textId="5CCBB115" w:rsidR="001B6244" w:rsidRDefault="001B6244" w:rsidP="001B62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July 20-23 (Monday-</w:t>
      </w:r>
      <w:r w:rsidR="0019605F">
        <w:rPr>
          <w:rFonts w:ascii="Garamond" w:hAnsi="Garamond"/>
          <w:lang w:val="en-US"/>
        </w:rPr>
        <w:t>Tuesday-Wednesday-</w:t>
      </w:r>
      <w:r>
        <w:rPr>
          <w:rFonts w:ascii="Garamond" w:hAnsi="Garamond"/>
          <w:lang w:val="en-US"/>
        </w:rPr>
        <w:t>Thursday)</w:t>
      </w:r>
    </w:p>
    <w:p w14:paraId="0ABFAE1F" w14:textId="6BE683FC" w:rsidR="001B6244" w:rsidRDefault="001B6244" w:rsidP="001B62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July </w:t>
      </w:r>
      <w:r w:rsidR="0019605F">
        <w:rPr>
          <w:rFonts w:ascii="Garamond" w:hAnsi="Garamond"/>
          <w:lang w:val="en-US"/>
        </w:rPr>
        <w:t>27 and 30</w:t>
      </w:r>
      <w:r>
        <w:rPr>
          <w:rFonts w:ascii="Garamond" w:hAnsi="Garamond"/>
          <w:lang w:val="en-US"/>
        </w:rPr>
        <w:t xml:space="preserve"> (</w:t>
      </w:r>
      <w:r w:rsidR="0019605F">
        <w:rPr>
          <w:rFonts w:ascii="Garamond" w:hAnsi="Garamond"/>
          <w:lang w:val="en-US"/>
        </w:rPr>
        <w:t>Monday &amp; Thursday</w:t>
      </w:r>
      <w:r>
        <w:rPr>
          <w:rFonts w:ascii="Garamond" w:hAnsi="Garamond"/>
          <w:lang w:val="en-US"/>
        </w:rPr>
        <w:t>)</w:t>
      </w:r>
    </w:p>
    <w:p w14:paraId="1F4FE359" w14:textId="7800C893" w:rsidR="001B6244" w:rsidRDefault="001B6244" w:rsidP="001B62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August </w:t>
      </w:r>
      <w:r w:rsidR="0019605F">
        <w:rPr>
          <w:rFonts w:ascii="Garamond" w:hAnsi="Garamond"/>
          <w:lang w:val="en-US"/>
        </w:rPr>
        <w:t>3 and</w:t>
      </w:r>
      <w:r>
        <w:rPr>
          <w:rFonts w:ascii="Garamond" w:hAnsi="Garamond"/>
          <w:lang w:val="en-US"/>
        </w:rPr>
        <w:t xml:space="preserve"> </w:t>
      </w:r>
      <w:r w:rsidR="0019605F">
        <w:rPr>
          <w:rFonts w:ascii="Garamond" w:hAnsi="Garamond"/>
          <w:lang w:val="en-US"/>
        </w:rPr>
        <w:t>6 (Monday &amp; Thursday)</w:t>
      </w:r>
    </w:p>
    <w:p w14:paraId="21A5F813" w14:textId="53301458" w:rsidR="0019605F" w:rsidRDefault="0019605F" w:rsidP="001B6244">
      <w:pPr>
        <w:rPr>
          <w:rFonts w:ascii="Garamond" w:hAnsi="Garamond"/>
          <w:lang w:val="en-US"/>
        </w:rPr>
      </w:pPr>
    </w:p>
    <w:p w14:paraId="76894437" w14:textId="0AB170D6" w:rsidR="0019605F" w:rsidRDefault="0019605F" w:rsidP="001B62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lastRenderedPageBreak/>
        <w:t xml:space="preserve">A course pack will be provided to go along with the lectures. </w:t>
      </w:r>
    </w:p>
    <w:p w14:paraId="1F0C088E" w14:textId="2BB0FB6A" w:rsidR="001B6244" w:rsidRDefault="001B6244" w:rsidP="001B6244">
      <w:pPr>
        <w:rPr>
          <w:rFonts w:ascii="Garamond" w:hAnsi="Garamond"/>
          <w:lang w:val="en-US"/>
        </w:rPr>
      </w:pPr>
    </w:p>
    <w:p w14:paraId="3FA9E474" w14:textId="346A541C" w:rsidR="001B6244" w:rsidRDefault="001B6244" w:rsidP="002A52E7">
      <w:pPr>
        <w:jc w:val="center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Assignments:</w:t>
      </w:r>
    </w:p>
    <w:p w14:paraId="08895CDA" w14:textId="18BBCDAC" w:rsidR="001B6244" w:rsidRDefault="001B6244" w:rsidP="001B6244">
      <w:pPr>
        <w:rPr>
          <w:rFonts w:ascii="Garamond" w:hAnsi="Garamond"/>
          <w:lang w:val="en-US"/>
        </w:rPr>
      </w:pPr>
    </w:p>
    <w:p w14:paraId="77CDF4FB" w14:textId="4115DA28" w:rsidR="001B6244" w:rsidRDefault="001B6244" w:rsidP="001B624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Class Participation (20%) </w:t>
      </w:r>
    </w:p>
    <w:p w14:paraId="77B33885" w14:textId="1C9AF610" w:rsidR="001B6244" w:rsidRDefault="001B6244" w:rsidP="001B6244">
      <w:pPr>
        <w:pStyle w:val="ListParagraph"/>
        <w:numPr>
          <w:ilvl w:val="1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Engagement with synchronous zoom meetings </w:t>
      </w:r>
    </w:p>
    <w:p w14:paraId="7FDE8E10" w14:textId="30D18740" w:rsidR="001B6244" w:rsidRDefault="001B6244" w:rsidP="001B6244">
      <w:pPr>
        <w:pStyle w:val="ListParagraph"/>
        <w:numPr>
          <w:ilvl w:val="1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Discussion on Canvas with </w:t>
      </w:r>
      <w:r w:rsidR="0046417F">
        <w:rPr>
          <w:rFonts w:ascii="Garamond" w:hAnsi="Garamond"/>
          <w:lang w:val="en-US"/>
        </w:rPr>
        <w:t xml:space="preserve">professor (15 interactions) and </w:t>
      </w:r>
      <w:r>
        <w:rPr>
          <w:rFonts w:ascii="Garamond" w:hAnsi="Garamond"/>
          <w:lang w:val="en-US"/>
        </w:rPr>
        <w:t>other students</w:t>
      </w:r>
      <w:r w:rsidR="0046417F">
        <w:rPr>
          <w:rFonts w:ascii="Garamond" w:hAnsi="Garamond"/>
          <w:lang w:val="en-US"/>
        </w:rPr>
        <w:t xml:space="preserve"> (5 interactions).</w:t>
      </w:r>
      <w:bookmarkStart w:id="0" w:name="_GoBack"/>
      <w:bookmarkEnd w:id="0"/>
      <w:r>
        <w:rPr>
          <w:rFonts w:ascii="Garamond" w:hAnsi="Garamond"/>
          <w:lang w:val="en-US"/>
        </w:rPr>
        <w:t xml:space="preserve"> </w:t>
      </w:r>
    </w:p>
    <w:p w14:paraId="4C552A7E" w14:textId="18EA5CC5" w:rsidR="001B6244" w:rsidRDefault="001B6244" w:rsidP="001B624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Reading report: (20%)</w:t>
      </w:r>
    </w:p>
    <w:p w14:paraId="0999AC1A" w14:textId="1586714A" w:rsidR="001B6244" w:rsidRDefault="001B6244" w:rsidP="001B6244">
      <w:pPr>
        <w:pStyle w:val="ListParagraph"/>
        <w:numPr>
          <w:ilvl w:val="1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Students will submit a reading report indicating how many percent of the reading they have read (attached to the final exam). </w:t>
      </w:r>
    </w:p>
    <w:p w14:paraId="69C00326" w14:textId="6EFDB924" w:rsidR="001B6244" w:rsidRDefault="001B6244" w:rsidP="001B624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Research Paper (30%)</w:t>
      </w:r>
    </w:p>
    <w:p w14:paraId="79313095" w14:textId="529B8EBF" w:rsidR="001B6244" w:rsidRDefault="001B6244" w:rsidP="001B6244">
      <w:pPr>
        <w:pStyle w:val="ListParagraph"/>
        <w:numPr>
          <w:ilvl w:val="1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Students will write a 3000 word research paper (about 1</w:t>
      </w:r>
      <w:r w:rsidR="0019605F">
        <w:rPr>
          <w:rFonts w:ascii="Garamond" w:hAnsi="Garamond"/>
          <w:lang w:val="en-US"/>
        </w:rPr>
        <w:t>0-1</w:t>
      </w:r>
      <w:r>
        <w:rPr>
          <w:rFonts w:ascii="Garamond" w:hAnsi="Garamond"/>
          <w:lang w:val="en-US"/>
        </w:rPr>
        <w:t xml:space="preserve">2 pages double spaced), citing at least 8 scholarly sources, engaging in a topic from the course. </w:t>
      </w:r>
    </w:p>
    <w:p w14:paraId="629408AA" w14:textId="6BA11EB8" w:rsidR="001B6244" w:rsidRDefault="001B6244" w:rsidP="001B6244">
      <w:pPr>
        <w:pStyle w:val="ListParagraph"/>
        <w:numPr>
          <w:ilvl w:val="0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Final Exam (30%)</w:t>
      </w:r>
    </w:p>
    <w:p w14:paraId="433ED464" w14:textId="1141C1DC" w:rsidR="001B6244" w:rsidRPr="001B6244" w:rsidRDefault="001B6244" w:rsidP="001B6244">
      <w:pPr>
        <w:pStyle w:val="ListParagraph"/>
        <w:numPr>
          <w:ilvl w:val="1"/>
          <w:numId w:val="1"/>
        </w:num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There will be a final comprising short and long essay questions based on the lecture material. </w:t>
      </w:r>
      <w:r w:rsidR="0019605F">
        <w:rPr>
          <w:rFonts w:ascii="Garamond" w:hAnsi="Garamond"/>
          <w:lang w:val="en-US"/>
        </w:rPr>
        <w:t xml:space="preserve">A study guide will be provided. </w:t>
      </w:r>
    </w:p>
    <w:p w14:paraId="288F7B6A" w14:textId="237E6190" w:rsidR="001B6244" w:rsidRDefault="001B6244" w:rsidP="001B6244">
      <w:pPr>
        <w:rPr>
          <w:rFonts w:ascii="Garamond" w:hAnsi="Garamond"/>
          <w:lang w:val="en-US"/>
        </w:rPr>
      </w:pPr>
    </w:p>
    <w:p w14:paraId="42718BE8" w14:textId="24B229F8" w:rsidR="001B6244" w:rsidRPr="001B6244" w:rsidRDefault="009A283B" w:rsidP="001B6244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Reading report, research paper, and exam</w:t>
      </w:r>
      <w:r w:rsidR="001B6244">
        <w:rPr>
          <w:rFonts w:ascii="Garamond" w:hAnsi="Garamond"/>
          <w:lang w:val="en-US"/>
        </w:rPr>
        <w:t xml:space="preserve"> will be due Friday, August 28</w:t>
      </w:r>
      <w:r w:rsidR="001B6244" w:rsidRPr="001B6244">
        <w:rPr>
          <w:rFonts w:ascii="Garamond" w:hAnsi="Garamond"/>
          <w:vertAlign w:val="superscript"/>
          <w:lang w:val="en-US"/>
        </w:rPr>
        <w:t>th</w:t>
      </w:r>
    </w:p>
    <w:p w14:paraId="2542D033" w14:textId="5E92477B" w:rsidR="001B6244" w:rsidRPr="001B6244" w:rsidRDefault="001B6244" w:rsidP="001B6244">
      <w:pPr>
        <w:rPr>
          <w:rFonts w:ascii="Garamond" w:hAnsi="Garamond"/>
          <w:lang w:val="en-US"/>
        </w:rPr>
      </w:pPr>
    </w:p>
    <w:p w14:paraId="2CCD1F37" w14:textId="5433392D" w:rsidR="001B6244" w:rsidRPr="001B6244" w:rsidRDefault="001B6244" w:rsidP="001B6244">
      <w:pPr>
        <w:rPr>
          <w:rFonts w:ascii="Garamond" w:hAnsi="Garamond"/>
          <w:lang w:val="en-US"/>
        </w:rPr>
      </w:pPr>
    </w:p>
    <w:p w14:paraId="4C255607" w14:textId="77777777" w:rsidR="001B6244" w:rsidRPr="001B6244" w:rsidRDefault="001B6244" w:rsidP="001B6244">
      <w:pPr>
        <w:rPr>
          <w:rFonts w:ascii="Garamond" w:hAnsi="Garamond"/>
          <w:lang w:val="en-US"/>
        </w:rPr>
      </w:pPr>
    </w:p>
    <w:p w14:paraId="6DBEEC2D" w14:textId="5F4F2C79" w:rsidR="0019605F" w:rsidRDefault="0019605F">
      <w:pPr>
        <w:rPr>
          <w:rFonts w:ascii="Garamond" w:hAnsi="Garamond"/>
          <w:lang w:val="en-US"/>
        </w:rPr>
      </w:pPr>
    </w:p>
    <w:p w14:paraId="7032F086" w14:textId="6D423FC9" w:rsidR="0019605F" w:rsidRDefault="0019605F">
      <w:pPr>
        <w:rPr>
          <w:rFonts w:ascii="Garamond" w:hAnsi="Garamond"/>
          <w:lang w:val="en-US"/>
        </w:rPr>
      </w:pPr>
    </w:p>
    <w:p w14:paraId="19E77543" w14:textId="54974E2B" w:rsidR="001B6244" w:rsidRPr="001B6244" w:rsidRDefault="001B6244">
      <w:pPr>
        <w:rPr>
          <w:rFonts w:ascii="Garamond" w:hAnsi="Garamond"/>
          <w:lang w:val="en-US"/>
        </w:rPr>
      </w:pPr>
    </w:p>
    <w:sectPr w:rsidR="001B6244" w:rsidRPr="001B6244" w:rsidSect="00DE731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B77F5"/>
    <w:multiLevelType w:val="hybridMultilevel"/>
    <w:tmpl w:val="F07EA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244"/>
    <w:rsid w:val="0019605F"/>
    <w:rsid w:val="001B6244"/>
    <w:rsid w:val="00204AD0"/>
    <w:rsid w:val="002A52E7"/>
    <w:rsid w:val="0046417F"/>
    <w:rsid w:val="009A283B"/>
    <w:rsid w:val="00D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C882D"/>
  <w15:chartTrackingRefBased/>
  <w15:docId w15:val="{F6CB888B-9361-8C43-8EEB-D62E1B30F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nathaniel.gray89@outlook.com</dc:creator>
  <cp:keywords/>
  <dc:description/>
  <cp:lastModifiedBy>Robert Cara</cp:lastModifiedBy>
  <cp:revision>2</cp:revision>
  <dcterms:created xsi:type="dcterms:W3CDTF">2020-04-24T11:30:00Z</dcterms:created>
  <dcterms:modified xsi:type="dcterms:W3CDTF">2020-04-24T11:30:00Z</dcterms:modified>
</cp:coreProperties>
</file>