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77F4E" w14:textId="77777777" w:rsidR="003819BC" w:rsidRDefault="003819BC" w:rsidP="00CA7688">
      <w:pPr>
        <w:jc w:val="center"/>
        <w:rPr>
          <w:b/>
          <w:sz w:val="28"/>
          <w:szCs w:val="28"/>
        </w:rPr>
      </w:pPr>
    </w:p>
    <w:p w14:paraId="029E14FF" w14:textId="77777777" w:rsidR="003819BC" w:rsidRDefault="003819BC" w:rsidP="00CA7688">
      <w:pPr>
        <w:jc w:val="center"/>
        <w:rPr>
          <w:b/>
          <w:sz w:val="28"/>
          <w:szCs w:val="28"/>
        </w:rPr>
      </w:pPr>
    </w:p>
    <w:p w14:paraId="6600BDAE" w14:textId="423B93B3" w:rsidR="00CA7688" w:rsidRDefault="00CA7688" w:rsidP="00CA7688">
      <w:pPr>
        <w:jc w:val="center"/>
        <w:rPr>
          <w:b/>
          <w:sz w:val="28"/>
          <w:szCs w:val="28"/>
        </w:rPr>
      </w:pPr>
      <w:r>
        <w:rPr>
          <w:b/>
          <w:sz w:val="28"/>
          <w:szCs w:val="28"/>
        </w:rPr>
        <w:t>PSY</w:t>
      </w:r>
      <w:r w:rsidR="003819BC">
        <w:rPr>
          <w:b/>
          <w:sz w:val="28"/>
          <w:szCs w:val="28"/>
        </w:rPr>
        <w:t>5170</w:t>
      </w:r>
      <w:r>
        <w:rPr>
          <w:b/>
          <w:sz w:val="28"/>
          <w:szCs w:val="28"/>
        </w:rPr>
        <w:t xml:space="preserve"> RESEARCH AND PROGRAM EVALUATION</w:t>
      </w:r>
    </w:p>
    <w:p w14:paraId="45799C6B" w14:textId="77777777" w:rsidR="00CA7688" w:rsidRDefault="00CA7688" w:rsidP="005A5549">
      <w:pPr>
        <w:jc w:val="center"/>
        <w:rPr>
          <w:b/>
          <w:sz w:val="28"/>
          <w:szCs w:val="28"/>
        </w:rPr>
      </w:pPr>
      <w:r>
        <w:rPr>
          <w:b/>
          <w:sz w:val="28"/>
          <w:szCs w:val="28"/>
        </w:rPr>
        <w:t>Reformed Theological Seminary</w:t>
      </w:r>
    </w:p>
    <w:p w14:paraId="65729766" w14:textId="623795E2" w:rsidR="00CA7688" w:rsidRDefault="006A748E" w:rsidP="00CA7688">
      <w:pPr>
        <w:jc w:val="center"/>
      </w:pPr>
      <w:r>
        <w:t>Summer 2020</w:t>
      </w:r>
    </w:p>
    <w:p w14:paraId="78271EC9" w14:textId="77777777" w:rsidR="005A5549" w:rsidRDefault="00CA7688" w:rsidP="005A5549">
      <w:pPr>
        <w:jc w:val="center"/>
      </w:pPr>
      <w:r>
        <w:t>3 Credit Hours</w:t>
      </w:r>
    </w:p>
    <w:p w14:paraId="0FD4F318" w14:textId="77777777" w:rsidR="005A5549" w:rsidRDefault="005A5549" w:rsidP="005A5549">
      <w:pPr>
        <w:jc w:val="center"/>
        <w:rPr>
          <w:b/>
          <w:sz w:val="28"/>
          <w:szCs w:val="28"/>
        </w:rPr>
      </w:pPr>
    </w:p>
    <w:p w14:paraId="777E8CBF" w14:textId="77777777" w:rsidR="00CA7688" w:rsidRPr="005A5549" w:rsidRDefault="005A5549" w:rsidP="005A5549">
      <w:r>
        <w:rPr>
          <w:b/>
          <w:sz w:val="28"/>
          <w:szCs w:val="28"/>
        </w:rPr>
        <w:t xml:space="preserve">  </w:t>
      </w:r>
      <w:r w:rsidRPr="005A5549">
        <w:rPr>
          <w:b/>
          <w:sz w:val="28"/>
          <w:szCs w:val="28"/>
        </w:rPr>
        <w:t>Instructor</w:t>
      </w:r>
      <w:r>
        <w:rPr>
          <w:b/>
        </w:rPr>
        <w:t>:</w:t>
      </w:r>
    </w:p>
    <w:tbl>
      <w:tblPr>
        <w:tblStyle w:val="TableGrid"/>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5021"/>
      </w:tblGrid>
      <w:tr w:rsidR="00CB2D4A" w14:paraId="6C045441" w14:textId="77777777" w:rsidTr="00CB2D4A">
        <w:tc>
          <w:tcPr>
            <w:tcW w:w="5473" w:type="dxa"/>
          </w:tcPr>
          <w:p w14:paraId="4CEA81F5" w14:textId="1F92D75A" w:rsidR="00CB2D4A" w:rsidRPr="00F37756" w:rsidRDefault="00F37756" w:rsidP="005A5549">
            <w:r w:rsidRPr="00F37756">
              <w:t>Daniel Gutierrez, PhD, LMHC, LPC, CSAC, NCC</w:t>
            </w:r>
          </w:p>
          <w:p w14:paraId="5B887689" w14:textId="77777777" w:rsidR="00CB2D4A" w:rsidRPr="00E3579E" w:rsidRDefault="00CB2D4A" w:rsidP="005A5549">
            <w:pPr>
              <w:rPr>
                <w:b/>
              </w:rPr>
            </w:pPr>
            <w:r>
              <w:rPr>
                <w:b/>
              </w:rPr>
              <w:t>Contact Information</w:t>
            </w:r>
            <w:r w:rsidR="005A5549">
              <w:rPr>
                <w:b/>
              </w:rPr>
              <w:t>:</w:t>
            </w:r>
          </w:p>
          <w:p w14:paraId="1D383A24" w14:textId="2B430B0C" w:rsidR="00CB2D4A" w:rsidRDefault="00F37756" w:rsidP="005A5549">
            <w:r>
              <w:t>daniel@whitecloudtherapy.com</w:t>
            </w:r>
          </w:p>
        </w:tc>
        <w:tc>
          <w:tcPr>
            <w:tcW w:w="5021" w:type="dxa"/>
          </w:tcPr>
          <w:p w14:paraId="111B3ECA" w14:textId="77777777" w:rsidR="00CB2D4A" w:rsidRDefault="00CB2D4A" w:rsidP="005A5549">
            <w:pPr>
              <w:rPr>
                <w:b/>
              </w:rPr>
            </w:pPr>
            <w:r>
              <w:rPr>
                <w:b/>
              </w:rPr>
              <w:t>Class m</w:t>
            </w:r>
            <w:r w:rsidRPr="00E3579E">
              <w:rPr>
                <w:b/>
              </w:rPr>
              <w:t>eeting time</w:t>
            </w:r>
            <w:r w:rsidR="005A5549">
              <w:rPr>
                <w:b/>
              </w:rPr>
              <w:t>:</w:t>
            </w:r>
          </w:p>
          <w:p w14:paraId="5D447857" w14:textId="4888DD60" w:rsidR="00B968BF" w:rsidRPr="00B968BF" w:rsidRDefault="005D5B13" w:rsidP="005A5549">
            <w:pPr>
              <w:rPr>
                <w:rFonts w:ascii="Calibri" w:hAnsi="Calibri" w:cs="Calibri"/>
                <w:shd w:val="clear" w:color="auto" w:fill="FFFFFF"/>
              </w:rPr>
            </w:pPr>
            <w:r>
              <w:rPr>
                <w:rFonts w:ascii="Calibri" w:hAnsi="Calibri" w:cs="Calibri"/>
                <w:shd w:val="clear" w:color="auto" w:fill="FFFFFF"/>
              </w:rPr>
              <w:t>June 22 – August 1</w:t>
            </w:r>
            <w:r w:rsidR="006A748E">
              <w:rPr>
                <w:rFonts w:ascii="Calibri" w:hAnsi="Calibri" w:cs="Calibri"/>
                <w:shd w:val="clear" w:color="auto" w:fill="FFFFFF"/>
              </w:rPr>
              <w:t>2</w:t>
            </w:r>
            <w:r>
              <w:rPr>
                <w:rFonts w:ascii="Calibri" w:hAnsi="Calibri" w:cs="Calibri"/>
                <w:shd w:val="clear" w:color="auto" w:fill="FFFFFF"/>
              </w:rPr>
              <w:t xml:space="preserve"> online via </w:t>
            </w:r>
            <w:r w:rsidR="00673638">
              <w:rPr>
                <w:rFonts w:ascii="Calibri" w:hAnsi="Calibri" w:cs="Calibri"/>
                <w:shd w:val="clear" w:color="auto" w:fill="FFFFFF"/>
              </w:rPr>
              <w:t>Z</w:t>
            </w:r>
            <w:r>
              <w:rPr>
                <w:rFonts w:ascii="Calibri" w:hAnsi="Calibri" w:cs="Calibri"/>
                <w:shd w:val="clear" w:color="auto" w:fill="FFFFFF"/>
              </w:rPr>
              <w:t>oom</w:t>
            </w:r>
          </w:p>
          <w:p w14:paraId="26C97AD9" w14:textId="77777777" w:rsidR="00CB2D4A" w:rsidRPr="00E3579E" w:rsidRDefault="00CB2D4A" w:rsidP="005A5549">
            <w:pPr>
              <w:rPr>
                <w:b/>
              </w:rPr>
            </w:pPr>
            <w:r>
              <w:rPr>
                <w:b/>
              </w:rPr>
              <w:t>Office Hours</w:t>
            </w:r>
            <w:r w:rsidR="005A5549">
              <w:rPr>
                <w:b/>
              </w:rPr>
              <w:t>:</w:t>
            </w:r>
            <w:r w:rsidRPr="00E3579E">
              <w:rPr>
                <w:b/>
              </w:rPr>
              <w:tab/>
            </w:r>
          </w:p>
          <w:p w14:paraId="1A7A9720" w14:textId="77777777" w:rsidR="00CB2D4A" w:rsidRDefault="00B968BF" w:rsidP="005A5549">
            <w:r>
              <w:t>By Appointment</w:t>
            </w:r>
          </w:p>
        </w:tc>
      </w:tr>
    </w:tbl>
    <w:p w14:paraId="7D213333" w14:textId="77777777" w:rsidR="00CA7688" w:rsidRDefault="00CA7688" w:rsidP="00CA7688">
      <w:pPr>
        <w:tabs>
          <w:tab w:val="left" w:pos="1725"/>
        </w:tabs>
        <w:rPr>
          <w:b/>
          <w:sz w:val="28"/>
          <w:szCs w:val="28"/>
        </w:rPr>
      </w:pPr>
    </w:p>
    <w:p w14:paraId="7DB639D0" w14:textId="77777777" w:rsidR="00CA7688" w:rsidRPr="00BE4864" w:rsidRDefault="00CA7688" w:rsidP="00CA7688">
      <w:pPr>
        <w:rPr>
          <w:b/>
          <w:sz w:val="28"/>
          <w:szCs w:val="28"/>
        </w:rPr>
      </w:pPr>
      <w:r w:rsidRPr="00BE4864">
        <w:rPr>
          <w:b/>
          <w:sz w:val="28"/>
          <w:szCs w:val="28"/>
        </w:rPr>
        <w:t xml:space="preserve">Course </w:t>
      </w:r>
      <w:r>
        <w:rPr>
          <w:b/>
          <w:sz w:val="28"/>
          <w:szCs w:val="28"/>
        </w:rPr>
        <w:t>D</w:t>
      </w:r>
      <w:r w:rsidRPr="00BE4864">
        <w:rPr>
          <w:b/>
          <w:sz w:val="28"/>
          <w:szCs w:val="28"/>
        </w:rPr>
        <w:t>escription</w:t>
      </w:r>
    </w:p>
    <w:p w14:paraId="52D4DE5E" w14:textId="77777777" w:rsidR="00E524CA" w:rsidRDefault="00CB2D4A" w:rsidP="00E524CA">
      <w:r w:rsidRPr="00CB2D4A">
        <w:t>This course will give students an introduction to counseling research, behavioral research methodologies, data analysis techniques, and methods of program evaluation. Emphasis will be placed upon learning the scientific method, research ethics, hypothesis testing, research design, program evaluation, measurement, descriptive and interpreting inferential statistics. A chief aim of this course will be to enable students to critically evaluate research findings and integrate research literature into their work as helping professionals.</w:t>
      </w:r>
    </w:p>
    <w:p w14:paraId="4B639517" w14:textId="77777777" w:rsidR="00E524CA" w:rsidRDefault="00E524CA" w:rsidP="00E524CA"/>
    <w:p w14:paraId="465B5E22" w14:textId="77777777" w:rsidR="00E524CA" w:rsidRDefault="00E524CA" w:rsidP="00E524CA">
      <w:r>
        <w:t>This course is not designed to be an advanced course in conducting original research. Instead, we will focus on</w:t>
      </w:r>
    </w:p>
    <w:p w14:paraId="3A3722D5" w14:textId="77777777" w:rsidR="00CA7688" w:rsidRDefault="00E524CA" w:rsidP="00CA7688">
      <w:r>
        <w:t xml:space="preserve">understanding basic and critical components of applied research methodology and statistics. Analytical skills that are foundational to reading, criticizing, and understanding empirical and theoretical research relevant to counseling will be built often by directly reading and criticizing various articles. </w:t>
      </w:r>
      <w:r>
        <w:cr/>
      </w:r>
    </w:p>
    <w:p w14:paraId="70400F1B" w14:textId="77777777" w:rsidR="00CA7688" w:rsidRDefault="00CA7688" w:rsidP="00CA7688">
      <w:pPr>
        <w:rPr>
          <w:b/>
          <w:sz w:val="28"/>
          <w:szCs w:val="28"/>
        </w:rPr>
      </w:pPr>
      <w:r w:rsidRPr="00BE4864">
        <w:rPr>
          <w:b/>
          <w:sz w:val="28"/>
          <w:szCs w:val="28"/>
        </w:rPr>
        <w:t xml:space="preserve">Course </w:t>
      </w:r>
      <w:r>
        <w:rPr>
          <w:b/>
          <w:sz w:val="28"/>
          <w:szCs w:val="28"/>
        </w:rPr>
        <w:t>Objectives</w:t>
      </w:r>
      <w:r w:rsidR="008B4E0F">
        <w:rPr>
          <w:b/>
          <w:sz w:val="28"/>
          <w:szCs w:val="28"/>
        </w:rPr>
        <w:t xml:space="preserve"> (Knowledge and Skill Outcomes)</w:t>
      </w:r>
    </w:p>
    <w:p w14:paraId="649074D2" w14:textId="77777777" w:rsidR="00CA7688" w:rsidRDefault="00CA7688" w:rsidP="00CA7688">
      <w:r>
        <w:t>Students will demonstr</w:t>
      </w:r>
      <w:r w:rsidR="00D84507">
        <w:t>ate comprehension of the following (applicable CACREP standard in parenthesis):</w:t>
      </w:r>
    </w:p>
    <w:p w14:paraId="14DE796E" w14:textId="77777777" w:rsidR="00CA7688" w:rsidRPr="00D13D01" w:rsidRDefault="00CA7688" w:rsidP="00C23D60">
      <w:pPr>
        <w:pStyle w:val="Default"/>
        <w:ind w:left="630" w:hanging="630"/>
        <w:rPr>
          <w:rFonts w:asciiTheme="minorHAnsi" w:hAnsiTheme="minorHAnsi"/>
          <w:sz w:val="22"/>
          <w:szCs w:val="22"/>
        </w:rPr>
      </w:pPr>
      <w:r>
        <w:rPr>
          <w:rFonts w:asciiTheme="minorHAnsi" w:hAnsiTheme="minorHAnsi"/>
          <w:sz w:val="22"/>
          <w:szCs w:val="22"/>
        </w:rPr>
        <w:t>CO1</w:t>
      </w:r>
      <w:r w:rsidRPr="005D194B">
        <w:rPr>
          <w:rFonts w:asciiTheme="minorHAnsi" w:hAnsiTheme="minorHAnsi"/>
          <w:sz w:val="22"/>
          <w:szCs w:val="22"/>
        </w:rPr>
        <w:t>.</w:t>
      </w:r>
      <w:r w:rsidR="004F37CB">
        <w:rPr>
          <w:rFonts w:asciiTheme="minorHAnsi" w:hAnsiTheme="minorHAnsi"/>
          <w:sz w:val="22"/>
          <w:szCs w:val="22"/>
        </w:rPr>
        <w:tab/>
      </w:r>
      <w:r w:rsidRPr="004F37CB">
        <w:rPr>
          <w:rFonts w:asciiTheme="minorHAnsi" w:hAnsiTheme="minorHAnsi"/>
          <w:b/>
          <w:sz w:val="22"/>
          <w:szCs w:val="22"/>
        </w:rPr>
        <w:t>Critiquing Research</w:t>
      </w:r>
      <w:r>
        <w:rPr>
          <w:rFonts w:asciiTheme="minorHAnsi" w:hAnsiTheme="minorHAnsi"/>
          <w:sz w:val="22"/>
          <w:szCs w:val="22"/>
        </w:rPr>
        <w:t xml:space="preserve"> - </w:t>
      </w:r>
      <w:r w:rsidRPr="00D13D01">
        <w:rPr>
          <w:rFonts w:asciiTheme="minorHAnsi" w:hAnsiTheme="minorHAnsi"/>
          <w:sz w:val="22"/>
          <w:szCs w:val="22"/>
        </w:rPr>
        <w:t xml:space="preserve">The importance of research in advancing the counseling profession, including how to critique research to inform counseling practice </w:t>
      </w:r>
      <w:r w:rsidR="00504C56">
        <w:rPr>
          <w:rFonts w:asciiTheme="minorHAnsi" w:hAnsiTheme="minorHAnsi"/>
          <w:sz w:val="22"/>
          <w:szCs w:val="22"/>
        </w:rPr>
        <w:t>(</w:t>
      </w:r>
      <w:r w:rsidR="00504C56" w:rsidRPr="00504C56">
        <w:rPr>
          <w:rFonts w:asciiTheme="minorHAnsi" w:hAnsiTheme="minorHAnsi"/>
          <w:sz w:val="22"/>
          <w:szCs w:val="22"/>
        </w:rPr>
        <w:t>2.F.8.a</w:t>
      </w:r>
      <w:r w:rsidR="00504C56">
        <w:rPr>
          <w:rFonts w:asciiTheme="minorHAnsi" w:hAnsiTheme="minorHAnsi"/>
          <w:sz w:val="22"/>
          <w:szCs w:val="22"/>
        </w:rPr>
        <w:t>)</w:t>
      </w:r>
    </w:p>
    <w:p w14:paraId="35E51BF9" w14:textId="77777777" w:rsidR="00CA7688" w:rsidRPr="00D13D01" w:rsidRDefault="00CA7688" w:rsidP="00C23D60">
      <w:pPr>
        <w:autoSpaceDE w:val="0"/>
        <w:autoSpaceDN w:val="0"/>
        <w:adjustRightInd w:val="0"/>
        <w:ind w:left="630" w:hanging="630"/>
        <w:rPr>
          <w:rFonts w:cs="Times New Roman"/>
          <w:color w:val="000000"/>
        </w:rPr>
      </w:pPr>
      <w:r w:rsidRPr="00D13D01">
        <w:t>CO2.</w:t>
      </w:r>
      <w:r w:rsidRPr="00D13D01">
        <w:tab/>
      </w:r>
      <w:r w:rsidR="00C21674">
        <w:rPr>
          <w:rFonts w:cs="Times New Roman"/>
          <w:b/>
          <w:color w:val="000000"/>
        </w:rPr>
        <w:t>E</w:t>
      </w:r>
      <w:r w:rsidR="00C21674" w:rsidRPr="004F37CB">
        <w:rPr>
          <w:rFonts w:cs="Times New Roman"/>
          <w:b/>
          <w:color w:val="000000"/>
        </w:rPr>
        <w:t>vidence-based practices</w:t>
      </w:r>
      <w:r w:rsidR="00C21674" w:rsidRPr="00D13D01">
        <w:rPr>
          <w:rFonts w:cs="Times New Roman"/>
          <w:color w:val="000000"/>
        </w:rPr>
        <w:t xml:space="preserve"> </w:t>
      </w:r>
      <w:r w:rsidR="00C21674">
        <w:rPr>
          <w:rFonts w:cs="Times New Roman"/>
          <w:color w:val="000000"/>
        </w:rPr>
        <w:t xml:space="preserve">- </w:t>
      </w:r>
      <w:r w:rsidRPr="00C21674">
        <w:rPr>
          <w:rFonts w:cs="Times New Roman"/>
          <w:color w:val="000000"/>
        </w:rPr>
        <w:t>Identification of evidence-based counseling practices</w:t>
      </w:r>
      <w:r w:rsidRPr="00D13D01">
        <w:rPr>
          <w:rFonts w:cs="Times New Roman"/>
          <w:color w:val="000000"/>
        </w:rPr>
        <w:t xml:space="preserve"> </w:t>
      </w:r>
      <w:r w:rsidR="00504C56">
        <w:t>(2.F.8.b)</w:t>
      </w:r>
    </w:p>
    <w:p w14:paraId="316EDCF9" w14:textId="77777777" w:rsidR="00CA7688" w:rsidRPr="00D13D01" w:rsidRDefault="00CA7688" w:rsidP="00F32E09">
      <w:pPr>
        <w:autoSpaceDE w:val="0"/>
        <w:autoSpaceDN w:val="0"/>
        <w:adjustRightInd w:val="0"/>
        <w:ind w:left="630" w:hanging="630"/>
        <w:rPr>
          <w:rFonts w:cs="Times New Roman"/>
          <w:color w:val="000000"/>
        </w:rPr>
      </w:pPr>
      <w:r>
        <w:t>CO3</w:t>
      </w:r>
      <w:r w:rsidRPr="005D194B">
        <w:t xml:space="preserve">. </w:t>
      </w:r>
      <w:r>
        <w:tab/>
      </w:r>
      <w:r w:rsidR="001F4712">
        <w:rPr>
          <w:rFonts w:cs="Times New Roman"/>
          <w:b/>
          <w:color w:val="000000"/>
        </w:rPr>
        <w:t>Data Interpretation</w:t>
      </w:r>
      <w:r w:rsidR="00F32E09">
        <w:rPr>
          <w:rFonts w:cs="Times New Roman"/>
          <w:b/>
          <w:color w:val="000000"/>
        </w:rPr>
        <w:t xml:space="preserve"> </w:t>
      </w:r>
      <w:r w:rsidR="00F32E09" w:rsidRPr="00F32E09">
        <w:rPr>
          <w:rFonts w:cs="Times New Roman"/>
          <w:color w:val="000000"/>
        </w:rPr>
        <w:t xml:space="preserve">- </w:t>
      </w:r>
      <w:r w:rsidR="00FE0706">
        <w:rPr>
          <w:rFonts w:cs="Times New Roman"/>
          <w:color w:val="000000"/>
        </w:rPr>
        <w:t>Ga</w:t>
      </w:r>
      <w:r w:rsidR="00F32E09">
        <w:t>thering and interpreting data about the need for programs and services</w:t>
      </w:r>
      <w:r w:rsidR="00504C56" w:rsidRPr="00D13D01">
        <w:t xml:space="preserve"> </w:t>
      </w:r>
      <w:r w:rsidR="00504C56">
        <w:t>(2.F.8.c)</w:t>
      </w:r>
    </w:p>
    <w:p w14:paraId="05201B2C" w14:textId="77777777" w:rsidR="00CA7688" w:rsidRPr="005D194B" w:rsidRDefault="00CA7688" w:rsidP="00C23D60">
      <w:pPr>
        <w:pStyle w:val="Default"/>
        <w:ind w:left="630" w:hanging="630"/>
        <w:rPr>
          <w:rFonts w:asciiTheme="minorHAnsi" w:hAnsiTheme="minorHAnsi"/>
          <w:sz w:val="22"/>
          <w:szCs w:val="22"/>
        </w:rPr>
      </w:pPr>
      <w:r>
        <w:rPr>
          <w:rFonts w:asciiTheme="minorHAnsi" w:hAnsiTheme="minorHAnsi"/>
          <w:sz w:val="22"/>
          <w:szCs w:val="22"/>
        </w:rPr>
        <w:t>CO4</w:t>
      </w:r>
      <w:r w:rsidRPr="005D194B">
        <w:rPr>
          <w:rFonts w:asciiTheme="minorHAnsi" w:hAnsiTheme="minorHAnsi"/>
          <w:sz w:val="22"/>
          <w:szCs w:val="22"/>
        </w:rPr>
        <w:t>.</w:t>
      </w:r>
      <w:r>
        <w:rPr>
          <w:rFonts w:asciiTheme="minorHAnsi" w:hAnsiTheme="minorHAnsi"/>
          <w:sz w:val="22"/>
          <w:szCs w:val="22"/>
        </w:rPr>
        <w:tab/>
      </w:r>
      <w:r w:rsidR="004F37CB" w:rsidRPr="004F37CB">
        <w:rPr>
          <w:rFonts w:asciiTheme="minorHAnsi" w:hAnsiTheme="minorHAnsi"/>
          <w:b/>
          <w:sz w:val="22"/>
          <w:szCs w:val="22"/>
        </w:rPr>
        <w:t>Outcome Measures</w:t>
      </w:r>
      <w:r w:rsidR="00C21674">
        <w:rPr>
          <w:rFonts w:asciiTheme="minorHAnsi" w:hAnsiTheme="minorHAnsi"/>
          <w:sz w:val="22"/>
          <w:szCs w:val="22"/>
        </w:rPr>
        <w:t xml:space="preserve"> - </w:t>
      </w:r>
      <w:r w:rsidRPr="00D13D01">
        <w:rPr>
          <w:rFonts w:asciiTheme="minorHAnsi" w:hAnsiTheme="minorHAnsi"/>
          <w:sz w:val="22"/>
          <w:szCs w:val="22"/>
        </w:rPr>
        <w:t>Development of outcome measures for counseling programs</w:t>
      </w:r>
      <w:r w:rsidR="00504C56" w:rsidRPr="00D13D01">
        <w:rPr>
          <w:rFonts w:asciiTheme="minorHAnsi" w:hAnsiTheme="minorHAnsi"/>
          <w:sz w:val="22"/>
          <w:szCs w:val="22"/>
        </w:rPr>
        <w:t xml:space="preserve"> </w:t>
      </w:r>
      <w:r w:rsidR="00504C56">
        <w:rPr>
          <w:rFonts w:asciiTheme="minorHAnsi" w:hAnsiTheme="minorHAnsi"/>
          <w:sz w:val="22"/>
          <w:szCs w:val="22"/>
        </w:rPr>
        <w:t>(2.F.8.d)</w:t>
      </w:r>
    </w:p>
    <w:p w14:paraId="3BBF0AE0" w14:textId="77777777" w:rsidR="00CA7688" w:rsidRDefault="00CA7688" w:rsidP="00C23D60">
      <w:pPr>
        <w:autoSpaceDE w:val="0"/>
        <w:autoSpaceDN w:val="0"/>
        <w:adjustRightInd w:val="0"/>
        <w:ind w:left="630" w:hanging="630"/>
        <w:rPr>
          <w:rFonts w:cs="Times New Roman"/>
          <w:color w:val="000000"/>
        </w:rPr>
      </w:pPr>
      <w:r>
        <w:t>CO5</w:t>
      </w:r>
      <w:r w:rsidRPr="005D194B">
        <w:t>.</w:t>
      </w:r>
      <w:r>
        <w:tab/>
      </w:r>
      <w:r w:rsidR="004F37CB" w:rsidRPr="004F37CB">
        <w:rPr>
          <w:b/>
        </w:rPr>
        <w:t>Evaluation of Counseling</w:t>
      </w:r>
      <w:r>
        <w:t xml:space="preserve"> - </w:t>
      </w:r>
      <w:r w:rsidRPr="00D13D01">
        <w:rPr>
          <w:rFonts w:cs="Times New Roman"/>
          <w:color w:val="000000"/>
        </w:rPr>
        <w:t xml:space="preserve">Evaluation of counseling interventions and programs </w:t>
      </w:r>
      <w:r w:rsidR="00504C56">
        <w:t>(2.F.8.e)</w:t>
      </w:r>
    </w:p>
    <w:p w14:paraId="2B110D71" w14:textId="77777777" w:rsidR="00CA7688" w:rsidRPr="00D13D01" w:rsidRDefault="00CA7688" w:rsidP="00C23D60">
      <w:pPr>
        <w:autoSpaceDE w:val="0"/>
        <w:autoSpaceDN w:val="0"/>
        <w:adjustRightInd w:val="0"/>
        <w:ind w:left="630" w:hanging="630"/>
        <w:rPr>
          <w:rFonts w:cs="Times New Roman"/>
          <w:color w:val="000000"/>
        </w:rPr>
      </w:pPr>
      <w:r>
        <w:t>CO6</w:t>
      </w:r>
      <w:r w:rsidRPr="005D194B">
        <w:t xml:space="preserve">. </w:t>
      </w:r>
      <w:r w:rsidR="004F37CB">
        <w:tab/>
      </w:r>
      <w:r w:rsidR="004F37CB" w:rsidRPr="004F37CB">
        <w:rPr>
          <w:b/>
        </w:rPr>
        <w:t>Research Methods</w:t>
      </w:r>
      <w:r>
        <w:t xml:space="preserve"> - </w:t>
      </w:r>
      <w:r w:rsidRPr="00D13D01">
        <w:rPr>
          <w:rFonts w:cs="Times New Roman"/>
          <w:color w:val="000000"/>
        </w:rPr>
        <w:t xml:space="preserve">Qualitative, quantitative, and mixed research methods </w:t>
      </w:r>
      <w:r w:rsidR="00504C56">
        <w:t>(2.F.8.f)</w:t>
      </w:r>
    </w:p>
    <w:p w14:paraId="483D6844" w14:textId="77777777" w:rsidR="00CA7688" w:rsidRPr="00D13D01" w:rsidRDefault="00CA7688" w:rsidP="00C23D60">
      <w:pPr>
        <w:autoSpaceDE w:val="0"/>
        <w:autoSpaceDN w:val="0"/>
        <w:adjustRightInd w:val="0"/>
        <w:ind w:left="630" w:hanging="630"/>
        <w:rPr>
          <w:rFonts w:cs="Times New Roman"/>
          <w:color w:val="000000"/>
        </w:rPr>
      </w:pPr>
      <w:r>
        <w:t>CO7</w:t>
      </w:r>
      <w:r w:rsidRPr="005D194B">
        <w:t xml:space="preserve">. </w:t>
      </w:r>
      <w:r>
        <w:tab/>
      </w:r>
      <w:r w:rsidR="00AD3086">
        <w:rPr>
          <w:b/>
        </w:rPr>
        <w:t>Research</w:t>
      </w:r>
      <w:r w:rsidR="004F37CB" w:rsidRPr="004F37CB">
        <w:rPr>
          <w:b/>
        </w:rPr>
        <w:t xml:space="preserve"> Design</w:t>
      </w:r>
      <w:r>
        <w:t xml:space="preserve"> - </w:t>
      </w:r>
      <w:r w:rsidRPr="00D13D01">
        <w:rPr>
          <w:rFonts w:cs="Times New Roman"/>
          <w:color w:val="000000"/>
        </w:rPr>
        <w:t xml:space="preserve">Designs used in research and program evaluation </w:t>
      </w:r>
      <w:r w:rsidR="00504C56">
        <w:t>(2.F.8.g)</w:t>
      </w:r>
    </w:p>
    <w:p w14:paraId="76D5C5BA" w14:textId="77777777" w:rsidR="00CA7688" w:rsidRPr="00D13D01" w:rsidRDefault="00CA7688" w:rsidP="00C23D60">
      <w:pPr>
        <w:autoSpaceDE w:val="0"/>
        <w:autoSpaceDN w:val="0"/>
        <w:adjustRightInd w:val="0"/>
        <w:ind w:left="630" w:hanging="630"/>
        <w:rPr>
          <w:rFonts w:cs="Times New Roman"/>
          <w:color w:val="000000"/>
        </w:rPr>
      </w:pPr>
      <w:r>
        <w:t>CO8</w:t>
      </w:r>
      <w:r w:rsidRPr="005D194B">
        <w:t xml:space="preserve">. </w:t>
      </w:r>
      <w:r>
        <w:tab/>
      </w:r>
      <w:r w:rsidR="004F37CB" w:rsidRPr="004F37CB">
        <w:rPr>
          <w:b/>
        </w:rPr>
        <w:t>Review of Statistics</w:t>
      </w:r>
      <w:r>
        <w:t xml:space="preserve"> - </w:t>
      </w:r>
      <w:r w:rsidRPr="00D13D01">
        <w:rPr>
          <w:rFonts w:cs="Times New Roman"/>
          <w:color w:val="000000"/>
        </w:rPr>
        <w:t xml:space="preserve">Statistical methods used in conducting research and program evaluation </w:t>
      </w:r>
      <w:r w:rsidR="00504C56">
        <w:t>(2.F.8.h)</w:t>
      </w:r>
    </w:p>
    <w:p w14:paraId="020F6649" w14:textId="77777777" w:rsidR="00CA7688" w:rsidRPr="00D13D01" w:rsidRDefault="00CA7688" w:rsidP="00C23D60">
      <w:pPr>
        <w:autoSpaceDE w:val="0"/>
        <w:autoSpaceDN w:val="0"/>
        <w:adjustRightInd w:val="0"/>
        <w:ind w:left="630" w:hanging="630"/>
        <w:rPr>
          <w:rFonts w:cs="Times New Roman"/>
          <w:color w:val="000000"/>
        </w:rPr>
      </w:pPr>
      <w:r>
        <w:t>CO9</w:t>
      </w:r>
      <w:r w:rsidRPr="005D194B">
        <w:t xml:space="preserve">. </w:t>
      </w:r>
      <w:r>
        <w:tab/>
      </w:r>
      <w:r w:rsidR="00C21674">
        <w:rPr>
          <w:rFonts w:cs="Times New Roman"/>
          <w:b/>
          <w:color w:val="000000"/>
        </w:rPr>
        <w:t>Data A</w:t>
      </w:r>
      <w:r w:rsidRPr="004F37CB">
        <w:rPr>
          <w:rFonts w:cs="Times New Roman"/>
          <w:b/>
          <w:color w:val="000000"/>
        </w:rPr>
        <w:t xml:space="preserve">nalysis </w:t>
      </w:r>
      <w:r w:rsidR="00C21674">
        <w:rPr>
          <w:rFonts w:cs="Times New Roman"/>
          <w:b/>
          <w:color w:val="000000"/>
        </w:rPr>
        <w:t xml:space="preserve">– </w:t>
      </w:r>
      <w:r w:rsidR="00C21674" w:rsidRPr="00C21674">
        <w:rPr>
          <w:rFonts w:cs="Times New Roman"/>
          <w:color w:val="000000"/>
        </w:rPr>
        <w:t xml:space="preserve">Analysis </w:t>
      </w:r>
      <w:r w:rsidRPr="00C21674">
        <w:rPr>
          <w:rFonts w:cs="Times New Roman"/>
          <w:color w:val="000000"/>
        </w:rPr>
        <w:t>and use of data in counseling</w:t>
      </w:r>
      <w:r w:rsidR="00504C56" w:rsidRPr="00D13D01">
        <w:t xml:space="preserve"> </w:t>
      </w:r>
      <w:r w:rsidR="00504C56">
        <w:t>(2.F.8.i)</w:t>
      </w:r>
    </w:p>
    <w:p w14:paraId="23D3BFC9" w14:textId="77777777" w:rsidR="00CA7688" w:rsidRPr="005D194B" w:rsidRDefault="00CA7688" w:rsidP="00C23D60">
      <w:pPr>
        <w:ind w:left="630" w:hanging="630"/>
      </w:pPr>
      <w:r>
        <w:t>CO10</w:t>
      </w:r>
      <w:r w:rsidRPr="005D194B">
        <w:t xml:space="preserve">. </w:t>
      </w:r>
      <w:r>
        <w:tab/>
      </w:r>
      <w:r w:rsidRPr="004F37CB">
        <w:rPr>
          <w:b/>
        </w:rPr>
        <w:t xml:space="preserve">Ethics </w:t>
      </w:r>
      <w:r w:rsidR="004F37CB" w:rsidRPr="004F37CB">
        <w:rPr>
          <w:b/>
        </w:rPr>
        <w:t>in Research</w:t>
      </w:r>
      <w:r>
        <w:t xml:space="preserve"> - </w:t>
      </w:r>
      <w:r w:rsidRPr="00D13D01">
        <w:rPr>
          <w:rFonts w:cs="Times New Roman"/>
          <w:color w:val="000000"/>
        </w:rPr>
        <w:t>Ethical and culturally relevant strategies for conducting, interpreting, and reporting the results of research and/or program evaluation</w:t>
      </w:r>
      <w:r w:rsidR="00504C56" w:rsidRPr="00D13D01">
        <w:t xml:space="preserve"> </w:t>
      </w:r>
      <w:r w:rsidR="00504C56">
        <w:t>(2.F.8.j)</w:t>
      </w:r>
    </w:p>
    <w:p w14:paraId="0D713D85" w14:textId="77777777" w:rsidR="00CA7688" w:rsidRPr="005D194B" w:rsidRDefault="00CA7688" w:rsidP="00CA7688">
      <w:pPr>
        <w:ind w:left="720" w:hanging="720"/>
        <w:rPr>
          <w:rFonts w:cstheme="minorHAnsi"/>
        </w:rPr>
      </w:pPr>
    </w:p>
    <w:p w14:paraId="4C51C3F9" w14:textId="77777777" w:rsidR="00CA7688" w:rsidRPr="00BE4864" w:rsidRDefault="00CA7688" w:rsidP="00CA7688">
      <w:pPr>
        <w:rPr>
          <w:b/>
          <w:sz w:val="28"/>
          <w:szCs w:val="28"/>
        </w:rPr>
      </w:pPr>
      <w:r w:rsidRPr="00BE4864">
        <w:rPr>
          <w:b/>
          <w:sz w:val="28"/>
          <w:szCs w:val="28"/>
        </w:rPr>
        <w:t>Assignments</w:t>
      </w:r>
      <w:r w:rsidR="008B4E0F">
        <w:rPr>
          <w:b/>
          <w:sz w:val="28"/>
          <w:szCs w:val="28"/>
        </w:rPr>
        <w:t xml:space="preserve"> (Student Performance Evaluation Criteria)</w:t>
      </w:r>
    </w:p>
    <w:p w14:paraId="77D80B2F" w14:textId="77777777" w:rsidR="00F54C9B" w:rsidRPr="00F54C9B" w:rsidRDefault="00F54C9B" w:rsidP="00DC2053">
      <w:pPr>
        <w:numPr>
          <w:ilvl w:val="0"/>
          <w:numId w:val="1"/>
        </w:numPr>
        <w:spacing w:after="200" w:line="276" w:lineRule="auto"/>
        <w:ind w:left="360"/>
        <w:contextualSpacing/>
        <w:rPr>
          <w:szCs w:val="20"/>
        </w:rPr>
      </w:pPr>
      <w:r>
        <w:rPr>
          <w:b/>
          <w:szCs w:val="20"/>
        </w:rPr>
        <w:t xml:space="preserve">Attendance (20%). </w:t>
      </w:r>
      <w:r w:rsidRPr="00F54C9B">
        <w:rPr>
          <w:szCs w:val="20"/>
        </w:rPr>
        <w:t>In this class, 20% of your grade is showing up and participating. This course is a seminar course and will require that everyone participate in all aspects of the course. Being present in body but not in mind (e.g., online, on your phone, etc.) does not count as being present.</w:t>
      </w:r>
    </w:p>
    <w:p w14:paraId="36320136" w14:textId="6A2962BF" w:rsidR="002C163A" w:rsidRDefault="00AB6642" w:rsidP="00CA7688">
      <w:pPr>
        <w:numPr>
          <w:ilvl w:val="0"/>
          <w:numId w:val="1"/>
        </w:numPr>
        <w:spacing w:after="200" w:line="276" w:lineRule="auto"/>
        <w:ind w:left="360"/>
        <w:contextualSpacing/>
        <w:rPr>
          <w:szCs w:val="20"/>
        </w:rPr>
      </w:pPr>
      <w:r>
        <w:rPr>
          <w:b/>
          <w:szCs w:val="20"/>
        </w:rPr>
        <w:t>Quizzes (20</w:t>
      </w:r>
      <w:r w:rsidR="002C163A" w:rsidRPr="002C163A">
        <w:rPr>
          <w:b/>
          <w:szCs w:val="20"/>
        </w:rPr>
        <w:t>%)</w:t>
      </w:r>
      <w:r w:rsidR="002C163A">
        <w:rPr>
          <w:szCs w:val="20"/>
        </w:rPr>
        <w:t xml:space="preserve">. Students will be quizzed on material in each assigned chapter of the text. </w:t>
      </w:r>
    </w:p>
    <w:p w14:paraId="37654744" w14:textId="5264E26B" w:rsidR="002C163A" w:rsidRPr="00BB7B4E" w:rsidRDefault="00AB6642" w:rsidP="00CA7688">
      <w:pPr>
        <w:numPr>
          <w:ilvl w:val="0"/>
          <w:numId w:val="1"/>
        </w:numPr>
        <w:spacing w:after="200" w:line="276" w:lineRule="auto"/>
        <w:ind w:left="360"/>
        <w:contextualSpacing/>
        <w:rPr>
          <w:szCs w:val="20"/>
        </w:rPr>
      </w:pPr>
      <w:r>
        <w:rPr>
          <w:b/>
          <w:szCs w:val="20"/>
        </w:rPr>
        <w:lastRenderedPageBreak/>
        <w:t>Exam (40</w:t>
      </w:r>
      <w:r w:rsidR="002C163A">
        <w:rPr>
          <w:b/>
          <w:szCs w:val="20"/>
        </w:rPr>
        <w:t xml:space="preserve">%).  </w:t>
      </w:r>
      <w:r w:rsidR="003F5A70">
        <w:t xml:space="preserve">You </w:t>
      </w:r>
      <w:r w:rsidR="003F5A70">
        <w:rPr>
          <w:spacing w:val="-1"/>
        </w:rPr>
        <w:t>will</w:t>
      </w:r>
      <w:r w:rsidR="003F5A70">
        <w:t xml:space="preserve"> have</w:t>
      </w:r>
      <w:r w:rsidR="003F5A70">
        <w:rPr>
          <w:spacing w:val="-2"/>
        </w:rPr>
        <w:t xml:space="preserve"> </w:t>
      </w:r>
      <w:r w:rsidR="003F5A70">
        <w:t>a</w:t>
      </w:r>
      <w:r w:rsidR="003F5A70">
        <w:rPr>
          <w:spacing w:val="1"/>
        </w:rPr>
        <w:t xml:space="preserve"> </w:t>
      </w:r>
      <w:r w:rsidR="003F5A70">
        <w:rPr>
          <w:spacing w:val="-1"/>
        </w:rPr>
        <w:t xml:space="preserve">comprehensive </w:t>
      </w:r>
      <w:proofErr w:type="gramStart"/>
      <w:r w:rsidR="003F5A70">
        <w:t xml:space="preserve">multiple </w:t>
      </w:r>
      <w:r w:rsidR="003F5A70">
        <w:rPr>
          <w:spacing w:val="-1"/>
        </w:rPr>
        <w:t>choice</w:t>
      </w:r>
      <w:proofErr w:type="gramEnd"/>
      <w:r w:rsidR="003F5A70">
        <w:rPr>
          <w:spacing w:val="-2"/>
        </w:rPr>
        <w:t xml:space="preserve"> </w:t>
      </w:r>
      <w:r w:rsidR="003F5A70">
        <w:rPr>
          <w:spacing w:val="-1"/>
        </w:rPr>
        <w:t>final</w:t>
      </w:r>
      <w:r w:rsidR="003F5A70">
        <w:t xml:space="preserve"> exam </w:t>
      </w:r>
      <w:r w:rsidR="003F5A70">
        <w:rPr>
          <w:spacing w:val="1"/>
        </w:rPr>
        <w:t>on</w:t>
      </w:r>
      <w:r w:rsidR="003F5A70">
        <w:t xml:space="preserve"> </w:t>
      </w:r>
      <w:r w:rsidR="003F5A70">
        <w:rPr>
          <w:spacing w:val="-1"/>
        </w:rPr>
        <w:t>all</w:t>
      </w:r>
      <w:r w:rsidR="003F5A70">
        <w:t xml:space="preserve"> the </w:t>
      </w:r>
      <w:r w:rsidR="003F5A70">
        <w:rPr>
          <w:spacing w:val="-1"/>
        </w:rPr>
        <w:t>material</w:t>
      </w:r>
      <w:r w:rsidR="003F5A70">
        <w:t xml:space="preserve"> </w:t>
      </w:r>
      <w:r w:rsidR="003F5A70">
        <w:rPr>
          <w:spacing w:val="-1"/>
        </w:rPr>
        <w:t>covered</w:t>
      </w:r>
      <w:r w:rsidR="003F5A70">
        <w:rPr>
          <w:spacing w:val="2"/>
        </w:rPr>
        <w:t xml:space="preserve"> </w:t>
      </w:r>
      <w:r w:rsidR="003F5A70">
        <w:t xml:space="preserve">in this </w:t>
      </w:r>
      <w:r w:rsidR="003F5A70">
        <w:rPr>
          <w:spacing w:val="-1"/>
        </w:rPr>
        <w:t>course.</w:t>
      </w:r>
      <w:r w:rsidR="003F5A70">
        <w:t xml:space="preserve"> The</w:t>
      </w:r>
      <w:r w:rsidR="003F5A70">
        <w:rPr>
          <w:spacing w:val="-2"/>
        </w:rPr>
        <w:t xml:space="preserve"> </w:t>
      </w:r>
      <w:r w:rsidR="003F5A70">
        <w:t>exam will be</w:t>
      </w:r>
      <w:r w:rsidR="003F5A70">
        <w:rPr>
          <w:spacing w:val="-1"/>
        </w:rPr>
        <w:t xml:space="preserve"> administered</w:t>
      </w:r>
      <w:r w:rsidR="003F5A70">
        <w:t xml:space="preserve"> </w:t>
      </w:r>
      <w:r w:rsidR="003F5A70">
        <w:rPr>
          <w:spacing w:val="-1"/>
        </w:rPr>
        <w:t>online</w:t>
      </w:r>
      <w:r w:rsidR="00562E58">
        <w:rPr>
          <w:spacing w:val="-1"/>
        </w:rPr>
        <w:t xml:space="preserve"> in Canvas</w:t>
      </w:r>
      <w:r w:rsidR="003F5A70">
        <w:rPr>
          <w:spacing w:val="-1"/>
        </w:rPr>
        <w:t>. The e</w:t>
      </w:r>
      <w:r w:rsidR="003F5A70">
        <w:rPr>
          <w:szCs w:val="20"/>
        </w:rPr>
        <w:t>xam</w:t>
      </w:r>
      <w:r w:rsidR="00671C69">
        <w:rPr>
          <w:szCs w:val="20"/>
        </w:rPr>
        <w:t xml:space="preserve"> will cover material from the </w:t>
      </w:r>
      <w:r w:rsidR="00673638">
        <w:rPr>
          <w:szCs w:val="20"/>
        </w:rPr>
        <w:t xml:space="preserve">Kottler </w:t>
      </w:r>
      <w:r w:rsidR="00E40BE2">
        <w:rPr>
          <w:szCs w:val="20"/>
        </w:rPr>
        <w:t xml:space="preserve">&amp; </w:t>
      </w:r>
      <w:r w:rsidR="00673638">
        <w:rPr>
          <w:szCs w:val="20"/>
        </w:rPr>
        <w:t>Sharp</w:t>
      </w:r>
      <w:r w:rsidR="00E40BE2">
        <w:rPr>
          <w:szCs w:val="20"/>
        </w:rPr>
        <w:t xml:space="preserve"> text</w:t>
      </w:r>
      <w:r w:rsidR="00671C69">
        <w:rPr>
          <w:szCs w:val="20"/>
        </w:rPr>
        <w:t xml:space="preserve"> and lecture material.</w:t>
      </w:r>
    </w:p>
    <w:p w14:paraId="436BBC97" w14:textId="7DCCC0E6" w:rsidR="00671C69" w:rsidRDefault="001F411F" w:rsidP="00636046">
      <w:pPr>
        <w:numPr>
          <w:ilvl w:val="0"/>
          <w:numId w:val="1"/>
        </w:numPr>
        <w:spacing w:after="200" w:line="276" w:lineRule="auto"/>
        <w:ind w:left="360"/>
        <w:contextualSpacing/>
        <w:rPr>
          <w:szCs w:val="20"/>
        </w:rPr>
      </w:pPr>
      <w:r>
        <w:rPr>
          <w:b/>
          <w:szCs w:val="20"/>
        </w:rPr>
        <w:t>Research Article Reviews</w:t>
      </w:r>
      <w:r w:rsidR="00E0662C">
        <w:rPr>
          <w:b/>
          <w:szCs w:val="20"/>
        </w:rPr>
        <w:t xml:space="preserve"> (2</w:t>
      </w:r>
      <w:r w:rsidR="00AB6642">
        <w:rPr>
          <w:b/>
          <w:szCs w:val="20"/>
        </w:rPr>
        <w:t>0</w:t>
      </w:r>
      <w:r w:rsidR="00E0662C">
        <w:rPr>
          <w:b/>
          <w:szCs w:val="20"/>
        </w:rPr>
        <w:t>%)</w:t>
      </w:r>
      <w:r w:rsidR="00E0662C" w:rsidRPr="00E0662C">
        <w:rPr>
          <w:szCs w:val="20"/>
        </w:rPr>
        <w:t>.</w:t>
      </w:r>
      <w:r w:rsidR="00E0662C">
        <w:rPr>
          <w:szCs w:val="20"/>
        </w:rPr>
        <w:t xml:space="preserve">  Students will</w:t>
      </w:r>
      <w:r w:rsidR="00F54C9B">
        <w:rPr>
          <w:szCs w:val="20"/>
        </w:rPr>
        <w:t xml:space="preserve"> review </w:t>
      </w:r>
      <w:r w:rsidR="006D1918">
        <w:rPr>
          <w:szCs w:val="20"/>
        </w:rPr>
        <w:t>three</w:t>
      </w:r>
      <w:r w:rsidR="00F54C9B">
        <w:rPr>
          <w:szCs w:val="20"/>
        </w:rPr>
        <w:t xml:space="preserve"> academic or professional</w:t>
      </w:r>
      <w:r w:rsidR="00E0662C">
        <w:rPr>
          <w:szCs w:val="20"/>
        </w:rPr>
        <w:t xml:space="preserve"> </w:t>
      </w:r>
      <w:r w:rsidR="00DE0C67">
        <w:rPr>
          <w:szCs w:val="20"/>
        </w:rPr>
        <w:t xml:space="preserve">journal </w:t>
      </w:r>
      <w:r w:rsidR="00E0662C">
        <w:rPr>
          <w:szCs w:val="20"/>
        </w:rPr>
        <w:t>articles</w:t>
      </w:r>
      <w:r w:rsidR="00BE19C9">
        <w:rPr>
          <w:szCs w:val="20"/>
        </w:rPr>
        <w:t xml:space="preserve">. </w:t>
      </w:r>
      <w:r w:rsidR="00673638">
        <w:rPr>
          <w:szCs w:val="20"/>
        </w:rPr>
        <w:t xml:space="preserve">The Gay &amp; Wong paper (M2 below) provides a helpful description of how to interpret research. Please refer to it in preparing for this assignment. </w:t>
      </w:r>
      <w:r w:rsidR="00BE19C9">
        <w:rPr>
          <w:szCs w:val="20"/>
        </w:rPr>
        <w:t xml:space="preserve"> Each review </w:t>
      </w:r>
      <w:r w:rsidR="00B42E9B">
        <w:rPr>
          <w:szCs w:val="20"/>
        </w:rPr>
        <w:t xml:space="preserve">will be 1-2 page in length and </w:t>
      </w:r>
      <w:r w:rsidR="00BE19C9">
        <w:rPr>
          <w:szCs w:val="20"/>
        </w:rPr>
        <w:t>must include</w:t>
      </w:r>
      <w:r w:rsidR="00673638">
        <w:rPr>
          <w:szCs w:val="20"/>
        </w:rPr>
        <w:t xml:space="preserve"> the following</w:t>
      </w:r>
      <w:r w:rsidR="00671C69">
        <w:rPr>
          <w:szCs w:val="20"/>
        </w:rPr>
        <w:t>:</w:t>
      </w:r>
    </w:p>
    <w:p w14:paraId="172ED23C" w14:textId="70502B81" w:rsidR="00F54C9B" w:rsidRPr="00DF7F29" w:rsidRDefault="00DF7F29" w:rsidP="00DF7F29">
      <w:pPr>
        <w:pStyle w:val="ListParagraph"/>
        <w:numPr>
          <w:ilvl w:val="1"/>
          <w:numId w:val="6"/>
        </w:numPr>
        <w:rPr>
          <w:szCs w:val="20"/>
        </w:rPr>
      </w:pPr>
      <w:r>
        <w:rPr>
          <w:szCs w:val="20"/>
        </w:rPr>
        <w:t>D</w:t>
      </w:r>
      <w:r w:rsidR="00F54C9B" w:rsidRPr="00F54C9B">
        <w:rPr>
          <w:szCs w:val="20"/>
        </w:rPr>
        <w:t>escription of the type of research design used</w:t>
      </w:r>
      <w:r>
        <w:rPr>
          <w:szCs w:val="20"/>
        </w:rPr>
        <w:t xml:space="preserve">. </w:t>
      </w:r>
      <w:r w:rsidR="00F54C9B" w:rsidRPr="00F54C9B">
        <w:rPr>
          <w:szCs w:val="20"/>
        </w:rPr>
        <w:t xml:space="preserve"> Is it qualitative, quantitative, or</w:t>
      </w:r>
      <w:r>
        <w:rPr>
          <w:szCs w:val="20"/>
        </w:rPr>
        <w:t xml:space="preserve"> mixed methods? Is it </w:t>
      </w:r>
      <w:r>
        <w:t xml:space="preserve">experimental, </w:t>
      </w:r>
      <w:r w:rsidR="00673638">
        <w:t>causal-comparative</w:t>
      </w:r>
      <w:r>
        <w:t xml:space="preserve">, </w:t>
      </w:r>
      <w:r w:rsidR="00673638">
        <w:rPr>
          <w:spacing w:val="-1"/>
        </w:rPr>
        <w:t>correlational</w:t>
      </w:r>
      <w:r>
        <w:rPr>
          <w:spacing w:val="-1"/>
        </w:rPr>
        <w:t>,</w:t>
      </w:r>
      <w:r>
        <w:t xml:space="preserve"> survey</w:t>
      </w:r>
      <w:r w:rsidR="00673638">
        <w:t>, or meta-analysis</w:t>
      </w:r>
      <w:r>
        <w:rPr>
          <w:spacing w:val="-5"/>
        </w:rPr>
        <w:t xml:space="preserve"> </w:t>
      </w:r>
      <w:r>
        <w:t>research?</w:t>
      </w:r>
    </w:p>
    <w:p w14:paraId="7A44186B" w14:textId="4F437F36" w:rsidR="00671C69" w:rsidRDefault="00DF7F29" w:rsidP="00B42E9B">
      <w:pPr>
        <w:numPr>
          <w:ilvl w:val="1"/>
          <w:numId w:val="6"/>
        </w:numPr>
        <w:spacing w:after="200" w:line="276" w:lineRule="auto"/>
        <w:contextualSpacing/>
        <w:rPr>
          <w:szCs w:val="20"/>
        </w:rPr>
      </w:pPr>
      <w:r>
        <w:rPr>
          <w:szCs w:val="20"/>
        </w:rPr>
        <w:t>R</w:t>
      </w:r>
      <w:r w:rsidR="00671C69">
        <w:rPr>
          <w:szCs w:val="20"/>
        </w:rPr>
        <w:t>esearch question</w:t>
      </w:r>
      <w:r w:rsidR="00673638">
        <w:rPr>
          <w:szCs w:val="20"/>
        </w:rPr>
        <w:t>(s)</w:t>
      </w:r>
      <w:r w:rsidR="00671C69">
        <w:rPr>
          <w:szCs w:val="20"/>
        </w:rPr>
        <w:t xml:space="preserve"> studied</w:t>
      </w:r>
    </w:p>
    <w:p w14:paraId="2169ABCC" w14:textId="77777777" w:rsidR="00671C69" w:rsidRDefault="00DF7F29" w:rsidP="00B42E9B">
      <w:pPr>
        <w:numPr>
          <w:ilvl w:val="1"/>
          <w:numId w:val="6"/>
        </w:numPr>
        <w:spacing w:after="200" w:line="276" w:lineRule="auto"/>
        <w:contextualSpacing/>
        <w:rPr>
          <w:szCs w:val="20"/>
        </w:rPr>
      </w:pPr>
      <w:r>
        <w:rPr>
          <w:szCs w:val="20"/>
        </w:rPr>
        <w:t>H</w:t>
      </w:r>
      <w:r w:rsidR="00671C69">
        <w:rPr>
          <w:szCs w:val="20"/>
        </w:rPr>
        <w:t xml:space="preserve">ypothesis used (if applicable) </w:t>
      </w:r>
    </w:p>
    <w:p w14:paraId="6DF06C60" w14:textId="77777777" w:rsidR="00EE466C" w:rsidRDefault="00DF7F29" w:rsidP="00B42E9B">
      <w:pPr>
        <w:numPr>
          <w:ilvl w:val="1"/>
          <w:numId w:val="6"/>
        </w:numPr>
        <w:spacing w:after="200" w:line="276" w:lineRule="auto"/>
        <w:contextualSpacing/>
        <w:rPr>
          <w:szCs w:val="20"/>
        </w:rPr>
      </w:pPr>
      <w:r>
        <w:rPr>
          <w:szCs w:val="20"/>
        </w:rPr>
        <w:t>V</w:t>
      </w:r>
      <w:r w:rsidR="00EE466C">
        <w:rPr>
          <w:szCs w:val="20"/>
        </w:rPr>
        <w:t>ariables studied</w:t>
      </w:r>
    </w:p>
    <w:p w14:paraId="3B7A92B7" w14:textId="77777777" w:rsidR="00EE466C" w:rsidRDefault="00DF7F29" w:rsidP="00B42E9B">
      <w:pPr>
        <w:numPr>
          <w:ilvl w:val="1"/>
          <w:numId w:val="6"/>
        </w:numPr>
        <w:spacing w:after="200" w:line="276" w:lineRule="auto"/>
        <w:contextualSpacing/>
        <w:rPr>
          <w:szCs w:val="20"/>
        </w:rPr>
      </w:pPr>
      <w:r>
        <w:rPr>
          <w:szCs w:val="20"/>
        </w:rPr>
        <w:t>O</w:t>
      </w:r>
      <w:r w:rsidR="00EE466C">
        <w:rPr>
          <w:szCs w:val="20"/>
        </w:rPr>
        <w:t>perational definitions employed</w:t>
      </w:r>
    </w:p>
    <w:p w14:paraId="685B496D" w14:textId="62B34866" w:rsidR="00EE466C" w:rsidRDefault="00DF7F29" w:rsidP="00B42E9B">
      <w:pPr>
        <w:numPr>
          <w:ilvl w:val="1"/>
          <w:numId w:val="6"/>
        </w:numPr>
        <w:spacing w:after="200" w:line="276" w:lineRule="auto"/>
        <w:contextualSpacing/>
        <w:rPr>
          <w:szCs w:val="20"/>
        </w:rPr>
      </w:pPr>
      <w:r>
        <w:rPr>
          <w:szCs w:val="20"/>
        </w:rPr>
        <w:t>P</w:t>
      </w:r>
      <w:r w:rsidR="00EE466C">
        <w:rPr>
          <w:szCs w:val="20"/>
        </w:rPr>
        <w:t>opulation studied</w:t>
      </w:r>
      <w:r w:rsidR="00673638">
        <w:rPr>
          <w:szCs w:val="20"/>
        </w:rPr>
        <w:t xml:space="preserve"> and sampling method used</w:t>
      </w:r>
    </w:p>
    <w:p w14:paraId="111CB75D" w14:textId="77777777" w:rsidR="00B42E9B" w:rsidRDefault="00DF7F29" w:rsidP="00B42E9B">
      <w:pPr>
        <w:numPr>
          <w:ilvl w:val="1"/>
          <w:numId w:val="6"/>
        </w:numPr>
        <w:spacing w:after="200" w:line="276" w:lineRule="auto"/>
        <w:contextualSpacing/>
        <w:rPr>
          <w:szCs w:val="20"/>
        </w:rPr>
      </w:pPr>
      <w:r>
        <w:rPr>
          <w:szCs w:val="20"/>
        </w:rPr>
        <w:t>H</w:t>
      </w:r>
      <w:r w:rsidR="00B42E9B">
        <w:rPr>
          <w:szCs w:val="20"/>
        </w:rPr>
        <w:t>ow data was collected</w:t>
      </w:r>
    </w:p>
    <w:p w14:paraId="15B31952" w14:textId="77777777" w:rsidR="00B42E9B" w:rsidRDefault="00DF7F29" w:rsidP="00B42E9B">
      <w:pPr>
        <w:numPr>
          <w:ilvl w:val="1"/>
          <w:numId w:val="6"/>
        </w:numPr>
        <w:spacing w:after="200" w:line="276" w:lineRule="auto"/>
        <w:contextualSpacing/>
        <w:rPr>
          <w:szCs w:val="20"/>
        </w:rPr>
      </w:pPr>
      <w:r>
        <w:rPr>
          <w:szCs w:val="20"/>
        </w:rPr>
        <w:t>H</w:t>
      </w:r>
      <w:r w:rsidR="00B42E9B">
        <w:rPr>
          <w:szCs w:val="20"/>
        </w:rPr>
        <w:t>ow data was analyzed</w:t>
      </w:r>
    </w:p>
    <w:p w14:paraId="12DF0A8D" w14:textId="77777777" w:rsidR="00B42E9B" w:rsidRDefault="00DF7F29" w:rsidP="00B42E9B">
      <w:pPr>
        <w:numPr>
          <w:ilvl w:val="1"/>
          <w:numId w:val="6"/>
        </w:numPr>
        <w:spacing w:after="200" w:line="276" w:lineRule="auto"/>
        <w:contextualSpacing/>
        <w:rPr>
          <w:szCs w:val="20"/>
        </w:rPr>
      </w:pPr>
      <w:r>
        <w:rPr>
          <w:szCs w:val="20"/>
        </w:rPr>
        <w:t>T</w:t>
      </w:r>
      <w:r w:rsidR="00F54C9B">
        <w:rPr>
          <w:szCs w:val="20"/>
        </w:rPr>
        <w:t xml:space="preserve">he researcher’s </w:t>
      </w:r>
      <w:r w:rsidR="00B42E9B">
        <w:rPr>
          <w:szCs w:val="20"/>
        </w:rPr>
        <w:t>conclusions and interpretations</w:t>
      </w:r>
    </w:p>
    <w:p w14:paraId="11A479B3" w14:textId="77777777" w:rsidR="00671C69" w:rsidRPr="00B42E9B" w:rsidRDefault="00DF7F29" w:rsidP="003D55F5">
      <w:pPr>
        <w:numPr>
          <w:ilvl w:val="1"/>
          <w:numId w:val="6"/>
        </w:numPr>
        <w:spacing w:after="200" w:line="276" w:lineRule="auto"/>
        <w:contextualSpacing/>
        <w:rPr>
          <w:szCs w:val="20"/>
        </w:rPr>
      </w:pPr>
      <w:r>
        <w:rPr>
          <w:szCs w:val="20"/>
        </w:rPr>
        <w:t>Personal Impressions</w:t>
      </w:r>
      <w:r w:rsidR="00F54C9B">
        <w:rPr>
          <w:szCs w:val="20"/>
        </w:rPr>
        <w:t xml:space="preserve">- </w:t>
      </w:r>
      <w:r w:rsidR="00B42E9B" w:rsidRPr="00B42E9B">
        <w:rPr>
          <w:szCs w:val="20"/>
        </w:rPr>
        <w:t xml:space="preserve">including </w:t>
      </w:r>
      <w:r w:rsidR="00BE19C9" w:rsidRPr="00B42E9B">
        <w:rPr>
          <w:szCs w:val="20"/>
        </w:rPr>
        <w:t>an evaluation of the accuracy and appropriateness of the research and statistical methods used</w:t>
      </w:r>
      <w:r>
        <w:rPr>
          <w:szCs w:val="20"/>
        </w:rPr>
        <w:t>, limitations of the study, and anything you would do differently</w:t>
      </w:r>
      <w:r w:rsidR="00BE19C9" w:rsidRPr="00B42E9B">
        <w:rPr>
          <w:szCs w:val="20"/>
        </w:rPr>
        <w:t xml:space="preserve">.  </w:t>
      </w:r>
    </w:p>
    <w:p w14:paraId="6DDD7D86" w14:textId="77777777" w:rsidR="00CA7688" w:rsidRPr="004766EA" w:rsidRDefault="00CA7688" w:rsidP="00CA7688">
      <w:pPr>
        <w:ind w:left="360"/>
        <w:rPr>
          <w:sz w:val="24"/>
        </w:rPr>
      </w:pPr>
    </w:p>
    <w:p w14:paraId="6525720B" w14:textId="77777777" w:rsidR="008B4E0F" w:rsidRDefault="008B4E0F" w:rsidP="008B4E0F">
      <w:pPr>
        <w:spacing w:line="276" w:lineRule="auto"/>
        <w:rPr>
          <w:b/>
          <w:sz w:val="28"/>
          <w:szCs w:val="28"/>
        </w:rPr>
      </w:pPr>
      <w:r>
        <w:rPr>
          <w:b/>
          <w:sz w:val="28"/>
          <w:szCs w:val="28"/>
        </w:rPr>
        <w:t>M</w:t>
      </w:r>
      <w:r w:rsidRPr="00A53D34">
        <w:rPr>
          <w:b/>
          <w:sz w:val="28"/>
          <w:szCs w:val="28"/>
        </w:rPr>
        <w:t xml:space="preserve">ethods of </w:t>
      </w:r>
      <w:r>
        <w:rPr>
          <w:b/>
          <w:sz w:val="28"/>
          <w:szCs w:val="28"/>
        </w:rPr>
        <w:t>I</w:t>
      </w:r>
      <w:r w:rsidRPr="00A53D34">
        <w:rPr>
          <w:b/>
          <w:sz w:val="28"/>
          <w:szCs w:val="28"/>
        </w:rPr>
        <w:t xml:space="preserve">nstruction </w:t>
      </w:r>
    </w:p>
    <w:p w14:paraId="6894ED48" w14:textId="3D90FB26" w:rsidR="008B4E0F" w:rsidRDefault="008B4E0F" w:rsidP="008B4E0F">
      <w:pPr>
        <w:rPr>
          <w:i/>
        </w:rPr>
      </w:pPr>
      <w:r>
        <w:t xml:space="preserve">This course will be taught in the following format: </w:t>
      </w:r>
      <w:r w:rsidR="00673638">
        <w:t xml:space="preserve">live lectures </w:t>
      </w:r>
      <w:r w:rsidR="006A748E">
        <w:t>online via Zoom</w:t>
      </w:r>
      <w:r>
        <w:rPr>
          <w:i/>
        </w:rPr>
        <w:t xml:space="preserve"> </w:t>
      </w:r>
    </w:p>
    <w:p w14:paraId="345FC277" w14:textId="77777777" w:rsidR="008B4E0F" w:rsidRPr="00C97C81" w:rsidRDefault="008B4E0F" w:rsidP="008B4E0F">
      <w:pPr>
        <w:rPr>
          <w:i/>
        </w:rPr>
      </w:pPr>
    </w:p>
    <w:p w14:paraId="58B42ADE" w14:textId="77777777" w:rsidR="00CA7688" w:rsidRPr="00FF173A" w:rsidRDefault="00CA7688" w:rsidP="00CA7688">
      <w:pPr>
        <w:spacing w:line="276" w:lineRule="auto"/>
        <w:rPr>
          <w:sz w:val="28"/>
          <w:szCs w:val="28"/>
        </w:rPr>
      </w:pPr>
      <w:r w:rsidRPr="00FF173A">
        <w:rPr>
          <w:b/>
          <w:sz w:val="28"/>
          <w:szCs w:val="28"/>
        </w:rPr>
        <w:t xml:space="preserve">Required </w:t>
      </w:r>
      <w:r w:rsidR="001C57C5">
        <w:rPr>
          <w:b/>
          <w:sz w:val="28"/>
          <w:szCs w:val="28"/>
        </w:rPr>
        <w:t>Materials</w:t>
      </w:r>
      <w:r w:rsidR="008B4E0F">
        <w:rPr>
          <w:b/>
          <w:sz w:val="28"/>
          <w:szCs w:val="28"/>
        </w:rPr>
        <w:t xml:space="preserve"> (Texts, Readings, and Videos)</w:t>
      </w:r>
    </w:p>
    <w:p w14:paraId="12DD661C" w14:textId="2C67ADFF" w:rsidR="00AB6642" w:rsidRDefault="005D5B13" w:rsidP="00F31A2E">
      <w:pPr>
        <w:pStyle w:val="ListParagraph"/>
        <w:numPr>
          <w:ilvl w:val="0"/>
          <w:numId w:val="2"/>
        </w:numPr>
        <w:spacing w:line="276" w:lineRule="auto"/>
        <w:ind w:left="450" w:hanging="450"/>
        <w:rPr>
          <w:szCs w:val="20"/>
        </w:rPr>
      </w:pPr>
      <w:r>
        <w:rPr>
          <w:szCs w:val="20"/>
        </w:rPr>
        <w:t>Kottler, J. &amp; Sharp, L. (2018). Understanding research: Becoming a competent and critical consumer (2</w:t>
      </w:r>
      <w:r w:rsidRPr="005D5B13">
        <w:rPr>
          <w:szCs w:val="20"/>
          <w:vertAlign w:val="superscript"/>
        </w:rPr>
        <w:t>nd</w:t>
      </w:r>
      <w:r>
        <w:rPr>
          <w:szCs w:val="20"/>
        </w:rPr>
        <w:t xml:space="preserve"> ed.). </w:t>
      </w:r>
      <w:r w:rsidR="00F37756">
        <w:rPr>
          <w:szCs w:val="20"/>
        </w:rPr>
        <w:t xml:space="preserve">San Diego: </w:t>
      </w:r>
      <w:proofErr w:type="spellStart"/>
      <w:r>
        <w:rPr>
          <w:szCs w:val="20"/>
        </w:rPr>
        <w:t>Cognella</w:t>
      </w:r>
      <w:proofErr w:type="spellEnd"/>
      <w:r>
        <w:rPr>
          <w:szCs w:val="20"/>
        </w:rPr>
        <w:t>.</w:t>
      </w:r>
      <w:r w:rsidR="00F37756">
        <w:rPr>
          <w:szCs w:val="20"/>
        </w:rPr>
        <w:t xml:space="preserve"> ISBN 13:978-1516526253</w:t>
      </w:r>
    </w:p>
    <w:p w14:paraId="52A30362" w14:textId="77777777" w:rsidR="00043855" w:rsidRDefault="00534A16" w:rsidP="001C57C5">
      <w:pPr>
        <w:pStyle w:val="ListParagraph"/>
        <w:numPr>
          <w:ilvl w:val="0"/>
          <w:numId w:val="2"/>
        </w:numPr>
        <w:spacing w:line="276" w:lineRule="auto"/>
        <w:ind w:left="450" w:hanging="450"/>
        <w:rPr>
          <w:szCs w:val="20"/>
        </w:rPr>
      </w:pPr>
      <w:r>
        <w:rPr>
          <w:szCs w:val="20"/>
        </w:rPr>
        <w:t xml:space="preserve">Gay, D. A., Wong, D. W. (2014). </w:t>
      </w:r>
      <w:r w:rsidRPr="00534A16">
        <w:rPr>
          <w:szCs w:val="20"/>
        </w:rPr>
        <w:t>Research Interpretation Guide for Consumers</w:t>
      </w:r>
      <w:r>
        <w:rPr>
          <w:szCs w:val="20"/>
        </w:rPr>
        <w:t>. Posted on Canvas.</w:t>
      </w:r>
    </w:p>
    <w:p w14:paraId="52C59DD1" w14:textId="77777777" w:rsidR="00227345" w:rsidRPr="00227345" w:rsidRDefault="00227345" w:rsidP="00227345">
      <w:pPr>
        <w:pStyle w:val="ListParagraph"/>
        <w:numPr>
          <w:ilvl w:val="0"/>
          <w:numId w:val="2"/>
        </w:numPr>
        <w:spacing w:line="276" w:lineRule="auto"/>
        <w:ind w:left="450" w:hanging="450"/>
        <w:rPr>
          <w:szCs w:val="20"/>
        </w:rPr>
      </w:pPr>
      <w:r w:rsidRPr="00CB1C37">
        <w:rPr>
          <w:szCs w:val="20"/>
        </w:rPr>
        <w:t>Sommers-Flanagan, John. (2015). Evidence-Based Relationship Practice: Enhancing Counselor Competence</w:t>
      </w:r>
      <w:r>
        <w:rPr>
          <w:szCs w:val="20"/>
        </w:rPr>
        <w:t xml:space="preserve">. </w:t>
      </w:r>
      <w:r w:rsidRPr="00CB1C37">
        <w:rPr>
          <w:i/>
          <w:szCs w:val="20"/>
        </w:rPr>
        <w:t>Journal of Mental Health Counseling</w:t>
      </w:r>
      <w:r>
        <w:rPr>
          <w:i/>
          <w:szCs w:val="20"/>
        </w:rPr>
        <w:t xml:space="preserve">, </w:t>
      </w:r>
      <w:r w:rsidRPr="00BC6D5C">
        <w:rPr>
          <w:szCs w:val="20"/>
        </w:rPr>
        <w:t>37, 95-108.</w:t>
      </w:r>
    </w:p>
    <w:p w14:paraId="02444541" w14:textId="77777777" w:rsidR="00AB6642" w:rsidRDefault="00AB6642" w:rsidP="00F065F3">
      <w:pPr>
        <w:spacing w:line="276" w:lineRule="auto"/>
        <w:rPr>
          <w:b/>
          <w:sz w:val="28"/>
          <w:szCs w:val="28"/>
        </w:rPr>
      </w:pPr>
    </w:p>
    <w:p w14:paraId="1021786D" w14:textId="77777777" w:rsidR="00F065F3" w:rsidRDefault="00CA7688" w:rsidP="00F065F3">
      <w:pPr>
        <w:spacing w:line="276" w:lineRule="auto"/>
        <w:rPr>
          <w:sz w:val="28"/>
          <w:szCs w:val="28"/>
        </w:rPr>
      </w:pPr>
      <w:r>
        <w:rPr>
          <w:b/>
          <w:sz w:val="28"/>
          <w:szCs w:val="28"/>
        </w:rPr>
        <w:t>Optional</w:t>
      </w:r>
      <w:r w:rsidRPr="00FF173A">
        <w:rPr>
          <w:b/>
          <w:sz w:val="28"/>
          <w:szCs w:val="28"/>
        </w:rPr>
        <w:t xml:space="preserve"> </w:t>
      </w:r>
      <w:r w:rsidR="00D84507">
        <w:rPr>
          <w:b/>
          <w:sz w:val="28"/>
          <w:szCs w:val="28"/>
        </w:rPr>
        <w:t>Materials</w:t>
      </w:r>
      <w:r w:rsidRPr="00FF173A">
        <w:rPr>
          <w:sz w:val="28"/>
          <w:szCs w:val="28"/>
        </w:rPr>
        <w:t xml:space="preserve">: </w:t>
      </w:r>
    </w:p>
    <w:p w14:paraId="6F15AEB6" w14:textId="77777777" w:rsidR="00ED4B7A" w:rsidRDefault="00ED4B7A" w:rsidP="00ED4B7A">
      <w:pPr>
        <w:pStyle w:val="ListParagraph"/>
        <w:numPr>
          <w:ilvl w:val="0"/>
          <w:numId w:val="2"/>
        </w:numPr>
        <w:spacing w:line="276" w:lineRule="auto"/>
        <w:rPr>
          <w:szCs w:val="20"/>
        </w:rPr>
      </w:pPr>
      <w:r>
        <w:rPr>
          <w:szCs w:val="20"/>
        </w:rPr>
        <w:t xml:space="preserve">  Formatting equations in MS Word tutorial: </w:t>
      </w:r>
      <w:hyperlink r:id="rId8" w:history="1">
        <w:r w:rsidR="00AB6642" w:rsidRPr="000462B6">
          <w:rPr>
            <w:rStyle w:val="Hyperlink"/>
            <w:szCs w:val="20"/>
          </w:rPr>
          <w:t>https://www.youtube.com/watch?v=SRGaW3maK38</w:t>
        </w:r>
      </w:hyperlink>
    </w:p>
    <w:p w14:paraId="2DDC670B" w14:textId="77777777" w:rsidR="00AB6642" w:rsidRDefault="00AB6642" w:rsidP="00AB6642">
      <w:pPr>
        <w:pStyle w:val="ListParagraph"/>
        <w:numPr>
          <w:ilvl w:val="0"/>
          <w:numId w:val="2"/>
        </w:numPr>
        <w:spacing w:line="276" w:lineRule="auto"/>
        <w:ind w:left="450" w:hanging="450"/>
        <w:rPr>
          <w:szCs w:val="20"/>
        </w:rPr>
      </w:pPr>
      <w:proofErr w:type="spellStart"/>
      <w:r w:rsidRPr="005919FD">
        <w:rPr>
          <w:szCs w:val="20"/>
        </w:rPr>
        <w:t>Gravetter</w:t>
      </w:r>
      <w:proofErr w:type="spellEnd"/>
      <w:r w:rsidRPr="005919FD">
        <w:rPr>
          <w:szCs w:val="20"/>
        </w:rPr>
        <w:t xml:space="preserve">, F., &amp; </w:t>
      </w:r>
      <w:proofErr w:type="spellStart"/>
      <w:r w:rsidRPr="005919FD">
        <w:rPr>
          <w:szCs w:val="20"/>
        </w:rPr>
        <w:t>Wallnau</w:t>
      </w:r>
      <w:proofErr w:type="spellEnd"/>
      <w:r w:rsidRPr="005919FD">
        <w:rPr>
          <w:szCs w:val="20"/>
        </w:rPr>
        <w:t>, L. (2016). Statistics for the behavioral sciences (10th ed.).</w:t>
      </w:r>
      <w:r>
        <w:rPr>
          <w:szCs w:val="20"/>
        </w:rPr>
        <w:t xml:space="preserve"> </w:t>
      </w:r>
      <w:r w:rsidRPr="005919FD">
        <w:rPr>
          <w:szCs w:val="20"/>
        </w:rPr>
        <w:t>Belmont, CA: Wadsworth.</w:t>
      </w:r>
      <w:r>
        <w:rPr>
          <w:szCs w:val="20"/>
        </w:rPr>
        <w:t xml:space="preserve"> ISBN 13: </w:t>
      </w:r>
      <w:r w:rsidRPr="00D051ED">
        <w:rPr>
          <w:szCs w:val="20"/>
        </w:rPr>
        <w:t>978-1305504912</w:t>
      </w:r>
    </w:p>
    <w:p w14:paraId="7B69CC43" w14:textId="77777777" w:rsidR="00AB6642" w:rsidRPr="00AB6642" w:rsidRDefault="00AB6642" w:rsidP="00AB6642">
      <w:pPr>
        <w:spacing w:line="276" w:lineRule="auto"/>
        <w:rPr>
          <w:szCs w:val="20"/>
        </w:rPr>
      </w:pPr>
    </w:p>
    <w:p w14:paraId="24CE1A2E" w14:textId="77777777" w:rsidR="00504C56" w:rsidRPr="00F065F3" w:rsidRDefault="00504C56" w:rsidP="00F065F3">
      <w:pPr>
        <w:spacing w:line="276" w:lineRule="auto"/>
        <w:rPr>
          <w:sz w:val="28"/>
          <w:szCs w:val="28"/>
        </w:rPr>
      </w:pPr>
      <w:r>
        <w:rPr>
          <w:b/>
          <w:sz w:val="28"/>
          <w:szCs w:val="28"/>
        </w:rPr>
        <w:br w:type="page"/>
      </w:r>
    </w:p>
    <w:p w14:paraId="11CF29A9" w14:textId="77777777" w:rsidR="00CA7688" w:rsidRPr="00BE4864" w:rsidRDefault="00CA7688" w:rsidP="00CA7688">
      <w:pPr>
        <w:rPr>
          <w:b/>
          <w:sz w:val="28"/>
          <w:szCs w:val="28"/>
        </w:rPr>
      </w:pPr>
      <w:r w:rsidRPr="00BE4864">
        <w:rPr>
          <w:b/>
          <w:sz w:val="28"/>
          <w:szCs w:val="28"/>
        </w:rPr>
        <w:lastRenderedPageBreak/>
        <w:t xml:space="preserve">Course </w:t>
      </w:r>
      <w:r>
        <w:rPr>
          <w:b/>
          <w:sz w:val="28"/>
          <w:szCs w:val="28"/>
        </w:rPr>
        <w:t>P</w:t>
      </w:r>
      <w:r w:rsidRPr="00BE4864">
        <w:rPr>
          <w:b/>
          <w:sz w:val="28"/>
          <w:szCs w:val="28"/>
        </w:rPr>
        <w:t xml:space="preserve">rocess and </w:t>
      </w:r>
      <w:r>
        <w:rPr>
          <w:b/>
          <w:sz w:val="28"/>
          <w:szCs w:val="28"/>
        </w:rPr>
        <w:t>S</w:t>
      </w:r>
      <w:r w:rsidRPr="00BE4864">
        <w:rPr>
          <w:b/>
          <w:sz w:val="28"/>
          <w:szCs w:val="28"/>
        </w:rPr>
        <w:t>chedule</w:t>
      </w:r>
    </w:p>
    <w:p w14:paraId="537DEECB" w14:textId="1F0E5182" w:rsidR="00781220" w:rsidRDefault="005D5B13" w:rsidP="00781220">
      <w:pPr>
        <w:rPr>
          <w:rFonts w:cs="Arial"/>
          <w:szCs w:val="24"/>
        </w:rPr>
      </w:pPr>
      <w:r>
        <w:rPr>
          <w:rFonts w:cs="Arial"/>
          <w:szCs w:val="24"/>
        </w:rPr>
        <w:t>Quizzes</w:t>
      </w:r>
      <w:r w:rsidR="00781220">
        <w:rPr>
          <w:rFonts w:cs="Arial"/>
          <w:szCs w:val="24"/>
        </w:rPr>
        <w:t xml:space="preserve"> are to be completed </w:t>
      </w:r>
      <w:r w:rsidR="00562E58">
        <w:rPr>
          <w:rFonts w:cs="Arial"/>
          <w:szCs w:val="24"/>
        </w:rPr>
        <w:t>i</w:t>
      </w:r>
      <w:r w:rsidR="00781220">
        <w:rPr>
          <w:rFonts w:cs="Arial"/>
          <w:szCs w:val="24"/>
        </w:rPr>
        <w:t xml:space="preserve">n Canvas.  Research Articles must be </w:t>
      </w:r>
      <w:r w:rsidR="00562E58">
        <w:rPr>
          <w:rFonts w:cs="Arial"/>
          <w:szCs w:val="24"/>
        </w:rPr>
        <w:t xml:space="preserve">uploaded in Canvas </w:t>
      </w:r>
      <w:r w:rsidR="00781220">
        <w:rPr>
          <w:rFonts w:cs="Arial"/>
          <w:szCs w:val="24"/>
        </w:rPr>
        <w:t>by 11:59 PM on the due date.</w:t>
      </w:r>
    </w:p>
    <w:p w14:paraId="213EB6A4" w14:textId="77777777" w:rsidR="00781220" w:rsidRPr="00937825" w:rsidRDefault="00781220" w:rsidP="00781220">
      <w:pPr>
        <w:rPr>
          <w:rFonts w:cs="Arial"/>
          <w:szCs w:val="24"/>
        </w:rPr>
      </w:pPr>
    </w:p>
    <w:tbl>
      <w:tblPr>
        <w:tblStyle w:val="TableGrid"/>
        <w:tblW w:w="10237" w:type="dxa"/>
        <w:tblLook w:val="04A0" w:firstRow="1" w:lastRow="0" w:firstColumn="1" w:lastColumn="0" w:noHBand="0" w:noVBand="1"/>
      </w:tblPr>
      <w:tblGrid>
        <w:gridCol w:w="841"/>
        <w:gridCol w:w="1182"/>
        <w:gridCol w:w="2641"/>
        <w:gridCol w:w="1732"/>
        <w:gridCol w:w="2214"/>
        <w:gridCol w:w="1627"/>
      </w:tblGrid>
      <w:tr w:rsidR="0077411C" w:rsidRPr="00837936" w14:paraId="265E5203" w14:textId="77777777" w:rsidTr="003819BC">
        <w:trPr>
          <w:cantSplit/>
          <w:trHeight w:val="501"/>
        </w:trPr>
        <w:tc>
          <w:tcPr>
            <w:tcW w:w="841" w:type="dxa"/>
            <w:shd w:val="clear" w:color="auto" w:fill="D9D9D9" w:themeFill="background1" w:themeFillShade="D9"/>
          </w:tcPr>
          <w:p w14:paraId="7DF183B2" w14:textId="77777777" w:rsidR="0077411C" w:rsidRPr="00837936" w:rsidRDefault="0077411C" w:rsidP="003D55F5">
            <w:pPr>
              <w:jc w:val="center"/>
              <w:rPr>
                <w:b/>
                <w:sz w:val="20"/>
                <w:szCs w:val="20"/>
              </w:rPr>
            </w:pPr>
            <w:r w:rsidRPr="00837936">
              <w:rPr>
                <w:b/>
                <w:sz w:val="20"/>
                <w:szCs w:val="20"/>
              </w:rPr>
              <w:t>Lecture ID</w:t>
            </w:r>
          </w:p>
        </w:tc>
        <w:tc>
          <w:tcPr>
            <w:tcW w:w="1182" w:type="dxa"/>
            <w:shd w:val="clear" w:color="auto" w:fill="D9D9D9" w:themeFill="background1" w:themeFillShade="D9"/>
          </w:tcPr>
          <w:p w14:paraId="355646DD" w14:textId="28AD06A1" w:rsidR="0077411C" w:rsidRPr="00837936" w:rsidRDefault="0082450B" w:rsidP="003D55F5">
            <w:pPr>
              <w:jc w:val="center"/>
              <w:rPr>
                <w:b/>
                <w:sz w:val="20"/>
                <w:szCs w:val="20"/>
              </w:rPr>
            </w:pPr>
            <w:r>
              <w:rPr>
                <w:b/>
                <w:sz w:val="20"/>
                <w:szCs w:val="20"/>
              </w:rPr>
              <w:t>Date</w:t>
            </w:r>
          </w:p>
        </w:tc>
        <w:tc>
          <w:tcPr>
            <w:tcW w:w="2641" w:type="dxa"/>
            <w:shd w:val="clear" w:color="auto" w:fill="D9D9D9" w:themeFill="background1" w:themeFillShade="D9"/>
          </w:tcPr>
          <w:p w14:paraId="49E96839" w14:textId="77777777" w:rsidR="0077411C" w:rsidRPr="00837936" w:rsidRDefault="0077411C" w:rsidP="003D55F5">
            <w:pPr>
              <w:rPr>
                <w:b/>
                <w:sz w:val="20"/>
                <w:szCs w:val="20"/>
              </w:rPr>
            </w:pPr>
            <w:r w:rsidRPr="00837936">
              <w:rPr>
                <w:b/>
                <w:sz w:val="20"/>
                <w:szCs w:val="20"/>
              </w:rPr>
              <w:t>Topic</w:t>
            </w:r>
          </w:p>
        </w:tc>
        <w:tc>
          <w:tcPr>
            <w:tcW w:w="1732" w:type="dxa"/>
            <w:shd w:val="clear" w:color="auto" w:fill="D9D9D9" w:themeFill="background1" w:themeFillShade="D9"/>
          </w:tcPr>
          <w:p w14:paraId="1A5027AE" w14:textId="77777777" w:rsidR="0077411C" w:rsidRPr="00837936" w:rsidRDefault="0077411C" w:rsidP="003D55F5">
            <w:pPr>
              <w:rPr>
                <w:b/>
                <w:sz w:val="20"/>
                <w:szCs w:val="20"/>
              </w:rPr>
            </w:pPr>
            <w:r w:rsidRPr="00837936">
              <w:rPr>
                <w:b/>
                <w:sz w:val="20"/>
                <w:szCs w:val="20"/>
              </w:rPr>
              <w:t>Reading Due</w:t>
            </w:r>
          </w:p>
        </w:tc>
        <w:tc>
          <w:tcPr>
            <w:tcW w:w="2214" w:type="dxa"/>
            <w:shd w:val="clear" w:color="auto" w:fill="D9D9D9" w:themeFill="background1" w:themeFillShade="D9"/>
          </w:tcPr>
          <w:p w14:paraId="100EF0F1" w14:textId="77777777" w:rsidR="0077411C" w:rsidRPr="00837936" w:rsidRDefault="0077411C" w:rsidP="003D55F5">
            <w:pPr>
              <w:rPr>
                <w:b/>
                <w:sz w:val="20"/>
                <w:szCs w:val="20"/>
              </w:rPr>
            </w:pPr>
            <w:r w:rsidRPr="00837936">
              <w:rPr>
                <w:b/>
                <w:sz w:val="20"/>
                <w:szCs w:val="20"/>
              </w:rPr>
              <w:t>Assignments Due</w:t>
            </w:r>
          </w:p>
        </w:tc>
        <w:tc>
          <w:tcPr>
            <w:tcW w:w="1627" w:type="dxa"/>
            <w:shd w:val="clear" w:color="auto" w:fill="D9D9D9" w:themeFill="background1" w:themeFillShade="D9"/>
          </w:tcPr>
          <w:p w14:paraId="283DFFE8" w14:textId="77777777" w:rsidR="0077411C" w:rsidRDefault="0077411C" w:rsidP="0077411C">
            <w:pPr>
              <w:jc w:val="center"/>
              <w:rPr>
                <w:b/>
                <w:sz w:val="20"/>
                <w:szCs w:val="20"/>
              </w:rPr>
            </w:pPr>
            <w:r>
              <w:rPr>
                <w:b/>
                <w:sz w:val="20"/>
                <w:szCs w:val="20"/>
              </w:rPr>
              <w:t>CACREP 2016</w:t>
            </w:r>
          </w:p>
          <w:p w14:paraId="6D8F1D27" w14:textId="77777777" w:rsidR="0077411C" w:rsidRPr="00837936" w:rsidRDefault="0077411C" w:rsidP="0077411C">
            <w:pPr>
              <w:jc w:val="center"/>
              <w:rPr>
                <w:b/>
                <w:sz w:val="20"/>
                <w:szCs w:val="20"/>
              </w:rPr>
            </w:pPr>
            <w:r>
              <w:rPr>
                <w:b/>
                <w:sz w:val="20"/>
                <w:szCs w:val="20"/>
              </w:rPr>
              <w:t>Standards</w:t>
            </w:r>
          </w:p>
        </w:tc>
      </w:tr>
      <w:tr w:rsidR="0077411C" w:rsidRPr="00837936" w14:paraId="254A570E" w14:textId="77777777" w:rsidTr="003819BC">
        <w:trPr>
          <w:cantSplit/>
          <w:trHeight w:val="1019"/>
        </w:trPr>
        <w:tc>
          <w:tcPr>
            <w:tcW w:w="841" w:type="dxa"/>
          </w:tcPr>
          <w:p w14:paraId="0B7D05D9" w14:textId="77777777" w:rsidR="0077411C" w:rsidRPr="00837936" w:rsidRDefault="0077411C" w:rsidP="003D55F5">
            <w:pPr>
              <w:jc w:val="center"/>
              <w:rPr>
                <w:rFonts w:ascii="Calibri" w:hAnsi="Calibri"/>
                <w:color w:val="000000"/>
                <w:sz w:val="20"/>
                <w:szCs w:val="20"/>
              </w:rPr>
            </w:pPr>
            <w:r w:rsidRPr="00837936">
              <w:rPr>
                <w:rFonts w:ascii="Calibri" w:hAnsi="Calibri"/>
                <w:color w:val="000000"/>
                <w:sz w:val="20"/>
                <w:szCs w:val="20"/>
              </w:rPr>
              <w:t>L1</w:t>
            </w:r>
          </w:p>
        </w:tc>
        <w:tc>
          <w:tcPr>
            <w:tcW w:w="1182" w:type="dxa"/>
          </w:tcPr>
          <w:p w14:paraId="3FD4F4AC" w14:textId="1DA27721" w:rsidR="0082450B" w:rsidRPr="00837936" w:rsidRDefault="00757A03" w:rsidP="0082450B">
            <w:pPr>
              <w:jc w:val="center"/>
              <w:rPr>
                <w:rFonts w:ascii="Calibri" w:hAnsi="Calibri"/>
                <w:color w:val="000000"/>
                <w:sz w:val="20"/>
                <w:szCs w:val="20"/>
              </w:rPr>
            </w:pPr>
            <w:r>
              <w:rPr>
                <w:rFonts w:ascii="Calibri" w:hAnsi="Calibri"/>
                <w:color w:val="000000"/>
                <w:sz w:val="20"/>
                <w:szCs w:val="20"/>
              </w:rPr>
              <w:t>June 22</w:t>
            </w:r>
          </w:p>
        </w:tc>
        <w:tc>
          <w:tcPr>
            <w:tcW w:w="2641" w:type="dxa"/>
          </w:tcPr>
          <w:p w14:paraId="67BB3004" w14:textId="3BF2E7B4" w:rsidR="00D255FC" w:rsidRDefault="0077411C" w:rsidP="00AE0AC9">
            <w:pPr>
              <w:rPr>
                <w:sz w:val="20"/>
                <w:szCs w:val="20"/>
              </w:rPr>
            </w:pPr>
            <w:r w:rsidRPr="00837936">
              <w:rPr>
                <w:sz w:val="20"/>
                <w:szCs w:val="20"/>
              </w:rPr>
              <w:t>Introduction and overview of the course</w:t>
            </w:r>
            <w:r w:rsidR="00D255FC">
              <w:rPr>
                <w:sz w:val="20"/>
                <w:szCs w:val="20"/>
              </w:rPr>
              <w:t>.</w:t>
            </w:r>
          </w:p>
          <w:p w14:paraId="132DF8E0" w14:textId="7592D524" w:rsidR="00D255FC" w:rsidRPr="00757A03" w:rsidRDefault="00D255FC" w:rsidP="00AE0AC9">
            <w:pPr>
              <w:rPr>
                <w:sz w:val="20"/>
                <w:szCs w:val="20"/>
              </w:rPr>
            </w:pPr>
            <w:r w:rsidRPr="00757A03">
              <w:rPr>
                <w:sz w:val="20"/>
                <w:szCs w:val="20"/>
              </w:rPr>
              <w:t xml:space="preserve">Introduction to research.  </w:t>
            </w:r>
          </w:p>
          <w:p w14:paraId="65B160AC" w14:textId="73CF94D7" w:rsidR="0077411C" w:rsidRPr="00D255FC" w:rsidRDefault="0077411C" w:rsidP="00AE0AC9">
            <w:pPr>
              <w:pStyle w:val="ListParagraph"/>
              <w:ind w:left="173"/>
              <w:rPr>
                <w:sz w:val="20"/>
                <w:szCs w:val="20"/>
              </w:rPr>
            </w:pPr>
          </w:p>
        </w:tc>
        <w:tc>
          <w:tcPr>
            <w:tcW w:w="1732" w:type="dxa"/>
          </w:tcPr>
          <w:p w14:paraId="60D68245" w14:textId="490E9024" w:rsidR="0077411C" w:rsidRPr="00901534" w:rsidRDefault="005D5B13" w:rsidP="003D55F5">
            <w:pPr>
              <w:rPr>
                <w:rFonts w:ascii="Calibri" w:hAnsi="Calibri"/>
                <w:color w:val="000000"/>
                <w:sz w:val="20"/>
                <w:szCs w:val="20"/>
              </w:rPr>
            </w:pPr>
            <w:r>
              <w:rPr>
                <w:rFonts w:ascii="Calibri" w:hAnsi="Calibri"/>
                <w:color w:val="000000"/>
                <w:sz w:val="20"/>
                <w:szCs w:val="20"/>
              </w:rPr>
              <w:t>Chapter 1 &amp; 2</w:t>
            </w:r>
          </w:p>
        </w:tc>
        <w:tc>
          <w:tcPr>
            <w:tcW w:w="2214" w:type="dxa"/>
          </w:tcPr>
          <w:p w14:paraId="20507E77" w14:textId="77777777" w:rsidR="0077411C" w:rsidRPr="00837936" w:rsidRDefault="0077411C" w:rsidP="003D55F5">
            <w:pPr>
              <w:rPr>
                <w:sz w:val="20"/>
                <w:szCs w:val="20"/>
              </w:rPr>
            </w:pPr>
          </w:p>
        </w:tc>
        <w:tc>
          <w:tcPr>
            <w:tcW w:w="1627" w:type="dxa"/>
          </w:tcPr>
          <w:p w14:paraId="4B105633" w14:textId="6866552D" w:rsidR="006D5B67" w:rsidRDefault="00E84C1D" w:rsidP="0077411C">
            <w:pPr>
              <w:jc w:val="center"/>
              <w:rPr>
                <w:sz w:val="20"/>
                <w:szCs w:val="20"/>
              </w:rPr>
            </w:pPr>
            <w:r>
              <w:rPr>
                <w:sz w:val="20"/>
              </w:rPr>
              <w:t>2.F.8.a</w:t>
            </w:r>
          </w:p>
          <w:p w14:paraId="4CC7BA7E" w14:textId="77777777" w:rsidR="0077411C" w:rsidRPr="006D5B67" w:rsidRDefault="0077411C" w:rsidP="006D5B67">
            <w:pPr>
              <w:jc w:val="center"/>
              <w:rPr>
                <w:sz w:val="20"/>
                <w:szCs w:val="20"/>
              </w:rPr>
            </w:pPr>
          </w:p>
        </w:tc>
      </w:tr>
      <w:tr w:rsidR="0077411C" w:rsidRPr="00837936" w14:paraId="669B519E" w14:textId="77777777" w:rsidTr="003819BC">
        <w:trPr>
          <w:trHeight w:val="501"/>
        </w:trPr>
        <w:tc>
          <w:tcPr>
            <w:tcW w:w="841" w:type="dxa"/>
          </w:tcPr>
          <w:p w14:paraId="2FFA816A" w14:textId="77777777" w:rsidR="0077411C" w:rsidRPr="00837936" w:rsidRDefault="0077411C" w:rsidP="007B111A">
            <w:pPr>
              <w:jc w:val="center"/>
              <w:rPr>
                <w:rFonts w:ascii="Calibri" w:hAnsi="Calibri"/>
                <w:color w:val="000000"/>
                <w:sz w:val="20"/>
                <w:szCs w:val="20"/>
              </w:rPr>
            </w:pPr>
            <w:r w:rsidRPr="00837936">
              <w:rPr>
                <w:rFonts w:ascii="Calibri" w:hAnsi="Calibri"/>
                <w:color w:val="000000"/>
                <w:sz w:val="20"/>
                <w:szCs w:val="20"/>
              </w:rPr>
              <w:t>L2</w:t>
            </w:r>
          </w:p>
        </w:tc>
        <w:tc>
          <w:tcPr>
            <w:tcW w:w="1182" w:type="dxa"/>
          </w:tcPr>
          <w:p w14:paraId="1139E138" w14:textId="3FCE7D51" w:rsidR="00562E58" w:rsidRPr="00837936" w:rsidRDefault="00757A03" w:rsidP="007B111A">
            <w:pPr>
              <w:jc w:val="center"/>
              <w:rPr>
                <w:rFonts w:ascii="Calibri" w:hAnsi="Calibri"/>
                <w:color w:val="000000"/>
                <w:sz w:val="20"/>
                <w:szCs w:val="20"/>
              </w:rPr>
            </w:pPr>
            <w:r>
              <w:rPr>
                <w:rFonts w:ascii="Calibri" w:hAnsi="Calibri"/>
                <w:color w:val="000000"/>
                <w:sz w:val="20"/>
                <w:szCs w:val="20"/>
              </w:rPr>
              <w:t>June 24</w:t>
            </w:r>
          </w:p>
        </w:tc>
        <w:tc>
          <w:tcPr>
            <w:tcW w:w="2641" w:type="dxa"/>
          </w:tcPr>
          <w:p w14:paraId="3C331A99" w14:textId="7D8DF75C" w:rsidR="0017741C" w:rsidRPr="00757A03" w:rsidRDefault="00757A03" w:rsidP="00AE0AC9">
            <w:pPr>
              <w:rPr>
                <w:sz w:val="20"/>
                <w:szCs w:val="20"/>
              </w:rPr>
            </w:pPr>
            <w:r w:rsidRPr="00757A03">
              <w:rPr>
                <w:sz w:val="20"/>
                <w:szCs w:val="20"/>
              </w:rPr>
              <w:t>Research Ethics.</w:t>
            </w:r>
          </w:p>
        </w:tc>
        <w:tc>
          <w:tcPr>
            <w:tcW w:w="1732" w:type="dxa"/>
          </w:tcPr>
          <w:p w14:paraId="2829163D" w14:textId="38807281" w:rsidR="000B748A" w:rsidRPr="00837936" w:rsidRDefault="00757A03" w:rsidP="00837936">
            <w:pPr>
              <w:rPr>
                <w:rFonts w:ascii="Calibri" w:hAnsi="Calibri"/>
                <w:color w:val="000000"/>
                <w:sz w:val="20"/>
                <w:szCs w:val="20"/>
              </w:rPr>
            </w:pPr>
            <w:r>
              <w:rPr>
                <w:rFonts w:ascii="Calibri" w:hAnsi="Calibri"/>
                <w:color w:val="000000"/>
                <w:sz w:val="20"/>
                <w:szCs w:val="20"/>
              </w:rPr>
              <w:t>ACA Code of Ethics</w:t>
            </w:r>
          </w:p>
        </w:tc>
        <w:tc>
          <w:tcPr>
            <w:tcW w:w="2214" w:type="dxa"/>
          </w:tcPr>
          <w:p w14:paraId="4B46F601" w14:textId="77777777" w:rsidR="0077411C" w:rsidRPr="00837936" w:rsidRDefault="0077411C" w:rsidP="007B111A">
            <w:pPr>
              <w:rPr>
                <w:sz w:val="20"/>
                <w:szCs w:val="20"/>
              </w:rPr>
            </w:pPr>
          </w:p>
        </w:tc>
        <w:tc>
          <w:tcPr>
            <w:tcW w:w="1627" w:type="dxa"/>
          </w:tcPr>
          <w:p w14:paraId="7C586804" w14:textId="4FEBEDB3" w:rsidR="0077411C" w:rsidRPr="00837936" w:rsidRDefault="00E84C1D" w:rsidP="006D5B67">
            <w:pPr>
              <w:jc w:val="center"/>
              <w:rPr>
                <w:sz w:val="20"/>
                <w:szCs w:val="20"/>
              </w:rPr>
            </w:pPr>
            <w:r>
              <w:rPr>
                <w:sz w:val="20"/>
              </w:rPr>
              <w:t>2.F.8.</w:t>
            </w:r>
            <w:r w:rsidR="00E441C3">
              <w:rPr>
                <w:sz w:val="20"/>
              </w:rPr>
              <w:t>j</w:t>
            </w:r>
          </w:p>
        </w:tc>
      </w:tr>
      <w:tr w:rsidR="0077411C" w:rsidRPr="00837936" w14:paraId="62F81EB4" w14:textId="77777777" w:rsidTr="003819BC">
        <w:trPr>
          <w:cantSplit/>
          <w:trHeight w:val="752"/>
        </w:trPr>
        <w:tc>
          <w:tcPr>
            <w:tcW w:w="841" w:type="dxa"/>
          </w:tcPr>
          <w:p w14:paraId="6F971774" w14:textId="77777777" w:rsidR="0077411C" w:rsidRPr="00837936" w:rsidRDefault="0077411C" w:rsidP="007B111A">
            <w:pPr>
              <w:jc w:val="center"/>
              <w:rPr>
                <w:rFonts w:ascii="Calibri" w:hAnsi="Calibri"/>
                <w:color w:val="000000"/>
                <w:sz w:val="20"/>
                <w:szCs w:val="20"/>
              </w:rPr>
            </w:pPr>
            <w:r w:rsidRPr="00837936">
              <w:rPr>
                <w:rFonts w:ascii="Calibri" w:hAnsi="Calibri"/>
                <w:color w:val="000000"/>
                <w:sz w:val="20"/>
                <w:szCs w:val="20"/>
              </w:rPr>
              <w:t>L3</w:t>
            </w:r>
          </w:p>
        </w:tc>
        <w:tc>
          <w:tcPr>
            <w:tcW w:w="1182" w:type="dxa"/>
            <w:shd w:val="clear" w:color="auto" w:fill="auto"/>
          </w:tcPr>
          <w:p w14:paraId="4574C261" w14:textId="5DDA7668" w:rsidR="00562E58" w:rsidRPr="00837936" w:rsidRDefault="00757A03" w:rsidP="007B111A">
            <w:pPr>
              <w:jc w:val="center"/>
              <w:rPr>
                <w:rFonts w:ascii="Calibri" w:hAnsi="Calibri"/>
                <w:color w:val="000000"/>
                <w:sz w:val="20"/>
                <w:szCs w:val="20"/>
              </w:rPr>
            </w:pPr>
            <w:r>
              <w:rPr>
                <w:rFonts w:ascii="Calibri" w:hAnsi="Calibri"/>
                <w:color w:val="000000"/>
                <w:sz w:val="20"/>
                <w:szCs w:val="20"/>
              </w:rPr>
              <w:t>June 26</w:t>
            </w:r>
          </w:p>
        </w:tc>
        <w:tc>
          <w:tcPr>
            <w:tcW w:w="2641" w:type="dxa"/>
          </w:tcPr>
          <w:p w14:paraId="2B51E818" w14:textId="5D56D50D" w:rsidR="00D255FC" w:rsidRDefault="005343C2" w:rsidP="00AE0AC9">
            <w:pPr>
              <w:rPr>
                <w:sz w:val="20"/>
                <w:szCs w:val="20"/>
              </w:rPr>
            </w:pPr>
            <w:r>
              <w:rPr>
                <w:sz w:val="20"/>
                <w:szCs w:val="20"/>
              </w:rPr>
              <w:t xml:space="preserve">What is the research question? </w:t>
            </w:r>
          </w:p>
          <w:p w14:paraId="02FB82D0" w14:textId="32B5A3A5" w:rsidR="0077411C" w:rsidRPr="005D5B13" w:rsidRDefault="00D255FC" w:rsidP="00AE0AC9">
            <w:pPr>
              <w:pStyle w:val="ListParagraph"/>
              <w:ind w:left="173"/>
              <w:rPr>
                <w:sz w:val="20"/>
                <w:szCs w:val="20"/>
              </w:rPr>
            </w:pPr>
            <w:r w:rsidRPr="00D255FC">
              <w:rPr>
                <w:sz w:val="20"/>
                <w:szCs w:val="20"/>
              </w:rPr>
              <w:t xml:space="preserve"> </w:t>
            </w:r>
          </w:p>
        </w:tc>
        <w:tc>
          <w:tcPr>
            <w:tcW w:w="1732" w:type="dxa"/>
          </w:tcPr>
          <w:p w14:paraId="05D60ACE" w14:textId="561FE068" w:rsidR="0077411C" w:rsidRPr="00837936" w:rsidRDefault="00757A03" w:rsidP="007211AD">
            <w:pPr>
              <w:rPr>
                <w:rFonts w:ascii="Calibri" w:hAnsi="Calibri"/>
                <w:color w:val="000000"/>
                <w:sz w:val="20"/>
                <w:szCs w:val="20"/>
              </w:rPr>
            </w:pPr>
            <w:r>
              <w:rPr>
                <w:rFonts w:ascii="Calibri" w:hAnsi="Calibri"/>
                <w:color w:val="000000"/>
                <w:sz w:val="20"/>
                <w:szCs w:val="20"/>
              </w:rPr>
              <w:t>Chapter 3</w:t>
            </w:r>
          </w:p>
        </w:tc>
        <w:tc>
          <w:tcPr>
            <w:tcW w:w="2214" w:type="dxa"/>
          </w:tcPr>
          <w:p w14:paraId="7F693EE0" w14:textId="77777777" w:rsidR="0077411C" w:rsidRPr="00837936" w:rsidRDefault="00F11E2A" w:rsidP="007B111A">
            <w:pPr>
              <w:rPr>
                <w:sz w:val="20"/>
                <w:szCs w:val="20"/>
              </w:rPr>
            </w:pPr>
            <w:r>
              <w:rPr>
                <w:sz w:val="20"/>
                <w:szCs w:val="20"/>
              </w:rPr>
              <w:t>A2 Quiz 1</w:t>
            </w:r>
          </w:p>
        </w:tc>
        <w:tc>
          <w:tcPr>
            <w:tcW w:w="1627" w:type="dxa"/>
          </w:tcPr>
          <w:p w14:paraId="039E177F" w14:textId="33ECEE41" w:rsidR="0077411C" w:rsidRDefault="00E84C1D" w:rsidP="0077411C">
            <w:pPr>
              <w:jc w:val="center"/>
              <w:rPr>
                <w:sz w:val="20"/>
                <w:szCs w:val="20"/>
              </w:rPr>
            </w:pPr>
            <w:r>
              <w:rPr>
                <w:sz w:val="20"/>
                <w:szCs w:val="20"/>
              </w:rPr>
              <w:t>2.F.8.</w:t>
            </w:r>
            <w:r w:rsidR="00C1325D">
              <w:rPr>
                <w:sz w:val="20"/>
                <w:szCs w:val="20"/>
              </w:rPr>
              <w:t>g</w:t>
            </w:r>
          </w:p>
        </w:tc>
      </w:tr>
      <w:tr w:rsidR="0077411C" w:rsidRPr="00837936" w14:paraId="72BC0834" w14:textId="77777777" w:rsidTr="003819BC">
        <w:trPr>
          <w:cantSplit/>
          <w:trHeight w:val="501"/>
        </w:trPr>
        <w:tc>
          <w:tcPr>
            <w:tcW w:w="841" w:type="dxa"/>
          </w:tcPr>
          <w:p w14:paraId="63BEC8BD" w14:textId="77777777" w:rsidR="0077411C" w:rsidRPr="00837936" w:rsidRDefault="0077411C" w:rsidP="00F13004">
            <w:pPr>
              <w:jc w:val="center"/>
              <w:rPr>
                <w:rFonts w:ascii="Calibri" w:hAnsi="Calibri"/>
                <w:color w:val="000000"/>
                <w:sz w:val="20"/>
                <w:szCs w:val="20"/>
              </w:rPr>
            </w:pPr>
            <w:r w:rsidRPr="00837936">
              <w:rPr>
                <w:rFonts w:ascii="Calibri" w:hAnsi="Calibri"/>
                <w:color w:val="000000"/>
                <w:sz w:val="20"/>
                <w:szCs w:val="20"/>
              </w:rPr>
              <w:t>L4</w:t>
            </w:r>
          </w:p>
        </w:tc>
        <w:tc>
          <w:tcPr>
            <w:tcW w:w="1182" w:type="dxa"/>
            <w:shd w:val="clear" w:color="auto" w:fill="auto"/>
          </w:tcPr>
          <w:p w14:paraId="7A492A90" w14:textId="2C5E6860" w:rsidR="00562E58" w:rsidRPr="00837936" w:rsidRDefault="00757A03" w:rsidP="00F13004">
            <w:pPr>
              <w:jc w:val="center"/>
              <w:rPr>
                <w:rFonts w:ascii="Calibri" w:hAnsi="Calibri"/>
                <w:color w:val="000000"/>
                <w:sz w:val="20"/>
                <w:szCs w:val="20"/>
              </w:rPr>
            </w:pPr>
            <w:r>
              <w:rPr>
                <w:rFonts w:ascii="Calibri" w:hAnsi="Calibri"/>
                <w:color w:val="000000"/>
                <w:sz w:val="20"/>
                <w:szCs w:val="20"/>
              </w:rPr>
              <w:t xml:space="preserve">June </w:t>
            </w:r>
            <w:r w:rsidR="006A748E">
              <w:rPr>
                <w:rFonts w:ascii="Calibri" w:hAnsi="Calibri"/>
                <w:color w:val="000000"/>
                <w:sz w:val="20"/>
                <w:szCs w:val="20"/>
              </w:rPr>
              <w:t>29</w:t>
            </w:r>
          </w:p>
        </w:tc>
        <w:tc>
          <w:tcPr>
            <w:tcW w:w="2641" w:type="dxa"/>
          </w:tcPr>
          <w:p w14:paraId="30C1BE22" w14:textId="550D1028" w:rsidR="0077411C" w:rsidRPr="005343C2" w:rsidRDefault="005343C2" w:rsidP="00AE0AC9">
            <w:pPr>
              <w:rPr>
                <w:sz w:val="20"/>
                <w:szCs w:val="20"/>
              </w:rPr>
            </w:pPr>
            <w:r>
              <w:rPr>
                <w:sz w:val="20"/>
                <w:szCs w:val="20"/>
              </w:rPr>
              <w:t xml:space="preserve">Who are the research participants? </w:t>
            </w:r>
          </w:p>
        </w:tc>
        <w:tc>
          <w:tcPr>
            <w:tcW w:w="1732" w:type="dxa"/>
          </w:tcPr>
          <w:p w14:paraId="13A7D906" w14:textId="6CA14B4B" w:rsidR="0077411C" w:rsidRPr="00837936" w:rsidRDefault="00757A03" w:rsidP="00F13004">
            <w:pPr>
              <w:rPr>
                <w:sz w:val="20"/>
                <w:szCs w:val="20"/>
              </w:rPr>
            </w:pPr>
            <w:r>
              <w:rPr>
                <w:sz w:val="20"/>
                <w:szCs w:val="20"/>
              </w:rPr>
              <w:t>Chapter 4</w:t>
            </w:r>
          </w:p>
        </w:tc>
        <w:tc>
          <w:tcPr>
            <w:tcW w:w="2214" w:type="dxa"/>
          </w:tcPr>
          <w:p w14:paraId="293D7746" w14:textId="77777777" w:rsidR="0077411C" w:rsidRPr="00837936" w:rsidRDefault="0077411C" w:rsidP="00D31056">
            <w:pPr>
              <w:rPr>
                <w:sz w:val="20"/>
                <w:szCs w:val="20"/>
              </w:rPr>
            </w:pPr>
          </w:p>
        </w:tc>
        <w:tc>
          <w:tcPr>
            <w:tcW w:w="1627" w:type="dxa"/>
          </w:tcPr>
          <w:p w14:paraId="361585D5" w14:textId="6D08D9FA" w:rsidR="0077411C" w:rsidRPr="00837936" w:rsidRDefault="00E84C1D" w:rsidP="0077411C">
            <w:pPr>
              <w:jc w:val="center"/>
              <w:rPr>
                <w:sz w:val="20"/>
                <w:szCs w:val="20"/>
              </w:rPr>
            </w:pPr>
            <w:r>
              <w:rPr>
                <w:sz w:val="20"/>
                <w:szCs w:val="20"/>
              </w:rPr>
              <w:t>2.F.8.</w:t>
            </w:r>
            <w:r w:rsidR="00C1325D">
              <w:rPr>
                <w:sz w:val="20"/>
                <w:szCs w:val="20"/>
              </w:rPr>
              <w:t>g</w:t>
            </w:r>
          </w:p>
        </w:tc>
      </w:tr>
      <w:tr w:rsidR="0077411C" w:rsidRPr="00837936" w14:paraId="00874564" w14:textId="77777777" w:rsidTr="003819BC">
        <w:trPr>
          <w:cantSplit/>
          <w:trHeight w:val="535"/>
        </w:trPr>
        <w:tc>
          <w:tcPr>
            <w:tcW w:w="841" w:type="dxa"/>
          </w:tcPr>
          <w:p w14:paraId="3293AC33" w14:textId="77777777" w:rsidR="0077411C" w:rsidRPr="00837936" w:rsidRDefault="0077411C" w:rsidP="00863EAD">
            <w:pPr>
              <w:jc w:val="center"/>
              <w:rPr>
                <w:rFonts w:ascii="Calibri" w:hAnsi="Calibri"/>
                <w:color w:val="000000"/>
                <w:sz w:val="20"/>
                <w:szCs w:val="20"/>
              </w:rPr>
            </w:pPr>
            <w:r w:rsidRPr="00837936">
              <w:rPr>
                <w:rFonts w:ascii="Calibri" w:hAnsi="Calibri"/>
                <w:color w:val="000000"/>
                <w:sz w:val="20"/>
                <w:szCs w:val="20"/>
              </w:rPr>
              <w:t>L5</w:t>
            </w:r>
          </w:p>
        </w:tc>
        <w:tc>
          <w:tcPr>
            <w:tcW w:w="1182" w:type="dxa"/>
            <w:shd w:val="clear" w:color="auto" w:fill="auto"/>
          </w:tcPr>
          <w:p w14:paraId="0CA1B4A7" w14:textId="6873C708" w:rsidR="00562E58" w:rsidRPr="00837936" w:rsidRDefault="00757A03" w:rsidP="00863EAD">
            <w:pPr>
              <w:jc w:val="center"/>
              <w:rPr>
                <w:rFonts w:ascii="Calibri" w:hAnsi="Calibri"/>
                <w:color w:val="000000"/>
                <w:sz w:val="20"/>
                <w:szCs w:val="20"/>
              </w:rPr>
            </w:pPr>
            <w:r>
              <w:rPr>
                <w:rFonts w:ascii="Calibri" w:hAnsi="Calibri"/>
                <w:color w:val="000000"/>
                <w:sz w:val="20"/>
                <w:szCs w:val="20"/>
              </w:rPr>
              <w:t>July 1</w:t>
            </w:r>
          </w:p>
        </w:tc>
        <w:tc>
          <w:tcPr>
            <w:tcW w:w="2641" w:type="dxa"/>
          </w:tcPr>
          <w:p w14:paraId="7BCF2E32" w14:textId="12E2BCF6" w:rsidR="0077411C" w:rsidRPr="005343C2" w:rsidRDefault="005343C2" w:rsidP="00AE0AC9">
            <w:pPr>
              <w:rPr>
                <w:sz w:val="20"/>
                <w:szCs w:val="20"/>
              </w:rPr>
            </w:pPr>
            <w:r>
              <w:rPr>
                <w:sz w:val="20"/>
                <w:szCs w:val="20"/>
              </w:rPr>
              <w:t>Methodology</w:t>
            </w:r>
          </w:p>
        </w:tc>
        <w:tc>
          <w:tcPr>
            <w:tcW w:w="1732" w:type="dxa"/>
          </w:tcPr>
          <w:p w14:paraId="562C3A49" w14:textId="023F1CD5" w:rsidR="005343C2" w:rsidRPr="005343C2" w:rsidRDefault="005343C2" w:rsidP="005343C2">
            <w:pPr>
              <w:rPr>
                <w:sz w:val="20"/>
                <w:szCs w:val="20"/>
              </w:rPr>
            </w:pPr>
            <w:r>
              <w:rPr>
                <w:sz w:val="20"/>
                <w:szCs w:val="20"/>
              </w:rPr>
              <w:t>Chapter 5</w:t>
            </w:r>
          </w:p>
        </w:tc>
        <w:tc>
          <w:tcPr>
            <w:tcW w:w="2214" w:type="dxa"/>
          </w:tcPr>
          <w:p w14:paraId="79C4E1C0" w14:textId="77777777" w:rsidR="0077411C" w:rsidRPr="00837936" w:rsidRDefault="00F11E2A" w:rsidP="007211AD">
            <w:pPr>
              <w:rPr>
                <w:sz w:val="20"/>
                <w:szCs w:val="20"/>
              </w:rPr>
            </w:pPr>
            <w:r>
              <w:rPr>
                <w:sz w:val="20"/>
                <w:szCs w:val="20"/>
              </w:rPr>
              <w:t>A2 Quiz 2</w:t>
            </w:r>
          </w:p>
        </w:tc>
        <w:tc>
          <w:tcPr>
            <w:tcW w:w="1627" w:type="dxa"/>
          </w:tcPr>
          <w:p w14:paraId="11157DC9" w14:textId="669D3AEF" w:rsidR="0077411C" w:rsidRDefault="00E84C1D" w:rsidP="0077411C">
            <w:pPr>
              <w:jc w:val="center"/>
              <w:rPr>
                <w:sz w:val="20"/>
                <w:szCs w:val="20"/>
              </w:rPr>
            </w:pPr>
            <w:proofErr w:type="gramStart"/>
            <w:r>
              <w:rPr>
                <w:sz w:val="20"/>
                <w:szCs w:val="20"/>
              </w:rPr>
              <w:t>2.F.8.</w:t>
            </w:r>
            <w:r w:rsidR="00E441C3">
              <w:rPr>
                <w:sz w:val="20"/>
                <w:szCs w:val="20"/>
              </w:rPr>
              <w:t>f</w:t>
            </w:r>
            <w:r w:rsidR="00C1325D">
              <w:rPr>
                <w:sz w:val="20"/>
                <w:szCs w:val="20"/>
              </w:rPr>
              <w:t>,g</w:t>
            </w:r>
            <w:proofErr w:type="gramEnd"/>
          </w:p>
        </w:tc>
      </w:tr>
      <w:tr w:rsidR="0077411C" w:rsidRPr="00837936" w14:paraId="782DC69E" w14:textId="77777777" w:rsidTr="003819BC">
        <w:trPr>
          <w:cantSplit/>
          <w:trHeight w:val="250"/>
        </w:trPr>
        <w:tc>
          <w:tcPr>
            <w:tcW w:w="841" w:type="dxa"/>
          </w:tcPr>
          <w:p w14:paraId="607DB7BC" w14:textId="77777777" w:rsidR="0077411C" w:rsidRPr="00837936" w:rsidRDefault="0077411C" w:rsidP="00863EAD">
            <w:pPr>
              <w:jc w:val="center"/>
              <w:rPr>
                <w:rFonts w:ascii="Calibri" w:hAnsi="Calibri"/>
                <w:color w:val="000000"/>
                <w:sz w:val="20"/>
                <w:szCs w:val="20"/>
              </w:rPr>
            </w:pPr>
            <w:r w:rsidRPr="00837936">
              <w:rPr>
                <w:rFonts w:ascii="Calibri" w:hAnsi="Calibri"/>
                <w:color w:val="000000"/>
                <w:sz w:val="20"/>
                <w:szCs w:val="20"/>
              </w:rPr>
              <w:t>L6</w:t>
            </w:r>
          </w:p>
        </w:tc>
        <w:tc>
          <w:tcPr>
            <w:tcW w:w="1182" w:type="dxa"/>
            <w:shd w:val="clear" w:color="auto" w:fill="auto"/>
          </w:tcPr>
          <w:p w14:paraId="30530350" w14:textId="456F3A9E" w:rsidR="00562E58" w:rsidRPr="00837936" w:rsidRDefault="00757A03" w:rsidP="00863EAD">
            <w:pPr>
              <w:jc w:val="center"/>
              <w:rPr>
                <w:rFonts w:ascii="Calibri" w:hAnsi="Calibri"/>
                <w:color w:val="000000"/>
                <w:sz w:val="20"/>
                <w:szCs w:val="20"/>
              </w:rPr>
            </w:pPr>
            <w:r>
              <w:rPr>
                <w:rFonts w:ascii="Calibri" w:hAnsi="Calibri"/>
                <w:color w:val="000000"/>
                <w:sz w:val="20"/>
                <w:szCs w:val="20"/>
              </w:rPr>
              <w:t>July 6</w:t>
            </w:r>
          </w:p>
        </w:tc>
        <w:tc>
          <w:tcPr>
            <w:tcW w:w="2641" w:type="dxa"/>
          </w:tcPr>
          <w:p w14:paraId="40376047" w14:textId="0277508F" w:rsidR="0077411C" w:rsidRPr="00AE0AC9" w:rsidRDefault="005343C2" w:rsidP="00AE0AC9">
            <w:pPr>
              <w:rPr>
                <w:rFonts w:eastAsia="Times New Roman" w:cstheme="minorHAnsi"/>
                <w:color w:val="21282D"/>
                <w:sz w:val="20"/>
                <w:szCs w:val="20"/>
              </w:rPr>
            </w:pPr>
            <w:r w:rsidRPr="00AE0AC9">
              <w:rPr>
                <w:rFonts w:eastAsia="Times New Roman" w:cstheme="minorHAnsi"/>
                <w:color w:val="21282D"/>
                <w:sz w:val="20"/>
                <w:szCs w:val="20"/>
              </w:rPr>
              <w:t>Evaluating Findings</w:t>
            </w:r>
          </w:p>
        </w:tc>
        <w:tc>
          <w:tcPr>
            <w:tcW w:w="1732" w:type="dxa"/>
          </w:tcPr>
          <w:p w14:paraId="27755458" w14:textId="20C5047F" w:rsidR="0077411C" w:rsidRPr="00837936" w:rsidRDefault="005343C2" w:rsidP="006E159A">
            <w:pPr>
              <w:rPr>
                <w:sz w:val="20"/>
                <w:szCs w:val="20"/>
              </w:rPr>
            </w:pPr>
            <w:r>
              <w:rPr>
                <w:sz w:val="20"/>
                <w:szCs w:val="20"/>
              </w:rPr>
              <w:t>Chapter 6</w:t>
            </w:r>
          </w:p>
        </w:tc>
        <w:tc>
          <w:tcPr>
            <w:tcW w:w="2214" w:type="dxa"/>
          </w:tcPr>
          <w:p w14:paraId="5B31718F" w14:textId="77777777" w:rsidR="0077411C" w:rsidRPr="00837936" w:rsidRDefault="0077411C" w:rsidP="00863EAD">
            <w:pPr>
              <w:rPr>
                <w:sz w:val="20"/>
                <w:szCs w:val="20"/>
              </w:rPr>
            </w:pPr>
          </w:p>
        </w:tc>
        <w:tc>
          <w:tcPr>
            <w:tcW w:w="1627" w:type="dxa"/>
          </w:tcPr>
          <w:p w14:paraId="12DE60A1" w14:textId="2B609149" w:rsidR="0077411C" w:rsidRPr="00837936" w:rsidRDefault="00E84C1D" w:rsidP="0077411C">
            <w:pPr>
              <w:jc w:val="center"/>
              <w:rPr>
                <w:sz w:val="20"/>
                <w:szCs w:val="20"/>
              </w:rPr>
            </w:pPr>
            <w:proofErr w:type="gramStart"/>
            <w:r>
              <w:rPr>
                <w:sz w:val="20"/>
                <w:szCs w:val="20"/>
              </w:rPr>
              <w:t>2.F.8.</w:t>
            </w:r>
            <w:r w:rsidR="00E441C3">
              <w:rPr>
                <w:sz w:val="20"/>
                <w:szCs w:val="20"/>
              </w:rPr>
              <w:t>c</w:t>
            </w:r>
            <w:r w:rsidR="00AB7B85">
              <w:rPr>
                <w:sz w:val="20"/>
                <w:szCs w:val="20"/>
              </w:rPr>
              <w:t>,e</w:t>
            </w:r>
            <w:proofErr w:type="gramEnd"/>
          </w:p>
        </w:tc>
      </w:tr>
      <w:tr w:rsidR="0077411C" w:rsidRPr="00837936" w14:paraId="539D8DBA" w14:textId="77777777" w:rsidTr="003819BC">
        <w:trPr>
          <w:cantSplit/>
          <w:trHeight w:val="250"/>
        </w:trPr>
        <w:tc>
          <w:tcPr>
            <w:tcW w:w="841" w:type="dxa"/>
          </w:tcPr>
          <w:p w14:paraId="0F299C34" w14:textId="77777777" w:rsidR="0077411C" w:rsidRPr="00837936" w:rsidRDefault="0077411C" w:rsidP="00863EAD">
            <w:pPr>
              <w:jc w:val="center"/>
              <w:rPr>
                <w:rFonts w:ascii="Calibri" w:hAnsi="Calibri"/>
                <w:color w:val="000000"/>
                <w:sz w:val="20"/>
                <w:szCs w:val="20"/>
              </w:rPr>
            </w:pPr>
            <w:r w:rsidRPr="00837936">
              <w:rPr>
                <w:rFonts w:ascii="Calibri" w:hAnsi="Calibri"/>
                <w:color w:val="000000"/>
                <w:sz w:val="20"/>
                <w:szCs w:val="20"/>
              </w:rPr>
              <w:t>L7</w:t>
            </w:r>
          </w:p>
        </w:tc>
        <w:tc>
          <w:tcPr>
            <w:tcW w:w="1182" w:type="dxa"/>
            <w:shd w:val="clear" w:color="auto" w:fill="auto"/>
          </w:tcPr>
          <w:p w14:paraId="017C99CA" w14:textId="58B8A416" w:rsidR="00562E58" w:rsidRPr="00837936" w:rsidRDefault="00757A03" w:rsidP="00863EAD">
            <w:pPr>
              <w:jc w:val="center"/>
              <w:rPr>
                <w:rFonts w:ascii="Calibri" w:hAnsi="Calibri"/>
                <w:color w:val="000000"/>
                <w:sz w:val="20"/>
                <w:szCs w:val="20"/>
              </w:rPr>
            </w:pPr>
            <w:r>
              <w:rPr>
                <w:rFonts w:ascii="Calibri" w:hAnsi="Calibri"/>
                <w:color w:val="000000"/>
                <w:sz w:val="20"/>
                <w:szCs w:val="20"/>
              </w:rPr>
              <w:t>July 8</w:t>
            </w:r>
          </w:p>
        </w:tc>
        <w:tc>
          <w:tcPr>
            <w:tcW w:w="2641" w:type="dxa"/>
          </w:tcPr>
          <w:p w14:paraId="2717DA94" w14:textId="2A6CD1AE" w:rsidR="0077411C" w:rsidRPr="00AE0AC9" w:rsidRDefault="005343C2" w:rsidP="00AE0AC9">
            <w:pPr>
              <w:shd w:val="clear" w:color="auto" w:fill="FFFFFF"/>
              <w:rPr>
                <w:rFonts w:eastAsia="Times New Roman" w:cstheme="minorHAnsi"/>
                <w:color w:val="21282D"/>
                <w:sz w:val="20"/>
                <w:szCs w:val="20"/>
              </w:rPr>
            </w:pPr>
            <w:r w:rsidRPr="00AE0AC9">
              <w:rPr>
                <w:rFonts w:eastAsia="Times New Roman" w:cstheme="minorHAnsi"/>
                <w:color w:val="21282D"/>
                <w:sz w:val="20"/>
                <w:szCs w:val="20"/>
              </w:rPr>
              <w:t>Interpreting findings</w:t>
            </w:r>
          </w:p>
        </w:tc>
        <w:tc>
          <w:tcPr>
            <w:tcW w:w="1732" w:type="dxa"/>
          </w:tcPr>
          <w:p w14:paraId="59291CCB" w14:textId="73888983" w:rsidR="0077411C" w:rsidRPr="00837936" w:rsidRDefault="005343C2" w:rsidP="006E159A">
            <w:pPr>
              <w:rPr>
                <w:sz w:val="20"/>
                <w:szCs w:val="20"/>
              </w:rPr>
            </w:pPr>
            <w:r>
              <w:rPr>
                <w:sz w:val="20"/>
                <w:szCs w:val="20"/>
              </w:rPr>
              <w:t>Chapter 7</w:t>
            </w:r>
          </w:p>
        </w:tc>
        <w:tc>
          <w:tcPr>
            <w:tcW w:w="2214" w:type="dxa"/>
          </w:tcPr>
          <w:p w14:paraId="194282B5" w14:textId="6D76B7AC" w:rsidR="0077411C" w:rsidRPr="00837936" w:rsidRDefault="0077411C" w:rsidP="007211AD">
            <w:pPr>
              <w:rPr>
                <w:sz w:val="20"/>
                <w:szCs w:val="20"/>
              </w:rPr>
            </w:pPr>
          </w:p>
        </w:tc>
        <w:tc>
          <w:tcPr>
            <w:tcW w:w="1627" w:type="dxa"/>
          </w:tcPr>
          <w:p w14:paraId="279D2B94" w14:textId="150CC1EA" w:rsidR="0077411C" w:rsidRDefault="00E84C1D" w:rsidP="0077411C">
            <w:pPr>
              <w:jc w:val="center"/>
              <w:rPr>
                <w:sz w:val="20"/>
                <w:szCs w:val="20"/>
              </w:rPr>
            </w:pPr>
            <w:r>
              <w:rPr>
                <w:sz w:val="20"/>
                <w:szCs w:val="20"/>
              </w:rPr>
              <w:t>2.F.8.</w:t>
            </w:r>
            <w:r w:rsidR="00E441C3">
              <w:rPr>
                <w:sz w:val="20"/>
                <w:szCs w:val="20"/>
              </w:rPr>
              <w:t>c</w:t>
            </w:r>
          </w:p>
        </w:tc>
      </w:tr>
      <w:tr w:rsidR="0077411C" w:rsidRPr="00837936" w14:paraId="13BA0394" w14:textId="77777777" w:rsidTr="003819BC">
        <w:trPr>
          <w:cantSplit/>
          <w:trHeight w:val="501"/>
        </w:trPr>
        <w:tc>
          <w:tcPr>
            <w:tcW w:w="841" w:type="dxa"/>
          </w:tcPr>
          <w:p w14:paraId="5E5304EA" w14:textId="77777777" w:rsidR="0077411C" w:rsidRPr="00837936" w:rsidRDefault="0077411C" w:rsidP="00863EAD">
            <w:pPr>
              <w:jc w:val="center"/>
              <w:rPr>
                <w:rFonts w:ascii="Calibri" w:hAnsi="Calibri"/>
                <w:color w:val="000000"/>
                <w:sz w:val="20"/>
                <w:szCs w:val="20"/>
              </w:rPr>
            </w:pPr>
            <w:r w:rsidRPr="00837936">
              <w:rPr>
                <w:rFonts w:ascii="Calibri" w:hAnsi="Calibri"/>
                <w:color w:val="000000"/>
                <w:sz w:val="20"/>
                <w:szCs w:val="20"/>
              </w:rPr>
              <w:t>L8</w:t>
            </w:r>
          </w:p>
        </w:tc>
        <w:tc>
          <w:tcPr>
            <w:tcW w:w="1182" w:type="dxa"/>
            <w:shd w:val="clear" w:color="auto" w:fill="auto"/>
          </w:tcPr>
          <w:p w14:paraId="7133914E" w14:textId="28A94D7E" w:rsidR="00562E58" w:rsidRPr="00837936" w:rsidRDefault="00757A03" w:rsidP="00863EAD">
            <w:pPr>
              <w:jc w:val="center"/>
              <w:rPr>
                <w:rFonts w:ascii="Calibri" w:hAnsi="Calibri"/>
                <w:color w:val="000000"/>
                <w:sz w:val="20"/>
                <w:szCs w:val="20"/>
              </w:rPr>
            </w:pPr>
            <w:r>
              <w:rPr>
                <w:rFonts w:ascii="Calibri" w:hAnsi="Calibri"/>
                <w:color w:val="000000"/>
                <w:sz w:val="20"/>
                <w:szCs w:val="20"/>
              </w:rPr>
              <w:t>July 10</w:t>
            </w:r>
          </w:p>
        </w:tc>
        <w:tc>
          <w:tcPr>
            <w:tcW w:w="2641" w:type="dxa"/>
            <w:shd w:val="clear" w:color="auto" w:fill="auto"/>
          </w:tcPr>
          <w:p w14:paraId="12BAD48B" w14:textId="4009A10D" w:rsidR="0077411C" w:rsidRPr="00AE0AC9" w:rsidRDefault="00AE0AC9" w:rsidP="00AE0AC9">
            <w:pPr>
              <w:shd w:val="clear" w:color="auto" w:fill="FFFFFF"/>
              <w:rPr>
                <w:rFonts w:eastAsia="Times New Roman" w:cstheme="minorHAnsi"/>
                <w:color w:val="21282D"/>
                <w:sz w:val="20"/>
                <w:szCs w:val="20"/>
              </w:rPr>
            </w:pPr>
            <w:r w:rsidRPr="00AE0AC9">
              <w:rPr>
                <w:rFonts w:eastAsia="Times New Roman" w:cstheme="minorHAnsi"/>
                <w:color w:val="21282D"/>
                <w:sz w:val="20"/>
                <w:szCs w:val="20"/>
              </w:rPr>
              <w:t>Conducting your own research - Introduction</w:t>
            </w:r>
          </w:p>
        </w:tc>
        <w:tc>
          <w:tcPr>
            <w:tcW w:w="1732" w:type="dxa"/>
            <w:shd w:val="clear" w:color="auto" w:fill="auto"/>
          </w:tcPr>
          <w:p w14:paraId="24789F3B" w14:textId="680A41CF" w:rsidR="0077411C" w:rsidRPr="00837936" w:rsidRDefault="005343C2" w:rsidP="00863EAD">
            <w:pPr>
              <w:rPr>
                <w:sz w:val="20"/>
                <w:szCs w:val="20"/>
              </w:rPr>
            </w:pPr>
            <w:r>
              <w:rPr>
                <w:sz w:val="20"/>
                <w:szCs w:val="20"/>
              </w:rPr>
              <w:t>Chapter 8</w:t>
            </w:r>
          </w:p>
        </w:tc>
        <w:tc>
          <w:tcPr>
            <w:tcW w:w="2214" w:type="dxa"/>
            <w:shd w:val="clear" w:color="auto" w:fill="auto"/>
          </w:tcPr>
          <w:p w14:paraId="42815FE4" w14:textId="5A67F1BB" w:rsidR="0077411C" w:rsidRPr="00837936" w:rsidRDefault="0077411C" w:rsidP="0082450B">
            <w:pPr>
              <w:rPr>
                <w:sz w:val="20"/>
                <w:szCs w:val="20"/>
              </w:rPr>
            </w:pPr>
          </w:p>
        </w:tc>
        <w:tc>
          <w:tcPr>
            <w:tcW w:w="1627" w:type="dxa"/>
          </w:tcPr>
          <w:p w14:paraId="78489646" w14:textId="22BE9BA0" w:rsidR="0077411C" w:rsidRDefault="00E84C1D" w:rsidP="0077411C">
            <w:pPr>
              <w:jc w:val="center"/>
              <w:rPr>
                <w:sz w:val="20"/>
                <w:szCs w:val="20"/>
              </w:rPr>
            </w:pPr>
            <w:r>
              <w:rPr>
                <w:sz w:val="20"/>
                <w:szCs w:val="20"/>
              </w:rPr>
              <w:t>2.F.8.</w:t>
            </w:r>
            <w:r w:rsidR="00C1325D">
              <w:rPr>
                <w:sz w:val="20"/>
                <w:szCs w:val="20"/>
              </w:rPr>
              <w:t>g</w:t>
            </w:r>
          </w:p>
        </w:tc>
      </w:tr>
      <w:tr w:rsidR="0077411C" w:rsidRPr="00837936" w14:paraId="1314ED69" w14:textId="77777777" w:rsidTr="003819BC">
        <w:trPr>
          <w:cantSplit/>
          <w:trHeight w:val="501"/>
        </w:trPr>
        <w:tc>
          <w:tcPr>
            <w:tcW w:w="841" w:type="dxa"/>
          </w:tcPr>
          <w:p w14:paraId="6227F9E3" w14:textId="77777777" w:rsidR="0077411C" w:rsidRPr="00837936" w:rsidRDefault="0077411C" w:rsidP="006E159A">
            <w:pPr>
              <w:jc w:val="center"/>
              <w:rPr>
                <w:rFonts w:ascii="Calibri" w:hAnsi="Calibri"/>
                <w:color w:val="000000"/>
                <w:sz w:val="20"/>
                <w:szCs w:val="20"/>
              </w:rPr>
            </w:pPr>
            <w:r w:rsidRPr="00837936">
              <w:rPr>
                <w:rFonts w:ascii="Calibri" w:hAnsi="Calibri"/>
                <w:color w:val="000000"/>
                <w:sz w:val="20"/>
                <w:szCs w:val="20"/>
              </w:rPr>
              <w:t>L9</w:t>
            </w:r>
          </w:p>
        </w:tc>
        <w:tc>
          <w:tcPr>
            <w:tcW w:w="1182" w:type="dxa"/>
            <w:shd w:val="clear" w:color="auto" w:fill="auto"/>
          </w:tcPr>
          <w:p w14:paraId="4FCB5526" w14:textId="6C96EAAC" w:rsidR="00562E58" w:rsidRPr="00837936" w:rsidRDefault="00757A03" w:rsidP="006E159A">
            <w:pPr>
              <w:jc w:val="center"/>
              <w:rPr>
                <w:rFonts w:ascii="Calibri" w:hAnsi="Calibri"/>
                <w:color w:val="000000"/>
                <w:sz w:val="20"/>
                <w:szCs w:val="20"/>
              </w:rPr>
            </w:pPr>
            <w:r>
              <w:rPr>
                <w:rFonts w:ascii="Calibri" w:hAnsi="Calibri"/>
                <w:color w:val="000000"/>
                <w:sz w:val="20"/>
                <w:szCs w:val="20"/>
              </w:rPr>
              <w:t>July 13</w:t>
            </w:r>
          </w:p>
        </w:tc>
        <w:tc>
          <w:tcPr>
            <w:tcW w:w="2641" w:type="dxa"/>
          </w:tcPr>
          <w:p w14:paraId="47980E58" w14:textId="688F01BB" w:rsidR="00E84C1D" w:rsidRPr="00837936" w:rsidRDefault="00AE0AC9" w:rsidP="00AE0AC9">
            <w:pPr>
              <w:shd w:val="clear" w:color="auto" w:fill="FFFFFF"/>
              <w:rPr>
                <w:rFonts w:eastAsia="Times New Roman" w:cstheme="minorHAnsi"/>
                <w:color w:val="21282D"/>
                <w:sz w:val="20"/>
                <w:szCs w:val="20"/>
              </w:rPr>
            </w:pPr>
            <w:r>
              <w:rPr>
                <w:rFonts w:eastAsia="Times New Roman" w:cstheme="minorHAnsi"/>
                <w:color w:val="21282D"/>
                <w:sz w:val="20"/>
                <w:szCs w:val="20"/>
              </w:rPr>
              <w:t>Forming your research question</w:t>
            </w:r>
          </w:p>
        </w:tc>
        <w:tc>
          <w:tcPr>
            <w:tcW w:w="1732" w:type="dxa"/>
          </w:tcPr>
          <w:p w14:paraId="2F6B29B3" w14:textId="2138C363" w:rsidR="0077411C" w:rsidRPr="00837936" w:rsidRDefault="00AE0AC9" w:rsidP="006E159A">
            <w:pPr>
              <w:rPr>
                <w:rFonts w:ascii="Calibri" w:hAnsi="Calibri"/>
                <w:color w:val="000000"/>
                <w:sz w:val="20"/>
                <w:szCs w:val="20"/>
              </w:rPr>
            </w:pPr>
            <w:r>
              <w:rPr>
                <w:rFonts w:ascii="Calibri" w:hAnsi="Calibri"/>
                <w:color w:val="000000"/>
                <w:sz w:val="20"/>
                <w:szCs w:val="20"/>
              </w:rPr>
              <w:t>Chapter 9</w:t>
            </w:r>
          </w:p>
        </w:tc>
        <w:tc>
          <w:tcPr>
            <w:tcW w:w="2214" w:type="dxa"/>
          </w:tcPr>
          <w:p w14:paraId="3D2B88CD" w14:textId="7E712C41" w:rsidR="0077411C" w:rsidRPr="00837936" w:rsidRDefault="005D5B13" w:rsidP="007211AD">
            <w:pPr>
              <w:rPr>
                <w:sz w:val="20"/>
                <w:szCs w:val="20"/>
              </w:rPr>
            </w:pPr>
            <w:r>
              <w:rPr>
                <w:sz w:val="20"/>
                <w:szCs w:val="20"/>
              </w:rPr>
              <w:t>A2 Quiz 3</w:t>
            </w:r>
          </w:p>
        </w:tc>
        <w:tc>
          <w:tcPr>
            <w:tcW w:w="1627" w:type="dxa"/>
          </w:tcPr>
          <w:p w14:paraId="4A2BF2F8" w14:textId="778CD0E6" w:rsidR="0077411C" w:rsidRDefault="00E84C1D" w:rsidP="0077411C">
            <w:pPr>
              <w:jc w:val="center"/>
              <w:rPr>
                <w:sz w:val="20"/>
                <w:szCs w:val="20"/>
              </w:rPr>
            </w:pPr>
            <w:r>
              <w:rPr>
                <w:sz w:val="20"/>
                <w:szCs w:val="20"/>
              </w:rPr>
              <w:t>2.F.8.</w:t>
            </w:r>
            <w:r w:rsidR="00C1325D">
              <w:rPr>
                <w:sz w:val="20"/>
                <w:szCs w:val="20"/>
              </w:rPr>
              <w:t>g</w:t>
            </w:r>
          </w:p>
        </w:tc>
      </w:tr>
      <w:tr w:rsidR="005343C2" w:rsidRPr="00837936" w14:paraId="5471836A" w14:textId="77777777" w:rsidTr="003819BC">
        <w:trPr>
          <w:cantSplit/>
          <w:trHeight w:val="284"/>
        </w:trPr>
        <w:tc>
          <w:tcPr>
            <w:tcW w:w="841" w:type="dxa"/>
          </w:tcPr>
          <w:p w14:paraId="2D6A5D4D" w14:textId="558F729C" w:rsidR="005343C2" w:rsidRPr="00837936" w:rsidRDefault="005343C2" w:rsidP="005343C2">
            <w:pPr>
              <w:jc w:val="center"/>
              <w:rPr>
                <w:rFonts w:ascii="Calibri" w:hAnsi="Calibri"/>
                <w:color w:val="000000"/>
                <w:sz w:val="20"/>
                <w:szCs w:val="20"/>
              </w:rPr>
            </w:pPr>
            <w:r>
              <w:rPr>
                <w:rFonts w:ascii="Calibri" w:hAnsi="Calibri"/>
                <w:color w:val="000000"/>
                <w:sz w:val="20"/>
                <w:szCs w:val="20"/>
              </w:rPr>
              <w:t>L10</w:t>
            </w:r>
          </w:p>
        </w:tc>
        <w:tc>
          <w:tcPr>
            <w:tcW w:w="1182" w:type="dxa"/>
            <w:shd w:val="clear" w:color="auto" w:fill="auto"/>
          </w:tcPr>
          <w:p w14:paraId="648A21B8" w14:textId="09044DA3" w:rsidR="005343C2" w:rsidRPr="00757A03" w:rsidRDefault="003819BC" w:rsidP="005343C2">
            <w:pPr>
              <w:tabs>
                <w:tab w:val="left" w:pos="788"/>
              </w:tabs>
              <w:rPr>
                <w:rFonts w:ascii="Calibri" w:hAnsi="Calibri"/>
                <w:sz w:val="20"/>
                <w:szCs w:val="20"/>
              </w:rPr>
            </w:pPr>
            <w:r>
              <w:rPr>
                <w:rFonts w:ascii="Calibri" w:hAnsi="Calibri"/>
                <w:color w:val="000000"/>
                <w:sz w:val="20"/>
                <w:szCs w:val="20"/>
              </w:rPr>
              <w:t xml:space="preserve">    </w:t>
            </w:r>
            <w:r w:rsidR="005343C2">
              <w:rPr>
                <w:rFonts w:ascii="Calibri" w:hAnsi="Calibri"/>
                <w:color w:val="000000"/>
                <w:sz w:val="20"/>
                <w:szCs w:val="20"/>
              </w:rPr>
              <w:t>July 15</w:t>
            </w:r>
          </w:p>
        </w:tc>
        <w:tc>
          <w:tcPr>
            <w:tcW w:w="2641" w:type="dxa"/>
          </w:tcPr>
          <w:p w14:paraId="223C8C60" w14:textId="4259EB21" w:rsidR="005343C2" w:rsidRPr="00AE0AC9" w:rsidRDefault="00AE0AC9" w:rsidP="00AE0AC9">
            <w:pPr>
              <w:shd w:val="clear" w:color="auto" w:fill="FFFFFF"/>
              <w:rPr>
                <w:rFonts w:eastAsia="Times New Roman" w:cstheme="minorHAnsi"/>
                <w:color w:val="21282D"/>
                <w:sz w:val="20"/>
                <w:szCs w:val="20"/>
              </w:rPr>
            </w:pPr>
            <w:r w:rsidRPr="00AE0AC9">
              <w:rPr>
                <w:rFonts w:eastAsia="Times New Roman" w:cstheme="minorHAnsi"/>
                <w:color w:val="21282D"/>
                <w:sz w:val="20"/>
                <w:szCs w:val="20"/>
              </w:rPr>
              <w:t>Selecting methods</w:t>
            </w:r>
          </w:p>
        </w:tc>
        <w:tc>
          <w:tcPr>
            <w:tcW w:w="1732" w:type="dxa"/>
          </w:tcPr>
          <w:p w14:paraId="07E2145F" w14:textId="4ADAFBD2" w:rsidR="005343C2" w:rsidRPr="00CB1C37" w:rsidRDefault="00AE0AC9" w:rsidP="005343C2">
            <w:pPr>
              <w:rPr>
                <w:szCs w:val="20"/>
              </w:rPr>
            </w:pPr>
            <w:r>
              <w:rPr>
                <w:szCs w:val="20"/>
              </w:rPr>
              <w:t>Chapter 10</w:t>
            </w:r>
          </w:p>
        </w:tc>
        <w:tc>
          <w:tcPr>
            <w:tcW w:w="2214" w:type="dxa"/>
          </w:tcPr>
          <w:p w14:paraId="07343DA8" w14:textId="77777777" w:rsidR="005343C2" w:rsidRPr="00837936" w:rsidRDefault="005343C2" w:rsidP="005343C2">
            <w:pPr>
              <w:rPr>
                <w:sz w:val="20"/>
                <w:szCs w:val="20"/>
              </w:rPr>
            </w:pPr>
          </w:p>
        </w:tc>
        <w:tc>
          <w:tcPr>
            <w:tcW w:w="1627" w:type="dxa"/>
          </w:tcPr>
          <w:p w14:paraId="7A2E11E5" w14:textId="6CA6F787" w:rsidR="005343C2" w:rsidRDefault="00C1325D" w:rsidP="005343C2">
            <w:pPr>
              <w:jc w:val="center"/>
              <w:rPr>
                <w:sz w:val="20"/>
                <w:szCs w:val="20"/>
              </w:rPr>
            </w:pPr>
            <w:proofErr w:type="gramStart"/>
            <w:r>
              <w:rPr>
                <w:sz w:val="20"/>
                <w:szCs w:val="20"/>
              </w:rPr>
              <w:t>2.F.8.g,h</w:t>
            </w:r>
            <w:proofErr w:type="gramEnd"/>
          </w:p>
        </w:tc>
      </w:tr>
      <w:tr w:rsidR="005343C2" w:rsidRPr="00837936" w14:paraId="15428C5B" w14:textId="77777777" w:rsidTr="003819BC">
        <w:trPr>
          <w:cantSplit/>
          <w:trHeight w:val="267"/>
        </w:trPr>
        <w:tc>
          <w:tcPr>
            <w:tcW w:w="841" w:type="dxa"/>
          </w:tcPr>
          <w:p w14:paraId="480758CB" w14:textId="7AE9F23B" w:rsidR="005343C2" w:rsidRPr="00837936" w:rsidRDefault="005343C2" w:rsidP="005343C2">
            <w:pPr>
              <w:jc w:val="center"/>
              <w:rPr>
                <w:rFonts w:ascii="Calibri" w:hAnsi="Calibri"/>
                <w:color w:val="000000"/>
                <w:sz w:val="20"/>
                <w:szCs w:val="20"/>
              </w:rPr>
            </w:pPr>
            <w:r>
              <w:rPr>
                <w:rFonts w:ascii="Calibri" w:hAnsi="Calibri"/>
                <w:color w:val="000000"/>
                <w:sz w:val="20"/>
                <w:szCs w:val="20"/>
              </w:rPr>
              <w:t>L11</w:t>
            </w:r>
          </w:p>
        </w:tc>
        <w:tc>
          <w:tcPr>
            <w:tcW w:w="1182" w:type="dxa"/>
            <w:shd w:val="clear" w:color="auto" w:fill="auto"/>
          </w:tcPr>
          <w:p w14:paraId="5CE64201" w14:textId="4E5B96D5" w:rsidR="005343C2" w:rsidRPr="00837936" w:rsidRDefault="005343C2" w:rsidP="005343C2">
            <w:pPr>
              <w:jc w:val="center"/>
              <w:rPr>
                <w:rFonts w:ascii="Calibri" w:hAnsi="Calibri"/>
                <w:color w:val="000000"/>
                <w:sz w:val="20"/>
                <w:szCs w:val="20"/>
              </w:rPr>
            </w:pPr>
            <w:r>
              <w:rPr>
                <w:rFonts w:ascii="Calibri" w:hAnsi="Calibri"/>
                <w:color w:val="000000"/>
                <w:sz w:val="20"/>
                <w:szCs w:val="20"/>
              </w:rPr>
              <w:t>July 20</w:t>
            </w:r>
          </w:p>
        </w:tc>
        <w:tc>
          <w:tcPr>
            <w:tcW w:w="2641" w:type="dxa"/>
          </w:tcPr>
          <w:p w14:paraId="087F0D8A" w14:textId="4523BCDB" w:rsidR="005343C2" w:rsidRPr="00AE0AC9" w:rsidRDefault="00AE0AC9" w:rsidP="00AE0AC9">
            <w:pPr>
              <w:shd w:val="clear" w:color="auto" w:fill="FFFFFF"/>
              <w:rPr>
                <w:rFonts w:eastAsia="Times New Roman" w:cstheme="minorHAnsi"/>
                <w:color w:val="21282D"/>
                <w:sz w:val="20"/>
                <w:szCs w:val="20"/>
              </w:rPr>
            </w:pPr>
            <w:r w:rsidRPr="00AE0AC9">
              <w:rPr>
                <w:rFonts w:eastAsia="Times New Roman" w:cstheme="minorHAnsi"/>
                <w:color w:val="21282D"/>
                <w:sz w:val="20"/>
                <w:szCs w:val="20"/>
              </w:rPr>
              <w:t>Interpreting your findings</w:t>
            </w:r>
          </w:p>
        </w:tc>
        <w:tc>
          <w:tcPr>
            <w:tcW w:w="1732" w:type="dxa"/>
          </w:tcPr>
          <w:p w14:paraId="0D370D33" w14:textId="44A25211" w:rsidR="005343C2" w:rsidRPr="00CB1C37" w:rsidRDefault="00AB7B85" w:rsidP="005343C2">
            <w:pPr>
              <w:rPr>
                <w:szCs w:val="20"/>
              </w:rPr>
            </w:pPr>
            <w:r>
              <w:rPr>
                <w:szCs w:val="20"/>
              </w:rPr>
              <w:t>Chapter 11</w:t>
            </w:r>
          </w:p>
        </w:tc>
        <w:tc>
          <w:tcPr>
            <w:tcW w:w="2214" w:type="dxa"/>
          </w:tcPr>
          <w:p w14:paraId="14021B7F" w14:textId="77777777" w:rsidR="005343C2" w:rsidRPr="00837936" w:rsidRDefault="005343C2" w:rsidP="005343C2">
            <w:pPr>
              <w:rPr>
                <w:sz w:val="20"/>
                <w:szCs w:val="20"/>
              </w:rPr>
            </w:pPr>
          </w:p>
        </w:tc>
        <w:tc>
          <w:tcPr>
            <w:tcW w:w="1627" w:type="dxa"/>
          </w:tcPr>
          <w:p w14:paraId="2FE592EE" w14:textId="760017A1" w:rsidR="005343C2" w:rsidRDefault="00E441C3" w:rsidP="005343C2">
            <w:pPr>
              <w:jc w:val="center"/>
              <w:rPr>
                <w:sz w:val="20"/>
                <w:szCs w:val="20"/>
              </w:rPr>
            </w:pPr>
            <w:r>
              <w:rPr>
                <w:sz w:val="20"/>
                <w:szCs w:val="20"/>
              </w:rPr>
              <w:t>2.</w:t>
            </w:r>
            <w:proofErr w:type="gramStart"/>
            <w:r>
              <w:rPr>
                <w:sz w:val="20"/>
                <w:szCs w:val="20"/>
              </w:rPr>
              <w:t>F.8.c</w:t>
            </w:r>
            <w:r w:rsidR="00C1325D">
              <w:rPr>
                <w:sz w:val="20"/>
                <w:szCs w:val="20"/>
              </w:rPr>
              <w:t>.i</w:t>
            </w:r>
            <w:proofErr w:type="gramEnd"/>
          </w:p>
        </w:tc>
      </w:tr>
      <w:tr w:rsidR="005343C2" w:rsidRPr="00837936" w14:paraId="2198C24B" w14:textId="77777777" w:rsidTr="003819BC">
        <w:trPr>
          <w:cantSplit/>
          <w:trHeight w:val="267"/>
        </w:trPr>
        <w:tc>
          <w:tcPr>
            <w:tcW w:w="841" w:type="dxa"/>
          </w:tcPr>
          <w:p w14:paraId="7E380CB8" w14:textId="6D319295" w:rsidR="005343C2" w:rsidRPr="00837936" w:rsidRDefault="005343C2" w:rsidP="005343C2">
            <w:pPr>
              <w:jc w:val="center"/>
              <w:rPr>
                <w:rFonts w:ascii="Calibri" w:hAnsi="Calibri"/>
                <w:color w:val="000000"/>
                <w:sz w:val="20"/>
                <w:szCs w:val="20"/>
              </w:rPr>
            </w:pPr>
            <w:r>
              <w:rPr>
                <w:rFonts w:ascii="Calibri" w:hAnsi="Calibri"/>
                <w:color w:val="000000"/>
                <w:sz w:val="20"/>
                <w:szCs w:val="20"/>
              </w:rPr>
              <w:t>L12</w:t>
            </w:r>
          </w:p>
        </w:tc>
        <w:tc>
          <w:tcPr>
            <w:tcW w:w="1182" w:type="dxa"/>
            <w:shd w:val="clear" w:color="auto" w:fill="auto"/>
          </w:tcPr>
          <w:p w14:paraId="474CE41B" w14:textId="2FDC7E9E" w:rsidR="005343C2" w:rsidRPr="00837936" w:rsidRDefault="005343C2" w:rsidP="005343C2">
            <w:pPr>
              <w:jc w:val="center"/>
              <w:rPr>
                <w:rFonts w:ascii="Calibri" w:hAnsi="Calibri"/>
                <w:color w:val="000000"/>
                <w:sz w:val="20"/>
                <w:szCs w:val="20"/>
              </w:rPr>
            </w:pPr>
            <w:r>
              <w:rPr>
                <w:rFonts w:ascii="Calibri" w:hAnsi="Calibri"/>
                <w:color w:val="000000"/>
                <w:sz w:val="20"/>
                <w:szCs w:val="20"/>
              </w:rPr>
              <w:t>July 2</w:t>
            </w:r>
            <w:r w:rsidR="003819BC">
              <w:rPr>
                <w:rFonts w:ascii="Calibri" w:hAnsi="Calibri"/>
                <w:color w:val="000000"/>
                <w:sz w:val="20"/>
                <w:szCs w:val="20"/>
              </w:rPr>
              <w:t>2</w:t>
            </w:r>
          </w:p>
        </w:tc>
        <w:tc>
          <w:tcPr>
            <w:tcW w:w="2641" w:type="dxa"/>
          </w:tcPr>
          <w:p w14:paraId="6BD7C3FC" w14:textId="220EC7F3" w:rsidR="005343C2" w:rsidRDefault="00AE0AC9" w:rsidP="00AE0AC9">
            <w:pPr>
              <w:shd w:val="clear" w:color="auto" w:fill="FFFFFF"/>
              <w:rPr>
                <w:rFonts w:eastAsia="Times New Roman" w:cstheme="minorHAnsi"/>
                <w:color w:val="21282D"/>
                <w:sz w:val="20"/>
                <w:szCs w:val="20"/>
              </w:rPr>
            </w:pPr>
            <w:r>
              <w:rPr>
                <w:rFonts w:eastAsia="Times New Roman" w:cstheme="minorHAnsi"/>
                <w:color w:val="21282D"/>
                <w:sz w:val="20"/>
                <w:szCs w:val="20"/>
              </w:rPr>
              <w:t>Publishing your results</w:t>
            </w:r>
          </w:p>
        </w:tc>
        <w:tc>
          <w:tcPr>
            <w:tcW w:w="1732" w:type="dxa"/>
          </w:tcPr>
          <w:p w14:paraId="4F869521" w14:textId="0B04B80B" w:rsidR="005343C2" w:rsidRPr="00CB1C37" w:rsidRDefault="00AE0AC9" w:rsidP="005343C2">
            <w:pPr>
              <w:rPr>
                <w:szCs w:val="20"/>
              </w:rPr>
            </w:pPr>
            <w:r>
              <w:rPr>
                <w:szCs w:val="20"/>
              </w:rPr>
              <w:t>Chapter 12</w:t>
            </w:r>
          </w:p>
        </w:tc>
        <w:tc>
          <w:tcPr>
            <w:tcW w:w="2214" w:type="dxa"/>
          </w:tcPr>
          <w:p w14:paraId="7913F31E" w14:textId="43673A03" w:rsidR="005343C2" w:rsidRPr="00837936" w:rsidRDefault="005343C2" w:rsidP="005343C2">
            <w:pPr>
              <w:rPr>
                <w:sz w:val="20"/>
                <w:szCs w:val="20"/>
              </w:rPr>
            </w:pPr>
            <w:r w:rsidRPr="005D5B13">
              <w:rPr>
                <w:sz w:val="20"/>
                <w:szCs w:val="20"/>
              </w:rPr>
              <w:t xml:space="preserve">A2 Quiz </w:t>
            </w:r>
            <w:r>
              <w:rPr>
                <w:sz w:val="20"/>
                <w:szCs w:val="20"/>
              </w:rPr>
              <w:t>4</w:t>
            </w:r>
          </w:p>
        </w:tc>
        <w:tc>
          <w:tcPr>
            <w:tcW w:w="1627" w:type="dxa"/>
          </w:tcPr>
          <w:p w14:paraId="0D62C7D4" w14:textId="77777777" w:rsidR="005343C2" w:rsidRDefault="005343C2" w:rsidP="005343C2">
            <w:pPr>
              <w:jc w:val="center"/>
              <w:rPr>
                <w:sz w:val="20"/>
                <w:szCs w:val="20"/>
              </w:rPr>
            </w:pPr>
          </w:p>
        </w:tc>
      </w:tr>
      <w:tr w:rsidR="005343C2" w:rsidRPr="00837936" w14:paraId="69F272F0" w14:textId="77777777" w:rsidTr="003819BC">
        <w:trPr>
          <w:cantSplit/>
          <w:trHeight w:val="518"/>
        </w:trPr>
        <w:tc>
          <w:tcPr>
            <w:tcW w:w="841" w:type="dxa"/>
          </w:tcPr>
          <w:p w14:paraId="05BE719F" w14:textId="7A575813" w:rsidR="005343C2" w:rsidRPr="00837936" w:rsidRDefault="005343C2" w:rsidP="005343C2">
            <w:pPr>
              <w:jc w:val="center"/>
              <w:rPr>
                <w:rFonts w:ascii="Calibri" w:hAnsi="Calibri"/>
                <w:color w:val="000000"/>
                <w:sz w:val="20"/>
                <w:szCs w:val="20"/>
              </w:rPr>
            </w:pPr>
            <w:r>
              <w:rPr>
                <w:rFonts w:ascii="Calibri" w:hAnsi="Calibri"/>
                <w:color w:val="000000"/>
                <w:sz w:val="20"/>
                <w:szCs w:val="20"/>
              </w:rPr>
              <w:t>L13</w:t>
            </w:r>
          </w:p>
        </w:tc>
        <w:tc>
          <w:tcPr>
            <w:tcW w:w="1182" w:type="dxa"/>
            <w:shd w:val="clear" w:color="auto" w:fill="auto"/>
          </w:tcPr>
          <w:p w14:paraId="7619A40B" w14:textId="42E8CA90" w:rsidR="005343C2" w:rsidRPr="00837936" w:rsidRDefault="005343C2" w:rsidP="005343C2">
            <w:pPr>
              <w:jc w:val="center"/>
              <w:rPr>
                <w:rFonts w:ascii="Calibri" w:hAnsi="Calibri"/>
                <w:color w:val="000000"/>
                <w:sz w:val="20"/>
                <w:szCs w:val="20"/>
              </w:rPr>
            </w:pPr>
            <w:r>
              <w:rPr>
                <w:rFonts w:ascii="Calibri" w:hAnsi="Calibri"/>
                <w:color w:val="000000"/>
                <w:sz w:val="20"/>
                <w:szCs w:val="20"/>
              </w:rPr>
              <w:t>July 2</w:t>
            </w:r>
            <w:r w:rsidR="003819BC">
              <w:rPr>
                <w:rFonts w:ascii="Calibri" w:hAnsi="Calibri"/>
                <w:color w:val="000000"/>
                <w:sz w:val="20"/>
                <w:szCs w:val="20"/>
              </w:rPr>
              <w:t>4</w:t>
            </w:r>
          </w:p>
        </w:tc>
        <w:tc>
          <w:tcPr>
            <w:tcW w:w="2641" w:type="dxa"/>
          </w:tcPr>
          <w:p w14:paraId="50B73E8B" w14:textId="3AF31B65" w:rsidR="005343C2" w:rsidRPr="00AE0AC9" w:rsidRDefault="00AE0AC9" w:rsidP="00AE0AC9">
            <w:pPr>
              <w:shd w:val="clear" w:color="auto" w:fill="FFFFFF"/>
              <w:rPr>
                <w:rFonts w:eastAsia="Times New Roman" w:cstheme="minorHAnsi"/>
                <w:color w:val="21282D"/>
                <w:sz w:val="20"/>
                <w:szCs w:val="20"/>
              </w:rPr>
            </w:pPr>
            <w:r w:rsidRPr="00AE0AC9">
              <w:rPr>
                <w:rFonts w:eastAsia="Times New Roman" w:cstheme="minorHAnsi"/>
                <w:color w:val="21282D"/>
                <w:sz w:val="20"/>
                <w:szCs w:val="20"/>
              </w:rPr>
              <w:t>Community Based Research / Action research</w:t>
            </w:r>
          </w:p>
        </w:tc>
        <w:tc>
          <w:tcPr>
            <w:tcW w:w="1732" w:type="dxa"/>
          </w:tcPr>
          <w:p w14:paraId="20E740C7" w14:textId="7DC9F223" w:rsidR="005343C2" w:rsidRPr="00CB1C37" w:rsidRDefault="00AE0AC9" w:rsidP="005343C2">
            <w:pPr>
              <w:rPr>
                <w:szCs w:val="20"/>
              </w:rPr>
            </w:pPr>
            <w:r>
              <w:rPr>
                <w:szCs w:val="20"/>
              </w:rPr>
              <w:t>Article assigned</w:t>
            </w:r>
          </w:p>
        </w:tc>
        <w:tc>
          <w:tcPr>
            <w:tcW w:w="2214" w:type="dxa"/>
          </w:tcPr>
          <w:p w14:paraId="62ACC372" w14:textId="77777777" w:rsidR="005343C2" w:rsidRPr="00837936" w:rsidRDefault="005343C2" w:rsidP="005343C2">
            <w:pPr>
              <w:rPr>
                <w:sz w:val="20"/>
                <w:szCs w:val="20"/>
              </w:rPr>
            </w:pPr>
          </w:p>
        </w:tc>
        <w:tc>
          <w:tcPr>
            <w:tcW w:w="1627" w:type="dxa"/>
          </w:tcPr>
          <w:p w14:paraId="18D2CC40" w14:textId="26B86ECE" w:rsidR="005343C2" w:rsidRDefault="00E441C3" w:rsidP="005343C2">
            <w:pPr>
              <w:jc w:val="center"/>
              <w:rPr>
                <w:sz w:val="20"/>
                <w:szCs w:val="20"/>
              </w:rPr>
            </w:pPr>
            <w:r>
              <w:rPr>
                <w:sz w:val="20"/>
                <w:szCs w:val="20"/>
              </w:rPr>
              <w:t>2.F.8.e</w:t>
            </w:r>
          </w:p>
        </w:tc>
      </w:tr>
      <w:tr w:rsidR="005343C2" w:rsidRPr="00837936" w14:paraId="03DCD127" w14:textId="77777777" w:rsidTr="003819BC">
        <w:trPr>
          <w:cantSplit/>
          <w:trHeight w:val="267"/>
        </w:trPr>
        <w:tc>
          <w:tcPr>
            <w:tcW w:w="841" w:type="dxa"/>
          </w:tcPr>
          <w:p w14:paraId="4DCD8256" w14:textId="5FAA2CE0" w:rsidR="005343C2" w:rsidRPr="00837936" w:rsidRDefault="005343C2" w:rsidP="005343C2">
            <w:pPr>
              <w:jc w:val="center"/>
              <w:rPr>
                <w:rFonts w:ascii="Calibri" w:hAnsi="Calibri"/>
                <w:color w:val="000000"/>
                <w:sz w:val="20"/>
                <w:szCs w:val="20"/>
              </w:rPr>
            </w:pPr>
            <w:r>
              <w:rPr>
                <w:rFonts w:ascii="Calibri" w:hAnsi="Calibri"/>
                <w:color w:val="000000"/>
                <w:sz w:val="20"/>
                <w:szCs w:val="20"/>
              </w:rPr>
              <w:t>L14</w:t>
            </w:r>
          </w:p>
        </w:tc>
        <w:tc>
          <w:tcPr>
            <w:tcW w:w="1182" w:type="dxa"/>
            <w:shd w:val="clear" w:color="auto" w:fill="auto"/>
          </w:tcPr>
          <w:p w14:paraId="600DF01C" w14:textId="315DBC7C" w:rsidR="005343C2" w:rsidRPr="00837936" w:rsidRDefault="005343C2" w:rsidP="005343C2">
            <w:pPr>
              <w:jc w:val="center"/>
              <w:rPr>
                <w:rFonts w:ascii="Calibri" w:hAnsi="Calibri"/>
                <w:color w:val="000000"/>
                <w:sz w:val="20"/>
                <w:szCs w:val="20"/>
              </w:rPr>
            </w:pPr>
            <w:r>
              <w:rPr>
                <w:rFonts w:ascii="Calibri" w:hAnsi="Calibri"/>
                <w:color w:val="000000"/>
                <w:sz w:val="20"/>
                <w:szCs w:val="20"/>
              </w:rPr>
              <w:t>July 2</w:t>
            </w:r>
            <w:r w:rsidR="003819BC">
              <w:rPr>
                <w:rFonts w:ascii="Calibri" w:hAnsi="Calibri"/>
                <w:color w:val="000000"/>
                <w:sz w:val="20"/>
                <w:szCs w:val="20"/>
              </w:rPr>
              <w:t>7</w:t>
            </w:r>
          </w:p>
        </w:tc>
        <w:tc>
          <w:tcPr>
            <w:tcW w:w="2641" w:type="dxa"/>
          </w:tcPr>
          <w:p w14:paraId="11C15E55" w14:textId="56B27740" w:rsidR="005343C2" w:rsidRDefault="00AE0AC9" w:rsidP="00AE0AC9">
            <w:pPr>
              <w:shd w:val="clear" w:color="auto" w:fill="FFFFFF"/>
              <w:rPr>
                <w:rFonts w:eastAsia="Times New Roman" w:cstheme="minorHAnsi"/>
                <w:color w:val="21282D"/>
                <w:sz w:val="20"/>
                <w:szCs w:val="20"/>
              </w:rPr>
            </w:pPr>
            <w:r>
              <w:rPr>
                <w:rFonts w:eastAsia="Times New Roman" w:cstheme="minorHAnsi"/>
                <w:color w:val="21282D"/>
                <w:sz w:val="20"/>
                <w:szCs w:val="20"/>
              </w:rPr>
              <w:t xml:space="preserve">Evaluating research </w:t>
            </w:r>
          </w:p>
        </w:tc>
        <w:tc>
          <w:tcPr>
            <w:tcW w:w="1732" w:type="dxa"/>
          </w:tcPr>
          <w:p w14:paraId="424C9588" w14:textId="50B0EE23" w:rsidR="005343C2" w:rsidRPr="00CB1C37" w:rsidRDefault="00AE0AC9" w:rsidP="005343C2">
            <w:pPr>
              <w:rPr>
                <w:szCs w:val="20"/>
              </w:rPr>
            </w:pPr>
            <w:r>
              <w:rPr>
                <w:szCs w:val="20"/>
              </w:rPr>
              <w:t>Appendix A, B, C</w:t>
            </w:r>
          </w:p>
        </w:tc>
        <w:tc>
          <w:tcPr>
            <w:tcW w:w="2214" w:type="dxa"/>
          </w:tcPr>
          <w:p w14:paraId="0F115428" w14:textId="77777777" w:rsidR="005343C2" w:rsidRPr="00837936" w:rsidRDefault="005343C2" w:rsidP="005343C2">
            <w:pPr>
              <w:rPr>
                <w:sz w:val="20"/>
                <w:szCs w:val="20"/>
              </w:rPr>
            </w:pPr>
          </w:p>
        </w:tc>
        <w:tc>
          <w:tcPr>
            <w:tcW w:w="1627" w:type="dxa"/>
          </w:tcPr>
          <w:p w14:paraId="26D63C87" w14:textId="77777777" w:rsidR="005343C2" w:rsidRDefault="005343C2" w:rsidP="005343C2">
            <w:pPr>
              <w:jc w:val="center"/>
              <w:rPr>
                <w:sz w:val="20"/>
                <w:szCs w:val="20"/>
              </w:rPr>
            </w:pPr>
          </w:p>
        </w:tc>
      </w:tr>
      <w:tr w:rsidR="00AE0AC9" w:rsidRPr="00837936" w14:paraId="53F99760" w14:textId="77777777" w:rsidTr="003819BC">
        <w:trPr>
          <w:cantSplit/>
          <w:trHeight w:val="267"/>
        </w:trPr>
        <w:tc>
          <w:tcPr>
            <w:tcW w:w="841" w:type="dxa"/>
          </w:tcPr>
          <w:p w14:paraId="6498842B" w14:textId="3714E782" w:rsidR="00AE0AC9" w:rsidRPr="00837936" w:rsidRDefault="00AE0AC9" w:rsidP="00AE0AC9">
            <w:pPr>
              <w:jc w:val="center"/>
              <w:rPr>
                <w:rFonts w:ascii="Calibri" w:hAnsi="Calibri"/>
                <w:color w:val="000000"/>
                <w:sz w:val="20"/>
                <w:szCs w:val="20"/>
              </w:rPr>
            </w:pPr>
            <w:r>
              <w:rPr>
                <w:rFonts w:ascii="Calibri" w:hAnsi="Calibri"/>
                <w:color w:val="000000"/>
                <w:sz w:val="20"/>
                <w:szCs w:val="20"/>
              </w:rPr>
              <w:t>L15</w:t>
            </w:r>
          </w:p>
        </w:tc>
        <w:tc>
          <w:tcPr>
            <w:tcW w:w="1182" w:type="dxa"/>
            <w:shd w:val="clear" w:color="auto" w:fill="auto"/>
          </w:tcPr>
          <w:p w14:paraId="4A1340F5" w14:textId="3A50E81A" w:rsidR="00AE0AC9" w:rsidRPr="00837936" w:rsidRDefault="003819BC" w:rsidP="00AE0AC9">
            <w:pPr>
              <w:jc w:val="center"/>
              <w:rPr>
                <w:rFonts w:ascii="Calibri" w:hAnsi="Calibri"/>
                <w:color w:val="000000"/>
                <w:sz w:val="20"/>
                <w:szCs w:val="20"/>
              </w:rPr>
            </w:pPr>
            <w:r>
              <w:rPr>
                <w:rFonts w:ascii="Calibri" w:hAnsi="Calibri"/>
                <w:color w:val="000000"/>
                <w:sz w:val="20"/>
                <w:szCs w:val="20"/>
              </w:rPr>
              <w:t>July 29</w:t>
            </w:r>
          </w:p>
        </w:tc>
        <w:tc>
          <w:tcPr>
            <w:tcW w:w="2641" w:type="dxa"/>
          </w:tcPr>
          <w:p w14:paraId="5FAFE0F3" w14:textId="7C728506" w:rsidR="00AE0AC9" w:rsidRDefault="00AE0AC9" w:rsidP="00AE0AC9">
            <w:pPr>
              <w:shd w:val="clear" w:color="auto" w:fill="FFFFFF"/>
              <w:rPr>
                <w:rFonts w:eastAsia="Times New Roman" w:cstheme="minorHAnsi"/>
                <w:color w:val="21282D"/>
                <w:sz w:val="20"/>
                <w:szCs w:val="20"/>
              </w:rPr>
            </w:pPr>
            <w:r w:rsidRPr="0017741C">
              <w:rPr>
                <w:rFonts w:eastAsia="Times New Roman" w:cstheme="minorHAnsi"/>
                <w:color w:val="21282D"/>
                <w:sz w:val="20"/>
                <w:szCs w:val="20"/>
              </w:rPr>
              <w:t>Mixed-Methods Studies</w:t>
            </w:r>
          </w:p>
        </w:tc>
        <w:tc>
          <w:tcPr>
            <w:tcW w:w="1732" w:type="dxa"/>
          </w:tcPr>
          <w:p w14:paraId="7955C455" w14:textId="5066240D" w:rsidR="00AE0AC9" w:rsidRPr="00CB1C37" w:rsidRDefault="00AE0AC9" w:rsidP="00AE0AC9">
            <w:pPr>
              <w:rPr>
                <w:szCs w:val="20"/>
              </w:rPr>
            </w:pPr>
            <w:r>
              <w:rPr>
                <w:szCs w:val="20"/>
              </w:rPr>
              <w:t>Articles assigned</w:t>
            </w:r>
          </w:p>
        </w:tc>
        <w:tc>
          <w:tcPr>
            <w:tcW w:w="2214" w:type="dxa"/>
          </w:tcPr>
          <w:p w14:paraId="6A59ECF5" w14:textId="5AF9B600" w:rsidR="00AE0AC9" w:rsidRPr="00837936" w:rsidRDefault="00AE0AC9" w:rsidP="00AE0AC9">
            <w:pPr>
              <w:rPr>
                <w:sz w:val="20"/>
                <w:szCs w:val="20"/>
              </w:rPr>
            </w:pPr>
          </w:p>
        </w:tc>
        <w:tc>
          <w:tcPr>
            <w:tcW w:w="1627" w:type="dxa"/>
          </w:tcPr>
          <w:p w14:paraId="16E46B6B" w14:textId="77777777" w:rsidR="00AE0AC9" w:rsidRDefault="00AE0AC9" w:rsidP="00AE0AC9">
            <w:pPr>
              <w:jc w:val="center"/>
              <w:rPr>
                <w:sz w:val="20"/>
                <w:szCs w:val="20"/>
              </w:rPr>
            </w:pPr>
          </w:p>
        </w:tc>
      </w:tr>
      <w:tr w:rsidR="00AE0AC9" w:rsidRPr="00837936" w14:paraId="702F5CF9" w14:textId="77777777" w:rsidTr="003819BC">
        <w:trPr>
          <w:cantSplit/>
          <w:trHeight w:val="769"/>
        </w:trPr>
        <w:tc>
          <w:tcPr>
            <w:tcW w:w="841" w:type="dxa"/>
          </w:tcPr>
          <w:p w14:paraId="2B0E0E15" w14:textId="4E1A0C22" w:rsidR="00AE0AC9" w:rsidRPr="00837936" w:rsidRDefault="003819BC" w:rsidP="00AE0AC9">
            <w:pPr>
              <w:jc w:val="center"/>
              <w:rPr>
                <w:rFonts w:ascii="Calibri" w:hAnsi="Calibri"/>
                <w:color w:val="000000"/>
                <w:sz w:val="20"/>
                <w:szCs w:val="20"/>
              </w:rPr>
            </w:pPr>
            <w:r>
              <w:rPr>
                <w:rFonts w:ascii="Calibri" w:hAnsi="Calibri"/>
                <w:color w:val="000000"/>
                <w:sz w:val="20"/>
                <w:szCs w:val="20"/>
              </w:rPr>
              <w:t>L16</w:t>
            </w:r>
          </w:p>
        </w:tc>
        <w:tc>
          <w:tcPr>
            <w:tcW w:w="1182" w:type="dxa"/>
            <w:shd w:val="clear" w:color="auto" w:fill="auto"/>
          </w:tcPr>
          <w:p w14:paraId="553EF88B" w14:textId="077822AA" w:rsidR="00AE0AC9" w:rsidRPr="00837936" w:rsidRDefault="00AE0AC9" w:rsidP="00AE0AC9">
            <w:pPr>
              <w:jc w:val="center"/>
              <w:rPr>
                <w:rFonts w:ascii="Calibri" w:hAnsi="Calibri"/>
                <w:color w:val="000000"/>
                <w:sz w:val="20"/>
                <w:szCs w:val="20"/>
              </w:rPr>
            </w:pPr>
            <w:r>
              <w:rPr>
                <w:rFonts w:ascii="Calibri" w:hAnsi="Calibri"/>
                <w:color w:val="000000"/>
                <w:sz w:val="20"/>
                <w:szCs w:val="20"/>
              </w:rPr>
              <w:t xml:space="preserve">August </w:t>
            </w:r>
            <w:r w:rsidR="003819BC">
              <w:rPr>
                <w:rFonts w:ascii="Calibri" w:hAnsi="Calibri"/>
                <w:color w:val="000000"/>
                <w:sz w:val="20"/>
                <w:szCs w:val="20"/>
              </w:rPr>
              <w:t>3</w:t>
            </w:r>
          </w:p>
        </w:tc>
        <w:tc>
          <w:tcPr>
            <w:tcW w:w="2641" w:type="dxa"/>
          </w:tcPr>
          <w:p w14:paraId="6BD1E02F" w14:textId="79E5DFDB" w:rsidR="00AE0AC9" w:rsidRDefault="00AE0AC9" w:rsidP="00AE0AC9">
            <w:pPr>
              <w:shd w:val="clear" w:color="auto" w:fill="FFFFFF"/>
              <w:rPr>
                <w:rFonts w:eastAsia="Times New Roman" w:cstheme="minorHAnsi"/>
                <w:color w:val="21282D"/>
                <w:sz w:val="20"/>
                <w:szCs w:val="20"/>
              </w:rPr>
            </w:pPr>
            <w:r>
              <w:rPr>
                <w:rFonts w:eastAsia="Times New Roman" w:cstheme="minorHAnsi"/>
                <w:color w:val="21282D"/>
                <w:sz w:val="20"/>
                <w:szCs w:val="20"/>
              </w:rPr>
              <w:t>Evidence-based practices / Practice-Based Evidence / Counseling outcome res</w:t>
            </w:r>
          </w:p>
        </w:tc>
        <w:tc>
          <w:tcPr>
            <w:tcW w:w="1732" w:type="dxa"/>
          </w:tcPr>
          <w:p w14:paraId="6D92564B" w14:textId="3571DF54" w:rsidR="00AE0AC9" w:rsidRPr="00CB1C37" w:rsidRDefault="00E441C3" w:rsidP="00AE0AC9">
            <w:pPr>
              <w:rPr>
                <w:szCs w:val="20"/>
              </w:rPr>
            </w:pPr>
            <w:r>
              <w:rPr>
                <w:szCs w:val="20"/>
              </w:rPr>
              <w:t xml:space="preserve">M3 </w:t>
            </w:r>
            <w:r w:rsidR="00AE0AC9">
              <w:rPr>
                <w:szCs w:val="20"/>
              </w:rPr>
              <w:t>Article assigned</w:t>
            </w:r>
          </w:p>
        </w:tc>
        <w:tc>
          <w:tcPr>
            <w:tcW w:w="2214" w:type="dxa"/>
          </w:tcPr>
          <w:p w14:paraId="220578C1" w14:textId="77777777" w:rsidR="00AE0AC9" w:rsidRPr="00837936" w:rsidRDefault="00AE0AC9" w:rsidP="00AE0AC9">
            <w:pPr>
              <w:rPr>
                <w:sz w:val="20"/>
                <w:szCs w:val="20"/>
              </w:rPr>
            </w:pPr>
          </w:p>
        </w:tc>
        <w:tc>
          <w:tcPr>
            <w:tcW w:w="1627" w:type="dxa"/>
          </w:tcPr>
          <w:p w14:paraId="46F6412E" w14:textId="5A3A1A6E" w:rsidR="00AE0AC9" w:rsidRDefault="00E441C3" w:rsidP="00AE0AC9">
            <w:pPr>
              <w:jc w:val="center"/>
              <w:rPr>
                <w:sz w:val="20"/>
                <w:szCs w:val="20"/>
              </w:rPr>
            </w:pPr>
            <w:r>
              <w:rPr>
                <w:sz w:val="20"/>
                <w:szCs w:val="20"/>
              </w:rPr>
              <w:t>2.F.8.b</w:t>
            </w:r>
          </w:p>
        </w:tc>
      </w:tr>
      <w:tr w:rsidR="00AE0AC9" w:rsidRPr="00837936" w14:paraId="2A1A529D" w14:textId="77777777" w:rsidTr="003819BC">
        <w:trPr>
          <w:cantSplit/>
          <w:trHeight w:val="501"/>
        </w:trPr>
        <w:tc>
          <w:tcPr>
            <w:tcW w:w="841" w:type="dxa"/>
          </w:tcPr>
          <w:p w14:paraId="61234B6A" w14:textId="433A3E27" w:rsidR="00AE0AC9" w:rsidRPr="00837936" w:rsidRDefault="003819BC" w:rsidP="00AE0AC9">
            <w:pPr>
              <w:jc w:val="center"/>
              <w:rPr>
                <w:rFonts w:ascii="Calibri" w:hAnsi="Calibri"/>
                <w:color w:val="000000"/>
                <w:sz w:val="20"/>
                <w:szCs w:val="20"/>
              </w:rPr>
            </w:pPr>
            <w:r>
              <w:rPr>
                <w:rFonts w:ascii="Calibri" w:hAnsi="Calibri"/>
                <w:color w:val="000000"/>
                <w:sz w:val="20"/>
                <w:szCs w:val="20"/>
              </w:rPr>
              <w:t>L17</w:t>
            </w:r>
          </w:p>
        </w:tc>
        <w:tc>
          <w:tcPr>
            <w:tcW w:w="1182" w:type="dxa"/>
            <w:shd w:val="clear" w:color="auto" w:fill="auto"/>
          </w:tcPr>
          <w:p w14:paraId="22111E6A" w14:textId="2691F90B" w:rsidR="00AE0AC9" w:rsidRPr="00837936" w:rsidRDefault="00AE0AC9" w:rsidP="00AE0AC9">
            <w:pPr>
              <w:jc w:val="center"/>
              <w:rPr>
                <w:rFonts w:ascii="Calibri" w:hAnsi="Calibri"/>
                <w:color w:val="000000"/>
                <w:sz w:val="20"/>
                <w:szCs w:val="20"/>
              </w:rPr>
            </w:pPr>
            <w:r>
              <w:rPr>
                <w:rFonts w:ascii="Calibri" w:hAnsi="Calibri"/>
                <w:color w:val="000000"/>
                <w:sz w:val="20"/>
                <w:szCs w:val="20"/>
              </w:rPr>
              <w:t xml:space="preserve">August </w:t>
            </w:r>
            <w:r w:rsidR="003819BC">
              <w:rPr>
                <w:rFonts w:ascii="Calibri" w:hAnsi="Calibri"/>
                <w:color w:val="000000"/>
                <w:sz w:val="20"/>
                <w:szCs w:val="20"/>
              </w:rPr>
              <w:t>5</w:t>
            </w:r>
          </w:p>
        </w:tc>
        <w:tc>
          <w:tcPr>
            <w:tcW w:w="2641" w:type="dxa"/>
          </w:tcPr>
          <w:p w14:paraId="129400D4" w14:textId="77777777" w:rsidR="00AE0AC9" w:rsidRDefault="00AE0AC9" w:rsidP="00AE0AC9">
            <w:pPr>
              <w:shd w:val="clear" w:color="auto" w:fill="FFFFFF"/>
              <w:rPr>
                <w:rFonts w:eastAsia="Times New Roman" w:cstheme="minorHAnsi"/>
                <w:color w:val="21282D"/>
                <w:sz w:val="20"/>
                <w:szCs w:val="20"/>
              </w:rPr>
            </w:pPr>
            <w:r>
              <w:rPr>
                <w:rFonts w:eastAsia="Times New Roman" w:cstheme="minorHAnsi"/>
                <w:color w:val="21282D"/>
                <w:sz w:val="20"/>
                <w:szCs w:val="20"/>
              </w:rPr>
              <w:t>Program Evaluation</w:t>
            </w:r>
          </w:p>
          <w:p w14:paraId="05C89A7C" w14:textId="52F0806F" w:rsidR="00AE0AC9" w:rsidRDefault="00AE0AC9" w:rsidP="00AE0AC9">
            <w:pPr>
              <w:shd w:val="clear" w:color="auto" w:fill="FFFFFF"/>
              <w:rPr>
                <w:rFonts w:eastAsia="Times New Roman" w:cstheme="minorHAnsi"/>
                <w:color w:val="21282D"/>
                <w:sz w:val="20"/>
                <w:szCs w:val="20"/>
              </w:rPr>
            </w:pPr>
            <w:r>
              <w:rPr>
                <w:rFonts w:eastAsia="Times New Roman" w:cstheme="minorHAnsi"/>
                <w:color w:val="21282D"/>
                <w:sz w:val="20"/>
                <w:szCs w:val="20"/>
              </w:rPr>
              <w:t>Evaluation of Counseling</w:t>
            </w:r>
          </w:p>
        </w:tc>
        <w:tc>
          <w:tcPr>
            <w:tcW w:w="1732" w:type="dxa"/>
          </w:tcPr>
          <w:p w14:paraId="7BDB2F94" w14:textId="21AD9411" w:rsidR="00AE0AC9" w:rsidRPr="00CB1C37" w:rsidRDefault="00AE0AC9" w:rsidP="00AE0AC9">
            <w:pPr>
              <w:rPr>
                <w:szCs w:val="20"/>
              </w:rPr>
            </w:pPr>
            <w:r>
              <w:rPr>
                <w:szCs w:val="20"/>
              </w:rPr>
              <w:t>Article assigned</w:t>
            </w:r>
          </w:p>
        </w:tc>
        <w:tc>
          <w:tcPr>
            <w:tcW w:w="2214" w:type="dxa"/>
          </w:tcPr>
          <w:p w14:paraId="22BD4B3C" w14:textId="77777777" w:rsidR="00AE0AC9" w:rsidRPr="00837936" w:rsidRDefault="00AE0AC9" w:rsidP="00AE0AC9">
            <w:pPr>
              <w:rPr>
                <w:sz w:val="20"/>
                <w:szCs w:val="20"/>
              </w:rPr>
            </w:pPr>
          </w:p>
        </w:tc>
        <w:tc>
          <w:tcPr>
            <w:tcW w:w="1627" w:type="dxa"/>
          </w:tcPr>
          <w:p w14:paraId="52FC0A0C" w14:textId="77777777" w:rsidR="00AE0AC9" w:rsidRDefault="00AE0AC9" w:rsidP="00AE0AC9">
            <w:pPr>
              <w:jc w:val="center"/>
              <w:rPr>
                <w:sz w:val="20"/>
                <w:szCs w:val="20"/>
              </w:rPr>
            </w:pPr>
          </w:p>
        </w:tc>
      </w:tr>
      <w:tr w:rsidR="00AE0AC9" w:rsidRPr="00837936" w14:paraId="4ECB644E" w14:textId="77777777" w:rsidTr="003819BC">
        <w:trPr>
          <w:cantSplit/>
          <w:trHeight w:val="501"/>
        </w:trPr>
        <w:tc>
          <w:tcPr>
            <w:tcW w:w="841" w:type="dxa"/>
          </w:tcPr>
          <w:p w14:paraId="7062BAE6" w14:textId="2DA3BB59" w:rsidR="00AE0AC9" w:rsidRPr="00837936" w:rsidRDefault="003819BC" w:rsidP="00AE0AC9">
            <w:pPr>
              <w:jc w:val="center"/>
              <w:rPr>
                <w:rFonts w:ascii="Calibri" w:hAnsi="Calibri"/>
                <w:color w:val="000000"/>
                <w:sz w:val="20"/>
                <w:szCs w:val="20"/>
              </w:rPr>
            </w:pPr>
            <w:r>
              <w:rPr>
                <w:rFonts w:ascii="Calibri" w:hAnsi="Calibri"/>
                <w:color w:val="000000"/>
                <w:sz w:val="20"/>
                <w:szCs w:val="20"/>
              </w:rPr>
              <w:t>L18-20</w:t>
            </w:r>
          </w:p>
        </w:tc>
        <w:tc>
          <w:tcPr>
            <w:tcW w:w="1182" w:type="dxa"/>
            <w:shd w:val="clear" w:color="auto" w:fill="auto"/>
          </w:tcPr>
          <w:p w14:paraId="16A8FA66" w14:textId="56100944" w:rsidR="00AE0AC9" w:rsidRPr="00837936" w:rsidRDefault="00AE0AC9" w:rsidP="00AE0AC9">
            <w:pPr>
              <w:jc w:val="center"/>
              <w:rPr>
                <w:rFonts w:ascii="Calibri" w:hAnsi="Calibri"/>
                <w:color w:val="000000"/>
                <w:sz w:val="20"/>
                <w:szCs w:val="20"/>
              </w:rPr>
            </w:pPr>
            <w:r>
              <w:rPr>
                <w:rFonts w:ascii="Calibri" w:hAnsi="Calibri"/>
                <w:sz w:val="20"/>
                <w:szCs w:val="20"/>
              </w:rPr>
              <w:t xml:space="preserve">August </w:t>
            </w:r>
            <w:r w:rsidR="003819BC">
              <w:rPr>
                <w:rFonts w:ascii="Calibri" w:hAnsi="Calibri"/>
                <w:sz w:val="20"/>
                <w:szCs w:val="20"/>
              </w:rPr>
              <w:t>7, 10, 12</w:t>
            </w:r>
          </w:p>
        </w:tc>
        <w:tc>
          <w:tcPr>
            <w:tcW w:w="2641" w:type="dxa"/>
          </w:tcPr>
          <w:p w14:paraId="6B9AE3CF" w14:textId="28C713FF" w:rsidR="00AE0AC9" w:rsidRDefault="00AE0AC9" w:rsidP="00AE0AC9">
            <w:pPr>
              <w:shd w:val="clear" w:color="auto" w:fill="FFFFFF"/>
              <w:rPr>
                <w:rFonts w:eastAsia="Times New Roman" w:cstheme="minorHAnsi"/>
                <w:color w:val="21282D"/>
                <w:sz w:val="20"/>
                <w:szCs w:val="20"/>
              </w:rPr>
            </w:pPr>
            <w:r>
              <w:rPr>
                <w:rFonts w:eastAsia="Times New Roman" w:cstheme="minorHAnsi"/>
                <w:color w:val="21282D"/>
                <w:sz w:val="20"/>
                <w:szCs w:val="20"/>
              </w:rPr>
              <w:t>Summary and Review</w:t>
            </w:r>
          </w:p>
        </w:tc>
        <w:tc>
          <w:tcPr>
            <w:tcW w:w="1732" w:type="dxa"/>
          </w:tcPr>
          <w:p w14:paraId="3022645A" w14:textId="7FC29C52" w:rsidR="00AE0AC9" w:rsidRPr="00CB1C37" w:rsidRDefault="00AE0AC9" w:rsidP="00AE0AC9">
            <w:pPr>
              <w:rPr>
                <w:szCs w:val="20"/>
              </w:rPr>
            </w:pPr>
            <w:r>
              <w:rPr>
                <w:szCs w:val="20"/>
              </w:rPr>
              <w:t>Chapter 12</w:t>
            </w:r>
          </w:p>
        </w:tc>
        <w:tc>
          <w:tcPr>
            <w:tcW w:w="2214" w:type="dxa"/>
          </w:tcPr>
          <w:p w14:paraId="38C7FA2A" w14:textId="1802654D" w:rsidR="00AE0AC9" w:rsidRDefault="00AE0AC9" w:rsidP="00AE0AC9">
            <w:pPr>
              <w:rPr>
                <w:sz w:val="20"/>
                <w:szCs w:val="20"/>
              </w:rPr>
            </w:pPr>
            <w:r>
              <w:rPr>
                <w:sz w:val="20"/>
                <w:szCs w:val="20"/>
              </w:rPr>
              <w:t xml:space="preserve">A3 Exam due </w:t>
            </w:r>
          </w:p>
          <w:p w14:paraId="327096C1" w14:textId="6AD4E0C4" w:rsidR="00AE0AC9" w:rsidRPr="00837936" w:rsidRDefault="00AE0AC9" w:rsidP="00AE0AC9">
            <w:pPr>
              <w:rPr>
                <w:sz w:val="20"/>
                <w:szCs w:val="20"/>
              </w:rPr>
            </w:pPr>
            <w:r>
              <w:rPr>
                <w:sz w:val="20"/>
                <w:szCs w:val="20"/>
              </w:rPr>
              <w:t>A4 Article Reviews Due</w:t>
            </w:r>
          </w:p>
        </w:tc>
        <w:tc>
          <w:tcPr>
            <w:tcW w:w="1627" w:type="dxa"/>
          </w:tcPr>
          <w:p w14:paraId="24543D96" w14:textId="77777777" w:rsidR="00AE0AC9" w:rsidRDefault="00AE0AC9" w:rsidP="00AE0AC9">
            <w:pPr>
              <w:jc w:val="center"/>
              <w:rPr>
                <w:sz w:val="20"/>
                <w:szCs w:val="20"/>
              </w:rPr>
            </w:pPr>
          </w:p>
        </w:tc>
      </w:tr>
    </w:tbl>
    <w:p w14:paraId="1DD44DB3" w14:textId="77777777" w:rsidR="00E84C1D" w:rsidRDefault="00E84C1D" w:rsidP="00E84C1D">
      <w:pPr>
        <w:spacing w:line="276" w:lineRule="auto"/>
        <w:rPr>
          <w:b/>
          <w:sz w:val="28"/>
          <w:szCs w:val="28"/>
        </w:rPr>
      </w:pPr>
    </w:p>
    <w:p w14:paraId="74B58C9D" w14:textId="77777777" w:rsidR="00CA7688" w:rsidRPr="00BE4864" w:rsidRDefault="00CA7688" w:rsidP="00504C56">
      <w:pPr>
        <w:spacing w:after="200" w:line="276" w:lineRule="auto"/>
        <w:rPr>
          <w:b/>
          <w:sz w:val="28"/>
          <w:szCs w:val="28"/>
        </w:rPr>
      </w:pPr>
      <w:r>
        <w:rPr>
          <w:b/>
          <w:sz w:val="28"/>
          <w:szCs w:val="28"/>
        </w:rPr>
        <w:t>Policies and Important Information</w:t>
      </w:r>
    </w:p>
    <w:p w14:paraId="73E052E6" w14:textId="77777777" w:rsidR="00CA7688" w:rsidRPr="00FF173A" w:rsidRDefault="00CA7688" w:rsidP="0056497E">
      <w:pPr>
        <w:spacing w:after="200" w:line="276" w:lineRule="auto"/>
        <w:rPr>
          <w:sz w:val="20"/>
          <w:szCs w:val="20"/>
        </w:rPr>
      </w:pPr>
      <w:r w:rsidRPr="00FF173A">
        <w:rPr>
          <w:sz w:val="20"/>
          <w:szCs w:val="20"/>
        </w:rPr>
        <w:t>All written work must conform to American Psychological Association (APA) style. If a student does not have a copy of the APA manual, one should be purchased, or students may use one of the many APA style websites available online (e.g. https://owl.english.purdue.edu/owl/resource/560/01/).  Materials sh</w:t>
      </w:r>
      <w:r>
        <w:rPr>
          <w:sz w:val="20"/>
          <w:szCs w:val="20"/>
        </w:rPr>
        <w:t xml:space="preserve">ould be in </w:t>
      </w:r>
      <w:r w:rsidRPr="00FF173A">
        <w:rPr>
          <w:sz w:val="20"/>
          <w:szCs w:val="20"/>
        </w:rPr>
        <w:t xml:space="preserve">12 </w:t>
      </w:r>
      <w:r w:rsidR="006F6F12" w:rsidRPr="00FF173A">
        <w:rPr>
          <w:sz w:val="20"/>
          <w:szCs w:val="20"/>
        </w:rPr>
        <w:t>pt.</w:t>
      </w:r>
      <w:r w:rsidRPr="00FF173A">
        <w:rPr>
          <w:sz w:val="20"/>
          <w:szCs w:val="20"/>
        </w:rPr>
        <w:t xml:space="preserve"> </w:t>
      </w:r>
      <w:r>
        <w:rPr>
          <w:sz w:val="20"/>
          <w:szCs w:val="20"/>
        </w:rPr>
        <w:t>Georgia</w:t>
      </w:r>
      <w:r w:rsidRPr="00FF173A">
        <w:rPr>
          <w:sz w:val="20"/>
          <w:szCs w:val="20"/>
        </w:rPr>
        <w:t xml:space="preserve"> font and double spaced</w:t>
      </w:r>
      <w:r w:rsidRPr="00531BE0">
        <w:rPr>
          <w:sz w:val="20"/>
          <w:szCs w:val="20"/>
        </w:rPr>
        <w:t xml:space="preserve"> (Georgia font has been selected because research in</w:t>
      </w:r>
      <w:r>
        <w:rPr>
          <w:sz w:val="20"/>
          <w:szCs w:val="20"/>
        </w:rPr>
        <w:t>dicates it gets the best grades</w:t>
      </w:r>
      <w:r w:rsidRPr="00531BE0">
        <w:rPr>
          <w:sz w:val="20"/>
          <w:szCs w:val="20"/>
        </w:rPr>
        <w:t>)</w:t>
      </w:r>
      <w:r w:rsidRPr="00FF173A">
        <w:rPr>
          <w:sz w:val="20"/>
          <w:szCs w:val="20"/>
        </w:rPr>
        <w:t xml:space="preserve">.  Assessment will include how well students represent their thoughts on paper, craftsmanship in writing, and organization of all written work. </w:t>
      </w:r>
    </w:p>
    <w:p w14:paraId="7FD94919" w14:textId="77777777" w:rsidR="0018042E" w:rsidRPr="0018042E" w:rsidRDefault="0018042E" w:rsidP="0018042E">
      <w:pPr>
        <w:rPr>
          <w:rFonts w:ascii="Calibri" w:hAnsi="Calibri" w:cs="Calibri"/>
          <w:sz w:val="20"/>
          <w:szCs w:val="20"/>
        </w:rPr>
      </w:pPr>
      <w:r w:rsidRPr="0018042E">
        <w:rPr>
          <w:b/>
          <w:sz w:val="20"/>
          <w:szCs w:val="20"/>
        </w:rPr>
        <w:lastRenderedPageBreak/>
        <w:t xml:space="preserve">Disability Policy. </w:t>
      </w:r>
      <w:r w:rsidRPr="0018042E">
        <w:rPr>
          <w:rFonts w:ascii="Calibri" w:hAnsi="Calibri" w:cs="Calibri"/>
          <w:sz w:val="20"/>
          <w:szCs w:val="20"/>
        </w:rPr>
        <w:t>If you have a documented disability (physical, psychological, learning, or other disability which affects your academic performance) and would like to receive academic accommodations, please inform your instructor prior to the start of this course. The instructor and student will discuss the available accommodations for the course. If the student with a disability does not disclose that s/he has a disability, then the student is agreeing to take full responsibility for any related consequences that may occur.</w:t>
      </w:r>
    </w:p>
    <w:p w14:paraId="4DD6348D" w14:textId="77777777" w:rsidR="00CA7688" w:rsidRDefault="0018042E" w:rsidP="0056497E">
      <w:pPr>
        <w:spacing w:after="200" w:line="276" w:lineRule="auto"/>
        <w:rPr>
          <w:sz w:val="20"/>
          <w:szCs w:val="20"/>
        </w:rPr>
      </w:pPr>
      <w:r>
        <w:rPr>
          <w:b/>
          <w:sz w:val="20"/>
          <w:szCs w:val="20"/>
        </w:rPr>
        <w:br/>
      </w:r>
      <w:r w:rsidR="00CA7688">
        <w:rPr>
          <w:b/>
          <w:sz w:val="20"/>
          <w:szCs w:val="20"/>
        </w:rPr>
        <w:t xml:space="preserve">Access to Research Database.  </w:t>
      </w:r>
      <w:r w:rsidR="00CA7688">
        <w:rPr>
          <w:sz w:val="20"/>
          <w:szCs w:val="20"/>
        </w:rPr>
        <w:t xml:space="preserve">RTS provides Jackson MFTC students access to the Ebscohost </w:t>
      </w:r>
      <w:r w:rsidR="00CA7688" w:rsidRPr="004E72A4">
        <w:rPr>
          <w:sz w:val="20"/>
          <w:szCs w:val="20"/>
        </w:rPr>
        <w:t>Psychology &amp; Behavioral Science Collection</w:t>
      </w:r>
      <w:r w:rsidR="00CA7688">
        <w:rPr>
          <w:sz w:val="20"/>
          <w:szCs w:val="20"/>
        </w:rPr>
        <w:t xml:space="preserve"> of full text journal articles.  You can access this collection from computers in the library, or from your home computer by following the link below and logging in with a username and password to be provided in class. </w:t>
      </w:r>
    </w:p>
    <w:p w14:paraId="2DAAD16D" w14:textId="77777777" w:rsidR="00CA7688" w:rsidRPr="004E72A4" w:rsidRDefault="0098611C" w:rsidP="0056497E">
      <w:pPr>
        <w:spacing w:after="200" w:line="276" w:lineRule="auto"/>
        <w:rPr>
          <w:sz w:val="20"/>
          <w:szCs w:val="20"/>
        </w:rPr>
      </w:pPr>
      <w:hyperlink r:id="rId9" w:history="1">
        <w:r w:rsidR="00CA7688" w:rsidRPr="006E4FDF">
          <w:rPr>
            <w:rStyle w:val="Hyperlink"/>
            <w:sz w:val="20"/>
            <w:szCs w:val="20"/>
          </w:rPr>
          <w:t>http://search.ebscohost.com/</w:t>
        </w:r>
      </w:hyperlink>
      <w:r w:rsidR="00CA7688">
        <w:rPr>
          <w:sz w:val="20"/>
          <w:szCs w:val="20"/>
        </w:rPr>
        <w:t xml:space="preserve"> </w:t>
      </w:r>
    </w:p>
    <w:p w14:paraId="0D311206" w14:textId="77777777" w:rsidR="00CA7688" w:rsidRPr="00FF173A" w:rsidRDefault="00CA7688" w:rsidP="0056497E">
      <w:pPr>
        <w:spacing w:after="200" w:line="276" w:lineRule="auto"/>
        <w:rPr>
          <w:sz w:val="20"/>
          <w:szCs w:val="20"/>
        </w:rPr>
      </w:pPr>
      <w:r w:rsidRPr="0042441C">
        <w:rPr>
          <w:b/>
          <w:sz w:val="20"/>
          <w:szCs w:val="20"/>
        </w:rPr>
        <w:t>Submission of work</w:t>
      </w:r>
      <w:r w:rsidRPr="00FF173A">
        <w:rPr>
          <w:sz w:val="20"/>
          <w:szCs w:val="20"/>
        </w:rPr>
        <w:t xml:space="preserve">.  Written assignments are to be </w:t>
      </w:r>
      <w:r w:rsidR="00562E58">
        <w:rPr>
          <w:sz w:val="20"/>
          <w:szCs w:val="20"/>
        </w:rPr>
        <w:t>submitted in Canvas</w:t>
      </w:r>
      <w:r w:rsidRPr="00FF173A">
        <w:rPr>
          <w:sz w:val="20"/>
          <w:szCs w:val="20"/>
        </w:rPr>
        <w:t xml:space="preserve"> for this course by 11:59 PM on the date due.  Keep a digital copy of your work.  </w:t>
      </w:r>
    </w:p>
    <w:p w14:paraId="2E8D3856" w14:textId="77777777" w:rsidR="00CA7688" w:rsidRPr="00FF173A" w:rsidRDefault="00CA7688" w:rsidP="0056497E">
      <w:pPr>
        <w:spacing w:after="200" w:line="276" w:lineRule="auto"/>
        <w:rPr>
          <w:sz w:val="20"/>
          <w:szCs w:val="20"/>
        </w:rPr>
      </w:pPr>
      <w:r w:rsidRPr="0042441C">
        <w:rPr>
          <w:b/>
          <w:sz w:val="20"/>
          <w:szCs w:val="20"/>
        </w:rPr>
        <w:t>Late work.</w:t>
      </w:r>
      <w:r w:rsidRPr="00FF173A">
        <w:rPr>
          <w:sz w:val="20"/>
          <w:szCs w:val="20"/>
        </w:rPr>
        <w:t xml:space="preserve">  All assignments are due as scheduled regardless of attendance, unless prior arrangements are made with the instructor. Assignments turned in late will be deducted 1/3 letter grade for each late day.  </w:t>
      </w:r>
    </w:p>
    <w:p w14:paraId="7AB71202" w14:textId="77777777" w:rsidR="00CA7688" w:rsidRPr="00FF173A" w:rsidRDefault="00CA7688" w:rsidP="0056497E">
      <w:pPr>
        <w:spacing w:after="200" w:line="276" w:lineRule="auto"/>
        <w:rPr>
          <w:b/>
          <w:sz w:val="20"/>
          <w:szCs w:val="20"/>
        </w:rPr>
      </w:pPr>
      <w:r w:rsidRPr="00FF173A">
        <w:rPr>
          <w:b/>
          <w:sz w:val="20"/>
          <w:szCs w:val="20"/>
        </w:rPr>
        <w:t>Grading Scale:</w:t>
      </w:r>
    </w:p>
    <w:p w14:paraId="5C3ABD9A" w14:textId="77777777" w:rsidR="00CA7688" w:rsidRDefault="00CA7688" w:rsidP="0056497E">
      <w:pPr>
        <w:rPr>
          <w:sz w:val="20"/>
          <w:szCs w:val="20"/>
        </w:rPr>
        <w:sectPr w:rsidR="00CA7688" w:rsidSect="00832E46">
          <w:footerReference w:type="default" r:id="rId10"/>
          <w:type w:val="continuous"/>
          <w:pgSz w:w="12240" w:h="15840"/>
          <w:pgMar w:top="1440" w:right="1080" w:bottom="1440" w:left="1080" w:header="720" w:footer="720" w:gutter="0"/>
          <w:cols w:space="720"/>
          <w:docGrid w:linePitch="360"/>
        </w:sectPr>
      </w:pPr>
    </w:p>
    <w:p w14:paraId="5488A5EB" w14:textId="77777777" w:rsidR="00CA7688" w:rsidRPr="00FF173A" w:rsidRDefault="00CA7688" w:rsidP="0056497E">
      <w:pPr>
        <w:rPr>
          <w:sz w:val="20"/>
          <w:szCs w:val="20"/>
        </w:rPr>
      </w:pPr>
      <w:r w:rsidRPr="00FF173A">
        <w:rPr>
          <w:sz w:val="20"/>
          <w:szCs w:val="20"/>
        </w:rPr>
        <w:t>A (97-100)</w:t>
      </w:r>
    </w:p>
    <w:p w14:paraId="19521492" w14:textId="77777777" w:rsidR="00CA7688" w:rsidRPr="00FF173A" w:rsidRDefault="00CA7688" w:rsidP="0056497E">
      <w:pPr>
        <w:rPr>
          <w:sz w:val="20"/>
          <w:szCs w:val="20"/>
        </w:rPr>
      </w:pPr>
      <w:r w:rsidRPr="00FF173A">
        <w:rPr>
          <w:sz w:val="20"/>
          <w:szCs w:val="20"/>
        </w:rPr>
        <w:t>A- (94-96)</w:t>
      </w:r>
    </w:p>
    <w:p w14:paraId="7CEBE39A" w14:textId="77777777" w:rsidR="00CA7688" w:rsidRPr="00FF173A" w:rsidRDefault="00CA7688" w:rsidP="0056497E">
      <w:pPr>
        <w:rPr>
          <w:sz w:val="20"/>
          <w:szCs w:val="20"/>
        </w:rPr>
      </w:pPr>
      <w:r w:rsidRPr="00FF173A">
        <w:rPr>
          <w:sz w:val="20"/>
          <w:szCs w:val="20"/>
        </w:rPr>
        <w:t>B+ (91-93)</w:t>
      </w:r>
    </w:p>
    <w:p w14:paraId="00877E7D" w14:textId="77777777" w:rsidR="00CA7688" w:rsidRPr="00FF173A" w:rsidRDefault="00CA7688" w:rsidP="0056497E">
      <w:pPr>
        <w:rPr>
          <w:sz w:val="20"/>
          <w:szCs w:val="20"/>
        </w:rPr>
      </w:pPr>
      <w:r w:rsidRPr="00FF173A">
        <w:rPr>
          <w:sz w:val="20"/>
          <w:szCs w:val="20"/>
        </w:rPr>
        <w:t>B (88-90)</w:t>
      </w:r>
    </w:p>
    <w:p w14:paraId="690C387B" w14:textId="77777777" w:rsidR="00CA7688" w:rsidRPr="00FF173A" w:rsidRDefault="00CA7688" w:rsidP="0056497E">
      <w:pPr>
        <w:rPr>
          <w:sz w:val="20"/>
          <w:szCs w:val="20"/>
        </w:rPr>
      </w:pPr>
      <w:r w:rsidRPr="00FF173A">
        <w:rPr>
          <w:sz w:val="20"/>
          <w:szCs w:val="20"/>
        </w:rPr>
        <w:t>B- (86-87)</w:t>
      </w:r>
    </w:p>
    <w:p w14:paraId="14DFB3EF" w14:textId="77777777" w:rsidR="00CA7688" w:rsidRPr="00FF173A" w:rsidRDefault="00CA7688" w:rsidP="0056497E">
      <w:pPr>
        <w:rPr>
          <w:sz w:val="20"/>
          <w:szCs w:val="20"/>
        </w:rPr>
      </w:pPr>
      <w:r w:rsidRPr="00FF173A">
        <w:rPr>
          <w:sz w:val="20"/>
          <w:szCs w:val="20"/>
        </w:rPr>
        <w:t>C+ (83-85)</w:t>
      </w:r>
    </w:p>
    <w:p w14:paraId="65069051" w14:textId="77777777" w:rsidR="00CA7688" w:rsidRPr="00FF173A" w:rsidRDefault="00CA7688" w:rsidP="0056497E">
      <w:pPr>
        <w:rPr>
          <w:sz w:val="20"/>
          <w:szCs w:val="20"/>
        </w:rPr>
      </w:pPr>
      <w:r w:rsidRPr="00FF173A">
        <w:rPr>
          <w:sz w:val="20"/>
          <w:szCs w:val="20"/>
        </w:rPr>
        <w:t>C (80-82)</w:t>
      </w:r>
    </w:p>
    <w:p w14:paraId="47DB71FB" w14:textId="77777777" w:rsidR="00CA7688" w:rsidRPr="00FF173A" w:rsidRDefault="00CA7688" w:rsidP="0056497E">
      <w:pPr>
        <w:rPr>
          <w:sz w:val="20"/>
          <w:szCs w:val="20"/>
        </w:rPr>
      </w:pPr>
      <w:r w:rsidRPr="00FF173A">
        <w:rPr>
          <w:sz w:val="20"/>
          <w:szCs w:val="20"/>
        </w:rPr>
        <w:t>C- (78-79)</w:t>
      </w:r>
    </w:p>
    <w:p w14:paraId="48B07C01" w14:textId="77777777" w:rsidR="00CA7688" w:rsidRPr="00FF173A" w:rsidRDefault="00CA7688" w:rsidP="0056497E">
      <w:pPr>
        <w:rPr>
          <w:sz w:val="20"/>
          <w:szCs w:val="20"/>
        </w:rPr>
      </w:pPr>
      <w:r w:rsidRPr="00FF173A">
        <w:rPr>
          <w:sz w:val="20"/>
          <w:szCs w:val="20"/>
        </w:rPr>
        <w:t>D+ (75-77)</w:t>
      </w:r>
    </w:p>
    <w:p w14:paraId="359219B1" w14:textId="77777777" w:rsidR="00CA7688" w:rsidRPr="00FF173A" w:rsidRDefault="00CA7688" w:rsidP="0056497E">
      <w:pPr>
        <w:rPr>
          <w:sz w:val="20"/>
          <w:szCs w:val="20"/>
        </w:rPr>
      </w:pPr>
      <w:r w:rsidRPr="00FF173A">
        <w:rPr>
          <w:sz w:val="20"/>
          <w:szCs w:val="20"/>
        </w:rPr>
        <w:t>D (72-74)</w:t>
      </w:r>
    </w:p>
    <w:p w14:paraId="40F06149" w14:textId="77777777" w:rsidR="00CA7688" w:rsidRPr="00FF173A" w:rsidRDefault="00CA7688" w:rsidP="0056497E">
      <w:pPr>
        <w:rPr>
          <w:sz w:val="20"/>
          <w:szCs w:val="20"/>
        </w:rPr>
      </w:pPr>
      <w:r w:rsidRPr="00FF173A">
        <w:rPr>
          <w:sz w:val="20"/>
          <w:szCs w:val="20"/>
        </w:rPr>
        <w:t>D- (70-71)</w:t>
      </w:r>
    </w:p>
    <w:p w14:paraId="60D0FA05" w14:textId="77777777" w:rsidR="00CA7688" w:rsidRPr="00FF173A" w:rsidRDefault="00CA7688" w:rsidP="0056497E">
      <w:pPr>
        <w:rPr>
          <w:sz w:val="20"/>
          <w:szCs w:val="20"/>
        </w:rPr>
      </w:pPr>
      <w:r w:rsidRPr="00FF173A">
        <w:rPr>
          <w:sz w:val="20"/>
          <w:szCs w:val="20"/>
        </w:rPr>
        <w:t>F (Below 70)</w:t>
      </w:r>
    </w:p>
    <w:p w14:paraId="4C147D1D" w14:textId="77777777" w:rsidR="00CA7688" w:rsidRDefault="00CA7688" w:rsidP="0056497E">
      <w:pPr>
        <w:rPr>
          <w:sz w:val="20"/>
          <w:szCs w:val="20"/>
        </w:rPr>
        <w:sectPr w:rsidR="00CA7688" w:rsidSect="00832E46">
          <w:type w:val="continuous"/>
          <w:pgSz w:w="12240" w:h="15840"/>
          <w:pgMar w:top="1440" w:right="1080" w:bottom="1440" w:left="1080" w:header="720" w:footer="720" w:gutter="0"/>
          <w:cols w:num="3" w:space="720"/>
          <w:docGrid w:linePitch="360"/>
        </w:sectPr>
      </w:pPr>
    </w:p>
    <w:p w14:paraId="49109F92" w14:textId="77777777" w:rsidR="00CA7688" w:rsidRDefault="00CA7688" w:rsidP="0056497E">
      <w:pPr>
        <w:rPr>
          <w:sz w:val="20"/>
          <w:szCs w:val="20"/>
        </w:rPr>
        <w:sectPr w:rsidR="00CA7688" w:rsidSect="00832E46">
          <w:type w:val="continuous"/>
          <w:pgSz w:w="12240" w:h="15840"/>
          <w:pgMar w:top="1440" w:right="1080" w:bottom="1440" w:left="1080" w:header="720" w:footer="720" w:gutter="0"/>
          <w:cols w:space="720"/>
          <w:docGrid w:linePitch="360"/>
        </w:sectPr>
      </w:pPr>
    </w:p>
    <w:p w14:paraId="1DC67C4F" w14:textId="77777777" w:rsidR="00CA7688" w:rsidRPr="00FF173A" w:rsidRDefault="00CA7688" w:rsidP="0056497E">
      <w:pPr>
        <w:rPr>
          <w:sz w:val="20"/>
          <w:szCs w:val="20"/>
        </w:rPr>
      </w:pPr>
    </w:p>
    <w:p w14:paraId="05B4CFD5" w14:textId="77777777" w:rsidR="00CA7688" w:rsidRDefault="00CA7688" w:rsidP="0056497E">
      <w:pPr>
        <w:spacing w:after="200" w:line="276" w:lineRule="auto"/>
        <w:rPr>
          <w:b/>
          <w:sz w:val="20"/>
          <w:szCs w:val="20"/>
        </w:rPr>
      </w:pPr>
      <w:r w:rsidRPr="00FF173A">
        <w:rPr>
          <w:b/>
          <w:sz w:val="20"/>
          <w:szCs w:val="20"/>
        </w:rPr>
        <w:t xml:space="preserve">Attendance Policy: </w:t>
      </w:r>
    </w:p>
    <w:p w14:paraId="0495E4BE" w14:textId="3FED3F85" w:rsidR="006F6F12" w:rsidRPr="006F6F12" w:rsidRDefault="006A748E" w:rsidP="006F6F12">
      <w:pPr>
        <w:spacing w:after="224"/>
        <w:ind w:left="-5"/>
        <w:rPr>
          <w:sz w:val="20"/>
          <w:szCs w:val="20"/>
        </w:rPr>
      </w:pPr>
      <w:r>
        <w:rPr>
          <w:sz w:val="20"/>
          <w:szCs w:val="20"/>
        </w:rPr>
        <w:t>R</w:t>
      </w:r>
      <w:r w:rsidR="006F6F12" w:rsidRPr="006F6F12">
        <w:rPr>
          <w:sz w:val="20"/>
          <w:szCs w:val="20"/>
        </w:rPr>
        <w:t>egular attendance is expected and required</w:t>
      </w:r>
      <w:r>
        <w:rPr>
          <w:sz w:val="20"/>
          <w:szCs w:val="20"/>
        </w:rPr>
        <w:t xml:space="preserve"> for all online </w:t>
      </w:r>
      <w:r w:rsidR="00673638">
        <w:rPr>
          <w:sz w:val="20"/>
          <w:szCs w:val="20"/>
        </w:rPr>
        <w:t>Zoom</w:t>
      </w:r>
      <w:r>
        <w:rPr>
          <w:sz w:val="20"/>
          <w:szCs w:val="20"/>
        </w:rPr>
        <w:t xml:space="preserve"> sessions</w:t>
      </w:r>
      <w:r w:rsidR="006F6F12" w:rsidRPr="006F6F12">
        <w:rPr>
          <w:sz w:val="20"/>
          <w:szCs w:val="20"/>
        </w:rPr>
        <w:t xml:space="preserve">. If serious illness or an emergency prevents a student from attending any </w:t>
      </w:r>
      <w:r>
        <w:rPr>
          <w:sz w:val="20"/>
          <w:szCs w:val="20"/>
        </w:rPr>
        <w:t>video session</w:t>
      </w:r>
      <w:r w:rsidR="006F6F12" w:rsidRPr="006F6F12">
        <w:rPr>
          <w:sz w:val="20"/>
          <w:szCs w:val="20"/>
        </w:rPr>
        <w:t xml:space="preserve">, please notify the instructor before the </w:t>
      </w:r>
      <w:r>
        <w:rPr>
          <w:sz w:val="20"/>
          <w:szCs w:val="20"/>
        </w:rPr>
        <w:t>session</w:t>
      </w:r>
      <w:r w:rsidR="006F6F12" w:rsidRPr="006F6F12">
        <w:rPr>
          <w:sz w:val="20"/>
          <w:szCs w:val="20"/>
        </w:rPr>
        <w:t xml:space="preserve"> begins. </w:t>
      </w:r>
      <w:r>
        <w:rPr>
          <w:sz w:val="20"/>
          <w:szCs w:val="20"/>
        </w:rPr>
        <w:t>It is the responsibility of the student to watch missed video sessions.</w:t>
      </w:r>
      <w:r w:rsidR="006F6F12" w:rsidRPr="006F6F12">
        <w:rPr>
          <w:sz w:val="20"/>
          <w:szCs w:val="20"/>
        </w:rPr>
        <w:t xml:space="preserve"> </w:t>
      </w:r>
    </w:p>
    <w:p w14:paraId="0574EFA5" w14:textId="77777777" w:rsidR="00CA7688" w:rsidRPr="00FF173A" w:rsidRDefault="00CA7688" w:rsidP="0056497E">
      <w:pPr>
        <w:spacing w:after="200" w:line="276" w:lineRule="auto"/>
        <w:rPr>
          <w:b/>
          <w:sz w:val="20"/>
          <w:szCs w:val="20"/>
        </w:rPr>
      </w:pPr>
      <w:r w:rsidRPr="00FF173A">
        <w:rPr>
          <w:b/>
          <w:sz w:val="20"/>
          <w:szCs w:val="20"/>
        </w:rPr>
        <w:t>Class Participation:</w:t>
      </w:r>
    </w:p>
    <w:p w14:paraId="721A3D44" w14:textId="05981B62" w:rsidR="00CA7688" w:rsidRDefault="00CA7688" w:rsidP="0056497E">
      <w:pPr>
        <w:spacing w:after="200" w:line="276" w:lineRule="auto"/>
        <w:rPr>
          <w:sz w:val="20"/>
          <w:szCs w:val="20"/>
        </w:rPr>
      </w:pPr>
      <w:r w:rsidRPr="003819BC">
        <w:rPr>
          <w:sz w:val="20"/>
          <w:szCs w:val="20"/>
        </w:rPr>
        <w:t xml:space="preserve">Students are expected to participate in all components of the class and will be evaluated on the quality and quantity of </w:t>
      </w:r>
      <w:r w:rsidR="003819BC" w:rsidRPr="003819BC">
        <w:rPr>
          <w:sz w:val="20"/>
          <w:szCs w:val="20"/>
        </w:rPr>
        <w:t>their work</w:t>
      </w:r>
      <w:r w:rsidRPr="003819BC">
        <w:rPr>
          <w:sz w:val="20"/>
          <w:szCs w:val="20"/>
        </w:rPr>
        <w:t xml:space="preserve">. Each student is expected to read all of the assigned materials in advance for each class. </w:t>
      </w:r>
      <w:r w:rsidR="003819BC" w:rsidRPr="003819BC">
        <w:rPr>
          <w:sz w:val="20"/>
          <w:szCs w:val="20"/>
        </w:rPr>
        <w:t xml:space="preserve">Assignments </w:t>
      </w:r>
      <w:r w:rsidRPr="003819BC">
        <w:rPr>
          <w:sz w:val="20"/>
          <w:szCs w:val="20"/>
        </w:rPr>
        <w:t>should reflect knowledge of the reading assignments or other sources</w:t>
      </w:r>
      <w:r w:rsidRPr="00FF173A">
        <w:rPr>
          <w:sz w:val="20"/>
          <w:szCs w:val="20"/>
        </w:rPr>
        <w:t>.</w:t>
      </w:r>
    </w:p>
    <w:p w14:paraId="39ED3693" w14:textId="77777777" w:rsidR="00F611F1" w:rsidRDefault="00F611F1">
      <w:pPr>
        <w:spacing w:after="200" w:line="276" w:lineRule="auto"/>
        <w:rPr>
          <w:b/>
          <w:sz w:val="28"/>
          <w:szCs w:val="28"/>
        </w:rPr>
      </w:pPr>
      <w:r>
        <w:rPr>
          <w:b/>
          <w:sz w:val="28"/>
          <w:szCs w:val="28"/>
        </w:rPr>
        <w:br w:type="page"/>
      </w:r>
    </w:p>
    <w:p w14:paraId="73AD5FF9" w14:textId="06710C30" w:rsidR="00504C56" w:rsidRDefault="00504C56" w:rsidP="00504C56">
      <w:pPr>
        <w:spacing w:after="200" w:line="276" w:lineRule="auto"/>
        <w:rPr>
          <w:b/>
          <w:sz w:val="28"/>
          <w:szCs w:val="28"/>
        </w:rPr>
      </w:pPr>
      <w:r>
        <w:rPr>
          <w:b/>
          <w:sz w:val="28"/>
          <w:szCs w:val="28"/>
        </w:rPr>
        <w:lastRenderedPageBreak/>
        <w:t>Student Learning Outcome Table</w:t>
      </w:r>
    </w:p>
    <w:p w14:paraId="5D47C07A" w14:textId="77777777" w:rsidR="00504C56" w:rsidRPr="00D302F1" w:rsidRDefault="00504C56" w:rsidP="00504C56">
      <w:r>
        <w:t>The table below shows how the objecti</w:t>
      </w:r>
      <w:r w:rsidR="001C789E">
        <w:t xml:space="preserve">ves of this course will be met </w:t>
      </w:r>
      <w:r>
        <w:t>by reading</w:t>
      </w:r>
      <w:r w:rsidR="001C789E">
        <w:t>s, lectures</w:t>
      </w:r>
      <w:r>
        <w:t xml:space="preserve"> and </w:t>
      </w:r>
      <w:r w:rsidR="001C789E">
        <w:t xml:space="preserve">assignments </w:t>
      </w:r>
      <w:r>
        <w:t>used.  Details about specific course objectives, assignments, and evaluation methods can be found in previous sections of this syllabus.</w:t>
      </w:r>
      <w:r w:rsidR="002E5B9F">
        <w:t xml:space="preserve"> </w:t>
      </w:r>
    </w:p>
    <w:tbl>
      <w:tblPr>
        <w:tblStyle w:val="TableGrid"/>
        <w:tblW w:w="100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2569"/>
        <w:gridCol w:w="2610"/>
        <w:gridCol w:w="1350"/>
        <w:gridCol w:w="2270"/>
      </w:tblGrid>
      <w:tr w:rsidR="0041173B" w:rsidRPr="00391C35" w14:paraId="7A431F1D" w14:textId="77777777" w:rsidTr="00175BA3">
        <w:tc>
          <w:tcPr>
            <w:tcW w:w="1296" w:type="dxa"/>
          </w:tcPr>
          <w:p w14:paraId="24AFED40" w14:textId="77777777" w:rsidR="0041173B" w:rsidRPr="00391C35" w:rsidRDefault="0041173B" w:rsidP="0041173B">
            <w:pPr>
              <w:rPr>
                <w:b/>
              </w:rPr>
            </w:pPr>
            <w:r w:rsidRPr="00391C35">
              <w:rPr>
                <w:b/>
              </w:rPr>
              <w:t>CACREP Standard</w:t>
            </w:r>
            <w:r>
              <w:rPr>
                <w:b/>
              </w:rPr>
              <w:t>(s)</w:t>
            </w:r>
          </w:p>
        </w:tc>
        <w:tc>
          <w:tcPr>
            <w:tcW w:w="2569" w:type="dxa"/>
          </w:tcPr>
          <w:p w14:paraId="0C2D7D6E" w14:textId="77777777" w:rsidR="0041173B" w:rsidRPr="00391C35" w:rsidRDefault="0041173B" w:rsidP="0041173B">
            <w:pPr>
              <w:rPr>
                <w:b/>
              </w:rPr>
            </w:pPr>
            <w:r w:rsidRPr="00391C35">
              <w:rPr>
                <w:b/>
              </w:rPr>
              <w:t>Course Objective</w:t>
            </w:r>
          </w:p>
        </w:tc>
        <w:tc>
          <w:tcPr>
            <w:tcW w:w="2610" w:type="dxa"/>
          </w:tcPr>
          <w:p w14:paraId="48319BE2" w14:textId="77777777" w:rsidR="0041173B" w:rsidRPr="00391C35" w:rsidRDefault="0041173B" w:rsidP="0041173B">
            <w:pPr>
              <w:rPr>
                <w:b/>
              </w:rPr>
            </w:pPr>
            <w:r>
              <w:rPr>
                <w:b/>
              </w:rPr>
              <w:t>Reading(s)*</w:t>
            </w:r>
          </w:p>
        </w:tc>
        <w:tc>
          <w:tcPr>
            <w:tcW w:w="1350" w:type="dxa"/>
          </w:tcPr>
          <w:p w14:paraId="32360C69" w14:textId="77777777" w:rsidR="0041173B" w:rsidRDefault="0041173B" w:rsidP="0041173B">
            <w:pPr>
              <w:rPr>
                <w:b/>
              </w:rPr>
            </w:pPr>
            <w:r>
              <w:rPr>
                <w:b/>
              </w:rPr>
              <w:t>Lecture(s)</w:t>
            </w:r>
          </w:p>
        </w:tc>
        <w:tc>
          <w:tcPr>
            <w:tcW w:w="2270" w:type="dxa"/>
          </w:tcPr>
          <w:p w14:paraId="5E86F3C8" w14:textId="77777777" w:rsidR="0041173B" w:rsidRPr="00391C35" w:rsidRDefault="0041173B" w:rsidP="0041173B">
            <w:pPr>
              <w:rPr>
                <w:b/>
              </w:rPr>
            </w:pPr>
            <w:r>
              <w:rPr>
                <w:b/>
              </w:rPr>
              <w:t>Assignment(s)</w:t>
            </w:r>
          </w:p>
        </w:tc>
      </w:tr>
      <w:tr w:rsidR="0041173B" w:rsidRPr="002801F5" w14:paraId="7E43846B" w14:textId="77777777" w:rsidTr="00175BA3">
        <w:tc>
          <w:tcPr>
            <w:tcW w:w="1296" w:type="dxa"/>
          </w:tcPr>
          <w:p w14:paraId="7C0D851B" w14:textId="77777777" w:rsidR="0041173B" w:rsidRPr="002801F5" w:rsidRDefault="0041173B" w:rsidP="0041173B">
            <w:r>
              <w:t>2.F.8.a</w:t>
            </w:r>
          </w:p>
        </w:tc>
        <w:tc>
          <w:tcPr>
            <w:tcW w:w="2569" w:type="dxa"/>
          </w:tcPr>
          <w:p w14:paraId="2DB85A77" w14:textId="77777777" w:rsidR="0041173B" w:rsidRPr="002801F5" w:rsidRDefault="0041173B" w:rsidP="0041173B">
            <w:r>
              <w:t xml:space="preserve">CO1 </w:t>
            </w:r>
            <w:r w:rsidRPr="00504C56">
              <w:t>Critiquing Research</w:t>
            </w:r>
          </w:p>
        </w:tc>
        <w:tc>
          <w:tcPr>
            <w:tcW w:w="2610" w:type="dxa"/>
          </w:tcPr>
          <w:p w14:paraId="1473523D" w14:textId="5631C920" w:rsidR="0041173B" w:rsidRDefault="00175BA3" w:rsidP="0041173B">
            <w:pPr>
              <w:rPr>
                <w:szCs w:val="20"/>
              </w:rPr>
            </w:pPr>
            <w:r w:rsidRPr="00175BA3">
              <w:rPr>
                <w:szCs w:val="20"/>
              </w:rPr>
              <w:t>M1</w:t>
            </w:r>
            <w:r w:rsidR="00E441C3">
              <w:rPr>
                <w:szCs w:val="20"/>
              </w:rPr>
              <w:t xml:space="preserve"> </w:t>
            </w:r>
            <w:r w:rsidR="00E441C3" w:rsidRPr="00E441C3">
              <w:rPr>
                <w:szCs w:val="20"/>
              </w:rPr>
              <w:t>Kottler &amp; Sharp</w:t>
            </w:r>
            <w:r w:rsidRPr="00175BA3">
              <w:rPr>
                <w:szCs w:val="20"/>
              </w:rPr>
              <w:t xml:space="preserve"> (2019)</w:t>
            </w:r>
          </w:p>
          <w:p w14:paraId="27269AD2" w14:textId="1CA73A67" w:rsidR="00175BA3" w:rsidRPr="00314CC7" w:rsidRDefault="00175BA3" w:rsidP="00175BA3">
            <w:pPr>
              <w:rPr>
                <w:szCs w:val="20"/>
              </w:rPr>
            </w:pPr>
            <w:r w:rsidRPr="00175BA3">
              <w:rPr>
                <w:szCs w:val="20"/>
              </w:rPr>
              <w:t>M2 Gay &amp; Wong (</w:t>
            </w:r>
            <w:r w:rsidR="00AB7B85">
              <w:rPr>
                <w:szCs w:val="20"/>
              </w:rPr>
              <w:t>1,2</w:t>
            </w:r>
            <w:r w:rsidRPr="00175BA3">
              <w:rPr>
                <w:szCs w:val="20"/>
              </w:rPr>
              <w:t>)</w:t>
            </w:r>
          </w:p>
        </w:tc>
        <w:tc>
          <w:tcPr>
            <w:tcW w:w="1350" w:type="dxa"/>
          </w:tcPr>
          <w:p w14:paraId="0F0E27A9" w14:textId="77777777" w:rsidR="0041173B" w:rsidRPr="002801F5" w:rsidRDefault="004C4F0E" w:rsidP="0041173B">
            <w:pPr>
              <w:ind w:left="355" w:hanging="360"/>
            </w:pPr>
            <w:r>
              <w:t>L1</w:t>
            </w:r>
          </w:p>
        </w:tc>
        <w:tc>
          <w:tcPr>
            <w:tcW w:w="2270" w:type="dxa"/>
          </w:tcPr>
          <w:p w14:paraId="2D1428CE" w14:textId="77777777" w:rsidR="004C4F0E" w:rsidRDefault="004C4F0E" w:rsidP="0041173B">
            <w:r>
              <w:t>A2 Quizzes</w:t>
            </w:r>
          </w:p>
          <w:p w14:paraId="796E3954" w14:textId="77777777" w:rsidR="004C4F0E" w:rsidRDefault="004C4F0E" w:rsidP="0041173B">
            <w:r>
              <w:t>A3 Exam</w:t>
            </w:r>
          </w:p>
          <w:p w14:paraId="149A4B32" w14:textId="77777777" w:rsidR="004C4F0E" w:rsidRPr="002801F5" w:rsidRDefault="004C4F0E" w:rsidP="0041173B">
            <w:r>
              <w:t>A4 Article Reviews</w:t>
            </w:r>
          </w:p>
        </w:tc>
      </w:tr>
      <w:tr w:rsidR="0041173B" w:rsidRPr="002801F5" w14:paraId="775F8B85" w14:textId="77777777" w:rsidTr="00175BA3">
        <w:tc>
          <w:tcPr>
            <w:tcW w:w="1296" w:type="dxa"/>
          </w:tcPr>
          <w:p w14:paraId="7F3BF31B" w14:textId="77777777" w:rsidR="0041173B" w:rsidRPr="002801F5" w:rsidRDefault="0041173B" w:rsidP="0041173B">
            <w:r>
              <w:t>2.F.8.b</w:t>
            </w:r>
          </w:p>
        </w:tc>
        <w:tc>
          <w:tcPr>
            <w:tcW w:w="2569" w:type="dxa"/>
          </w:tcPr>
          <w:p w14:paraId="39EA44ED" w14:textId="77777777" w:rsidR="0041173B" w:rsidRPr="002801F5" w:rsidRDefault="0041173B" w:rsidP="0041173B">
            <w:r>
              <w:t>CO2 Evidence-based practices</w:t>
            </w:r>
          </w:p>
        </w:tc>
        <w:tc>
          <w:tcPr>
            <w:tcW w:w="2610" w:type="dxa"/>
          </w:tcPr>
          <w:p w14:paraId="6B630426" w14:textId="77777777" w:rsidR="0041173B" w:rsidRPr="002801F5" w:rsidRDefault="00175BA3" w:rsidP="00175BA3">
            <w:r>
              <w:t>M3 Sommers-Flanagan (2015)</w:t>
            </w:r>
          </w:p>
        </w:tc>
        <w:tc>
          <w:tcPr>
            <w:tcW w:w="1350" w:type="dxa"/>
          </w:tcPr>
          <w:p w14:paraId="50A30DA8" w14:textId="1AF08D2B" w:rsidR="0041173B" w:rsidRPr="002801F5" w:rsidRDefault="004C4F0E" w:rsidP="0041173B">
            <w:r>
              <w:t>L</w:t>
            </w:r>
            <w:r w:rsidR="00E441C3">
              <w:t>16</w:t>
            </w:r>
          </w:p>
        </w:tc>
        <w:tc>
          <w:tcPr>
            <w:tcW w:w="2270" w:type="dxa"/>
          </w:tcPr>
          <w:p w14:paraId="1A4FB695" w14:textId="77777777" w:rsidR="004C4F0E" w:rsidRDefault="004C4F0E" w:rsidP="004C4F0E">
            <w:r>
              <w:t>A2 Quizzes</w:t>
            </w:r>
          </w:p>
          <w:p w14:paraId="7F1C2FB7" w14:textId="77777777" w:rsidR="0041173B" w:rsidRPr="002801F5" w:rsidRDefault="004C4F0E" w:rsidP="0041173B">
            <w:r>
              <w:t>A3 Exam</w:t>
            </w:r>
          </w:p>
        </w:tc>
      </w:tr>
      <w:tr w:rsidR="0041173B" w:rsidRPr="002801F5" w14:paraId="12D464C0" w14:textId="77777777" w:rsidTr="00175BA3">
        <w:tc>
          <w:tcPr>
            <w:tcW w:w="1296" w:type="dxa"/>
          </w:tcPr>
          <w:p w14:paraId="277859E4" w14:textId="77777777" w:rsidR="0041173B" w:rsidRPr="002801F5" w:rsidRDefault="0041173B" w:rsidP="0041173B">
            <w:r>
              <w:t>2.F.8.c</w:t>
            </w:r>
          </w:p>
        </w:tc>
        <w:tc>
          <w:tcPr>
            <w:tcW w:w="2569" w:type="dxa"/>
          </w:tcPr>
          <w:p w14:paraId="4F1D3AF2" w14:textId="77777777" w:rsidR="0041173B" w:rsidRPr="002801F5" w:rsidRDefault="0041173B" w:rsidP="0041173B">
            <w:r>
              <w:t xml:space="preserve">CO3 </w:t>
            </w:r>
            <w:r w:rsidRPr="001F4712">
              <w:t>Data Interpretation</w:t>
            </w:r>
          </w:p>
        </w:tc>
        <w:tc>
          <w:tcPr>
            <w:tcW w:w="2610" w:type="dxa"/>
          </w:tcPr>
          <w:p w14:paraId="2B0808DE" w14:textId="239D0A0C" w:rsidR="00E441C3" w:rsidRDefault="00E441C3" w:rsidP="00E441C3">
            <w:pPr>
              <w:rPr>
                <w:szCs w:val="20"/>
              </w:rPr>
            </w:pPr>
            <w:r w:rsidRPr="00175BA3">
              <w:rPr>
                <w:szCs w:val="20"/>
              </w:rPr>
              <w:t>M1</w:t>
            </w:r>
            <w:r>
              <w:rPr>
                <w:szCs w:val="20"/>
              </w:rPr>
              <w:t xml:space="preserve"> </w:t>
            </w:r>
            <w:r w:rsidRPr="00E441C3">
              <w:rPr>
                <w:szCs w:val="20"/>
              </w:rPr>
              <w:t>Kottler &amp; Sharp</w:t>
            </w:r>
            <w:r w:rsidRPr="00175BA3">
              <w:rPr>
                <w:szCs w:val="20"/>
              </w:rPr>
              <w:t xml:space="preserve"> (</w:t>
            </w:r>
            <w:r w:rsidR="00AB7B85">
              <w:rPr>
                <w:szCs w:val="20"/>
              </w:rPr>
              <w:t>6,7</w:t>
            </w:r>
            <w:r w:rsidRPr="00175BA3">
              <w:rPr>
                <w:szCs w:val="20"/>
              </w:rPr>
              <w:t>)</w:t>
            </w:r>
          </w:p>
          <w:p w14:paraId="2F6B3BD1" w14:textId="55013982" w:rsidR="0041173B" w:rsidRPr="002801F5" w:rsidRDefault="0041173B" w:rsidP="0041173B"/>
        </w:tc>
        <w:tc>
          <w:tcPr>
            <w:tcW w:w="1350" w:type="dxa"/>
          </w:tcPr>
          <w:p w14:paraId="3FE29BF7" w14:textId="3D073966" w:rsidR="0041173B" w:rsidRPr="002801F5" w:rsidRDefault="004C4F0E" w:rsidP="0041173B">
            <w:r>
              <w:t>L</w:t>
            </w:r>
            <w:r w:rsidR="00E441C3">
              <w:t>6</w:t>
            </w:r>
          </w:p>
        </w:tc>
        <w:tc>
          <w:tcPr>
            <w:tcW w:w="2270" w:type="dxa"/>
          </w:tcPr>
          <w:p w14:paraId="738620CE" w14:textId="77777777" w:rsidR="004C4F0E" w:rsidRDefault="004C4F0E" w:rsidP="004C4F0E">
            <w:r>
              <w:t>A2 Quizzes</w:t>
            </w:r>
          </w:p>
          <w:p w14:paraId="7BA56303" w14:textId="77777777" w:rsidR="0041173B" w:rsidRPr="002801F5" w:rsidRDefault="004C4F0E" w:rsidP="004C4F0E">
            <w:r>
              <w:t>A3 Exam</w:t>
            </w:r>
          </w:p>
        </w:tc>
      </w:tr>
      <w:tr w:rsidR="00E441C3" w:rsidRPr="002801F5" w14:paraId="6336CE67" w14:textId="77777777" w:rsidTr="00175BA3">
        <w:tc>
          <w:tcPr>
            <w:tcW w:w="1296" w:type="dxa"/>
          </w:tcPr>
          <w:p w14:paraId="7929DA8F" w14:textId="77777777" w:rsidR="00E441C3" w:rsidRDefault="00E441C3" w:rsidP="00E441C3">
            <w:r>
              <w:t>2.F.8.d</w:t>
            </w:r>
          </w:p>
        </w:tc>
        <w:tc>
          <w:tcPr>
            <w:tcW w:w="2569" w:type="dxa"/>
          </w:tcPr>
          <w:p w14:paraId="55B2A4B9" w14:textId="77777777" w:rsidR="00E441C3" w:rsidRDefault="00E441C3" w:rsidP="00E441C3">
            <w:r>
              <w:t>CO4 Outcome Measures</w:t>
            </w:r>
          </w:p>
        </w:tc>
        <w:tc>
          <w:tcPr>
            <w:tcW w:w="2610" w:type="dxa"/>
          </w:tcPr>
          <w:p w14:paraId="416621F3" w14:textId="76247BF1" w:rsidR="00E441C3" w:rsidRPr="002801F5" w:rsidRDefault="00E441C3" w:rsidP="00E441C3">
            <w:r w:rsidRPr="00707685">
              <w:rPr>
                <w:szCs w:val="20"/>
              </w:rPr>
              <w:t>M1 Kottler &amp; Sharp (</w:t>
            </w:r>
            <w:r w:rsidR="00AB7B85">
              <w:rPr>
                <w:szCs w:val="20"/>
              </w:rPr>
              <w:t>8</w:t>
            </w:r>
            <w:r w:rsidRPr="00707685">
              <w:rPr>
                <w:szCs w:val="20"/>
              </w:rPr>
              <w:t>)</w:t>
            </w:r>
          </w:p>
        </w:tc>
        <w:tc>
          <w:tcPr>
            <w:tcW w:w="1350" w:type="dxa"/>
          </w:tcPr>
          <w:p w14:paraId="063151D4" w14:textId="049BF201" w:rsidR="00E441C3" w:rsidRPr="002801F5" w:rsidRDefault="00E441C3" w:rsidP="00E441C3"/>
        </w:tc>
        <w:tc>
          <w:tcPr>
            <w:tcW w:w="2270" w:type="dxa"/>
          </w:tcPr>
          <w:p w14:paraId="2D1CF0BB" w14:textId="77777777" w:rsidR="00E441C3" w:rsidRDefault="00E441C3" w:rsidP="00E441C3">
            <w:r>
              <w:t>A2 Quizzes</w:t>
            </w:r>
          </w:p>
          <w:p w14:paraId="4A4C110C" w14:textId="77777777" w:rsidR="00E441C3" w:rsidRPr="002801F5" w:rsidRDefault="00E441C3" w:rsidP="00E441C3">
            <w:r>
              <w:t>A3 Exam</w:t>
            </w:r>
          </w:p>
        </w:tc>
      </w:tr>
      <w:tr w:rsidR="00E441C3" w:rsidRPr="002801F5" w14:paraId="69310282" w14:textId="77777777" w:rsidTr="00175BA3">
        <w:tc>
          <w:tcPr>
            <w:tcW w:w="1296" w:type="dxa"/>
          </w:tcPr>
          <w:p w14:paraId="4899257A" w14:textId="77777777" w:rsidR="00E441C3" w:rsidRDefault="00E441C3" w:rsidP="00E441C3">
            <w:r>
              <w:t>2.F.8.e</w:t>
            </w:r>
          </w:p>
        </w:tc>
        <w:tc>
          <w:tcPr>
            <w:tcW w:w="2569" w:type="dxa"/>
          </w:tcPr>
          <w:p w14:paraId="363F8DEA" w14:textId="77777777" w:rsidR="00E441C3" w:rsidRDefault="00E441C3" w:rsidP="00E441C3">
            <w:r>
              <w:t>CO5 Evaluation of Counseling</w:t>
            </w:r>
          </w:p>
        </w:tc>
        <w:tc>
          <w:tcPr>
            <w:tcW w:w="2610" w:type="dxa"/>
          </w:tcPr>
          <w:p w14:paraId="3F34269F" w14:textId="3B026E09" w:rsidR="00E441C3" w:rsidRPr="002801F5" w:rsidRDefault="00E441C3" w:rsidP="00E441C3">
            <w:r w:rsidRPr="00707685">
              <w:rPr>
                <w:szCs w:val="20"/>
              </w:rPr>
              <w:t>M1 Kottler &amp; Sharp (</w:t>
            </w:r>
            <w:r w:rsidR="00AB7B85">
              <w:rPr>
                <w:szCs w:val="20"/>
              </w:rPr>
              <w:t>6</w:t>
            </w:r>
            <w:r w:rsidRPr="00707685">
              <w:rPr>
                <w:szCs w:val="20"/>
              </w:rPr>
              <w:t>)</w:t>
            </w:r>
          </w:p>
        </w:tc>
        <w:tc>
          <w:tcPr>
            <w:tcW w:w="1350" w:type="dxa"/>
          </w:tcPr>
          <w:p w14:paraId="4EBA68B8" w14:textId="7E727173" w:rsidR="00E441C3" w:rsidRPr="002801F5" w:rsidRDefault="00E441C3" w:rsidP="00E441C3">
            <w:r>
              <w:t>L</w:t>
            </w:r>
            <w:r w:rsidR="00AB7B85">
              <w:t>6,</w:t>
            </w:r>
            <w:r>
              <w:t>13</w:t>
            </w:r>
          </w:p>
        </w:tc>
        <w:tc>
          <w:tcPr>
            <w:tcW w:w="2270" w:type="dxa"/>
          </w:tcPr>
          <w:p w14:paraId="60503535" w14:textId="77777777" w:rsidR="00E441C3" w:rsidRDefault="00E441C3" w:rsidP="00E441C3">
            <w:r>
              <w:t>A2 Quizzes</w:t>
            </w:r>
          </w:p>
          <w:p w14:paraId="00160E58" w14:textId="77777777" w:rsidR="00E441C3" w:rsidRPr="002801F5" w:rsidRDefault="00E441C3" w:rsidP="00E441C3">
            <w:r>
              <w:t>A3 Exam</w:t>
            </w:r>
          </w:p>
        </w:tc>
      </w:tr>
      <w:tr w:rsidR="00E441C3" w:rsidRPr="002801F5" w14:paraId="739B0EC4" w14:textId="77777777" w:rsidTr="00175BA3">
        <w:tc>
          <w:tcPr>
            <w:tcW w:w="1296" w:type="dxa"/>
          </w:tcPr>
          <w:p w14:paraId="183A2C71" w14:textId="77777777" w:rsidR="00E441C3" w:rsidRDefault="00E441C3" w:rsidP="00E441C3">
            <w:r>
              <w:t>2.F.8.f</w:t>
            </w:r>
          </w:p>
        </w:tc>
        <w:tc>
          <w:tcPr>
            <w:tcW w:w="2569" w:type="dxa"/>
          </w:tcPr>
          <w:p w14:paraId="0AC7ABCB" w14:textId="77777777" w:rsidR="00E441C3" w:rsidRDefault="00E441C3" w:rsidP="00E441C3">
            <w:r>
              <w:t>CO6 Research Methods</w:t>
            </w:r>
          </w:p>
        </w:tc>
        <w:tc>
          <w:tcPr>
            <w:tcW w:w="2610" w:type="dxa"/>
          </w:tcPr>
          <w:p w14:paraId="29163BD3" w14:textId="3E65D946" w:rsidR="00E441C3" w:rsidRPr="002801F5" w:rsidRDefault="00E441C3" w:rsidP="00E441C3">
            <w:r w:rsidRPr="00707685">
              <w:rPr>
                <w:szCs w:val="20"/>
              </w:rPr>
              <w:t>M1 Kottler &amp; Sharp (</w:t>
            </w:r>
            <w:r w:rsidR="00AB7B85">
              <w:rPr>
                <w:szCs w:val="20"/>
              </w:rPr>
              <w:t>5,10</w:t>
            </w:r>
            <w:r w:rsidRPr="00707685">
              <w:rPr>
                <w:szCs w:val="20"/>
              </w:rPr>
              <w:t>)</w:t>
            </w:r>
          </w:p>
        </w:tc>
        <w:tc>
          <w:tcPr>
            <w:tcW w:w="1350" w:type="dxa"/>
          </w:tcPr>
          <w:p w14:paraId="5501E684" w14:textId="61379B68" w:rsidR="00E441C3" w:rsidRPr="002801F5" w:rsidRDefault="00E441C3" w:rsidP="00E441C3">
            <w:r>
              <w:t>L5</w:t>
            </w:r>
          </w:p>
        </w:tc>
        <w:tc>
          <w:tcPr>
            <w:tcW w:w="2270" w:type="dxa"/>
          </w:tcPr>
          <w:p w14:paraId="44F54020" w14:textId="77777777" w:rsidR="00E441C3" w:rsidRDefault="00E441C3" w:rsidP="00E441C3">
            <w:r>
              <w:t>A2 Quizzes</w:t>
            </w:r>
          </w:p>
          <w:p w14:paraId="0FA9F43A" w14:textId="77777777" w:rsidR="00E441C3" w:rsidRDefault="00E441C3" w:rsidP="00E441C3">
            <w:r>
              <w:t>A3 Exam</w:t>
            </w:r>
          </w:p>
          <w:p w14:paraId="060B1E6E" w14:textId="77777777" w:rsidR="00E441C3" w:rsidRPr="002801F5" w:rsidRDefault="00E441C3" w:rsidP="00E441C3">
            <w:r>
              <w:t>A4 Article Reviews</w:t>
            </w:r>
          </w:p>
        </w:tc>
      </w:tr>
      <w:tr w:rsidR="00E441C3" w:rsidRPr="002801F5" w14:paraId="5FEF6FCA" w14:textId="77777777" w:rsidTr="00175BA3">
        <w:tc>
          <w:tcPr>
            <w:tcW w:w="1296" w:type="dxa"/>
          </w:tcPr>
          <w:p w14:paraId="1E9266DF" w14:textId="77777777" w:rsidR="00E441C3" w:rsidRDefault="00E441C3" w:rsidP="00E441C3">
            <w:r>
              <w:t>2.F.8.g</w:t>
            </w:r>
          </w:p>
        </w:tc>
        <w:tc>
          <w:tcPr>
            <w:tcW w:w="2569" w:type="dxa"/>
          </w:tcPr>
          <w:p w14:paraId="7181419D" w14:textId="77777777" w:rsidR="00E441C3" w:rsidRDefault="00E441C3" w:rsidP="00E441C3">
            <w:r>
              <w:t>CO7 Research Design</w:t>
            </w:r>
          </w:p>
        </w:tc>
        <w:tc>
          <w:tcPr>
            <w:tcW w:w="2610" w:type="dxa"/>
          </w:tcPr>
          <w:p w14:paraId="06BF249E" w14:textId="74E0A732" w:rsidR="00E441C3" w:rsidRPr="002801F5" w:rsidRDefault="00E441C3" w:rsidP="00E441C3">
            <w:r w:rsidRPr="00707685">
              <w:rPr>
                <w:szCs w:val="20"/>
              </w:rPr>
              <w:t>M1 Kottler &amp; Sharp (</w:t>
            </w:r>
            <w:r w:rsidR="00AB7B85">
              <w:rPr>
                <w:szCs w:val="20"/>
              </w:rPr>
              <w:t>10, 11</w:t>
            </w:r>
            <w:r w:rsidRPr="00707685">
              <w:rPr>
                <w:szCs w:val="20"/>
              </w:rPr>
              <w:t>)</w:t>
            </w:r>
          </w:p>
        </w:tc>
        <w:tc>
          <w:tcPr>
            <w:tcW w:w="1350" w:type="dxa"/>
          </w:tcPr>
          <w:p w14:paraId="6DEC692F" w14:textId="135D1685" w:rsidR="00E441C3" w:rsidRPr="002801F5" w:rsidRDefault="00E441C3" w:rsidP="00E441C3">
            <w:r>
              <w:t>L3-5</w:t>
            </w:r>
            <w:r w:rsidR="00C1325D">
              <w:t>,8</w:t>
            </w:r>
          </w:p>
        </w:tc>
        <w:tc>
          <w:tcPr>
            <w:tcW w:w="2270" w:type="dxa"/>
          </w:tcPr>
          <w:p w14:paraId="218C1B39" w14:textId="77777777" w:rsidR="00E441C3" w:rsidRDefault="00E441C3" w:rsidP="00E441C3">
            <w:r>
              <w:t>A2 Quizzes</w:t>
            </w:r>
          </w:p>
          <w:p w14:paraId="16FD29F5" w14:textId="77777777" w:rsidR="00E441C3" w:rsidRDefault="00E441C3" w:rsidP="00E441C3">
            <w:r>
              <w:t>A3 Exam</w:t>
            </w:r>
          </w:p>
          <w:p w14:paraId="093F6417" w14:textId="77777777" w:rsidR="00E441C3" w:rsidRPr="002801F5" w:rsidRDefault="00E441C3" w:rsidP="00E441C3">
            <w:r>
              <w:t>A4 Article Reviews</w:t>
            </w:r>
          </w:p>
        </w:tc>
      </w:tr>
      <w:tr w:rsidR="00E441C3" w:rsidRPr="002801F5" w14:paraId="3FA9EE47" w14:textId="77777777" w:rsidTr="00175BA3">
        <w:tc>
          <w:tcPr>
            <w:tcW w:w="1296" w:type="dxa"/>
          </w:tcPr>
          <w:p w14:paraId="7FA08360" w14:textId="77777777" w:rsidR="00E441C3" w:rsidRDefault="00E441C3" w:rsidP="00E441C3">
            <w:r>
              <w:t>2.F.8.h</w:t>
            </w:r>
          </w:p>
        </w:tc>
        <w:tc>
          <w:tcPr>
            <w:tcW w:w="2569" w:type="dxa"/>
          </w:tcPr>
          <w:p w14:paraId="4BDD08C3" w14:textId="77777777" w:rsidR="00E441C3" w:rsidRDefault="00E441C3" w:rsidP="00E441C3">
            <w:r>
              <w:t>CO8 Review of Statistics</w:t>
            </w:r>
          </w:p>
        </w:tc>
        <w:tc>
          <w:tcPr>
            <w:tcW w:w="2610" w:type="dxa"/>
          </w:tcPr>
          <w:p w14:paraId="79A609A9" w14:textId="2455295A" w:rsidR="00E441C3" w:rsidRPr="002801F5" w:rsidRDefault="00E441C3" w:rsidP="00E441C3">
            <w:r w:rsidRPr="00707685">
              <w:rPr>
                <w:szCs w:val="20"/>
              </w:rPr>
              <w:t>M1 Kottler &amp; Sharp (</w:t>
            </w:r>
            <w:r w:rsidR="00AB7B85">
              <w:rPr>
                <w:szCs w:val="20"/>
              </w:rPr>
              <w:t>10,11</w:t>
            </w:r>
            <w:r w:rsidRPr="00707685">
              <w:rPr>
                <w:szCs w:val="20"/>
              </w:rPr>
              <w:t>)</w:t>
            </w:r>
          </w:p>
        </w:tc>
        <w:tc>
          <w:tcPr>
            <w:tcW w:w="1350" w:type="dxa"/>
          </w:tcPr>
          <w:p w14:paraId="71CD9D04" w14:textId="760697D4" w:rsidR="00E441C3" w:rsidRPr="002801F5" w:rsidRDefault="00E441C3" w:rsidP="00E441C3">
            <w:r>
              <w:t>L</w:t>
            </w:r>
            <w:r w:rsidR="00C1325D">
              <w:t>10</w:t>
            </w:r>
          </w:p>
        </w:tc>
        <w:tc>
          <w:tcPr>
            <w:tcW w:w="2270" w:type="dxa"/>
          </w:tcPr>
          <w:p w14:paraId="780D8FC5" w14:textId="77777777" w:rsidR="00E441C3" w:rsidRDefault="00E441C3" w:rsidP="00E441C3">
            <w:r>
              <w:t>A2 Quizzes</w:t>
            </w:r>
          </w:p>
          <w:p w14:paraId="3B51795E" w14:textId="77777777" w:rsidR="00E441C3" w:rsidRPr="002801F5" w:rsidRDefault="00E441C3" w:rsidP="00E441C3">
            <w:r>
              <w:t>A3 Exam</w:t>
            </w:r>
          </w:p>
        </w:tc>
      </w:tr>
      <w:tr w:rsidR="00E441C3" w:rsidRPr="002801F5" w14:paraId="6B481861" w14:textId="77777777" w:rsidTr="00175BA3">
        <w:tc>
          <w:tcPr>
            <w:tcW w:w="1296" w:type="dxa"/>
          </w:tcPr>
          <w:p w14:paraId="7526FF8B" w14:textId="77777777" w:rsidR="00E441C3" w:rsidRDefault="00E441C3" w:rsidP="00E441C3">
            <w:r>
              <w:t>2.F.8.i</w:t>
            </w:r>
          </w:p>
        </w:tc>
        <w:tc>
          <w:tcPr>
            <w:tcW w:w="2569" w:type="dxa"/>
          </w:tcPr>
          <w:p w14:paraId="74266AF5" w14:textId="77777777" w:rsidR="00E441C3" w:rsidRDefault="00E441C3" w:rsidP="00E441C3">
            <w:r>
              <w:t>CO9 Data Analysis</w:t>
            </w:r>
          </w:p>
        </w:tc>
        <w:tc>
          <w:tcPr>
            <w:tcW w:w="2610" w:type="dxa"/>
          </w:tcPr>
          <w:p w14:paraId="00E235C4" w14:textId="17BE1EFE" w:rsidR="00E441C3" w:rsidRDefault="00E441C3" w:rsidP="00E441C3">
            <w:pPr>
              <w:rPr>
                <w:szCs w:val="20"/>
              </w:rPr>
            </w:pPr>
            <w:r w:rsidRPr="00707685">
              <w:rPr>
                <w:szCs w:val="20"/>
              </w:rPr>
              <w:t>M1 Kottler &amp; Sharp (</w:t>
            </w:r>
            <w:r w:rsidR="00A536A4">
              <w:rPr>
                <w:szCs w:val="20"/>
              </w:rPr>
              <w:t>6,7</w:t>
            </w:r>
            <w:r w:rsidRPr="00707685">
              <w:rPr>
                <w:szCs w:val="20"/>
              </w:rPr>
              <w:t>)</w:t>
            </w:r>
          </w:p>
        </w:tc>
        <w:tc>
          <w:tcPr>
            <w:tcW w:w="1350" w:type="dxa"/>
          </w:tcPr>
          <w:p w14:paraId="01353DF4" w14:textId="2C89AD75" w:rsidR="00E441C3" w:rsidRPr="002801F5" w:rsidRDefault="00E441C3" w:rsidP="00E441C3">
            <w:r>
              <w:t>L</w:t>
            </w:r>
            <w:r w:rsidR="00C1325D">
              <w:t>11</w:t>
            </w:r>
          </w:p>
        </w:tc>
        <w:tc>
          <w:tcPr>
            <w:tcW w:w="2270" w:type="dxa"/>
          </w:tcPr>
          <w:p w14:paraId="72967163" w14:textId="77777777" w:rsidR="00E441C3" w:rsidRDefault="00E441C3" w:rsidP="00E441C3">
            <w:r>
              <w:t>A2 Quizzes</w:t>
            </w:r>
          </w:p>
          <w:p w14:paraId="1088CDB3" w14:textId="77777777" w:rsidR="00E441C3" w:rsidRPr="002801F5" w:rsidRDefault="00E441C3" w:rsidP="00E441C3">
            <w:r>
              <w:t>A3 Exam</w:t>
            </w:r>
          </w:p>
        </w:tc>
      </w:tr>
      <w:tr w:rsidR="00E441C3" w:rsidRPr="002801F5" w14:paraId="3151BA46" w14:textId="77777777" w:rsidTr="00175BA3">
        <w:tc>
          <w:tcPr>
            <w:tcW w:w="1296" w:type="dxa"/>
          </w:tcPr>
          <w:p w14:paraId="47DC1E99" w14:textId="77777777" w:rsidR="00E441C3" w:rsidRDefault="00E441C3" w:rsidP="00E441C3">
            <w:r>
              <w:t>2.F.8.j</w:t>
            </w:r>
          </w:p>
        </w:tc>
        <w:tc>
          <w:tcPr>
            <w:tcW w:w="2569" w:type="dxa"/>
          </w:tcPr>
          <w:p w14:paraId="628EBA02" w14:textId="77777777" w:rsidR="00E441C3" w:rsidRDefault="00E441C3" w:rsidP="00E441C3">
            <w:r>
              <w:t>C010 Ethics in Research</w:t>
            </w:r>
          </w:p>
        </w:tc>
        <w:tc>
          <w:tcPr>
            <w:tcW w:w="2610" w:type="dxa"/>
          </w:tcPr>
          <w:p w14:paraId="270B95F2" w14:textId="77777777" w:rsidR="00E441C3" w:rsidRDefault="00E441C3" w:rsidP="00E441C3">
            <w:pPr>
              <w:rPr>
                <w:szCs w:val="20"/>
              </w:rPr>
            </w:pPr>
            <w:r w:rsidRPr="00707685">
              <w:rPr>
                <w:szCs w:val="20"/>
              </w:rPr>
              <w:t>M1 Kottler &amp; Sharp (2019)</w:t>
            </w:r>
          </w:p>
          <w:p w14:paraId="1882C42F" w14:textId="6721CF90" w:rsidR="00C1325D" w:rsidRDefault="00C1325D" w:rsidP="00E441C3">
            <w:pPr>
              <w:rPr>
                <w:szCs w:val="20"/>
              </w:rPr>
            </w:pPr>
            <w:r>
              <w:rPr>
                <w:szCs w:val="20"/>
              </w:rPr>
              <w:t>ACA Code of Ethics</w:t>
            </w:r>
          </w:p>
        </w:tc>
        <w:tc>
          <w:tcPr>
            <w:tcW w:w="1350" w:type="dxa"/>
          </w:tcPr>
          <w:p w14:paraId="6BACF04D" w14:textId="482090C2" w:rsidR="00E441C3" w:rsidRDefault="00E441C3" w:rsidP="00E441C3">
            <w:r>
              <w:t>L2</w:t>
            </w:r>
          </w:p>
        </w:tc>
        <w:tc>
          <w:tcPr>
            <w:tcW w:w="2270" w:type="dxa"/>
          </w:tcPr>
          <w:p w14:paraId="648BA0C6" w14:textId="77777777" w:rsidR="00E441C3" w:rsidRDefault="00E441C3" w:rsidP="00E441C3">
            <w:r>
              <w:t>A2 Quizzes</w:t>
            </w:r>
          </w:p>
          <w:p w14:paraId="5BA3ADDC" w14:textId="77777777" w:rsidR="00E441C3" w:rsidRDefault="00E441C3" w:rsidP="00E441C3">
            <w:r>
              <w:t>A3 Exam</w:t>
            </w:r>
          </w:p>
        </w:tc>
      </w:tr>
    </w:tbl>
    <w:p w14:paraId="2763D1BE" w14:textId="77777777" w:rsidR="00504C56" w:rsidRDefault="002E5B9F" w:rsidP="00504C56">
      <w:pPr>
        <w:rPr>
          <w:szCs w:val="20"/>
        </w:rPr>
      </w:pPr>
      <w:r>
        <w:rPr>
          <w:szCs w:val="20"/>
        </w:rPr>
        <w:t>* Textbook chapters are denoted in parenthesis</w:t>
      </w:r>
    </w:p>
    <w:p w14:paraId="3B723659" w14:textId="77777777" w:rsidR="002E5B9F" w:rsidRDefault="002E5B9F" w:rsidP="00504C56">
      <w:pPr>
        <w:rPr>
          <w:b/>
          <w:sz w:val="28"/>
          <w:szCs w:val="28"/>
        </w:rPr>
      </w:pPr>
    </w:p>
    <w:p w14:paraId="279BC362" w14:textId="6B00BF8E" w:rsidR="00D84507" w:rsidRDefault="00D84507" w:rsidP="00504C56">
      <w:pPr>
        <w:rPr>
          <w:b/>
          <w:sz w:val="28"/>
          <w:szCs w:val="28"/>
        </w:rPr>
      </w:pPr>
    </w:p>
    <w:p w14:paraId="16C18CD2" w14:textId="1A440CDD" w:rsidR="003819BC" w:rsidRDefault="003819BC" w:rsidP="00504C56">
      <w:pPr>
        <w:rPr>
          <w:b/>
          <w:sz w:val="28"/>
          <w:szCs w:val="28"/>
        </w:rPr>
      </w:pPr>
    </w:p>
    <w:p w14:paraId="3FAE3315" w14:textId="18EA7A55" w:rsidR="003819BC" w:rsidRDefault="003819BC" w:rsidP="00504C56">
      <w:pPr>
        <w:rPr>
          <w:b/>
          <w:sz w:val="28"/>
          <w:szCs w:val="28"/>
        </w:rPr>
      </w:pPr>
    </w:p>
    <w:p w14:paraId="7663D037" w14:textId="6E37B6CD" w:rsidR="003819BC" w:rsidRDefault="003819BC" w:rsidP="00504C56">
      <w:pPr>
        <w:rPr>
          <w:b/>
          <w:sz w:val="28"/>
          <w:szCs w:val="28"/>
        </w:rPr>
      </w:pPr>
    </w:p>
    <w:p w14:paraId="6A6CDB2B" w14:textId="6D20F4D5" w:rsidR="003819BC" w:rsidRDefault="003819BC" w:rsidP="00504C56">
      <w:pPr>
        <w:rPr>
          <w:b/>
          <w:sz w:val="28"/>
          <w:szCs w:val="28"/>
        </w:rPr>
      </w:pPr>
    </w:p>
    <w:p w14:paraId="245D8505" w14:textId="32C4CB30" w:rsidR="003819BC" w:rsidRDefault="003819BC" w:rsidP="00504C56">
      <w:pPr>
        <w:rPr>
          <w:b/>
          <w:sz w:val="28"/>
          <w:szCs w:val="28"/>
        </w:rPr>
      </w:pPr>
    </w:p>
    <w:p w14:paraId="42B3B705" w14:textId="038118B5" w:rsidR="003819BC" w:rsidRDefault="003819BC" w:rsidP="00504C56">
      <w:pPr>
        <w:rPr>
          <w:b/>
          <w:sz w:val="28"/>
          <w:szCs w:val="28"/>
        </w:rPr>
      </w:pPr>
    </w:p>
    <w:p w14:paraId="0A9D7BB9" w14:textId="56A022E0" w:rsidR="003819BC" w:rsidRDefault="003819BC" w:rsidP="00504C56">
      <w:pPr>
        <w:rPr>
          <w:b/>
          <w:sz w:val="28"/>
          <w:szCs w:val="28"/>
        </w:rPr>
      </w:pPr>
    </w:p>
    <w:p w14:paraId="5866CDD4" w14:textId="77777777" w:rsidR="003819BC" w:rsidRDefault="003819BC" w:rsidP="00504C56">
      <w:pPr>
        <w:rPr>
          <w:b/>
          <w:sz w:val="28"/>
          <w:szCs w:val="28"/>
        </w:rPr>
      </w:pPr>
    </w:p>
    <w:p w14:paraId="1DA35248" w14:textId="77777777" w:rsidR="00AE616D" w:rsidRDefault="00AE616D" w:rsidP="00504C56">
      <w:pPr>
        <w:rPr>
          <w:b/>
          <w:sz w:val="28"/>
          <w:szCs w:val="28"/>
        </w:rPr>
      </w:pPr>
    </w:p>
    <w:p w14:paraId="1D98592B" w14:textId="77777777" w:rsidR="006B65FA" w:rsidRPr="003373BF" w:rsidRDefault="006B65FA" w:rsidP="006B65FA">
      <w:pPr>
        <w:pStyle w:val="NoSpacing"/>
        <w:jc w:val="center"/>
      </w:pPr>
      <w:r w:rsidRPr="003373BF">
        <w:rPr>
          <w:noProof/>
        </w:rPr>
        <w:lastRenderedPageBreak/>
        <w:drawing>
          <wp:inline distT="0" distB="0" distL="0" distR="0" wp14:anchorId="0AD2DBED" wp14:editId="564BC5C0">
            <wp:extent cx="5486400" cy="62865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14:paraId="78A18542" w14:textId="77777777" w:rsidR="00AC7054" w:rsidRDefault="00AC7054" w:rsidP="00AC7054">
      <w:pPr>
        <w:pStyle w:val="NoSpacing"/>
        <w:jc w:val="center"/>
        <w:rPr>
          <w:b/>
        </w:rPr>
      </w:pPr>
      <w:r>
        <w:rPr>
          <w:b/>
        </w:rPr>
        <w:t>Course Objectives Related to MAC* Student Learning Outcomes</w:t>
      </w:r>
    </w:p>
    <w:p w14:paraId="67822F7B" w14:textId="0C0D86D6" w:rsidR="00AC7054" w:rsidRPr="00F37756" w:rsidRDefault="00AC7054" w:rsidP="00AC7054">
      <w:pPr>
        <w:pStyle w:val="NoSpacing"/>
        <w:rPr>
          <w:sz w:val="22"/>
          <w:szCs w:val="22"/>
        </w:rPr>
      </w:pPr>
      <w:r w:rsidRPr="00F37756">
        <w:rPr>
          <w:sz w:val="22"/>
          <w:szCs w:val="22"/>
        </w:rPr>
        <w:t>Course:  PSY</w:t>
      </w:r>
      <w:r w:rsidR="003819BC" w:rsidRPr="00F37756">
        <w:rPr>
          <w:sz w:val="22"/>
          <w:szCs w:val="22"/>
        </w:rPr>
        <w:t>5170</w:t>
      </w:r>
      <w:r w:rsidRPr="00F37756">
        <w:rPr>
          <w:sz w:val="22"/>
          <w:szCs w:val="22"/>
        </w:rPr>
        <w:t xml:space="preserve"> Research and Program Evaluation</w:t>
      </w:r>
      <w:r w:rsidRPr="00F37756">
        <w:rPr>
          <w:sz w:val="22"/>
          <w:szCs w:val="22"/>
        </w:rPr>
        <w:tab/>
        <w:t xml:space="preserve"> </w:t>
      </w:r>
    </w:p>
    <w:p w14:paraId="0864814A" w14:textId="77777777" w:rsidR="00AC7054" w:rsidRPr="00F37756" w:rsidRDefault="00AC7054" w:rsidP="00AC7054">
      <w:pPr>
        <w:pStyle w:val="NoSpacing"/>
        <w:rPr>
          <w:sz w:val="22"/>
          <w:szCs w:val="22"/>
        </w:rPr>
      </w:pPr>
      <w:r w:rsidRPr="00F37756">
        <w:rPr>
          <w:sz w:val="22"/>
          <w:szCs w:val="22"/>
        </w:rPr>
        <w:t>Professor: Dr. Daniel Gutierrez</w:t>
      </w:r>
      <w:r w:rsidRPr="00F37756">
        <w:rPr>
          <w:sz w:val="22"/>
          <w:szCs w:val="22"/>
        </w:rPr>
        <w:tab/>
      </w:r>
      <w:r w:rsidRPr="00F37756">
        <w:rPr>
          <w:sz w:val="22"/>
          <w:szCs w:val="22"/>
        </w:rPr>
        <w:tab/>
      </w:r>
    </w:p>
    <w:p w14:paraId="12C0B42D" w14:textId="77777777" w:rsidR="00AC7054" w:rsidRPr="00F37756" w:rsidRDefault="00AC7054" w:rsidP="00AC7054">
      <w:pPr>
        <w:pStyle w:val="NoSpacing"/>
        <w:rPr>
          <w:sz w:val="22"/>
          <w:szCs w:val="22"/>
        </w:rPr>
      </w:pPr>
      <w:r w:rsidRPr="00F37756">
        <w:rPr>
          <w:sz w:val="22"/>
          <w:szCs w:val="22"/>
        </w:rPr>
        <w:t>Campus: Orlando</w:t>
      </w:r>
      <w:r w:rsidRPr="00F37756">
        <w:rPr>
          <w:sz w:val="22"/>
          <w:szCs w:val="22"/>
        </w:rPr>
        <w:tab/>
      </w:r>
      <w:r w:rsidRPr="00F37756">
        <w:rPr>
          <w:sz w:val="22"/>
          <w:szCs w:val="22"/>
        </w:rPr>
        <w:tab/>
      </w:r>
    </w:p>
    <w:p w14:paraId="05CCCFFC" w14:textId="5CD560F8" w:rsidR="00AC7054" w:rsidRPr="00F37756" w:rsidRDefault="00AC7054" w:rsidP="00AC7054">
      <w:pPr>
        <w:pStyle w:val="NoSpacing"/>
        <w:rPr>
          <w:sz w:val="22"/>
          <w:szCs w:val="22"/>
        </w:rPr>
      </w:pPr>
      <w:r w:rsidRPr="00F37756">
        <w:rPr>
          <w:sz w:val="22"/>
          <w:szCs w:val="22"/>
        </w:rPr>
        <w:t xml:space="preserve">Date: </w:t>
      </w:r>
      <w:r w:rsidR="006A748E" w:rsidRPr="00F37756">
        <w:rPr>
          <w:sz w:val="22"/>
          <w:szCs w:val="22"/>
        </w:rPr>
        <w:t xml:space="preserve">Summer </w:t>
      </w:r>
      <w:r w:rsidRPr="00F37756">
        <w:rPr>
          <w:sz w:val="22"/>
          <w:szCs w:val="22"/>
        </w:rPr>
        <w:t>2020</w:t>
      </w:r>
      <w:r w:rsidRPr="00F37756">
        <w:rPr>
          <w:sz w:val="22"/>
          <w:szCs w:val="22"/>
        </w:rPr>
        <w:tab/>
      </w:r>
      <w:r w:rsidRPr="00F37756">
        <w:rPr>
          <w:sz w:val="22"/>
          <w:szCs w:val="22"/>
        </w:rPr>
        <w:tab/>
      </w:r>
      <w:bookmarkStart w:id="0" w:name="_GoBack"/>
      <w:bookmarkEnd w:id="0"/>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C7054" w:rsidRPr="009B22DE" w14:paraId="41E32FEB" w14:textId="77777777" w:rsidTr="00197977">
        <w:trPr>
          <w:trHeight w:val="1294"/>
        </w:trPr>
        <w:tc>
          <w:tcPr>
            <w:tcW w:w="5238" w:type="dxa"/>
            <w:gridSpan w:val="2"/>
            <w:tcBorders>
              <w:right w:val="single" w:sz="4" w:space="0" w:color="auto"/>
            </w:tcBorders>
          </w:tcPr>
          <w:p w14:paraId="1D539B6A" w14:textId="77777777" w:rsidR="00AC7054" w:rsidRDefault="00AC7054" w:rsidP="00197977">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14:paraId="2B7DF312" w14:textId="77777777" w:rsidR="00AC7054" w:rsidRPr="00203D5D" w:rsidRDefault="00AC7054" w:rsidP="00197977">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2160" w:type="dxa"/>
            <w:tcBorders>
              <w:right w:val="single" w:sz="4" w:space="0" w:color="auto"/>
            </w:tcBorders>
          </w:tcPr>
          <w:p w14:paraId="19E2D0E8" w14:textId="77777777" w:rsidR="00AC7054" w:rsidRDefault="00AC7054" w:rsidP="00197977">
            <w:pPr>
              <w:pStyle w:val="NoSpacing"/>
              <w:jc w:val="center"/>
              <w:rPr>
                <w:b/>
                <w:sz w:val="28"/>
                <w:szCs w:val="28"/>
                <w:u w:val="single"/>
              </w:rPr>
            </w:pPr>
            <w:r>
              <w:rPr>
                <w:b/>
                <w:sz w:val="28"/>
                <w:szCs w:val="28"/>
                <w:u w:val="single"/>
              </w:rPr>
              <w:t>Rubric</w:t>
            </w:r>
          </w:p>
          <w:p w14:paraId="2D75262E" w14:textId="77777777" w:rsidR="00AC7054" w:rsidRPr="00F111D7" w:rsidRDefault="00AC7054" w:rsidP="00AC7054">
            <w:pPr>
              <w:pStyle w:val="NoSpacing"/>
              <w:numPr>
                <w:ilvl w:val="0"/>
                <w:numId w:val="17"/>
              </w:numPr>
              <w:ind w:hanging="200"/>
              <w:jc w:val="both"/>
              <w:rPr>
                <w:b/>
                <w:sz w:val="18"/>
                <w:szCs w:val="18"/>
              </w:rPr>
            </w:pPr>
            <w:r w:rsidRPr="00F111D7">
              <w:rPr>
                <w:b/>
                <w:sz w:val="18"/>
                <w:szCs w:val="18"/>
              </w:rPr>
              <w:t>Strong</w:t>
            </w:r>
          </w:p>
          <w:p w14:paraId="02467AA5" w14:textId="77777777" w:rsidR="00AC7054" w:rsidRPr="00F111D7" w:rsidRDefault="00AC7054" w:rsidP="00AC7054">
            <w:pPr>
              <w:pStyle w:val="NoSpacing"/>
              <w:numPr>
                <w:ilvl w:val="0"/>
                <w:numId w:val="17"/>
              </w:numPr>
              <w:ind w:hanging="200"/>
              <w:jc w:val="both"/>
              <w:rPr>
                <w:b/>
                <w:sz w:val="18"/>
                <w:szCs w:val="18"/>
              </w:rPr>
            </w:pPr>
            <w:r w:rsidRPr="00F111D7">
              <w:rPr>
                <w:b/>
                <w:sz w:val="18"/>
                <w:szCs w:val="18"/>
              </w:rPr>
              <w:t>Moderate</w:t>
            </w:r>
          </w:p>
          <w:p w14:paraId="64DBCDCD" w14:textId="77777777" w:rsidR="00AC7054" w:rsidRDefault="00AC7054" w:rsidP="00AC7054">
            <w:pPr>
              <w:pStyle w:val="NoSpacing"/>
              <w:numPr>
                <w:ilvl w:val="0"/>
                <w:numId w:val="17"/>
              </w:numPr>
              <w:ind w:hanging="200"/>
              <w:jc w:val="both"/>
              <w:rPr>
                <w:b/>
                <w:sz w:val="18"/>
                <w:szCs w:val="18"/>
              </w:rPr>
            </w:pPr>
            <w:r w:rsidRPr="00F111D7">
              <w:rPr>
                <w:b/>
                <w:sz w:val="18"/>
                <w:szCs w:val="18"/>
              </w:rPr>
              <w:t>Minimal</w:t>
            </w:r>
          </w:p>
          <w:p w14:paraId="5F7324B7" w14:textId="77777777" w:rsidR="00AC7054" w:rsidRPr="00F111D7" w:rsidRDefault="00AC7054" w:rsidP="00AC7054">
            <w:pPr>
              <w:pStyle w:val="NoSpacing"/>
              <w:numPr>
                <w:ilvl w:val="0"/>
                <w:numId w:val="17"/>
              </w:numPr>
              <w:ind w:hanging="200"/>
              <w:jc w:val="both"/>
              <w:rPr>
                <w:b/>
                <w:sz w:val="18"/>
                <w:szCs w:val="18"/>
              </w:rPr>
            </w:pPr>
            <w:r>
              <w:rPr>
                <w:b/>
                <w:sz w:val="18"/>
                <w:szCs w:val="18"/>
              </w:rPr>
              <w:t>None</w:t>
            </w:r>
          </w:p>
        </w:tc>
        <w:tc>
          <w:tcPr>
            <w:tcW w:w="2250" w:type="dxa"/>
            <w:tcBorders>
              <w:right w:val="single" w:sz="4" w:space="0" w:color="auto"/>
            </w:tcBorders>
          </w:tcPr>
          <w:p w14:paraId="5F5458E5" w14:textId="77777777" w:rsidR="00AC7054" w:rsidRPr="004036B5" w:rsidRDefault="00AC7054" w:rsidP="00197977">
            <w:pPr>
              <w:pStyle w:val="NoSpacing"/>
              <w:jc w:val="center"/>
              <w:rPr>
                <w:b/>
                <w:sz w:val="28"/>
                <w:szCs w:val="28"/>
                <w:u w:val="single"/>
              </w:rPr>
            </w:pPr>
            <w:r>
              <w:rPr>
                <w:b/>
                <w:sz w:val="28"/>
                <w:szCs w:val="28"/>
                <w:u w:val="single"/>
              </w:rPr>
              <w:t>Mini-Justification</w:t>
            </w:r>
          </w:p>
        </w:tc>
      </w:tr>
      <w:tr w:rsidR="00AC7054" w:rsidRPr="009B22DE" w14:paraId="26823752" w14:textId="77777777" w:rsidTr="00197977">
        <w:tc>
          <w:tcPr>
            <w:tcW w:w="1458" w:type="dxa"/>
            <w:tcBorders>
              <w:right w:val="single" w:sz="4" w:space="0" w:color="auto"/>
            </w:tcBorders>
          </w:tcPr>
          <w:p w14:paraId="43B22556" w14:textId="77777777" w:rsidR="00AC7054" w:rsidRPr="00373E24" w:rsidRDefault="00AC7054" w:rsidP="00197977">
            <w:pPr>
              <w:pStyle w:val="NoSpacing"/>
              <w:rPr>
                <w:b/>
                <w:sz w:val="20"/>
                <w:szCs w:val="20"/>
              </w:rPr>
            </w:pPr>
            <w:r>
              <w:rPr>
                <w:b/>
                <w:sz w:val="20"/>
                <w:szCs w:val="20"/>
              </w:rPr>
              <w:t>Professional Counseling Orientation &amp; Ethical Practice</w:t>
            </w:r>
          </w:p>
        </w:tc>
        <w:tc>
          <w:tcPr>
            <w:tcW w:w="3780" w:type="dxa"/>
            <w:tcBorders>
              <w:left w:val="single" w:sz="4" w:space="0" w:color="auto"/>
              <w:right w:val="single" w:sz="4" w:space="0" w:color="auto"/>
            </w:tcBorders>
          </w:tcPr>
          <w:p w14:paraId="244F1B5A" w14:textId="77777777" w:rsidR="00AC7054" w:rsidRPr="00373E24" w:rsidRDefault="00AC7054" w:rsidP="00197977">
            <w:pPr>
              <w:pStyle w:val="NoSpacing"/>
              <w:rPr>
                <w:sz w:val="16"/>
                <w:szCs w:val="16"/>
              </w:rPr>
            </w:pPr>
            <w:r w:rsidRPr="00EA19D4">
              <w:rPr>
                <w:color w:val="000000"/>
                <w:sz w:val="17"/>
                <w:szCs w:val="17"/>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EA19D4">
              <w:rPr>
                <w:bCs/>
                <w:iCs/>
                <w:color w:val="000000"/>
                <w:sz w:val="17"/>
                <w:szCs w:val="17"/>
              </w:rPr>
              <w:t>Reformed</w:t>
            </w:r>
            <w:r w:rsidRPr="00EA19D4">
              <w:rPr>
                <w:iCs/>
                <w:color w:val="000000"/>
                <w:sz w:val="17"/>
                <w:szCs w:val="17"/>
              </w:rPr>
              <w:t xml:space="preserve">, </w:t>
            </w:r>
            <w:r w:rsidRPr="00EA19D4">
              <w:rPr>
                <w:color w:val="000000"/>
                <w:sz w:val="17"/>
                <w:szCs w:val="17"/>
              </w:rPr>
              <w:t>biblical and theological framework for counseling.</w:t>
            </w:r>
          </w:p>
        </w:tc>
        <w:tc>
          <w:tcPr>
            <w:tcW w:w="2160" w:type="dxa"/>
            <w:tcBorders>
              <w:left w:val="single" w:sz="4" w:space="0" w:color="auto"/>
              <w:right w:val="single" w:sz="4" w:space="0" w:color="auto"/>
            </w:tcBorders>
          </w:tcPr>
          <w:p w14:paraId="09D90DA3" w14:textId="77777777" w:rsidR="00AC7054" w:rsidRPr="009B22DE" w:rsidRDefault="00EC20A2" w:rsidP="00197977">
            <w:pPr>
              <w:pStyle w:val="NoSpacing"/>
            </w:pPr>
            <w:r>
              <w:t>Moderate</w:t>
            </w:r>
          </w:p>
        </w:tc>
        <w:tc>
          <w:tcPr>
            <w:tcW w:w="2250" w:type="dxa"/>
            <w:tcBorders>
              <w:left w:val="single" w:sz="4" w:space="0" w:color="auto"/>
            </w:tcBorders>
          </w:tcPr>
          <w:p w14:paraId="66ECD3B2" w14:textId="77777777" w:rsidR="00AC7054" w:rsidRPr="00B12506" w:rsidRDefault="00EC20A2" w:rsidP="00197977">
            <w:pPr>
              <w:pStyle w:val="NoSpacing"/>
              <w:rPr>
                <w:color w:val="FF0000"/>
                <w:sz w:val="20"/>
                <w:szCs w:val="20"/>
              </w:rPr>
            </w:pPr>
            <w:r w:rsidRPr="002E7680">
              <w:rPr>
                <w:sz w:val="18"/>
                <w:szCs w:val="18"/>
              </w:rPr>
              <w:t>Awareness of empirical studies aids in treatment planning and implementation</w:t>
            </w:r>
          </w:p>
        </w:tc>
      </w:tr>
      <w:tr w:rsidR="00AC7054" w:rsidRPr="009B22DE" w14:paraId="012E34EB" w14:textId="77777777" w:rsidTr="00197977">
        <w:tc>
          <w:tcPr>
            <w:tcW w:w="1458" w:type="dxa"/>
            <w:tcBorders>
              <w:right w:val="single" w:sz="4" w:space="0" w:color="auto"/>
            </w:tcBorders>
          </w:tcPr>
          <w:p w14:paraId="6C910E97" w14:textId="77777777" w:rsidR="00AC7054" w:rsidRPr="00373E24" w:rsidRDefault="00AC7054" w:rsidP="00197977">
            <w:pPr>
              <w:pStyle w:val="NoSpacing"/>
              <w:rPr>
                <w:b/>
                <w:sz w:val="20"/>
                <w:szCs w:val="20"/>
              </w:rPr>
            </w:pPr>
            <w:r>
              <w:rPr>
                <w:b/>
                <w:sz w:val="20"/>
                <w:szCs w:val="20"/>
              </w:rPr>
              <w:t>Social &amp; Cultural Diversity</w:t>
            </w:r>
          </w:p>
          <w:p w14:paraId="13E9B3D7" w14:textId="77777777" w:rsidR="00AC7054" w:rsidRPr="00373E24" w:rsidRDefault="00AC7054" w:rsidP="00197977">
            <w:pPr>
              <w:pStyle w:val="NoSpacing"/>
              <w:rPr>
                <w:b/>
                <w:sz w:val="20"/>
                <w:szCs w:val="20"/>
              </w:rPr>
            </w:pPr>
          </w:p>
          <w:p w14:paraId="07A4F1B0" w14:textId="77777777" w:rsidR="00AC7054" w:rsidRPr="00373E24" w:rsidRDefault="00AC7054" w:rsidP="00197977">
            <w:pPr>
              <w:pStyle w:val="NoSpacing"/>
              <w:rPr>
                <w:b/>
                <w:sz w:val="20"/>
                <w:szCs w:val="20"/>
              </w:rPr>
            </w:pPr>
          </w:p>
        </w:tc>
        <w:tc>
          <w:tcPr>
            <w:tcW w:w="3780" w:type="dxa"/>
            <w:tcBorders>
              <w:left w:val="single" w:sz="4" w:space="0" w:color="auto"/>
              <w:right w:val="single" w:sz="4" w:space="0" w:color="auto"/>
            </w:tcBorders>
          </w:tcPr>
          <w:p w14:paraId="5DD8915A" w14:textId="77777777" w:rsidR="00AC7054" w:rsidRPr="00373E24" w:rsidRDefault="00AC7054" w:rsidP="00197977">
            <w:pPr>
              <w:pStyle w:val="NoSpacing"/>
              <w:rPr>
                <w:sz w:val="16"/>
                <w:szCs w:val="16"/>
              </w:rPr>
            </w:pPr>
            <w:r w:rsidRPr="00EA19D4">
              <w:rPr>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160" w:type="dxa"/>
            <w:tcBorders>
              <w:left w:val="single" w:sz="4" w:space="0" w:color="auto"/>
              <w:right w:val="single" w:sz="4" w:space="0" w:color="auto"/>
            </w:tcBorders>
          </w:tcPr>
          <w:p w14:paraId="584D0E2C" w14:textId="77777777" w:rsidR="00AC7054" w:rsidRPr="009B22DE" w:rsidRDefault="00AC7054" w:rsidP="00197977">
            <w:pPr>
              <w:pStyle w:val="NoSpacing"/>
            </w:pPr>
            <w:r>
              <w:t>Minimal</w:t>
            </w:r>
          </w:p>
        </w:tc>
        <w:tc>
          <w:tcPr>
            <w:tcW w:w="2250" w:type="dxa"/>
            <w:tcBorders>
              <w:left w:val="single" w:sz="4" w:space="0" w:color="auto"/>
            </w:tcBorders>
          </w:tcPr>
          <w:p w14:paraId="1F259E14" w14:textId="77777777" w:rsidR="00AC7054" w:rsidRPr="00B12506" w:rsidRDefault="00AC7054" w:rsidP="00197977">
            <w:pPr>
              <w:pStyle w:val="NoSpacing"/>
              <w:rPr>
                <w:sz w:val="20"/>
                <w:szCs w:val="20"/>
              </w:rPr>
            </w:pPr>
            <w:r w:rsidRPr="002E7680">
              <w:rPr>
                <w:sz w:val="18"/>
                <w:szCs w:val="18"/>
              </w:rPr>
              <w:t>All researchers have unique presuppositions that influence how they interpret facts.</w:t>
            </w:r>
          </w:p>
        </w:tc>
      </w:tr>
      <w:tr w:rsidR="00AC7054" w:rsidRPr="009B22DE" w14:paraId="31CDD9BD" w14:textId="77777777" w:rsidTr="00197977">
        <w:tc>
          <w:tcPr>
            <w:tcW w:w="1458" w:type="dxa"/>
            <w:tcBorders>
              <w:right w:val="single" w:sz="4" w:space="0" w:color="auto"/>
            </w:tcBorders>
          </w:tcPr>
          <w:p w14:paraId="64B0D211" w14:textId="77777777" w:rsidR="00AC7054" w:rsidRPr="00373E24" w:rsidRDefault="00AC7054" w:rsidP="00197977">
            <w:pPr>
              <w:pStyle w:val="NoSpacing"/>
              <w:rPr>
                <w:b/>
                <w:sz w:val="20"/>
                <w:szCs w:val="20"/>
              </w:rPr>
            </w:pPr>
            <w:r>
              <w:rPr>
                <w:b/>
                <w:sz w:val="20"/>
                <w:szCs w:val="20"/>
              </w:rPr>
              <w:t>Human Growth &amp; Development</w:t>
            </w:r>
          </w:p>
          <w:p w14:paraId="6E77C6F1" w14:textId="77777777" w:rsidR="00AC7054" w:rsidRPr="00373E24" w:rsidRDefault="00AC7054" w:rsidP="00197977">
            <w:pPr>
              <w:pStyle w:val="NoSpacing"/>
              <w:rPr>
                <w:b/>
                <w:sz w:val="20"/>
                <w:szCs w:val="20"/>
              </w:rPr>
            </w:pPr>
          </w:p>
          <w:p w14:paraId="0417FF05" w14:textId="77777777" w:rsidR="00AC7054" w:rsidRPr="00373E24" w:rsidRDefault="00AC7054" w:rsidP="00197977">
            <w:pPr>
              <w:pStyle w:val="NoSpacing"/>
              <w:rPr>
                <w:b/>
                <w:sz w:val="20"/>
                <w:szCs w:val="20"/>
              </w:rPr>
            </w:pPr>
          </w:p>
        </w:tc>
        <w:tc>
          <w:tcPr>
            <w:tcW w:w="3780" w:type="dxa"/>
            <w:tcBorders>
              <w:left w:val="single" w:sz="4" w:space="0" w:color="auto"/>
              <w:right w:val="single" w:sz="4" w:space="0" w:color="auto"/>
            </w:tcBorders>
          </w:tcPr>
          <w:p w14:paraId="279F12D9" w14:textId="77777777" w:rsidR="00AC7054" w:rsidRPr="00373E24" w:rsidRDefault="00AC7054" w:rsidP="00197977">
            <w:pPr>
              <w:pStyle w:val="NoSpacing"/>
              <w:rPr>
                <w:sz w:val="16"/>
                <w:szCs w:val="16"/>
              </w:rPr>
            </w:pPr>
            <w:r w:rsidRPr="00EA19D4">
              <w:rPr>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2160" w:type="dxa"/>
            <w:tcBorders>
              <w:left w:val="single" w:sz="4" w:space="0" w:color="auto"/>
              <w:right w:val="single" w:sz="4" w:space="0" w:color="auto"/>
            </w:tcBorders>
          </w:tcPr>
          <w:p w14:paraId="1CA2D2DF" w14:textId="77777777" w:rsidR="00AC7054" w:rsidRPr="009B22DE" w:rsidRDefault="00AC7054" w:rsidP="00197977">
            <w:pPr>
              <w:pStyle w:val="NoSpacing"/>
            </w:pPr>
            <w:r>
              <w:t>Moderate</w:t>
            </w:r>
          </w:p>
        </w:tc>
        <w:tc>
          <w:tcPr>
            <w:tcW w:w="2250" w:type="dxa"/>
            <w:tcBorders>
              <w:left w:val="single" w:sz="4" w:space="0" w:color="auto"/>
            </w:tcBorders>
          </w:tcPr>
          <w:p w14:paraId="2D8065CB" w14:textId="77777777" w:rsidR="00AC7054" w:rsidRPr="00B12506" w:rsidRDefault="00AC7054" w:rsidP="00197977">
            <w:pPr>
              <w:pStyle w:val="NoSpacing"/>
              <w:rPr>
                <w:sz w:val="20"/>
                <w:szCs w:val="20"/>
              </w:rPr>
            </w:pPr>
            <w:r w:rsidRPr="002E7680">
              <w:rPr>
                <w:sz w:val="18"/>
                <w:szCs w:val="18"/>
              </w:rPr>
              <w:t>Research studies can aid in prevention of certain emotional disorders</w:t>
            </w:r>
          </w:p>
        </w:tc>
      </w:tr>
      <w:tr w:rsidR="00AC7054" w:rsidRPr="009B22DE" w14:paraId="0848C6E5" w14:textId="77777777" w:rsidTr="00197977">
        <w:tc>
          <w:tcPr>
            <w:tcW w:w="1458" w:type="dxa"/>
            <w:tcBorders>
              <w:right w:val="single" w:sz="4" w:space="0" w:color="auto"/>
            </w:tcBorders>
          </w:tcPr>
          <w:p w14:paraId="4126FBF4" w14:textId="77777777" w:rsidR="00AC7054" w:rsidRPr="00373E24" w:rsidRDefault="00AC7054" w:rsidP="00197977">
            <w:pPr>
              <w:pStyle w:val="NoSpacing"/>
              <w:rPr>
                <w:b/>
                <w:sz w:val="20"/>
                <w:szCs w:val="20"/>
              </w:rPr>
            </w:pPr>
            <w:r>
              <w:rPr>
                <w:b/>
                <w:sz w:val="20"/>
                <w:szCs w:val="20"/>
              </w:rPr>
              <w:t>Career Development</w:t>
            </w:r>
          </w:p>
        </w:tc>
        <w:tc>
          <w:tcPr>
            <w:tcW w:w="3780" w:type="dxa"/>
            <w:tcBorders>
              <w:left w:val="single" w:sz="4" w:space="0" w:color="auto"/>
              <w:right w:val="single" w:sz="4" w:space="0" w:color="auto"/>
            </w:tcBorders>
          </w:tcPr>
          <w:p w14:paraId="0F9CA6BF" w14:textId="77777777" w:rsidR="00AC7054" w:rsidRPr="00373E24" w:rsidRDefault="00AC7054" w:rsidP="00197977">
            <w:pPr>
              <w:pStyle w:val="NoSpacing"/>
              <w:rPr>
                <w:sz w:val="16"/>
                <w:szCs w:val="16"/>
              </w:rPr>
            </w:pPr>
            <w:r w:rsidRPr="00EA19D4">
              <w:rPr>
                <w:color w:val="000000"/>
                <w:sz w:val="17"/>
                <w:szCs w:val="17"/>
              </w:rPr>
              <w:t>Understands and applies theories and models of career development, counseling, and decision making.</w:t>
            </w:r>
          </w:p>
        </w:tc>
        <w:tc>
          <w:tcPr>
            <w:tcW w:w="2160" w:type="dxa"/>
            <w:tcBorders>
              <w:left w:val="single" w:sz="4" w:space="0" w:color="auto"/>
              <w:right w:val="single" w:sz="4" w:space="0" w:color="auto"/>
            </w:tcBorders>
          </w:tcPr>
          <w:p w14:paraId="07B59E78" w14:textId="77777777" w:rsidR="00AC7054" w:rsidRPr="009B22DE" w:rsidRDefault="00AC7054" w:rsidP="00197977">
            <w:pPr>
              <w:pStyle w:val="NoSpacing"/>
            </w:pPr>
            <w:r>
              <w:t>None</w:t>
            </w:r>
          </w:p>
        </w:tc>
        <w:tc>
          <w:tcPr>
            <w:tcW w:w="2250" w:type="dxa"/>
            <w:tcBorders>
              <w:left w:val="single" w:sz="4" w:space="0" w:color="auto"/>
            </w:tcBorders>
          </w:tcPr>
          <w:p w14:paraId="5D8D1418" w14:textId="77777777" w:rsidR="00AC7054" w:rsidRPr="00B12506" w:rsidRDefault="00AC7054" w:rsidP="00197977">
            <w:pPr>
              <w:pStyle w:val="NoSpacing"/>
              <w:rPr>
                <w:sz w:val="20"/>
                <w:szCs w:val="20"/>
              </w:rPr>
            </w:pPr>
            <w:r>
              <w:rPr>
                <w:sz w:val="20"/>
                <w:szCs w:val="20"/>
              </w:rPr>
              <w:t>None</w:t>
            </w:r>
          </w:p>
        </w:tc>
      </w:tr>
      <w:tr w:rsidR="00AC7054" w:rsidRPr="009B22DE" w14:paraId="684E3EC1" w14:textId="77777777" w:rsidTr="00197977">
        <w:tc>
          <w:tcPr>
            <w:tcW w:w="1458" w:type="dxa"/>
            <w:tcBorders>
              <w:right w:val="single" w:sz="4" w:space="0" w:color="auto"/>
            </w:tcBorders>
          </w:tcPr>
          <w:p w14:paraId="6B03016D" w14:textId="77777777" w:rsidR="00AC7054" w:rsidRPr="00373E24" w:rsidRDefault="00AC7054" w:rsidP="00197977">
            <w:pPr>
              <w:pStyle w:val="NoSpacing"/>
              <w:rPr>
                <w:b/>
                <w:sz w:val="20"/>
                <w:szCs w:val="20"/>
              </w:rPr>
            </w:pPr>
            <w:r>
              <w:rPr>
                <w:b/>
                <w:sz w:val="20"/>
                <w:szCs w:val="20"/>
              </w:rPr>
              <w:t>Counseling &amp; Helping Relationships</w:t>
            </w:r>
          </w:p>
        </w:tc>
        <w:tc>
          <w:tcPr>
            <w:tcW w:w="3780" w:type="dxa"/>
            <w:tcBorders>
              <w:left w:val="single" w:sz="4" w:space="0" w:color="auto"/>
              <w:right w:val="single" w:sz="4" w:space="0" w:color="auto"/>
            </w:tcBorders>
          </w:tcPr>
          <w:p w14:paraId="6D5AA250" w14:textId="77777777" w:rsidR="00AC7054" w:rsidRPr="00373E24" w:rsidRDefault="00AC7054" w:rsidP="00197977">
            <w:pPr>
              <w:pStyle w:val="NoSpacing"/>
              <w:rPr>
                <w:sz w:val="16"/>
                <w:szCs w:val="16"/>
              </w:rPr>
            </w:pPr>
            <w:r w:rsidRPr="00EA19D4">
              <w:rPr>
                <w:color w:val="000000"/>
                <w:sz w:val="17"/>
                <w:szCs w:val="17"/>
              </w:rPr>
              <w:t>Understands and applies theories and models of counseling, strategies for understanding and practicing consultation, and developing relevant counseling treatment and intervention plans.</w:t>
            </w:r>
          </w:p>
        </w:tc>
        <w:tc>
          <w:tcPr>
            <w:tcW w:w="2160" w:type="dxa"/>
            <w:tcBorders>
              <w:left w:val="single" w:sz="4" w:space="0" w:color="auto"/>
              <w:right w:val="single" w:sz="4" w:space="0" w:color="auto"/>
            </w:tcBorders>
          </w:tcPr>
          <w:p w14:paraId="4911D0AC" w14:textId="77777777" w:rsidR="00AC7054" w:rsidRPr="009B22DE" w:rsidRDefault="00AC7054" w:rsidP="00197977">
            <w:pPr>
              <w:pStyle w:val="NoSpacing"/>
            </w:pPr>
          </w:p>
        </w:tc>
        <w:tc>
          <w:tcPr>
            <w:tcW w:w="2250" w:type="dxa"/>
            <w:tcBorders>
              <w:left w:val="single" w:sz="4" w:space="0" w:color="auto"/>
            </w:tcBorders>
          </w:tcPr>
          <w:p w14:paraId="4B7F28D5" w14:textId="77777777" w:rsidR="00AC7054" w:rsidRPr="00B12506" w:rsidRDefault="00AC7054" w:rsidP="00197977">
            <w:pPr>
              <w:pStyle w:val="NoSpacing"/>
              <w:rPr>
                <w:color w:val="FF0000"/>
                <w:sz w:val="20"/>
                <w:szCs w:val="20"/>
              </w:rPr>
            </w:pPr>
          </w:p>
        </w:tc>
      </w:tr>
      <w:tr w:rsidR="00AC7054" w:rsidRPr="009B22DE" w14:paraId="0D8620E9" w14:textId="77777777" w:rsidTr="00197977">
        <w:tc>
          <w:tcPr>
            <w:tcW w:w="1458" w:type="dxa"/>
            <w:tcBorders>
              <w:right w:val="single" w:sz="4" w:space="0" w:color="auto"/>
            </w:tcBorders>
          </w:tcPr>
          <w:p w14:paraId="1CCA67FA" w14:textId="77777777" w:rsidR="00AC7054" w:rsidRPr="00373E24" w:rsidRDefault="00AC7054" w:rsidP="00197977">
            <w:pPr>
              <w:pStyle w:val="NoSpacing"/>
              <w:rPr>
                <w:b/>
                <w:sz w:val="20"/>
                <w:szCs w:val="20"/>
              </w:rPr>
            </w:pPr>
            <w:r>
              <w:rPr>
                <w:b/>
                <w:sz w:val="20"/>
                <w:szCs w:val="20"/>
              </w:rPr>
              <w:t>Group Counseling &amp; Group Work</w:t>
            </w:r>
          </w:p>
        </w:tc>
        <w:tc>
          <w:tcPr>
            <w:tcW w:w="3780" w:type="dxa"/>
            <w:tcBorders>
              <w:left w:val="single" w:sz="4" w:space="0" w:color="auto"/>
              <w:right w:val="single" w:sz="4" w:space="0" w:color="auto"/>
            </w:tcBorders>
          </w:tcPr>
          <w:p w14:paraId="1C03B0F2" w14:textId="77777777" w:rsidR="00AC7054" w:rsidRPr="00373E24" w:rsidRDefault="00AC7054" w:rsidP="00197977">
            <w:pPr>
              <w:pStyle w:val="NoSpacing"/>
              <w:rPr>
                <w:sz w:val="16"/>
                <w:szCs w:val="16"/>
              </w:rPr>
            </w:pPr>
            <w:r w:rsidRPr="00B85E8A">
              <w:rPr>
                <w:sz w:val="17"/>
                <w:szCs w:val="17"/>
              </w:rPr>
              <w:t>Understands and applies theories and models of group counseling and group work, dynamics of the group process and development, and therapeutic factors that contribute to group effectiveness</w:t>
            </w:r>
            <w:r>
              <w:rPr>
                <w:sz w:val="17"/>
                <w:szCs w:val="17"/>
              </w:rPr>
              <w:t>.</w:t>
            </w:r>
          </w:p>
        </w:tc>
        <w:tc>
          <w:tcPr>
            <w:tcW w:w="2160" w:type="dxa"/>
            <w:tcBorders>
              <w:left w:val="single" w:sz="4" w:space="0" w:color="auto"/>
              <w:right w:val="single" w:sz="4" w:space="0" w:color="auto"/>
            </w:tcBorders>
          </w:tcPr>
          <w:p w14:paraId="54A8068F" w14:textId="77777777" w:rsidR="00AC7054" w:rsidRPr="009B22DE" w:rsidRDefault="00AC7054" w:rsidP="00197977">
            <w:pPr>
              <w:pStyle w:val="NoSpacing"/>
            </w:pPr>
          </w:p>
        </w:tc>
        <w:tc>
          <w:tcPr>
            <w:tcW w:w="2250" w:type="dxa"/>
            <w:tcBorders>
              <w:left w:val="single" w:sz="4" w:space="0" w:color="auto"/>
            </w:tcBorders>
          </w:tcPr>
          <w:p w14:paraId="4D108333" w14:textId="77777777" w:rsidR="00AC7054" w:rsidRPr="00B12506" w:rsidRDefault="00AC7054" w:rsidP="00197977">
            <w:pPr>
              <w:pStyle w:val="NoSpacing"/>
              <w:rPr>
                <w:color w:val="FF0000"/>
                <w:sz w:val="20"/>
                <w:szCs w:val="20"/>
              </w:rPr>
            </w:pPr>
          </w:p>
        </w:tc>
      </w:tr>
      <w:tr w:rsidR="00AC7054" w:rsidRPr="009B22DE" w14:paraId="39DD6E83" w14:textId="77777777" w:rsidTr="00197977">
        <w:tc>
          <w:tcPr>
            <w:tcW w:w="1458" w:type="dxa"/>
            <w:tcBorders>
              <w:right w:val="single" w:sz="4" w:space="0" w:color="auto"/>
            </w:tcBorders>
          </w:tcPr>
          <w:p w14:paraId="6DA934E7" w14:textId="77777777" w:rsidR="00AC7054" w:rsidRPr="00974AC8" w:rsidRDefault="00AC7054" w:rsidP="00197977">
            <w:pPr>
              <w:pStyle w:val="NoSpacing"/>
              <w:rPr>
                <w:b/>
                <w:sz w:val="20"/>
                <w:szCs w:val="20"/>
              </w:rPr>
            </w:pPr>
            <w:r>
              <w:rPr>
                <w:b/>
                <w:sz w:val="20"/>
                <w:szCs w:val="20"/>
              </w:rPr>
              <w:t>Assessment &amp; Testing</w:t>
            </w:r>
          </w:p>
        </w:tc>
        <w:tc>
          <w:tcPr>
            <w:tcW w:w="3780" w:type="dxa"/>
            <w:tcBorders>
              <w:left w:val="single" w:sz="4" w:space="0" w:color="auto"/>
              <w:right w:val="single" w:sz="4" w:space="0" w:color="auto"/>
            </w:tcBorders>
          </w:tcPr>
          <w:p w14:paraId="0F5F6CD8" w14:textId="77777777" w:rsidR="00AC7054" w:rsidRPr="00974AC8" w:rsidRDefault="00AC7054" w:rsidP="00197977">
            <w:pPr>
              <w:pStyle w:val="NoSpacing"/>
              <w:rPr>
                <w:sz w:val="16"/>
                <w:szCs w:val="16"/>
              </w:rPr>
            </w:pPr>
            <w:r w:rsidRPr="00EA19D4">
              <w:rPr>
                <w:color w:val="000000"/>
                <w:sz w:val="17"/>
                <w:szCs w:val="17"/>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2160" w:type="dxa"/>
            <w:tcBorders>
              <w:left w:val="single" w:sz="4" w:space="0" w:color="auto"/>
              <w:right w:val="single" w:sz="4" w:space="0" w:color="auto"/>
            </w:tcBorders>
          </w:tcPr>
          <w:p w14:paraId="5ADF55BC" w14:textId="77777777" w:rsidR="00AC7054" w:rsidRPr="009B22DE" w:rsidRDefault="00AC7054" w:rsidP="00197977">
            <w:pPr>
              <w:pStyle w:val="NoSpacing"/>
            </w:pPr>
            <w:r>
              <w:t>Moderate</w:t>
            </w:r>
          </w:p>
        </w:tc>
        <w:tc>
          <w:tcPr>
            <w:tcW w:w="2250" w:type="dxa"/>
            <w:tcBorders>
              <w:left w:val="single" w:sz="4" w:space="0" w:color="auto"/>
            </w:tcBorders>
          </w:tcPr>
          <w:p w14:paraId="44E90123" w14:textId="77777777" w:rsidR="00AC7054" w:rsidRPr="00B12506" w:rsidRDefault="00AC7054" w:rsidP="00197977">
            <w:pPr>
              <w:pStyle w:val="NoSpacing"/>
              <w:rPr>
                <w:color w:val="FF0000"/>
                <w:sz w:val="20"/>
                <w:szCs w:val="20"/>
              </w:rPr>
            </w:pPr>
            <w:r w:rsidRPr="002E7680">
              <w:rPr>
                <w:sz w:val="18"/>
                <w:szCs w:val="18"/>
              </w:rPr>
              <w:t>Tools for assessment must be empirically validated for use with clients; program evaluation</w:t>
            </w:r>
          </w:p>
        </w:tc>
      </w:tr>
      <w:tr w:rsidR="00AC7054" w:rsidRPr="009B22DE" w14:paraId="5EF3EA26" w14:textId="77777777" w:rsidTr="00197977">
        <w:tc>
          <w:tcPr>
            <w:tcW w:w="1458" w:type="dxa"/>
            <w:tcBorders>
              <w:right w:val="single" w:sz="4" w:space="0" w:color="auto"/>
            </w:tcBorders>
          </w:tcPr>
          <w:p w14:paraId="7EE56669" w14:textId="77777777" w:rsidR="00AC7054" w:rsidRDefault="00AC7054" w:rsidP="00197977">
            <w:pPr>
              <w:pStyle w:val="NoSpacing"/>
              <w:rPr>
                <w:b/>
                <w:sz w:val="20"/>
                <w:szCs w:val="20"/>
              </w:rPr>
            </w:pPr>
            <w:r>
              <w:rPr>
                <w:b/>
                <w:sz w:val="20"/>
                <w:szCs w:val="20"/>
              </w:rPr>
              <w:t>Research &amp; Program Evaluation</w:t>
            </w:r>
          </w:p>
        </w:tc>
        <w:tc>
          <w:tcPr>
            <w:tcW w:w="3780" w:type="dxa"/>
            <w:tcBorders>
              <w:left w:val="single" w:sz="4" w:space="0" w:color="auto"/>
              <w:right w:val="single" w:sz="4" w:space="0" w:color="auto"/>
            </w:tcBorders>
          </w:tcPr>
          <w:p w14:paraId="4196CDA5" w14:textId="77777777" w:rsidR="00AC7054" w:rsidRPr="00EA19D4" w:rsidRDefault="00AC7054" w:rsidP="00197977">
            <w:pPr>
              <w:pStyle w:val="NoSpacing"/>
              <w:rPr>
                <w:color w:val="000000"/>
                <w:sz w:val="17"/>
                <w:szCs w:val="17"/>
              </w:rPr>
            </w:pPr>
            <w:r w:rsidRPr="00EA19D4">
              <w:rPr>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2160" w:type="dxa"/>
            <w:tcBorders>
              <w:left w:val="single" w:sz="4" w:space="0" w:color="auto"/>
              <w:right w:val="single" w:sz="4" w:space="0" w:color="auto"/>
            </w:tcBorders>
          </w:tcPr>
          <w:p w14:paraId="515C0463" w14:textId="77777777" w:rsidR="00AC7054" w:rsidRPr="009B22DE" w:rsidRDefault="00AC7054" w:rsidP="00197977">
            <w:pPr>
              <w:pStyle w:val="NoSpacing"/>
            </w:pPr>
            <w:r>
              <w:t>Strong</w:t>
            </w:r>
          </w:p>
        </w:tc>
        <w:tc>
          <w:tcPr>
            <w:tcW w:w="2250" w:type="dxa"/>
            <w:tcBorders>
              <w:left w:val="single" w:sz="4" w:space="0" w:color="auto"/>
            </w:tcBorders>
          </w:tcPr>
          <w:p w14:paraId="522134D0" w14:textId="77777777" w:rsidR="00AC7054" w:rsidRPr="00B12506" w:rsidRDefault="00AC7054" w:rsidP="00197977">
            <w:pPr>
              <w:pStyle w:val="NoSpacing"/>
              <w:rPr>
                <w:color w:val="FF0000"/>
                <w:sz w:val="20"/>
                <w:szCs w:val="20"/>
              </w:rPr>
            </w:pPr>
            <w:r w:rsidRPr="002E7680">
              <w:rPr>
                <w:sz w:val="18"/>
                <w:szCs w:val="18"/>
              </w:rPr>
              <w:t>Goal: is to make each student an informed consumer of research as it relates to the counseling process</w:t>
            </w:r>
          </w:p>
        </w:tc>
      </w:tr>
      <w:tr w:rsidR="00AC7054" w:rsidRPr="009B22DE" w14:paraId="03990A2B" w14:textId="77777777" w:rsidTr="00197977">
        <w:tc>
          <w:tcPr>
            <w:tcW w:w="1458" w:type="dxa"/>
            <w:tcBorders>
              <w:right w:val="single" w:sz="4" w:space="0" w:color="auto"/>
            </w:tcBorders>
          </w:tcPr>
          <w:p w14:paraId="4E6AA4CC" w14:textId="77777777" w:rsidR="00AC7054" w:rsidRDefault="00AC7054" w:rsidP="00197977">
            <w:pPr>
              <w:pStyle w:val="NoSpacing"/>
              <w:rPr>
                <w:b/>
                <w:sz w:val="20"/>
                <w:szCs w:val="20"/>
              </w:rPr>
            </w:pPr>
            <w:r>
              <w:rPr>
                <w:b/>
                <w:sz w:val="20"/>
                <w:szCs w:val="20"/>
              </w:rPr>
              <w:lastRenderedPageBreak/>
              <w:t>Clinical Mental Health Counseling</w:t>
            </w:r>
          </w:p>
        </w:tc>
        <w:tc>
          <w:tcPr>
            <w:tcW w:w="3780" w:type="dxa"/>
            <w:tcBorders>
              <w:left w:val="single" w:sz="4" w:space="0" w:color="auto"/>
              <w:right w:val="single" w:sz="4" w:space="0" w:color="auto"/>
            </w:tcBorders>
          </w:tcPr>
          <w:p w14:paraId="6C40FCA6" w14:textId="77777777" w:rsidR="00AC7054" w:rsidRPr="00EA19D4" w:rsidRDefault="00AC7054" w:rsidP="00197977">
            <w:pPr>
              <w:pStyle w:val="NoSpacing"/>
              <w:rPr>
                <w:color w:val="000000"/>
                <w:sz w:val="17"/>
                <w:szCs w:val="17"/>
              </w:rPr>
            </w:pPr>
            <w:r w:rsidRPr="00EA19D4">
              <w:rPr>
                <w:color w:val="000000"/>
                <w:sz w:val="17"/>
                <w:szCs w:val="17"/>
              </w:rPr>
              <w:t>Demonstrates the knowledge and skills necessary to address a wide variety of circumstances within the context of clinical mental health counseling</w:t>
            </w:r>
            <w:r>
              <w:rPr>
                <w:color w:val="000000"/>
                <w:sz w:val="17"/>
                <w:szCs w:val="17"/>
              </w:rPr>
              <w:t>.</w:t>
            </w:r>
          </w:p>
        </w:tc>
        <w:tc>
          <w:tcPr>
            <w:tcW w:w="2160" w:type="dxa"/>
            <w:tcBorders>
              <w:left w:val="single" w:sz="4" w:space="0" w:color="auto"/>
              <w:right w:val="single" w:sz="4" w:space="0" w:color="auto"/>
            </w:tcBorders>
          </w:tcPr>
          <w:p w14:paraId="142964A4" w14:textId="77777777" w:rsidR="00AC7054" w:rsidRPr="009B22DE" w:rsidRDefault="00EC20A2" w:rsidP="00197977">
            <w:pPr>
              <w:pStyle w:val="NoSpacing"/>
            </w:pPr>
            <w:r>
              <w:t>Minimal</w:t>
            </w:r>
          </w:p>
        </w:tc>
        <w:tc>
          <w:tcPr>
            <w:tcW w:w="2250" w:type="dxa"/>
            <w:tcBorders>
              <w:left w:val="single" w:sz="4" w:space="0" w:color="auto"/>
            </w:tcBorders>
          </w:tcPr>
          <w:p w14:paraId="1306B6A1" w14:textId="77777777" w:rsidR="00AC7054" w:rsidRPr="00B12506" w:rsidRDefault="00EC20A2" w:rsidP="00197977">
            <w:pPr>
              <w:pStyle w:val="NoSpacing"/>
              <w:rPr>
                <w:color w:val="FF0000"/>
                <w:sz w:val="20"/>
                <w:szCs w:val="20"/>
              </w:rPr>
            </w:pPr>
            <w:r w:rsidRPr="002E7680">
              <w:rPr>
                <w:sz w:val="18"/>
                <w:szCs w:val="18"/>
              </w:rPr>
              <w:t>Some diagnostic instruments have reliability and validity information to aid proper diagnosis</w:t>
            </w:r>
          </w:p>
        </w:tc>
      </w:tr>
      <w:tr w:rsidR="00AC7054" w:rsidRPr="009B22DE" w14:paraId="098DC575" w14:textId="77777777" w:rsidTr="00197977">
        <w:tc>
          <w:tcPr>
            <w:tcW w:w="1458" w:type="dxa"/>
            <w:tcBorders>
              <w:right w:val="single" w:sz="4" w:space="0" w:color="auto"/>
            </w:tcBorders>
          </w:tcPr>
          <w:p w14:paraId="2127D8A2" w14:textId="77777777" w:rsidR="00AC7054" w:rsidRDefault="00AC7054" w:rsidP="00197977">
            <w:pPr>
              <w:pStyle w:val="NoSpacing"/>
              <w:rPr>
                <w:b/>
                <w:sz w:val="20"/>
                <w:szCs w:val="20"/>
              </w:rPr>
            </w:pPr>
            <w:r>
              <w:rPr>
                <w:b/>
                <w:sz w:val="20"/>
                <w:szCs w:val="20"/>
              </w:rPr>
              <w:t>Integration (Biblical/Theological)</w:t>
            </w:r>
          </w:p>
        </w:tc>
        <w:tc>
          <w:tcPr>
            <w:tcW w:w="3780" w:type="dxa"/>
            <w:tcBorders>
              <w:left w:val="single" w:sz="4" w:space="0" w:color="auto"/>
              <w:right w:val="single" w:sz="4" w:space="0" w:color="auto"/>
            </w:tcBorders>
          </w:tcPr>
          <w:p w14:paraId="10AE7D7F" w14:textId="77777777" w:rsidR="00AC7054" w:rsidRPr="00EA19D4" w:rsidRDefault="00AC7054" w:rsidP="00197977">
            <w:pPr>
              <w:pStyle w:val="NoSpacing"/>
              <w:rPr>
                <w:color w:val="000000"/>
                <w:sz w:val="17"/>
                <w:szCs w:val="17"/>
              </w:rPr>
            </w:pPr>
            <w:r w:rsidRPr="00194CEC">
              <w:rPr>
                <w:sz w:val="17"/>
                <w:szCs w:val="17"/>
              </w:rPr>
              <w:t xml:space="preserve">Knowledge of and integration of </w:t>
            </w:r>
            <w:r>
              <w:rPr>
                <w:sz w:val="17"/>
                <w:szCs w:val="17"/>
              </w:rPr>
              <w:t xml:space="preserve">Reformed, </w:t>
            </w:r>
            <w:r w:rsidRPr="00194CEC">
              <w:rPr>
                <w:sz w:val="17"/>
                <w:szCs w:val="17"/>
              </w:rPr>
              <w:t>biblical and theological concepts with counseling practices.</w:t>
            </w:r>
          </w:p>
        </w:tc>
        <w:tc>
          <w:tcPr>
            <w:tcW w:w="2160" w:type="dxa"/>
            <w:tcBorders>
              <w:left w:val="single" w:sz="4" w:space="0" w:color="auto"/>
              <w:right w:val="single" w:sz="4" w:space="0" w:color="auto"/>
            </w:tcBorders>
          </w:tcPr>
          <w:p w14:paraId="11111EEC" w14:textId="77777777" w:rsidR="00AC7054" w:rsidRPr="009B22DE" w:rsidRDefault="00AC7054" w:rsidP="00197977">
            <w:pPr>
              <w:pStyle w:val="NoSpacing"/>
            </w:pPr>
            <w:r>
              <w:t>Minimal</w:t>
            </w:r>
          </w:p>
        </w:tc>
        <w:tc>
          <w:tcPr>
            <w:tcW w:w="2250" w:type="dxa"/>
            <w:tcBorders>
              <w:left w:val="single" w:sz="4" w:space="0" w:color="auto"/>
            </w:tcBorders>
          </w:tcPr>
          <w:p w14:paraId="58DBF689" w14:textId="77777777" w:rsidR="00AC7054" w:rsidRPr="00B12506" w:rsidRDefault="00AC7054" w:rsidP="00197977">
            <w:pPr>
              <w:pStyle w:val="NoSpacing"/>
              <w:rPr>
                <w:color w:val="FF0000"/>
                <w:sz w:val="20"/>
                <w:szCs w:val="20"/>
              </w:rPr>
            </w:pPr>
            <w:r>
              <w:rPr>
                <w:sz w:val="18"/>
                <w:szCs w:val="18"/>
              </w:rPr>
              <w:t>Faith and ethics integrate with counseling ethics and influence research.</w:t>
            </w:r>
          </w:p>
        </w:tc>
      </w:tr>
      <w:tr w:rsidR="00AC7054" w:rsidRPr="009B22DE" w14:paraId="0CEB3181" w14:textId="77777777" w:rsidTr="00197977">
        <w:tc>
          <w:tcPr>
            <w:tcW w:w="1458" w:type="dxa"/>
            <w:tcBorders>
              <w:right w:val="single" w:sz="4" w:space="0" w:color="auto"/>
            </w:tcBorders>
          </w:tcPr>
          <w:p w14:paraId="1EDCCB42" w14:textId="77777777" w:rsidR="00AC7054" w:rsidRDefault="00AC7054" w:rsidP="00197977">
            <w:pPr>
              <w:pStyle w:val="NoSpacing"/>
              <w:rPr>
                <w:b/>
                <w:sz w:val="20"/>
                <w:szCs w:val="20"/>
              </w:rPr>
            </w:pPr>
            <w:r>
              <w:rPr>
                <w:b/>
                <w:sz w:val="20"/>
                <w:szCs w:val="20"/>
              </w:rPr>
              <w:t>Sanctification</w:t>
            </w:r>
          </w:p>
        </w:tc>
        <w:tc>
          <w:tcPr>
            <w:tcW w:w="3780" w:type="dxa"/>
            <w:tcBorders>
              <w:left w:val="single" w:sz="4" w:space="0" w:color="auto"/>
              <w:right w:val="single" w:sz="4" w:space="0" w:color="auto"/>
            </w:tcBorders>
          </w:tcPr>
          <w:p w14:paraId="176E6DD5" w14:textId="77777777" w:rsidR="00AC7054" w:rsidRPr="00EA19D4" w:rsidRDefault="00AC7054" w:rsidP="00197977">
            <w:pPr>
              <w:pStyle w:val="NoSpacing"/>
              <w:rPr>
                <w:color w:val="000000"/>
                <w:sz w:val="17"/>
                <w:szCs w:val="17"/>
              </w:rPr>
            </w:pPr>
            <w:r w:rsidRPr="00194CEC">
              <w:rPr>
                <w:sz w:val="17"/>
                <w:szCs w:val="17"/>
              </w:rPr>
              <w:t>Demonstrates a love for the triune God</w:t>
            </w:r>
            <w:r>
              <w:rPr>
                <w:sz w:val="17"/>
                <w:szCs w:val="17"/>
              </w:rPr>
              <w:t>.</w:t>
            </w:r>
          </w:p>
        </w:tc>
        <w:tc>
          <w:tcPr>
            <w:tcW w:w="2160" w:type="dxa"/>
            <w:tcBorders>
              <w:left w:val="single" w:sz="4" w:space="0" w:color="auto"/>
              <w:right w:val="single" w:sz="4" w:space="0" w:color="auto"/>
            </w:tcBorders>
          </w:tcPr>
          <w:p w14:paraId="02784978" w14:textId="77777777" w:rsidR="00AC7054" w:rsidRPr="009B22DE" w:rsidRDefault="00EC20A2" w:rsidP="00197977">
            <w:pPr>
              <w:pStyle w:val="NoSpacing"/>
            </w:pPr>
            <w:r>
              <w:t>Minimal</w:t>
            </w:r>
          </w:p>
        </w:tc>
        <w:tc>
          <w:tcPr>
            <w:tcW w:w="2250" w:type="dxa"/>
            <w:tcBorders>
              <w:left w:val="single" w:sz="4" w:space="0" w:color="auto"/>
            </w:tcBorders>
          </w:tcPr>
          <w:p w14:paraId="5BA71FD6" w14:textId="77777777" w:rsidR="00EC20A2" w:rsidRPr="002E7680" w:rsidRDefault="00EC20A2" w:rsidP="00EC20A2">
            <w:pPr>
              <w:pStyle w:val="NoSpacing"/>
              <w:rPr>
                <w:sz w:val="18"/>
                <w:szCs w:val="18"/>
              </w:rPr>
            </w:pPr>
            <w:r w:rsidRPr="002E7680">
              <w:rPr>
                <w:sz w:val="18"/>
                <w:szCs w:val="18"/>
              </w:rPr>
              <w:t>“If God’s purpose for your job is that you serve the human community, then the way to serve God best is to do the job as well as it can be done.”</w:t>
            </w:r>
          </w:p>
          <w:p w14:paraId="357D4B22" w14:textId="77777777" w:rsidR="00EC20A2" w:rsidRPr="002E7680" w:rsidRDefault="00EC20A2" w:rsidP="00EC20A2">
            <w:pPr>
              <w:pStyle w:val="NoSpacing"/>
              <w:framePr w:hSpace="180" w:wrap="around" w:vAnchor="page" w:hAnchor="margin" w:y="3895"/>
              <w:rPr>
                <w:b/>
                <w:sz w:val="18"/>
                <w:szCs w:val="18"/>
              </w:rPr>
            </w:pPr>
            <w:r w:rsidRPr="002E7680">
              <w:rPr>
                <w:sz w:val="18"/>
                <w:szCs w:val="18"/>
              </w:rPr>
              <w:t xml:space="preserve"> – Dr. Timothy Keller</w:t>
            </w:r>
          </w:p>
          <w:p w14:paraId="22B82188" w14:textId="77777777" w:rsidR="00AC7054" w:rsidRPr="00B12506" w:rsidRDefault="00AC7054" w:rsidP="00197977">
            <w:pPr>
              <w:pStyle w:val="NoSpacing"/>
              <w:rPr>
                <w:color w:val="FF0000"/>
                <w:sz w:val="20"/>
                <w:szCs w:val="20"/>
              </w:rPr>
            </w:pPr>
          </w:p>
        </w:tc>
      </w:tr>
    </w:tbl>
    <w:p w14:paraId="35D6E633" w14:textId="77777777" w:rsidR="00AC7054" w:rsidRDefault="00AC7054" w:rsidP="00AC7054">
      <w:pPr>
        <w:pStyle w:val="NoSpacing"/>
      </w:pPr>
    </w:p>
    <w:p w14:paraId="1049FF2F" w14:textId="77777777" w:rsidR="00AC7054" w:rsidRPr="00B12506" w:rsidRDefault="00AC7054" w:rsidP="00AC7054">
      <w:pPr>
        <w:pStyle w:val="NoSpacing"/>
        <w:rPr>
          <w:color w:val="FF0000"/>
        </w:rPr>
      </w:pPr>
    </w:p>
    <w:p w14:paraId="01CF5A96" w14:textId="77777777" w:rsidR="006B65FA" w:rsidRPr="00BE4864" w:rsidRDefault="006B65FA" w:rsidP="00504C56">
      <w:pPr>
        <w:rPr>
          <w:b/>
          <w:sz w:val="28"/>
          <w:szCs w:val="28"/>
        </w:rPr>
      </w:pPr>
    </w:p>
    <w:sectPr w:rsidR="006B65FA" w:rsidRPr="00BE4864" w:rsidSect="00832E4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F058" w14:textId="77777777" w:rsidR="0098611C" w:rsidRDefault="0098611C">
      <w:r>
        <w:separator/>
      </w:r>
    </w:p>
  </w:endnote>
  <w:endnote w:type="continuationSeparator" w:id="0">
    <w:p w14:paraId="6B1419E4" w14:textId="77777777" w:rsidR="0098611C" w:rsidRDefault="0098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044923"/>
      <w:docPartObj>
        <w:docPartGallery w:val="Page Numbers (Bottom of Page)"/>
        <w:docPartUnique/>
      </w:docPartObj>
    </w:sdtPr>
    <w:sdtEndPr>
      <w:rPr>
        <w:noProof/>
      </w:rPr>
    </w:sdtEndPr>
    <w:sdtContent>
      <w:p w14:paraId="1E5ADF97" w14:textId="77777777" w:rsidR="003D55F5" w:rsidRDefault="003D55F5" w:rsidP="00832E46">
        <w:pPr>
          <w:pStyle w:val="Footer"/>
        </w:pPr>
        <w:r>
          <w:tab/>
        </w:r>
        <w:r>
          <w:tab/>
        </w:r>
        <w:r>
          <w:fldChar w:fldCharType="begin"/>
        </w:r>
        <w:r>
          <w:instrText xml:space="preserve"> PAGE   \* MERGEFORMAT </w:instrText>
        </w:r>
        <w:r>
          <w:fldChar w:fldCharType="separate"/>
        </w:r>
        <w:r w:rsidR="004C4F0E">
          <w:rPr>
            <w:noProof/>
          </w:rPr>
          <w:t>3</w:t>
        </w:r>
        <w:r>
          <w:rPr>
            <w:noProof/>
          </w:rPr>
          <w:fldChar w:fldCharType="end"/>
        </w:r>
      </w:p>
    </w:sdtContent>
  </w:sdt>
  <w:p w14:paraId="1F405948" w14:textId="77777777" w:rsidR="003D55F5" w:rsidRDefault="003D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FD31" w14:textId="77777777" w:rsidR="0098611C" w:rsidRDefault="0098611C">
      <w:r>
        <w:separator/>
      </w:r>
    </w:p>
  </w:footnote>
  <w:footnote w:type="continuationSeparator" w:id="0">
    <w:p w14:paraId="7EAF37A2" w14:textId="77777777" w:rsidR="0098611C" w:rsidRDefault="00986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C30"/>
    <w:multiLevelType w:val="hybridMultilevel"/>
    <w:tmpl w:val="60C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F617C"/>
    <w:multiLevelType w:val="hybridMultilevel"/>
    <w:tmpl w:val="554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F01D4"/>
    <w:multiLevelType w:val="hybridMultilevel"/>
    <w:tmpl w:val="CE32112A"/>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23348"/>
    <w:multiLevelType w:val="hybridMultilevel"/>
    <w:tmpl w:val="2698080A"/>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42985"/>
    <w:multiLevelType w:val="hybridMultilevel"/>
    <w:tmpl w:val="21704E68"/>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B795E"/>
    <w:multiLevelType w:val="hybridMultilevel"/>
    <w:tmpl w:val="99ECA0D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53970"/>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4B7281"/>
    <w:multiLevelType w:val="hybridMultilevel"/>
    <w:tmpl w:val="2432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BB2302"/>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FF61C5"/>
    <w:multiLevelType w:val="hybridMultilevel"/>
    <w:tmpl w:val="B3A0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13E33"/>
    <w:multiLevelType w:val="hybridMultilevel"/>
    <w:tmpl w:val="813072B4"/>
    <w:lvl w:ilvl="0" w:tplc="D9588C6C">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06794"/>
    <w:multiLevelType w:val="hybridMultilevel"/>
    <w:tmpl w:val="38B4A2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B1AAF"/>
    <w:multiLevelType w:val="hybridMultilevel"/>
    <w:tmpl w:val="D8F4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226E2"/>
    <w:multiLevelType w:val="hybridMultilevel"/>
    <w:tmpl w:val="DDD6D9EE"/>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4"/>
  </w:num>
  <w:num w:numId="5">
    <w:abstractNumId w:val="5"/>
  </w:num>
  <w:num w:numId="6">
    <w:abstractNumId w:val="3"/>
  </w:num>
  <w:num w:numId="7">
    <w:abstractNumId w:val="15"/>
  </w:num>
  <w:num w:numId="8">
    <w:abstractNumId w:val="6"/>
  </w:num>
  <w:num w:numId="9">
    <w:abstractNumId w:val="13"/>
  </w:num>
  <w:num w:numId="10">
    <w:abstractNumId w:val="0"/>
  </w:num>
  <w:num w:numId="11">
    <w:abstractNumId w:val="12"/>
  </w:num>
  <w:num w:numId="12">
    <w:abstractNumId w:val="7"/>
  </w:num>
  <w:num w:numId="13">
    <w:abstractNumId w:val="2"/>
  </w:num>
  <w:num w:numId="14">
    <w:abstractNumId w:val="10"/>
  </w:num>
  <w:num w:numId="15">
    <w:abstractNumId w:val="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DQyNzE3MTC0NLBU0lEKTi0uzszPAykwrAUAsNXFWCwAAAA="/>
  </w:docVars>
  <w:rsids>
    <w:rsidRoot w:val="00CA7688"/>
    <w:rsid w:val="00042AED"/>
    <w:rsid w:val="00043855"/>
    <w:rsid w:val="000B748A"/>
    <w:rsid w:val="000E3217"/>
    <w:rsid w:val="00102466"/>
    <w:rsid w:val="001067AB"/>
    <w:rsid w:val="00112C8F"/>
    <w:rsid w:val="00132029"/>
    <w:rsid w:val="00175BA3"/>
    <w:rsid w:val="0017741C"/>
    <w:rsid w:val="0018042E"/>
    <w:rsid w:val="001C57C5"/>
    <w:rsid w:val="001C789E"/>
    <w:rsid w:val="001E34B7"/>
    <w:rsid w:val="001F411F"/>
    <w:rsid w:val="001F4712"/>
    <w:rsid w:val="00201C3B"/>
    <w:rsid w:val="002207BE"/>
    <w:rsid w:val="00227345"/>
    <w:rsid w:val="002C163A"/>
    <w:rsid w:val="002E5B9F"/>
    <w:rsid w:val="003333BD"/>
    <w:rsid w:val="00360FAF"/>
    <w:rsid w:val="003819BC"/>
    <w:rsid w:val="003B6A2D"/>
    <w:rsid w:val="003C1CC0"/>
    <w:rsid w:val="003D2D46"/>
    <w:rsid w:val="003D55F5"/>
    <w:rsid w:val="003F5A70"/>
    <w:rsid w:val="0041173B"/>
    <w:rsid w:val="004A2216"/>
    <w:rsid w:val="004C4F0E"/>
    <w:rsid w:val="004F37CB"/>
    <w:rsid w:val="00504C56"/>
    <w:rsid w:val="005343C2"/>
    <w:rsid w:val="00534A16"/>
    <w:rsid w:val="00537AE7"/>
    <w:rsid w:val="00562E58"/>
    <w:rsid w:val="0056497E"/>
    <w:rsid w:val="005919FD"/>
    <w:rsid w:val="005A5549"/>
    <w:rsid w:val="005B2284"/>
    <w:rsid w:val="005D5B13"/>
    <w:rsid w:val="00607BAE"/>
    <w:rsid w:val="00636046"/>
    <w:rsid w:val="00652AEC"/>
    <w:rsid w:val="00671C69"/>
    <w:rsid w:val="00673638"/>
    <w:rsid w:val="006A748E"/>
    <w:rsid w:val="006B63FE"/>
    <w:rsid w:val="006B65FA"/>
    <w:rsid w:val="006D1918"/>
    <w:rsid w:val="006D5B67"/>
    <w:rsid w:val="006E159A"/>
    <w:rsid w:val="006F1264"/>
    <w:rsid w:val="006F6F12"/>
    <w:rsid w:val="007211AD"/>
    <w:rsid w:val="00757A03"/>
    <w:rsid w:val="0077411C"/>
    <w:rsid w:val="00777798"/>
    <w:rsid w:val="00781220"/>
    <w:rsid w:val="00786900"/>
    <w:rsid w:val="007B111A"/>
    <w:rsid w:val="007D06CE"/>
    <w:rsid w:val="0082450B"/>
    <w:rsid w:val="00832E46"/>
    <w:rsid w:val="00837936"/>
    <w:rsid w:val="00863EAD"/>
    <w:rsid w:val="00865E10"/>
    <w:rsid w:val="008669C7"/>
    <w:rsid w:val="008A0913"/>
    <w:rsid w:val="008B4E0F"/>
    <w:rsid w:val="008C364D"/>
    <w:rsid w:val="008D4294"/>
    <w:rsid w:val="00901534"/>
    <w:rsid w:val="00907A68"/>
    <w:rsid w:val="00932B87"/>
    <w:rsid w:val="00937326"/>
    <w:rsid w:val="009459BC"/>
    <w:rsid w:val="009462C4"/>
    <w:rsid w:val="0095194A"/>
    <w:rsid w:val="00957A69"/>
    <w:rsid w:val="0098611C"/>
    <w:rsid w:val="0098711E"/>
    <w:rsid w:val="009B7E4C"/>
    <w:rsid w:val="00A106CB"/>
    <w:rsid w:val="00A536A4"/>
    <w:rsid w:val="00A66203"/>
    <w:rsid w:val="00AA0BB3"/>
    <w:rsid w:val="00AA14DA"/>
    <w:rsid w:val="00AB6642"/>
    <w:rsid w:val="00AB7B85"/>
    <w:rsid w:val="00AC5A5F"/>
    <w:rsid w:val="00AC7054"/>
    <w:rsid w:val="00AD3086"/>
    <w:rsid w:val="00AE0AC9"/>
    <w:rsid w:val="00AE616D"/>
    <w:rsid w:val="00B42E9B"/>
    <w:rsid w:val="00B968BF"/>
    <w:rsid w:val="00BB6189"/>
    <w:rsid w:val="00BC6D5C"/>
    <w:rsid w:val="00BD24CF"/>
    <w:rsid w:val="00BE19C9"/>
    <w:rsid w:val="00C1325D"/>
    <w:rsid w:val="00C21674"/>
    <w:rsid w:val="00C23D60"/>
    <w:rsid w:val="00C24A7E"/>
    <w:rsid w:val="00C32A91"/>
    <w:rsid w:val="00C55102"/>
    <w:rsid w:val="00C7587C"/>
    <w:rsid w:val="00CA7688"/>
    <w:rsid w:val="00CB1C37"/>
    <w:rsid w:val="00CB2D4A"/>
    <w:rsid w:val="00D051ED"/>
    <w:rsid w:val="00D067E5"/>
    <w:rsid w:val="00D255FC"/>
    <w:rsid w:val="00D31056"/>
    <w:rsid w:val="00D414C9"/>
    <w:rsid w:val="00D630FE"/>
    <w:rsid w:val="00D84507"/>
    <w:rsid w:val="00D946B3"/>
    <w:rsid w:val="00DA27A1"/>
    <w:rsid w:val="00DA45FD"/>
    <w:rsid w:val="00DC2053"/>
    <w:rsid w:val="00DE0C67"/>
    <w:rsid w:val="00DE45DA"/>
    <w:rsid w:val="00DF7F29"/>
    <w:rsid w:val="00E0662C"/>
    <w:rsid w:val="00E25D4D"/>
    <w:rsid w:val="00E40BE2"/>
    <w:rsid w:val="00E441C3"/>
    <w:rsid w:val="00E524CA"/>
    <w:rsid w:val="00E84C1D"/>
    <w:rsid w:val="00EB2648"/>
    <w:rsid w:val="00EC20A2"/>
    <w:rsid w:val="00ED4B7A"/>
    <w:rsid w:val="00EE0338"/>
    <w:rsid w:val="00EE466C"/>
    <w:rsid w:val="00EE7858"/>
    <w:rsid w:val="00F055A3"/>
    <w:rsid w:val="00F065F3"/>
    <w:rsid w:val="00F11E2A"/>
    <w:rsid w:val="00F13004"/>
    <w:rsid w:val="00F14B45"/>
    <w:rsid w:val="00F31A2E"/>
    <w:rsid w:val="00F32E09"/>
    <w:rsid w:val="00F37756"/>
    <w:rsid w:val="00F54C9B"/>
    <w:rsid w:val="00F611F1"/>
    <w:rsid w:val="00F93011"/>
    <w:rsid w:val="00FE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C4B1"/>
  <w15:docId w15:val="{FB18DE94-ACE9-44C1-98C9-89168609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6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688"/>
    <w:pPr>
      <w:tabs>
        <w:tab w:val="center" w:pos="4680"/>
        <w:tab w:val="right" w:pos="9360"/>
      </w:tabs>
    </w:pPr>
  </w:style>
  <w:style w:type="character" w:customStyle="1" w:styleId="FooterChar">
    <w:name w:val="Footer Char"/>
    <w:basedOn w:val="DefaultParagraphFont"/>
    <w:link w:val="Footer"/>
    <w:uiPriority w:val="99"/>
    <w:rsid w:val="00CA7688"/>
  </w:style>
  <w:style w:type="table" w:styleId="TableGrid">
    <w:name w:val="Table Grid"/>
    <w:basedOn w:val="TableNormal"/>
    <w:uiPriority w:val="59"/>
    <w:rsid w:val="00CA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88"/>
    <w:rPr>
      <w:color w:val="0000FF" w:themeColor="hyperlink"/>
      <w:u w:val="single"/>
    </w:rPr>
  </w:style>
  <w:style w:type="paragraph" w:styleId="ListParagraph">
    <w:name w:val="List Paragraph"/>
    <w:basedOn w:val="Normal"/>
    <w:uiPriority w:val="34"/>
    <w:qFormat/>
    <w:rsid w:val="00CA7688"/>
    <w:pPr>
      <w:ind w:left="720"/>
      <w:contextualSpacing/>
    </w:pPr>
  </w:style>
  <w:style w:type="paragraph" w:customStyle="1" w:styleId="Default">
    <w:name w:val="Default"/>
    <w:rsid w:val="00CA76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4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07"/>
    <w:rPr>
      <w:rFonts w:ascii="Segoe UI" w:hAnsi="Segoe UI" w:cs="Segoe UI"/>
      <w:sz w:val="18"/>
      <w:szCs w:val="18"/>
    </w:rPr>
  </w:style>
  <w:style w:type="paragraph" w:styleId="NoSpacing">
    <w:name w:val="No Spacing"/>
    <w:uiPriority w:val="1"/>
    <w:qFormat/>
    <w:rsid w:val="006B65F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95944">
      <w:bodyDiv w:val="1"/>
      <w:marLeft w:val="0"/>
      <w:marRight w:val="0"/>
      <w:marTop w:val="0"/>
      <w:marBottom w:val="0"/>
      <w:divBdr>
        <w:top w:val="none" w:sz="0" w:space="0" w:color="auto"/>
        <w:left w:val="none" w:sz="0" w:space="0" w:color="auto"/>
        <w:bottom w:val="none" w:sz="0" w:space="0" w:color="auto"/>
        <w:right w:val="none" w:sz="0" w:space="0" w:color="auto"/>
      </w:divBdr>
    </w:div>
    <w:div w:id="953095446">
      <w:bodyDiv w:val="1"/>
      <w:marLeft w:val="0"/>
      <w:marRight w:val="0"/>
      <w:marTop w:val="0"/>
      <w:marBottom w:val="0"/>
      <w:divBdr>
        <w:top w:val="none" w:sz="0" w:space="0" w:color="auto"/>
        <w:left w:val="none" w:sz="0" w:space="0" w:color="auto"/>
        <w:bottom w:val="none" w:sz="0" w:space="0" w:color="auto"/>
        <w:right w:val="none" w:sz="0" w:space="0" w:color="auto"/>
      </w:divBdr>
    </w:div>
    <w:div w:id="1508792539">
      <w:bodyDiv w:val="1"/>
      <w:marLeft w:val="0"/>
      <w:marRight w:val="0"/>
      <w:marTop w:val="0"/>
      <w:marBottom w:val="0"/>
      <w:divBdr>
        <w:top w:val="none" w:sz="0" w:space="0" w:color="auto"/>
        <w:left w:val="none" w:sz="0" w:space="0" w:color="auto"/>
        <w:bottom w:val="none" w:sz="0" w:space="0" w:color="auto"/>
        <w:right w:val="none" w:sz="0" w:space="0" w:color="auto"/>
      </w:divBdr>
    </w:div>
    <w:div w:id="1927180855">
      <w:bodyDiv w:val="1"/>
      <w:marLeft w:val="0"/>
      <w:marRight w:val="0"/>
      <w:marTop w:val="0"/>
      <w:marBottom w:val="0"/>
      <w:divBdr>
        <w:top w:val="none" w:sz="0" w:space="0" w:color="auto"/>
        <w:left w:val="none" w:sz="0" w:space="0" w:color="auto"/>
        <w:bottom w:val="none" w:sz="0" w:space="0" w:color="auto"/>
        <w:right w:val="none" w:sz="0" w:space="0" w:color="auto"/>
      </w:divBdr>
    </w:div>
    <w:div w:id="1968008639">
      <w:bodyDiv w:val="1"/>
      <w:marLeft w:val="0"/>
      <w:marRight w:val="0"/>
      <w:marTop w:val="0"/>
      <w:marBottom w:val="0"/>
      <w:divBdr>
        <w:top w:val="none" w:sz="0" w:space="0" w:color="auto"/>
        <w:left w:val="none" w:sz="0" w:space="0" w:color="auto"/>
        <w:bottom w:val="none" w:sz="0" w:space="0" w:color="auto"/>
        <w:right w:val="none" w:sz="0" w:space="0" w:color="auto"/>
      </w:divBdr>
    </w:div>
    <w:div w:id="1977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RGaW3maK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D065D-89D3-4B4B-BF7D-2F9EF4E1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Kathryn Evans</dc:creator>
  <cp:lastModifiedBy>Kathie Earll</cp:lastModifiedBy>
  <cp:revision>2</cp:revision>
  <cp:lastPrinted>2018-06-26T16:58:00Z</cp:lastPrinted>
  <dcterms:created xsi:type="dcterms:W3CDTF">2020-04-17T18:31:00Z</dcterms:created>
  <dcterms:modified xsi:type="dcterms:W3CDTF">2020-04-17T18:31:00Z</dcterms:modified>
</cp:coreProperties>
</file>