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4D0D" w14:textId="77777777" w:rsidR="007B7F36" w:rsidRPr="003C4B23" w:rsidRDefault="007B7F36" w:rsidP="00C66D3D">
      <w:pPr>
        <w:spacing w:after="0" w:line="240" w:lineRule="auto"/>
        <w:rPr>
          <w:rFonts w:ascii="Times New Roman" w:hAnsi="Times New Roman" w:cs="Times New Roman"/>
          <w:sz w:val="24"/>
          <w:szCs w:val="24"/>
        </w:rPr>
      </w:pPr>
    </w:p>
    <w:p w14:paraId="3BFDAA4A" w14:textId="6D5202AC" w:rsidR="00C436C8" w:rsidRPr="00EB1B3B" w:rsidRDefault="002E6134" w:rsidP="00C436C8">
      <w:pPr>
        <w:spacing w:after="0" w:line="240" w:lineRule="auto"/>
        <w:rPr>
          <w:rFonts w:ascii="Times New Roman" w:hAnsi="Times New Roman" w:cs="Times New Roman"/>
          <w:b/>
          <w:w w:val="107"/>
          <w:sz w:val="24"/>
          <w:szCs w:val="24"/>
        </w:rPr>
      </w:pPr>
      <w:r>
        <w:rPr>
          <w:rFonts w:ascii="Times New Roman" w:hAnsi="Times New Roman" w:cs="Times New Roman"/>
          <w:b/>
          <w:w w:val="107"/>
          <w:sz w:val="24"/>
          <w:szCs w:val="24"/>
        </w:rPr>
        <w:t>2</w:t>
      </w:r>
      <w:r w:rsidR="00C436C8" w:rsidRPr="00EB1B3B">
        <w:rPr>
          <w:rFonts w:ascii="Times New Roman" w:hAnsi="Times New Roman" w:cs="Times New Roman"/>
          <w:b/>
          <w:w w:val="107"/>
          <w:sz w:val="24"/>
          <w:szCs w:val="24"/>
        </w:rPr>
        <w:t>HT5</w:t>
      </w:r>
      <w:r w:rsidR="00DC0D66">
        <w:rPr>
          <w:rFonts w:ascii="Times New Roman" w:hAnsi="Times New Roman" w:cs="Times New Roman"/>
          <w:b/>
          <w:w w:val="107"/>
          <w:sz w:val="24"/>
          <w:szCs w:val="24"/>
        </w:rPr>
        <w:t>200</w:t>
      </w:r>
      <w:r w:rsidR="00C436C8" w:rsidRPr="00EB1B3B">
        <w:rPr>
          <w:rFonts w:ascii="Times New Roman" w:hAnsi="Times New Roman" w:cs="Times New Roman"/>
          <w:b/>
          <w:w w:val="107"/>
          <w:sz w:val="24"/>
          <w:szCs w:val="24"/>
        </w:rPr>
        <w:t>: History of Christianity II</w:t>
      </w:r>
    </w:p>
    <w:p w14:paraId="0D7AA610" w14:textId="77777777" w:rsidR="00C436C8" w:rsidRDefault="00C436C8" w:rsidP="00C436C8">
      <w:pPr>
        <w:spacing w:after="0" w:line="240" w:lineRule="auto"/>
        <w:rPr>
          <w:rFonts w:ascii="Times New Roman" w:hAnsi="Times New Roman" w:cs="Times New Roman"/>
          <w:w w:val="107"/>
          <w:sz w:val="24"/>
          <w:szCs w:val="24"/>
        </w:rPr>
      </w:pPr>
      <w:r>
        <w:rPr>
          <w:rFonts w:ascii="Times New Roman" w:hAnsi="Times New Roman" w:cs="Times New Roman"/>
          <w:w w:val="107"/>
          <w:sz w:val="24"/>
          <w:szCs w:val="24"/>
        </w:rPr>
        <w:t>Professor John R. Muether / RTS-Orlando</w:t>
      </w:r>
    </w:p>
    <w:p w14:paraId="4ADB69B8" w14:textId="79D69D19" w:rsidR="00033DDE" w:rsidRDefault="00033DDE" w:rsidP="00C436C8">
      <w:pPr>
        <w:spacing w:after="0" w:line="240" w:lineRule="auto"/>
        <w:rPr>
          <w:rFonts w:ascii="Times New Roman" w:hAnsi="Times New Roman" w:cs="Times New Roman"/>
          <w:w w:val="107"/>
          <w:sz w:val="24"/>
          <w:szCs w:val="24"/>
        </w:rPr>
      </w:pPr>
      <w:r>
        <w:rPr>
          <w:rFonts w:ascii="Times New Roman" w:hAnsi="Times New Roman" w:cs="Times New Roman"/>
          <w:w w:val="107"/>
          <w:sz w:val="24"/>
          <w:szCs w:val="24"/>
        </w:rPr>
        <w:t>Spring 20</w:t>
      </w:r>
      <w:r w:rsidR="00AF0A63">
        <w:rPr>
          <w:rFonts w:ascii="Times New Roman" w:hAnsi="Times New Roman" w:cs="Times New Roman"/>
          <w:w w:val="107"/>
          <w:sz w:val="24"/>
          <w:szCs w:val="24"/>
        </w:rPr>
        <w:t>20</w:t>
      </w:r>
    </w:p>
    <w:p w14:paraId="226FB352" w14:textId="77777777" w:rsidR="00033DDE" w:rsidRDefault="00033DDE" w:rsidP="00C436C8">
      <w:pPr>
        <w:spacing w:after="0" w:line="240" w:lineRule="auto"/>
        <w:rPr>
          <w:rFonts w:ascii="Times New Roman" w:hAnsi="Times New Roman" w:cs="Times New Roman"/>
          <w:w w:val="107"/>
          <w:sz w:val="24"/>
          <w:szCs w:val="24"/>
        </w:rPr>
      </w:pPr>
      <w:r>
        <w:rPr>
          <w:rFonts w:ascii="Times New Roman" w:hAnsi="Times New Roman" w:cs="Times New Roman"/>
          <w:w w:val="107"/>
          <w:sz w:val="24"/>
          <w:szCs w:val="24"/>
        </w:rPr>
        <w:t>Wednesdays 8am – 10am, 11an–Noon</w:t>
      </w:r>
    </w:p>
    <w:p w14:paraId="35416ABC" w14:textId="5E73859E" w:rsidR="00C436C8" w:rsidRDefault="00C436C8" w:rsidP="00C436C8">
      <w:pPr>
        <w:spacing w:after="0" w:line="240" w:lineRule="auto"/>
        <w:rPr>
          <w:rFonts w:ascii="Times New Roman" w:hAnsi="Times New Roman" w:cs="Times New Roman"/>
          <w:w w:val="107"/>
          <w:sz w:val="24"/>
          <w:szCs w:val="24"/>
        </w:rPr>
      </w:pPr>
      <w:r>
        <w:rPr>
          <w:rFonts w:ascii="Times New Roman" w:hAnsi="Times New Roman" w:cs="Times New Roman"/>
          <w:w w:val="107"/>
          <w:sz w:val="24"/>
          <w:szCs w:val="24"/>
        </w:rPr>
        <w:t xml:space="preserve">Email: </w:t>
      </w:r>
      <w:hyperlink r:id="rId7" w:history="1">
        <w:r w:rsidRPr="000273F8">
          <w:rPr>
            <w:rStyle w:val="Hyperlink"/>
            <w:rFonts w:ascii="Times New Roman" w:hAnsi="Times New Roman" w:cs="Times New Roman"/>
            <w:w w:val="107"/>
            <w:sz w:val="24"/>
            <w:szCs w:val="24"/>
          </w:rPr>
          <w:t>jmuether@rts.edu</w:t>
        </w:r>
      </w:hyperlink>
    </w:p>
    <w:p w14:paraId="29A88D9B" w14:textId="77777777" w:rsidR="00C66D3D" w:rsidRPr="00C436C8" w:rsidRDefault="00C66D3D" w:rsidP="00C436C8">
      <w:pPr>
        <w:spacing w:after="0" w:line="240" w:lineRule="auto"/>
        <w:rPr>
          <w:rFonts w:ascii="Times New Roman" w:hAnsi="Times New Roman" w:cs="Times New Roman"/>
          <w:sz w:val="24"/>
          <w:szCs w:val="24"/>
        </w:rPr>
      </w:pPr>
    </w:p>
    <w:p w14:paraId="424D4EF2" w14:textId="77777777" w:rsidR="007B7F36" w:rsidRPr="00C436C8" w:rsidRDefault="004C5199" w:rsidP="00C436C8">
      <w:pPr>
        <w:spacing w:after="0" w:line="240" w:lineRule="auto"/>
        <w:rPr>
          <w:rFonts w:ascii="Times New Roman" w:hAnsi="Times New Roman" w:cs="Times New Roman"/>
          <w:sz w:val="24"/>
          <w:szCs w:val="24"/>
        </w:rPr>
      </w:pPr>
      <w:r w:rsidRPr="00C436C8">
        <w:rPr>
          <w:rFonts w:ascii="Times New Roman" w:hAnsi="Times New Roman" w:cs="Times New Roman"/>
          <w:sz w:val="24"/>
          <w:szCs w:val="24"/>
        </w:rPr>
        <w:t>A</w:t>
      </w:r>
      <w:r w:rsidRPr="00C436C8">
        <w:rPr>
          <w:rFonts w:ascii="Times New Roman" w:hAnsi="Times New Roman" w:cs="Times New Roman"/>
          <w:spacing w:val="-2"/>
          <w:sz w:val="24"/>
          <w:szCs w:val="24"/>
        </w:rPr>
        <w:t xml:space="preserve"> </w:t>
      </w:r>
      <w:r w:rsidRPr="00C436C8">
        <w:rPr>
          <w:rFonts w:ascii="Times New Roman" w:hAnsi="Times New Roman" w:cs="Times New Roman"/>
          <w:spacing w:val="-1"/>
          <w:sz w:val="24"/>
          <w:szCs w:val="24"/>
        </w:rPr>
        <w:t>c</w:t>
      </w:r>
      <w:r w:rsidRPr="00C436C8">
        <w:rPr>
          <w:rFonts w:ascii="Times New Roman" w:hAnsi="Times New Roman" w:cs="Times New Roman"/>
          <w:sz w:val="24"/>
          <w:szCs w:val="24"/>
        </w:rPr>
        <w:t>on</w:t>
      </w:r>
      <w:r w:rsidRPr="00C436C8">
        <w:rPr>
          <w:rFonts w:ascii="Times New Roman" w:hAnsi="Times New Roman" w:cs="Times New Roman"/>
          <w:spacing w:val="1"/>
          <w:sz w:val="24"/>
          <w:szCs w:val="24"/>
        </w:rPr>
        <w:t>ti</w:t>
      </w:r>
      <w:r w:rsidRPr="00C436C8">
        <w:rPr>
          <w:rFonts w:ascii="Times New Roman" w:hAnsi="Times New Roman" w:cs="Times New Roman"/>
          <w:sz w:val="24"/>
          <w:szCs w:val="24"/>
        </w:rPr>
        <w:t>nu</w:t>
      </w:r>
      <w:r w:rsidRPr="00C436C8">
        <w:rPr>
          <w:rFonts w:ascii="Times New Roman" w:hAnsi="Times New Roman" w:cs="Times New Roman"/>
          <w:spacing w:val="-1"/>
          <w:sz w:val="24"/>
          <w:szCs w:val="24"/>
        </w:rPr>
        <w:t>a</w:t>
      </w:r>
      <w:r w:rsidRPr="00C436C8">
        <w:rPr>
          <w:rFonts w:ascii="Times New Roman" w:hAnsi="Times New Roman" w:cs="Times New Roman"/>
          <w:spacing w:val="1"/>
          <w:sz w:val="24"/>
          <w:szCs w:val="24"/>
        </w:rPr>
        <w:t>ti</w:t>
      </w:r>
      <w:r w:rsidRPr="00C436C8">
        <w:rPr>
          <w:rFonts w:ascii="Times New Roman" w:hAnsi="Times New Roman" w:cs="Times New Roman"/>
          <w:sz w:val="24"/>
          <w:szCs w:val="24"/>
        </w:rPr>
        <w:t>on</w:t>
      </w:r>
      <w:r w:rsidRPr="00C436C8">
        <w:rPr>
          <w:rFonts w:ascii="Times New Roman" w:hAnsi="Times New Roman" w:cs="Times New Roman"/>
          <w:spacing w:val="-12"/>
          <w:sz w:val="24"/>
          <w:szCs w:val="24"/>
        </w:rPr>
        <w:t xml:space="preserve"> </w:t>
      </w:r>
      <w:r w:rsidRPr="00C436C8">
        <w:rPr>
          <w:rFonts w:ascii="Times New Roman" w:hAnsi="Times New Roman" w:cs="Times New Roman"/>
          <w:sz w:val="24"/>
          <w:szCs w:val="24"/>
        </w:rPr>
        <w:t>of</w:t>
      </w:r>
      <w:r w:rsidRPr="00C436C8">
        <w:rPr>
          <w:rFonts w:ascii="Times New Roman" w:hAnsi="Times New Roman" w:cs="Times New Roman"/>
          <w:spacing w:val="-2"/>
          <w:sz w:val="24"/>
          <w:szCs w:val="24"/>
        </w:rPr>
        <w:t xml:space="preserve"> </w:t>
      </w:r>
      <w:r w:rsidRPr="00C436C8">
        <w:rPr>
          <w:rFonts w:ascii="Times New Roman" w:hAnsi="Times New Roman" w:cs="Times New Roman"/>
          <w:sz w:val="24"/>
          <w:szCs w:val="24"/>
        </w:rPr>
        <w:t>1HT5</w:t>
      </w:r>
      <w:r w:rsidRPr="00C436C8">
        <w:rPr>
          <w:rFonts w:ascii="Times New Roman" w:hAnsi="Times New Roman" w:cs="Times New Roman"/>
          <w:spacing w:val="3"/>
          <w:sz w:val="24"/>
          <w:szCs w:val="24"/>
        </w:rPr>
        <w:t>0</w:t>
      </w:r>
      <w:r w:rsidRPr="00C436C8">
        <w:rPr>
          <w:rFonts w:ascii="Times New Roman" w:hAnsi="Times New Roman" w:cs="Times New Roman"/>
          <w:sz w:val="24"/>
          <w:szCs w:val="24"/>
        </w:rPr>
        <w:t>2,</w:t>
      </w:r>
      <w:r w:rsidRPr="00C436C8">
        <w:rPr>
          <w:rFonts w:ascii="Times New Roman" w:hAnsi="Times New Roman" w:cs="Times New Roman"/>
          <w:spacing w:val="-9"/>
          <w:sz w:val="24"/>
          <w:szCs w:val="24"/>
        </w:rPr>
        <w:t xml:space="preserve"> </w:t>
      </w:r>
      <w:r w:rsidRPr="00C436C8">
        <w:rPr>
          <w:rFonts w:ascii="Times New Roman" w:hAnsi="Times New Roman" w:cs="Times New Roman"/>
          <w:spacing w:val="-1"/>
          <w:sz w:val="24"/>
          <w:szCs w:val="24"/>
        </w:rPr>
        <w:t>c</w:t>
      </w:r>
      <w:r w:rsidRPr="00C436C8">
        <w:rPr>
          <w:rFonts w:ascii="Times New Roman" w:hAnsi="Times New Roman" w:cs="Times New Roman"/>
          <w:sz w:val="24"/>
          <w:szCs w:val="24"/>
        </w:rPr>
        <w:t>on</w:t>
      </w:r>
      <w:r w:rsidRPr="00C436C8">
        <w:rPr>
          <w:rFonts w:ascii="Times New Roman" w:hAnsi="Times New Roman" w:cs="Times New Roman"/>
          <w:spacing w:val="-1"/>
          <w:sz w:val="24"/>
          <w:szCs w:val="24"/>
        </w:rPr>
        <w:t>ce</w:t>
      </w:r>
      <w:r w:rsidRPr="00C436C8">
        <w:rPr>
          <w:rFonts w:ascii="Times New Roman" w:hAnsi="Times New Roman" w:cs="Times New Roman"/>
          <w:sz w:val="24"/>
          <w:szCs w:val="24"/>
        </w:rPr>
        <w:t>n</w:t>
      </w:r>
      <w:r w:rsidRPr="00C436C8">
        <w:rPr>
          <w:rFonts w:ascii="Times New Roman" w:hAnsi="Times New Roman" w:cs="Times New Roman"/>
          <w:spacing w:val="1"/>
          <w:sz w:val="24"/>
          <w:szCs w:val="24"/>
        </w:rPr>
        <w:t>t</w:t>
      </w:r>
      <w:r w:rsidRPr="00C436C8">
        <w:rPr>
          <w:rFonts w:ascii="Times New Roman" w:hAnsi="Times New Roman" w:cs="Times New Roman"/>
          <w:spacing w:val="2"/>
          <w:sz w:val="24"/>
          <w:szCs w:val="24"/>
        </w:rPr>
        <w:t>r</w:t>
      </w:r>
      <w:r w:rsidRPr="00C436C8">
        <w:rPr>
          <w:rFonts w:ascii="Times New Roman" w:hAnsi="Times New Roman" w:cs="Times New Roman"/>
          <w:spacing w:val="-1"/>
          <w:sz w:val="24"/>
          <w:szCs w:val="24"/>
        </w:rPr>
        <w:t>a</w:t>
      </w:r>
      <w:r w:rsidRPr="00C436C8">
        <w:rPr>
          <w:rFonts w:ascii="Times New Roman" w:hAnsi="Times New Roman" w:cs="Times New Roman"/>
          <w:spacing w:val="1"/>
          <w:sz w:val="24"/>
          <w:szCs w:val="24"/>
        </w:rPr>
        <w:t>ti</w:t>
      </w:r>
      <w:r w:rsidRPr="00C436C8">
        <w:rPr>
          <w:rFonts w:ascii="Times New Roman" w:hAnsi="Times New Roman" w:cs="Times New Roman"/>
          <w:sz w:val="24"/>
          <w:szCs w:val="24"/>
        </w:rPr>
        <w:t>ng</w:t>
      </w:r>
      <w:r w:rsidRPr="00C436C8">
        <w:rPr>
          <w:rFonts w:ascii="Times New Roman" w:hAnsi="Times New Roman" w:cs="Times New Roman"/>
          <w:spacing w:val="-15"/>
          <w:sz w:val="24"/>
          <w:szCs w:val="24"/>
        </w:rPr>
        <w:t xml:space="preserve"> </w:t>
      </w:r>
      <w:r w:rsidRPr="00C436C8">
        <w:rPr>
          <w:rFonts w:ascii="Times New Roman" w:hAnsi="Times New Roman" w:cs="Times New Roman"/>
          <w:sz w:val="24"/>
          <w:szCs w:val="24"/>
        </w:rPr>
        <w:t>on</w:t>
      </w:r>
      <w:r w:rsidRPr="00C436C8">
        <w:rPr>
          <w:rFonts w:ascii="Times New Roman" w:hAnsi="Times New Roman" w:cs="Times New Roman"/>
          <w:spacing w:val="1"/>
          <w:sz w:val="24"/>
          <w:szCs w:val="24"/>
        </w:rPr>
        <w:t xml:space="preserve"> l</w:t>
      </w:r>
      <w:r w:rsidRPr="00C436C8">
        <w:rPr>
          <w:rFonts w:ascii="Times New Roman" w:hAnsi="Times New Roman" w:cs="Times New Roman"/>
          <w:spacing w:val="-1"/>
          <w:sz w:val="24"/>
          <w:szCs w:val="24"/>
        </w:rPr>
        <w:t>ea</w:t>
      </w:r>
      <w:r w:rsidRPr="00C436C8">
        <w:rPr>
          <w:rFonts w:ascii="Times New Roman" w:hAnsi="Times New Roman" w:cs="Times New Roman"/>
          <w:sz w:val="24"/>
          <w:szCs w:val="24"/>
        </w:rPr>
        <w:t>d</w:t>
      </w:r>
      <w:r w:rsidRPr="00C436C8">
        <w:rPr>
          <w:rFonts w:ascii="Times New Roman" w:hAnsi="Times New Roman" w:cs="Times New Roman"/>
          <w:spacing w:val="-1"/>
          <w:sz w:val="24"/>
          <w:szCs w:val="24"/>
        </w:rPr>
        <w:t>er</w:t>
      </w:r>
      <w:r w:rsidRPr="00C436C8">
        <w:rPr>
          <w:rFonts w:ascii="Times New Roman" w:hAnsi="Times New Roman" w:cs="Times New Roman"/>
          <w:sz w:val="24"/>
          <w:szCs w:val="24"/>
        </w:rPr>
        <w:t>s</w:t>
      </w:r>
      <w:r w:rsidRPr="00C436C8">
        <w:rPr>
          <w:rFonts w:ascii="Times New Roman" w:hAnsi="Times New Roman" w:cs="Times New Roman"/>
          <w:spacing w:val="-7"/>
          <w:sz w:val="24"/>
          <w:szCs w:val="24"/>
        </w:rPr>
        <w:t xml:space="preserve"> </w:t>
      </w:r>
      <w:r w:rsidR="00C66D3D" w:rsidRPr="00C436C8">
        <w:rPr>
          <w:rFonts w:ascii="Times New Roman" w:hAnsi="Times New Roman" w:cs="Times New Roman"/>
          <w:spacing w:val="-7"/>
          <w:sz w:val="24"/>
          <w:szCs w:val="24"/>
        </w:rPr>
        <w:t xml:space="preserve">and movements </w:t>
      </w:r>
      <w:r w:rsidRPr="00C436C8">
        <w:rPr>
          <w:rFonts w:ascii="Times New Roman" w:hAnsi="Times New Roman" w:cs="Times New Roman"/>
          <w:sz w:val="24"/>
          <w:szCs w:val="24"/>
        </w:rPr>
        <w:t>of</w:t>
      </w:r>
      <w:r w:rsidRPr="00C436C8">
        <w:rPr>
          <w:rFonts w:ascii="Times New Roman" w:hAnsi="Times New Roman" w:cs="Times New Roman"/>
          <w:spacing w:val="-2"/>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pacing w:val="3"/>
          <w:sz w:val="24"/>
          <w:szCs w:val="24"/>
        </w:rPr>
        <w:t>h</w:t>
      </w:r>
      <w:r w:rsidRPr="00C436C8">
        <w:rPr>
          <w:rFonts w:ascii="Times New Roman" w:hAnsi="Times New Roman" w:cs="Times New Roman"/>
          <w:sz w:val="24"/>
          <w:szCs w:val="24"/>
        </w:rPr>
        <w:t>e</w:t>
      </w:r>
      <w:r w:rsidRPr="00C436C8">
        <w:rPr>
          <w:rFonts w:ascii="Times New Roman" w:hAnsi="Times New Roman" w:cs="Times New Roman"/>
          <w:spacing w:val="-4"/>
          <w:sz w:val="24"/>
          <w:szCs w:val="24"/>
        </w:rPr>
        <w:t xml:space="preserve"> </w:t>
      </w:r>
      <w:r w:rsidRPr="00C436C8">
        <w:rPr>
          <w:rFonts w:ascii="Times New Roman" w:hAnsi="Times New Roman" w:cs="Times New Roman"/>
          <w:spacing w:val="-1"/>
          <w:sz w:val="24"/>
          <w:szCs w:val="24"/>
        </w:rPr>
        <w:t>c</w:t>
      </w:r>
      <w:r w:rsidRPr="00C436C8">
        <w:rPr>
          <w:rFonts w:ascii="Times New Roman" w:hAnsi="Times New Roman" w:cs="Times New Roman"/>
          <w:sz w:val="24"/>
          <w:szCs w:val="24"/>
        </w:rPr>
        <w:t>hu</w:t>
      </w:r>
      <w:r w:rsidRPr="00C436C8">
        <w:rPr>
          <w:rFonts w:ascii="Times New Roman" w:hAnsi="Times New Roman" w:cs="Times New Roman"/>
          <w:spacing w:val="2"/>
          <w:sz w:val="24"/>
          <w:szCs w:val="24"/>
        </w:rPr>
        <w:t>r</w:t>
      </w:r>
      <w:r w:rsidRPr="00C436C8">
        <w:rPr>
          <w:rFonts w:ascii="Times New Roman" w:hAnsi="Times New Roman" w:cs="Times New Roman"/>
          <w:spacing w:val="-1"/>
          <w:sz w:val="24"/>
          <w:szCs w:val="24"/>
        </w:rPr>
        <w:t>c</w:t>
      </w:r>
      <w:r w:rsidRPr="00C436C8">
        <w:rPr>
          <w:rFonts w:ascii="Times New Roman" w:hAnsi="Times New Roman" w:cs="Times New Roman"/>
          <w:sz w:val="24"/>
          <w:szCs w:val="24"/>
        </w:rPr>
        <w:t>h</w:t>
      </w:r>
      <w:r w:rsidRPr="00C436C8">
        <w:rPr>
          <w:rFonts w:ascii="Times New Roman" w:hAnsi="Times New Roman" w:cs="Times New Roman"/>
          <w:spacing w:val="-7"/>
          <w:sz w:val="24"/>
          <w:szCs w:val="24"/>
        </w:rPr>
        <w:t xml:space="preserve"> </w:t>
      </w:r>
      <w:r w:rsidRPr="00C436C8">
        <w:rPr>
          <w:rFonts w:ascii="Times New Roman" w:hAnsi="Times New Roman" w:cs="Times New Roman"/>
          <w:spacing w:val="1"/>
          <w:sz w:val="24"/>
          <w:szCs w:val="24"/>
        </w:rPr>
        <w:t>i</w:t>
      </w:r>
      <w:r w:rsidRPr="00C436C8">
        <w:rPr>
          <w:rFonts w:ascii="Times New Roman" w:hAnsi="Times New Roman" w:cs="Times New Roman"/>
          <w:sz w:val="24"/>
          <w:szCs w:val="24"/>
        </w:rPr>
        <w:t>n</w:t>
      </w:r>
      <w:r w:rsidRPr="00C436C8">
        <w:rPr>
          <w:rFonts w:ascii="Times New Roman" w:hAnsi="Times New Roman" w:cs="Times New Roman"/>
          <w:spacing w:val="-2"/>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he</w:t>
      </w:r>
      <w:r w:rsidRPr="00C436C8">
        <w:rPr>
          <w:rFonts w:ascii="Times New Roman" w:hAnsi="Times New Roman" w:cs="Times New Roman"/>
          <w:spacing w:val="-4"/>
          <w:sz w:val="24"/>
          <w:szCs w:val="24"/>
        </w:rPr>
        <w:t xml:space="preserve"> </w:t>
      </w:r>
      <w:r w:rsidRPr="00C436C8">
        <w:rPr>
          <w:rFonts w:ascii="Times New Roman" w:hAnsi="Times New Roman" w:cs="Times New Roman"/>
          <w:spacing w:val="1"/>
          <w:sz w:val="24"/>
          <w:szCs w:val="24"/>
        </w:rPr>
        <w:t>m</w:t>
      </w:r>
      <w:r w:rsidRPr="00C436C8">
        <w:rPr>
          <w:rFonts w:ascii="Times New Roman" w:hAnsi="Times New Roman" w:cs="Times New Roman"/>
          <w:sz w:val="24"/>
          <w:szCs w:val="24"/>
        </w:rPr>
        <w:t>od</w:t>
      </w:r>
      <w:r w:rsidRPr="00C436C8">
        <w:rPr>
          <w:rFonts w:ascii="Times New Roman" w:hAnsi="Times New Roman" w:cs="Times New Roman"/>
          <w:spacing w:val="-1"/>
          <w:sz w:val="24"/>
          <w:szCs w:val="24"/>
        </w:rPr>
        <w:t>er</w:t>
      </w:r>
      <w:r w:rsidRPr="00C436C8">
        <w:rPr>
          <w:rFonts w:ascii="Times New Roman" w:hAnsi="Times New Roman" w:cs="Times New Roman"/>
          <w:sz w:val="24"/>
          <w:szCs w:val="24"/>
        </w:rPr>
        <w:t>n</w:t>
      </w:r>
      <w:r w:rsidRPr="00C436C8">
        <w:rPr>
          <w:rFonts w:ascii="Times New Roman" w:hAnsi="Times New Roman" w:cs="Times New Roman"/>
          <w:spacing w:val="-7"/>
          <w:sz w:val="24"/>
          <w:szCs w:val="24"/>
        </w:rPr>
        <w:t xml:space="preserve"> </w:t>
      </w:r>
      <w:r w:rsidRPr="00C436C8">
        <w:rPr>
          <w:rFonts w:ascii="Times New Roman" w:hAnsi="Times New Roman" w:cs="Times New Roman"/>
          <w:sz w:val="24"/>
          <w:szCs w:val="24"/>
        </w:rPr>
        <w:t>p</w:t>
      </w:r>
      <w:r w:rsidRPr="00C436C8">
        <w:rPr>
          <w:rFonts w:ascii="Times New Roman" w:hAnsi="Times New Roman" w:cs="Times New Roman"/>
          <w:spacing w:val="2"/>
          <w:sz w:val="24"/>
          <w:szCs w:val="24"/>
        </w:rPr>
        <w:t>e</w:t>
      </w:r>
      <w:r w:rsidRPr="00C436C8">
        <w:rPr>
          <w:rFonts w:ascii="Times New Roman" w:hAnsi="Times New Roman" w:cs="Times New Roman"/>
          <w:spacing w:val="-1"/>
          <w:sz w:val="24"/>
          <w:szCs w:val="24"/>
        </w:rPr>
        <w:t>r</w:t>
      </w:r>
      <w:r w:rsidRPr="00C436C8">
        <w:rPr>
          <w:rFonts w:ascii="Times New Roman" w:hAnsi="Times New Roman" w:cs="Times New Roman"/>
          <w:spacing w:val="1"/>
          <w:sz w:val="24"/>
          <w:szCs w:val="24"/>
        </w:rPr>
        <w:t>i</w:t>
      </w:r>
      <w:r w:rsidRPr="00C436C8">
        <w:rPr>
          <w:rFonts w:ascii="Times New Roman" w:hAnsi="Times New Roman" w:cs="Times New Roman"/>
          <w:sz w:val="24"/>
          <w:szCs w:val="24"/>
        </w:rPr>
        <w:t>od</w:t>
      </w:r>
      <w:r w:rsidRPr="00C436C8">
        <w:rPr>
          <w:rFonts w:ascii="Times New Roman" w:hAnsi="Times New Roman" w:cs="Times New Roman"/>
          <w:spacing w:val="-6"/>
          <w:sz w:val="24"/>
          <w:szCs w:val="24"/>
        </w:rPr>
        <w:t xml:space="preserve"> </w:t>
      </w:r>
      <w:r w:rsidRPr="00C436C8">
        <w:rPr>
          <w:rFonts w:ascii="Times New Roman" w:hAnsi="Times New Roman" w:cs="Times New Roman"/>
          <w:sz w:val="24"/>
          <w:szCs w:val="24"/>
        </w:rPr>
        <w:t>of</w:t>
      </w:r>
      <w:r w:rsidR="00C66D3D" w:rsidRPr="00C436C8">
        <w:rPr>
          <w:rFonts w:ascii="Times New Roman" w:hAnsi="Times New Roman" w:cs="Times New Roman"/>
          <w:sz w:val="24"/>
          <w:szCs w:val="24"/>
        </w:rPr>
        <w:t xml:space="preserve"> </w:t>
      </w:r>
      <w:r w:rsidRPr="00C436C8">
        <w:rPr>
          <w:rFonts w:ascii="Times New Roman" w:hAnsi="Times New Roman" w:cs="Times New Roman"/>
          <w:spacing w:val="-1"/>
          <w:sz w:val="24"/>
          <w:szCs w:val="24"/>
        </w:rPr>
        <w:t>c</w:t>
      </w:r>
      <w:r w:rsidRPr="00C436C8">
        <w:rPr>
          <w:rFonts w:ascii="Times New Roman" w:hAnsi="Times New Roman" w:cs="Times New Roman"/>
          <w:sz w:val="24"/>
          <w:szCs w:val="24"/>
        </w:rPr>
        <w:t>hu</w:t>
      </w:r>
      <w:r w:rsidRPr="00C436C8">
        <w:rPr>
          <w:rFonts w:ascii="Times New Roman" w:hAnsi="Times New Roman" w:cs="Times New Roman"/>
          <w:spacing w:val="-1"/>
          <w:sz w:val="24"/>
          <w:szCs w:val="24"/>
        </w:rPr>
        <w:t>rc</w:t>
      </w:r>
      <w:r w:rsidRPr="00C436C8">
        <w:rPr>
          <w:rFonts w:ascii="Times New Roman" w:hAnsi="Times New Roman" w:cs="Times New Roman"/>
          <w:sz w:val="24"/>
          <w:szCs w:val="24"/>
        </w:rPr>
        <w:t>h</w:t>
      </w:r>
      <w:r w:rsidRPr="00C436C8">
        <w:rPr>
          <w:rFonts w:ascii="Times New Roman" w:hAnsi="Times New Roman" w:cs="Times New Roman"/>
          <w:spacing w:val="-7"/>
          <w:sz w:val="24"/>
          <w:szCs w:val="24"/>
        </w:rPr>
        <w:t xml:space="preserve"> </w:t>
      </w:r>
      <w:r w:rsidRPr="00C436C8">
        <w:rPr>
          <w:rFonts w:ascii="Times New Roman" w:hAnsi="Times New Roman" w:cs="Times New Roman"/>
          <w:sz w:val="24"/>
          <w:szCs w:val="24"/>
        </w:rPr>
        <w:t>h</w:t>
      </w:r>
      <w:r w:rsidRPr="00C436C8">
        <w:rPr>
          <w:rFonts w:ascii="Times New Roman" w:hAnsi="Times New Roman" w:cs="Times New Roman"/>
          <w:spacing w:val="1"/>
          <w:sz w:val="24"/>
          <w:szCs w:val="24"/>
        </w:rPr>
        <w:t>i</w:t>
      </w:r>
      <w:r w:rsidRPr="00C436C8">
        <w:rPr>
          <w:rFonts w:ascii="Times New Roman" w:hAnsi="Times New Roman" w:cs="Times New Roman"/>
          <w:sz w:val="24"/>
          <w:szCs w:val="24"/>
        </w:rPr>
        <w:t>s</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o</w:t>
      </w:r>
      <w:r w:rsidRPr="00C436C8">
        <w:rPr>
          <w:rFonts w:ascii="Times New Roman" w:hAnsi="Times New Roman" w:cs="Times New Roman"/>
          <w:spacing w:val="4"/>
          <w:sz w:val="24"/>
          <w:szCs w:val="24"/>
        </w:rPr>
        <w:t>r</w:t>
      </w:r>
      <w:r w:rsidRPr="00C436C8">
        <w:rPr>
          <w:rFonts w:ascii="Times New Roman" w:hAnsi="Times New Roman" w:cs="Times New Roman"/>
          <w:sz w:val="24"/>
          <w:szCs w:val="24"/>
        </w:rPr>
        <w:t>y</w:t>
      </w:r>
      <w:r w:rsidRPr="00C436C8">
        <w:rPr>
          <w:rFonts w:ascii="Times New Roman" w:hAnsi="Times New Roman" w:cs="Times New Roman"/>
          <w:spacing w:val="-12"/>
          <w:sz w:val="24"/>
          <w:szCs w:val="24"/>
        </w:rPr>
        <w:t xml:space="preserve"> </w:t>
      </w:r>
      <w:r w:rsidRPr="00C436C8">
        <w:rPr>
          <w:rFonts w:ascii="Times New Roman" w:hAnsi="Times New Roman" w:cs="Times New Roman"/>
          <w:spacing w:val="2"/>
          <w:sz w:val="24"/>
          <w:szCs w:val="24"/>
        </w:rPr>
        <w:t>f</w:t>
      </w:r>
      <w:r w:rsidRPr="00C436C8">
        <w:rPr>
          <w:rFonts w:ascii="Times New Roman" w:hAnsi="Times New Roman" w:cs="Times New Roman"/>
          <w:spacing w:val="-1"/>
          <w:sz w:val="24"/>
          <w:szCs w:val="24"/>
        </w:rPr>
        <w:t>r</w:t>
      </w:r>
      <w:r w:rsidRPr="00C436C8">
        <w:rPr>
          <w:rFonts w:ascii="Times New Roman" w:hAnsi="Times New Roman" w:cs="Times New Roman"/>
          <w:sz w:val="24"/>
          <w:szCs w:val="24"/>
        </w:rPr>
        <w:t>om</w:t>
      </w:r>
      <w:r w:rsidRPr="00C436C8">
        <w:rPr>
          <w:rFonts w:ascii="Times New Roman" w:hAnsi="Times New Roman" w:cs="Times New Roman"/>
          <w:spacing w:val="-4"/>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he</w:t>
      </w:r>
      <w:r w:rsidRPr="00C436C8">
        <w:rPr>
          <w:rFonts w:ascii="Times New Roman" w:hAnsi="Times New Roman" w:cs="Times New Roman"/>
          <w:spacing w:val="-4"/>
          <w:sz w:val="24"/>
          <w:szCs w:val="24"/>
        </w:rPr>
        <w:t xml:space="preserve"> </w:t>
      </w:r>
      <w:r w:rsidRPr="00C436C8">
        <w:rPr>
          <w:rFonts w:ascii="Times New Roman" w:hAnsi="Times New Roman" w:cs="Times New Roman"/>
          <w:spacing w:val="1"/>
          <w:sz w:val="24"/>
          <w:szCs w:val="24"/>
        </w:rPr>
        <w:t>R</w:t>
      </w:r>
      <w:r w:rsidRPr="00C436C8">
        <w:rPr>
          <w:rFonts w:ascii="Times New Roman" w:hAnsi="Times New Roman" w:cs="Times New Roman"/>
          <w:spacing w:val="-1"/>
          <w:sz w:val="24"/>
          <w:szCs w:val="24"/>
        </w:rPr>
        <w:t>ef</w:t>
      </w:r>
      <w:r w:rsidRPr="00C436C8">
        <w:rPr>
          <w:rFonts w:ascii="Times New Roman" w:hAnsi="Times New Roman" w:cs="Times New Roman"/>
          <w:sz w:val="24"/>
          <w:szCs w:val="24"/>
        </w:rPr>
        <w:t>o</w:t>
      </w:r>
      <w:r w:rsidRPr="00C436C8">
        <w:rPr>
          <w:rFonts w:ascii="Times New Roman" w:hAnsi="Times New Roman" w:cs="Times New Roman"/>
          <w:spacing w:val="-1"/>
          <w:sz w:val="24"/>
          <w:szCs w:val="24"/>
        </w:rPr>
        <w:t>r</w:t>
      </w:r>
      <w:r w:rsidRPr="00C436C8">
        <w:rPr>
          <w:rFonts w:ascii="Times New Roman" w:hAnsi="Times New Roman" w:cs="Times New Roman"/>
          <w:spacing w:val="1"/>
          <w:sz w:val="24"/>
          <w:szCs w:val="24"/>
        </w:rPr>
        <w:t>m</w:t>
      </w:r>
      <w:r w:rsidRPr="00C436C8">
        <w:rPr>
          <w:rFonts w:ascii="Times New Roman" w:hAnsi="Times New Roman" w:cs="Times New Roman"/>
          <w:spacing w:val="-1"/>
          <w:sz w:val="24"/>
          <w:szCs w:val="24"/>
        </w:rPr>
        <w:t>a</w:t>
      </w:r>
      <w:r w:rsidRPr="00C436C8">
        <w:rPr>
          <w:rFonts w:ascii="Times New Roman" w:hAnsi="Times New Roman" w:cs="Times New Roman"/>
          <w:spacing w:val="1"/>
          <w:sz w:val="24"/>
          <w:szCs w:val="24"/>
        </w:rPr>
        <w:t>ti</w:t>
      </w:r>
      <w:r w:rsidRPr="00C436C8">
        <w:rPr>
          <w:rFonts w:ascii="Times New Roman" w:hAnsi="Times New Roman" w:cs="Times New Roman"/>
          <w:sz w:val="24"/>
          <w:szCs w:val="24"/>
        </w:rPr>
        <w:t>on</w:t>
      </w:r>
      <w:r w:rsidRPr="00C436C8">
        <w:rPr>
          <w:rFonts w:ascii="Times New Roman" w:hAnsi="Times New Roman" w:cs="Times New Roman"/>
          <w:spacing w:val="-12"/>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o</w:t>
      </w:r>
      <w:r w:rsidRPr="00C436C8">
        <w:rPr>
          <w:rFonts w:ascii="Times New Roman" w:hAnsi="Times New Roman" w:cs="Times New Roman"/>
          <w:spacing w:val="-2"/>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he</w:t>
      </w:r>
      <w:r w:rsidRPr="00C436C8">
        <w:rPr>
          <w:rFonts w:ascii="Times New Roman" w:hAnsi="Times New Roman" w:cs="Times New Roman"/>
          <w:spacing w:val="-4"/>
          <w:sz w:val="24"/>
          <w:szCs w:val="24"/>
        </w:rPr>
        <w:t xml:space="preserve"> </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w</w:t>
      </w:r>
      <w:r w:rsidRPr="00C436C8">
        <w:rPr>
          <w:rFonts w:ascii="Times New Roman" w:hAnsi="Times New Roman" w:cs="Times New Roman"/>
          <w:spacing w:val="-1"/>
          <w:sz w:val="24"/>
          <w:szCs w:val="24"/>
        </w:rPr>
        <w:t>e</w:t>
      </w:r>
      <w:r w:rsidRPr="00C436C8">
        <w:rPr>
          <w:rFonts w:ascii="Times New Roman" w:hAnsi="Times New Roman" w:cs="Times New Roman"/>
          <w:sz w:val="24"/>
          <w:szCs w:val="24"/>
        </w:rPr>
        <w:t>n</w:t>
      </w:r>
      <w:r w:rsidRPr="00C436C8">
        <w:rPr>
          <w:rFonts w:ascii="Times New Roman" w:hAnsi="Times New Roman" w:cs="Times New Roman"/>
          <w:spacing w:val="3"/>
          <w:sz w:val="24"/>
          <w:szCs w:val="24"/>
        </w:rPr>
        <w:t>t</w:t>
      </w:r>
      <w:r w:rsidRPr="00C436C8">
        <w:rPr>
          <w:rFonts w:ascii="Times New Roman" w:hAnsi="Times New Roman" w:cs="Times New Roman"/>
          <w:spacing w:val="1"/>
          <w:sz w:val="24"/>
          <w:szCs w:val="24"/>
        </w:rPr>
        <w:t>i</w:t>
      </w:r>
      <w:r w:rsidRPr="00C436C8">
        <w:rPr>
          <w:rFonts w:ascii="Times New Roman" w:hAnsi="Times New Roman" w:cs="Times New Roman"/>
          <w:spacing w:val="-1"/>
          <w:sz w:val="24"/>
          <w:szCs w:val="24"/>
        </w:rPr>
        <w:t>e</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h</w:t>
      </w:r>
      <w:r w:rsidRPr="00C436C8">
        <w:rPr>
          <w:rFonts w:ascii="Times New Roman" w:hAnsi="Times New Roman" w:cs="Times New Roman"/>
          <w:spacing w:val="-9"/>
          <w:sz w:val="24"/>
          <w:szCs w:val="24"/>
        </w:rPr>
        <w:t xml:space="preserve"> </w:t>
      </w:r>
      <w:r w:rsidRPr="00C436C8">
        <w:rPr>
          <w:rFonts w:ascii="Times New Roman" w:hAnsi="Times New Roman" w:cs="Times New Roman"/>
          <w:spacing w:val="-1"/>
          <w:sz w:val="24"/>
          <w:szCs w:val="24"/>
        </w:rPr>
        <w:t>ce</w:t>
      </w:r>
      <w:r w:rsidRPr="00C436C8">
        <w:rPr>
          <w:rFonts w:ascii="Times New Roman" w:hAnsi="Times New Roman" w:cs="Times New Roman"/>
          <w:sz w:val="24"/>
          <w:szCs w:val="24"/>
        </w:rPr>
        <w:t>n</w:t>
      </w:r>
      <w:r w:rsidRPr="00C436C8">
        <w:rPr>
          <w:rFonts w:ascii="Times New Roman" w:hAnsi="Times New Roman" w:cs="Times New Roman"/>
          <w:spacing w:val="1"/>
          <w:sz w:val="24"/>
          <w:szCs w:val="24"/>
        </w:rPr>
        <w:t>t</w:t>
      </w:r>
      <w:r w:rsidRPr="00C436C8">
        <w:rPr>
          <w:rFonts w:ascii="Times New Roman" w:hAnsi="Times New Roman" w:cs="Times New Roman"/>
          <w:sz w:val="24"/>
          <w:szCs w:val="24"/>
        </w:rPr>
        <w:t>u</w:t>
      </w:r>
      <w:r w:rsidRPr="00C436C8">
        <w:rPr>
          <w:rFonts w:ascii="Times New Roman" w:hAnsi="Times New Roman" w:cs="Times New Roman"/>
          <w:spacing w:val="4"/>
          <w:sz w:val="24"/>
          <w:szCs w:val="24"/>
        </w:rPr>
        <w:t>r</w:t>
      </w:r>
      <w:r w:rsidRPr="00C436C8">
        <w:rPr>
          <w:rFonts w:ascii="Times New Roman" w:hAnsi="Times New Roman" w:cs="Times New Roman"/>
          <w:spacing w:val="-5"/>
          <w:sz w:val="24"/>
          <w:szCs w:val="24"/>
        </w:rPr>
        <w:t>y</w:t>
      </w:r>
      <w:r w:rsidRPr="00C436C8">
        <w:rPr>
          <w:rFonts w:ascii="Times New Roman" w:hAnsi="Times New Roman" w:cs="Times New Roman"/>
          <w:sz w:val="24"/>
          <w:szCs w:val="24"/>
        </w:rPr>
        <w:t>.</w:t>
      </w:r>
    </w:p>
    <w:p w14:paraId="2ADA7960" w14:textId="77777777" w:rsidR="007B7F36" w:rsidRPr="00C436C8" w:rsidRDefault="007B7F36" w:rsidP="00C436C8">
      <w:pPr>
        <w:spacing w:after="0" w:line="240" w:lineRule="auto"/>
        <w:rPr>
          <w:rFonts w:ascii="Times New Roman" w:hAnsi="Times New Roman" w:cs="Times New Roman"/>
          <w:sz w:val="24"/>
          <w:szCs w:val="24"/>
        </w:rPr>
      </w:pPr>
    </w:p>
    <w:p w14:paraId="1A6F1B17" w14:textId="77777777" w:rsidR="007B7F36" w:rsidRPr="00EB1B3B" w:rsidRDefault="004C5199" w:rsidP="00C436C8">
      <w:pPr>
        <w:spacing w:after="0" w:line="240" w:lineRule="auto"/>
        <w:rPr>
          <w:rFonts w:ascii="Times New Roman" w:hAnsi="Times New Roman" w:cs="Times New Roman"/>
          <w:b/>
          <w:w w:val="119"/>
          <w:sz w:val="24"/>
          <w:szCs w:val="24"/>
        </w:rPr>
      </w:pPr>
      <w:r w:rsidRPr="00EB1B3B">
        <w:rPr>
          <w:rFonts w:ascii="Times New Roman" w:hAnsi="Times New Roman" w:cs="Times New Roman"/>
          <w:b/>
          <w:spacing w:val="-2"/>
          <w:w w:val="107"/>
          <w:sz w:val="24"/>
          <w:szCs w:val="24"/>
        </w:rPr>
        <w:t>G</w:t>
      </w:r>
      <w:r w:rsidRPr="00EB1B3B">
        <w:rPr>
          <w:rFonts w:ascii="Times New Roman" w:hAnsi="Times New Roman" w:cs="Times New Roman"/>
          <w:b/>
          <w:w w:val="99"/>
          <w:sz w:val="24"/>
          <w:szCs w:val="24"/>
        </w:rPr>
        <w:t>o</w:t>
      </w:r>
      <w:r w:rsidRPr="00EB1B3B">
        <w:rPr>
          <w:rFonts w:ascii="Times New Roman" w:hAnsi="Times New Roman" w:cs="Times New Roman"/>
          <w:b/>
          <w:w w:val="112"/>
          <w:sz w:val="24"/>
          <w:szCs w:val="24"/>
        </w:rPr>
        <w:t>a</w:t>
      </w:r>
      <w:r w:rsidRPr="00EB1B3B">
        <w:rPr>
          <w:rFonts w:ascii="Times New Roman" w:hAnsi="Times New Roman" w:cs="Times New Roman"/>
          <w:b/>
          <w:spacing w:val="1"/>
          <w:w w:val="99"/>
          <w:sz w:val="24"/>
          <w:szCs w:val="24"/>
        </w:rPr>
        <w:t>l</w:t>
      </w:r>
      <w:r w:rsidRPr="00EB1B3B">
        <w:rPr>
          <w:rFonts w:ascii="Times New Roman" w:hAnsi="Times New Roman" w:cs="Times New Roman"/>
          <w:b/>
          <w:w w:val="99"/>
          <w:sz w:val="24"/>
          <w:szCs w:val="24"/>
        </w:rPr>
        <w:t>s</w:t>
      </w:r>
    </w:p>
    <w:p w14:paraId="336EF236" w14:textId="77777777" w:rsidR="00C436C8" w:rsidRPr="00C436C8" w:rsidRDefault="00C436C8" w:rsidP="00C436C8">
      <w:pPr>
        <w:spacing w:after="0" w:line="240" w:lineRule="auto"/>
        <w:rPr>
          <w:rFonts w:ascii="Times New Roman" w:hAnsi="Times New Roman" w:cs="Times New Roman"/>
          <w:sz w:val="24"/>
          <w:szCs w:val="24"/>
        </w:rPr>
      </w:pPr>
    </w:p>
    <w:p w14:paraId="424EC594" w14:textId="77777777" w:rsidR="007B7F36" w:rsidRPr="00C436C8" w:rsidRDefault="00C66D3D" w:rsidP="00C436C8">
      <w:pPr>
        <w:pStyle w:val="ListParagraph"/>
        <w:numPr>
          <w:ilvl w:val="0"/>
          <w:numId w:val="11"/>
        </w:numPr>
        <w:rPr>
          <w:rFonts w:ascii="Times New Roman" w:hAnsi="Times New Roman" w:cs="Times New Roman"/>
          <w:sz w:val="24"/>
          <w:szCs w:val="24"/>
        </w:rPr>
      </w:pPr>
      <w:r w:rsidRPr="00C436C8">
        <w:rPr>
          <w:rFonts w:ascii="Times New Roman" w:hAnsi="Times New Roman" w:cs="Times New Roman"/>
          <w:spacing w:val="-3"/>
          <w:sz w:val="24"/>
          <w:szCs w:val="24"/>
        </w:rPr>
        <w:t xml:space="preserve">Students will be </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n</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rodu</w:t>
      </w:r>
      <w:r w:rsidR="004C5199" w:rsidRPr="00C436C8">
        <w:rPr>
          <w:rFonts w:ascii="Times New Roman" w:hAnsi="Times New Roman" w:cs="Times New Roman"/>
          <w:spacing w:val="-1"/>
          <w:sz w:val="24"/>
          <w:szCs w:val="24"/>
        </w:rPr>
        <w:t>ce</w:t>
      </w:r>
      <w:r w:rsidR="004C5199" w:rsidRPr="00C436C8">
        <w:rPr>
          <w:rFonts w:ascii="Times New Roman" w:hAnsi="Times New Roman" w:cs="Times New Roman"/>
          <w:sz w:val="24"/>
          <w:szCs w:val="24"/>
        </w:rPr>
        <w:t>d</w:t>
      </w:r>
      <w:r w:rsidR="004C5199" w:rsidRPr="00C436C8">
        <w:rPr>
          <w:rFonts w:ascii="Times New Roman" w:hAnsi="Times New Roman" w:cs="Times New Roman"/>
          <w:spacing w:val="3"/>
          <w:sz w:val="24"/>
          <w:szCs w:val="24"/>
        </w:rPr>
        <w:t xml:space="preserve"> </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o</w:t>
      </w:r>
      <w:r w:rsidR="004C5199" w:rsidRPr="00C436C8">
        <w:rPr>
          <w:rFonts w:ascii="Times New Roman" w:hAnsi="Times New Roman" w:cs="Times New Roman"/>
          <w:spacing w:val="-2"/>
          <w:sz w:val="24"/>
          <w:szCs w:val="24"/>
        </w:rPr>
        <w:t xml:space="preserve"> </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he</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z w:val="24"/>
          <w:szCs w:val="24"/>
        </w:rPr>
        <w:t>h</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s</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o</w:t>
      </w:r>
      <w:r w:rsidR="004C5199" w:rsidRPr="00C436C8">
        <w:rPr>
          <w:rFonts w:ascii="Times New Roman" w:hAnsi="Times New Roman" w:cs="Times New Roman"/>
          <w:spacing w:val="4"/>
          <w:sz w:val="24"/>
          <w:szCs w:val="24"/>
        </w:rPr>
        <w:t>r</w:t>
      </w:r>
      <w:r w:rsidR="004C5199" w:rsidRPr="00C436C8">
        <w:rPr>
          <w:rFonts w:ascii="Times New Roman" w:hAnsi="Times New Roman" w:cs="Times New Roman"/>
          <w:sz w:val="24"/>
          <w:szCs w:val="24"/>
        </w:rPr>
        <w:t>y</w:t>
      </w:r>
      <w:r w:rsidR="004C5199" w:rsidRPr="00C436C8">
        <w:rPr>
          <w:rFonts w:ascii="Times New Roman" w:hAnsi="Times New Roman" w:cs="Times New Roman"/>
          <w:spacing w:val="-12"/>
          <w:sz w:val="24"/>
          <w:szCs w:val="24"/>
        </w:rPr>
        <w:t xml:space="preserve"> </w:t>
      </w:r>
      <w:r w:rsidR="004C5199" w:rsidRPr="00C436C8">
        <w:rPr>
          <w:rFonts w:ascii="Times New Roman" w:hAnsi="Times New Roman" w:cs="Times New Roman"/>
          <w:sz w:val="24"/>
          <w:szCs w:val="24"/>
        </w:rPr>
        <w:t>of</w:t>
      </w:r>
      <w:r w:rsidR="004C5199" w:rsidRPr="00C436C8">
        <w:rPr>
          <w:rFonts w:ascii="Times New Roman" w:hAnsi="Times New Roman" w:cs="Times New Roman"/>
          <w:spacing w:val="-2"/>
          <w:sz w:val="24"/>
          <w:szCs w:val="24"/>
        </w:rPr>
        <w:t xml:space="preserve"> </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pacing w:val="3"/>
          <w:sz w:val="24"/>
          <w:szCs w:val="24"/>
        </w:rPr>
        <w:t>h</w:t>
      </w:r>
      <w:r w:rsidR="004C5199" w:rsidRPr="00C436C8">
        <w:rPr>
          <w:rFonts w:ascii="Times New Roman" w:hAnsi="Times New Roman" w:cs="Times New Roman"/>
          <w:sz w:val="24"/>
          <w:szCs w:val="24"/>
        </w:rPr>
        <w:t>e</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pacing w:val="1"/>
          <w:sz w:val="24"/>
          <w:szCs w:val="24"/>
        </w:rPr>
        <w:t>C</w:t>
      </w:r>
      <w:r w:rsidR="004C5199" w:rsidRPr="00C436C8">
        <w:rPr>
          <w:rFonts w:ascii="Times New Roman" w:hAnsi="Times New Roman" w:cs="Times New Roman"/>
          <w:sz w:val="24"/>
          <w:szCs w:val="24"/>
        </w:rPr>
        <w:t>h</w:t>
      </w:r>
      <w:r w:rsidR="004C5199" w:rsidRPr="00C436C8">
        <w:rPr>
          <w:rFonts w:ascii="Times New Roman" w:hAnsi="Times New Roman" w:cs="Times New Roman"/>
          <w:spacing w:val="-1"/>
          <w:sz w:val="24"/>
          <w:szCs w:val="24"/>
        </w:rPr>
        <w:t>r</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s</w:t>
      </w:r>
      <w:r w:rsidR="004C5199" w:rsidRPr="00C436C8">
        <w:rPr>
          <w:rFonts w:ascii="Times New Roman" w:hAnsi="Times New Roman" w:cs="Times New Roman"/>
          <w:spacing w:val="1"/>
          <w:sz w:val="24"/>
          <w:szCs w:val="24"/>
        </w:rPr>
        <w:t>ti</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z w:val="24"/>
          <w:szCs w:val="24"/>
        </w:rPr>
        <w:t>n</w:t>
      </w:r>
      <w:r w:rsidR="004C5199" w:rsidRPr="00C436C8">
        <w:rPr>
          <w:rFonts w:ascii="Times New Roman" w:hAnsi="Times New Roman" w:cs="Times New Roman"/>
          <w:spacing w:val="-9"/>
          <w:sz w:val="24"/>
          <w:szCs w:val="24"/>
        </w:rPr>
        <w:t xml:space="preserve"> </w:t>
      </w:r>
      <w:r w:rsidR="004C5199" w:rsidRPr="00C436C8">
        <w:rPr>
          <w:rFonts w:ascii="Times New Roman" w:hAnsi="Times New Roman" w:cs="Times New Roman"/>
          <w:spacing w:val="-1"/>
          <w:sz w:val="24"/>
          <w:szCs w:val="24"/>
        </w:rPr>
        <w:t>c</w:t>
      </w:r>
      <w:r w:rsidR="004C5199" w:rsidRPr="00C436C8">
        <w:rPr>
          <w:rFonts w:ascii="Times New Roman" w:hAnsi="Times New Roman" w:cs="Times New Roman"/>
          <w:sz w:val="24"/>
          <w:szCs w:val="24"/>
        </w:rPr>
        <w:t>hu</w:t>
      </w:r>
      <w:r w:rsidR="004C5199" w:rsidRPr="00C436C8">
        <w:rPr>
          <w:rFonts w:ascii="Times New Roman" w:hAnsi="Times New Roman" w:cs="Times New Roman"/>
          <w:spacing w:val="-1"/>
          <w:sz w:val="24"/>
          <w:szCs w:val="24"/>
        </w:rPr>
        <w:t>rc</w:t>
      </w:r>
      <w:r w:rsidR="004C5199" w:rsidRPr="00C436C8">
        <w:rPr>
          <w:rFonts w:ascii="Times New Roman" w:hAnsi="Times New Roman" w:cs="Times New Roman"/>
          <w:sz w:val="24"/>
          <w:szCs w:val="24"/>
        </w:rPr>
        <w:t>h</w:t>
      </w:r>
      <w:r w:rsidR="004C5199" w:rsidRPr="00C436C8">
        <w:rPr>
          <w:rFonts w:ascii="Times New Roman" w:hAnsi="Times New Roman" w:cs="Times New Roman"/>
          <w:spacing w:val="-7"/>
          <w:sz w:val="24"/>
          <w:szCs w:val="24"/>
        </w:rPr>
        <w:t xml:space="preserve"> </w:t>
      </w:r>
      <w:r w:rsidR="004C5199" w:rsidRPr="00C436C8">
        <w:rPr>
          <w:rFonts w:ascii="Times New Roman" w:hAnsi="Times New Roman" w:cs="Times New Roman"/>
          <w:sz w:val="24"/>
          <w:szCs w:val="24"/>
        </w:rPr>
        <w:t>o</w:t>
      </w:r>
      <w:r w:rsidR="004C5199" w:rsidRPr="00C436C8">
        <w:rPr>
          <w:rFonts w:ascii="Times New Roman" w:hAnsi="Times New Roman" w:cs="Times New Roman"/>
          <w:spacing w:val="3"/>
          <w:sz w:val="24"/>
          <w:szCs w:val="24"/>
        </w:rPr>
        <w:t>v</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z w:val="24"/>
          <w:szCs w:val="24"/>
        </w:rPr>
        <w:t>r</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pacing w:val="3"/>
          <w:sz w:val="24"/>
          <w:szCs w:val="24"/>
        </w:rPr>
        <w:t>t</w:t>
      </w:r>
      <w:r w:rsidR="004C5199" w:rsidRPr="00C436C8">
        <w:rPr>
          <w:rFonts w:ascii="Times New Roman" w:hAnsi="Times New Roman" w:cs="Times New Roman"/>
          <w:sz w:val="24"/>
          <w:szCs w:val="24"/>
        </w:rPr>
        <w:t>he</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z w:val="24"/>
          <w:szCs w:val="24"/>
        </w:rPr>
        <w:t>p</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z w:val="24"/>
          <w:szCs w:val="24"/>
        </w:rPr>
        <w:t>st</w:t>
      </w:r>
      <w:r w:rsidR="004C5199" w:rsidRPr="00C436C8">
        <w:rPr>
          <w:rFonts w:ascii="Times New Roman" w:hAnsi="Times New Roman" w:cs="Times New Roman"/>
          <w:spacing w:val="-3"/>
          <w:sz w:val="24"/>
          <w:szCs w:val="24"/>
        </w:rPr>
        <w:t xml:space="preserve"> </w:t>
      </w:r>
      <w:r w:rsidR="004C5199" w:rsidRPr="00C436C8">
        <w:rPr>
          <w:rFonts w:ascii="Times New Roman" w:hAnsi="Times New Roman" w:cs="Times New Roman"/>
          <w:spacing w:val="-1"/>
          <w:w w:val="99"/>
          <w:sz w:val="24"/>
          <w:szCs w:val="24"/>
        </w:rPr>
        <w:t>f</w:t>
      </w:r>
      <w:r w:rsidR="004C5199" w:rsidRPr="00C436C8">
        <w:rPr>
          <w:rFonts w:ascii="Times New Roman" w:hAnsi="Times New Roman" w:cs="Times New Roman"/>
          <w:spacing w:val="1"/>
          <w:w w:val="99"/>
          <w:sz w:val="24"/>
          <w:szCs w:val="24"/>
        </w:rPr>
        <w:t>i</w:t>
      </w:r>
      <w:r w:rsidR="004C5199" w:rsidRPr="00C436C8">
        <w:rPr>
          <w:rFonts w:ascii="Times New Roman" w:hAnsi="Times New Roman" w:cs="Times New Roman"/>
          <w:w w:val="99"/>
          <w:sz w:val="24"/>
          <w:szCs w:val="24"/>
        </w:rPr>
        <w:t>ve</w:t>
      </w:r>
      <w:r w:rsidRPr="00C436C8">
        <w:rPr>
          <w:rFonts w:ascii="Times New Roman" w:hAnsi="Times New Roman" w:cs="Times New Roman"/>
          <w:w w:val="99"/>
          <w:sz w:val="24"/>
          <w:szCs w:val="24"/>
        </w:rPr>
        <w:t xml:space="preserve"> </w:t>
      </w:r>
      <w:r w:rsidR="004C5199" w:rsidRPr="00C436C8">
        <w:rPr>
          <w:rFonts w:ascii="Times New Roman" w:hAnsi="Times New Roman" w:cs="Times New Roman"/>
          <w:spacing w:val="-1"/>
          <w:sz w:val="24"/>
          <w:szCs w:val="24"/>
        </w:rPr>
        <w:t>ce</w:t>
      </w:r>
      <w:r w:rsidR="004C5199" w:rsidRPr="00C436C8">
        <w:rPr>
          <w:rFonts w:ascii="Times New Roman" w:hAnsi="Times New Roman" w:cs="Times New Roman"/>
          <w:sz w:val="24"/>
          <w:szCs w:val="24"/>
        </w:rPr>
        <w:t>n</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u</w:t>
      </w:r>
      <w:r w:rsidR="004C5199" w:rsidRPr="00C436C8">
        <w:rPr>
          <w:rFonts w:ascii="Times New Roman" w:hAnsi="Times New Roman" w:cs="Times New Roman"/>
          <w:spacing w:val="-1"/>
          <w:sz w:val="24"/>
          <w:szCs w:val="24"/>
        </w:rPr>
        <w:t>r</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z w:val="24"/>
          <w:szCs w:val="24"/>
        </w:rPr>
        <w:t>s,</w:t>
      </w:r>
      <w:r w:rsidR="004C5199" w:rsidRPr="00C436C8">
        <w:rPr>
          <w:rFonts w:ascii="Times New Roman" w:hAnsi="Times New Roman" w:cs="Times New Roman"/>
          <w:spacing w:val="-9"/>
          <w:sz w:val="24"/>
          <w:szCs w:val="24"/>
        </w:rPr>
        <w:t xml:space="preserve"> </w:t>
      </w:r>
      <w:r w:rsidR="004C5199" w:rsidRPr="00C436C8">
        <w:rPr>
          <w:rFonts w:ascii="Times New Roman" w:hAnsi="Times New Roman" w:cs="Times New Roman"/>
          <w:sz w:val="24"/>
          <w:szCs w:val="24"/>
        </w:rPr>
        <w:t>p</w:t>
      </w:r>
      <w:r w:rsidR="004C5199" w:rsidRPr="00C436C8">
        <w:rPr>
          <w:rFonts w:ascii="Times New Roman" w:hAnsi="Times New Roman" w:cs="Times New Roman"/>
          <w:spacing w:val="2"/>
          <w:sz w:val="24"/>
          <w:szCs w:val="24"/>
        </w:rPr>
        <w:t>a</w:t>
      </w:r>
      <w:r w:rsidR="004C5199" w:rsidRPr="00C436C8">
        <w:rPr>
          <w:rFonts w:ascii="Times New Roman" w:hAnsi="Times New Roman" w:cs="Times New Roman"/>
          <w:spacing w:val="-1"/>
          <w:sz w:val="24"/>
          <w:szCs w:val="24"/>
        </w:rPr>
        <w:t>r</w:t>
      </w:r>
      <w:r w:rsidR="004C5199" w:rsidRPr="00C436C8">
        <w:rPr>
          <w:rFonts w:ascii="Times New Roman" w:hAnsi="Times New Roman" w:cs="Times New Roman"/>
          <w:spacing w:val="1"/>
          <w:sz w:val="24"/>
          <w:szCs w:val="24"/>
        </w:rPr>
        <w:t>ti</w:t>
      </w:r>
      <w:r w:rsidR="004C5199" w:rsidRPr="00C436C8">
        <w:rPr>
          <w:rFonts w:ascii="Times New Roman" w:hAnsi="Times New Roman" w:cs="Times New Roman"/>
          <w:spacing w:val="-1"/>
          <w:sz w:val="24"/>
          <w:szCs w:val="24"/>
        </w:rPr>
        <w:t>c</w:t>
      </w:r>
      <w:r w:rsidR="004C5199" w:rsidRPr="00C436C8">
        <w:rPr>
          <w:rFonts w:ascii="Times New Roman" w:hAnsi="Times New Roman" w:cs="Times New Roman"/>
          <w:sz w:val="24"/>
          <w:szCs w:val="24"/>
        </w:rPr>
        <w:t>u</w:t>
      </w:r>
      <w:r w:rsidR="004C5199" w:rsidRPr="00C436C8">
        <w:rPr>
          <w:rFonts w:ascii="Times New Roman" w:hAnsi="Times New Roman" w:cs="Times New Roman"/>
          <w:spacing w:val="1"/>
          <w:sz w:val="24"/>
          <w:szCs w:val="24"/>
        </w:rPr>
        <w:t>l</w:t>
      </w:r>
      <w:r w:rsidR="004C5199" w:rsidRPr="00C436C8">
        <w:rPr>
          <w:rFonts w:ascii="Times New Roman" w:hAnsi="Times New Roman" w:cs="Times New Roman"/>
          <w:spacing w:val="-1"/>
          <w:sz w:val="24"/>
          <w:szCs w:val="24"/>
        </w:rPr>
        <w:t>ar</w:t>
      </w:r>
      <w:r w:rsidR="004C5199" w:rsidRPr="00C436C8">
        <w:rPr>
          <w:rFonts w:ascii="Times New Roman" w:hAnsi="Times New Roman" w:cs="Times New Roman"/>
          <w:spacing w:val="5"/>
          <w:sz w:val="24"/>
          <w:szCs w:val="24"/>
        </w:rPr>
        <w:t>l</w:t>
      </w:r>
      <w:r w:rsidR="004C5199" w:rsidRPr="00C436C8">
        <w:rPr>
          <w:rFonts w:ascii="Times New Roman" w:hAnsi="Times New Roman" w:cs="Times New Roman"/>
          <w:sz w:val="24"/>
          <w:szCs w:val="24"/>
        </w:rPr>
        <w:t>y</w:t>
      </w:r>
      <w:r w:rsidR="004C5199" w:rsidRPr="00C436C8">
        <w:rPr>
          <w:rFonts w:ascii="Times New Roman" w:hAnsi="Times New Roman" w:cs="Times New Roman"/>
          <w:spacing w:val="-16"/>
          <w:sz w:val="24"/>
          <w:szCs w:val="24"/>
        </w:rPr>
        <w:t xml:space="preserve"> </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pacing w:val="3"/>
          <w:sz w:val="24"/>
          <w:szCs w:val="24"/>
        </w:rPr>
        <w:t>m</w:t>
      </w:r>
      <w:r w:rsidR="004C5199" w:rsidRPr="00C436C8">
        <w:rPr>
          <w:rFonts w:ascii="Times New Roman" w:hAnsi="Times New Roman" w:cs="Times New Roman"/>
          <w:sz w:val="24"/>
          <w:szCs w:val="24"/>
        </w:rPr>
        <w:t>ph</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z w:val="24"/>
          <w:szCs w:val="24"/>
        </w:rPr>
        <w:t>s</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pacing w:val="2"/>
          <w:sz w:val="24"/>
          <w:szCs w:val="24"/>
        </w:rPr>
        <w:t>z</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ng</w:t>
      </w:r>
      <w:r w:rsidR="004C5199" w:rsidRPr="00C436C8">
        <w:rPr>
          <w:rFonts w:ascii="Times New Roman" w:hAnsi="Times New Roman" w:cs="Times New Roman"/>
          <w:spacing w:val="-14"/>
          <w:sz w:val="24"/>
          <w:szCs w:val="24"/>
        </w:rPr>
        <w:t xml:space="preserve"> </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he</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z w:val="24"/>
          <w:szCs w:val="24"/>
        </w:rPr>
        <w:t>w</w:t>
      </w:r>
      <w:r w:rsidR="004C5199" w:rsidRPr="00C436C8">
        <w:rPr>
          <w:rFonts w:ascii="Times New Roman" w:hAnsi="Times New Roman" w:cs="Times New Roman"/>
          <w:spacing w:val="4"/>
          <w:sz w:val="24"/>
          <w:szCs w:val="24"/>
        </w:rPr>
        <w:t>a</w:t>
      </w:r>
      <w:r w:rsidR="004C5199" w:rsidRPr="00C436C8">
        <w:rPr>
          <w:rFonts w:ascii="Times New Roman" w:hAnsi="Times New Roman" w:cs="Times New Roman"/>
          <w:sz w:val="24"/>
          <w:szCs w:val="24"/>
        </w:rPr>
        <w:t>y</w:t>
      </w:r>
      <w:r w:rsidR="00EB1B3B">
        <w:rPr>
          <w:rFonts w:ascii="Times New Roman" w:hAnsi="Times New Roman" w:cs="Times New Roman"/>
          <w:sz w:val="24"/>
          <w:szCs w:val="24"/>
        </w:rPr>
        <w:t>s that</w:t>
      </w:r>
      <w:r w:rsidR="004C5199" w:rsidRPr="00C436C8">
        <w:rPr>
          <w:rFonts w:ascii="Times New Roman" w:hAnsi="Times New Roman" w:cs="Times New Roman"/>
          <w:spacing w:val="-4"/>
          <w:sz w:val="24"/>
          <w:szCs w:val="24"/>
        </w:rPr>
        <w:t xml:space="preserve"> </w:t>
      </w:r>
      <w:r w:rsidR="004C5199" w:rsidRPr="00C436C8">
        <w:rPr>
          <w:rFonts w:ascii="Times New Roman" w:hAnsi="Times New Roman" w:cs="Times New Roman"/>
          <w:sz w:val="24"/>
          <w:szCs w:val="24"/>
        </w:rPr>
        <w:t>b</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pacing w:val="1"/>
          <w:sz w:val="24"/>
          <w:szCs w:val="24"/>
        </w:rPr>
        <w:t>li</w:t>
      </w:r>
      <w:r w:rsidR="004C5199" w:rsidRPr="00C436C8">
        <w:rPr>
          <w:rFonts w:ascii="Times New Roman" w:hAnsi="Times New Roman" w:cs="Times New Roman"/>
          <w:spacing w:val="-1"/>
          <w:sz w:val="24"/>
          <w:szCs w:val="24"/>
        </w:rPr>
        <w:t>ef</w:t>
      </w:r>
      <w:r w:rsidR="004C5199" w:rsidRPr="00C436C8">
        <w:rPr>
          <w:rFonts w:ascii="Times New Roman" w:hAnsi="Times New Roman" w:cs="Times New Roman"/>
          <w:sz w:val="24"/>
          <w:szCs w:val="24"/>
        </w:rPr>
        <w:t>s</w:t>
      </w:r>
      <w:r w:rsidR="004C5199" w:rsidRPr="00C436C8">
        <w:rPr>
          <w:rFonts w:ascii="Times New Roman" w:hAnsi="Times New Roman" w:cs="Times New Roman"/>
          <w:spacing w:val="-6"/>
          <w:sz w:val="24"/>
          <w:szCs w:val="24"/>
        </w:rPr>
        <w:t xml:space="preserve"> </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z w:val="24"/>
          <w:szCs w:val="24"/>
        </w:rPr>
        <w:t>nd</w:t>
      </w:r>
      <w:r w:rsidR="004C5199" w:rsidRPr="00C436C8">
        <w:rPr>
          <w:rFonts w:ascii="Times New Roman" w:hAnsi="Times New Roman" w:cs="Times New Roman"/>
          <w:spacing w:val="-3"/>
          <w:sz w:val="24"/>
          <w:szCs w:val="24"/>
        </w:rPr>
        <w:t xml:space="preserve"> </w:t>
      </w:r>
      <w:r w:rsidR="004C5199" w:rsidRPr="00C436C8">
        <w:rPr>
          <w:rFonts w:ascii="Times New Roman" w:hAnsi="Times New Roman" w:cs="Times New Roman"/>
          <w:sz w:val="24"/>
          <w:szCs w:val="24"/>
        </w:rPr>
        <w:t>p</w:t>
      </w:r>
      <w:r w:rsidR="004C5199" w:rsidRPr="00C436C8">
        <w:rPr>
          <w:rFonts w:ascii="Times New Roman" w:hAnsi="Times New Roman" w:cs="Times New Roman"/>
          <w:spacing w:val="2"/>
          <w:sz w:val="24"/>
          <w:szCs w:val="24"/>
        </w:rPr>
        <w:t>r</w:t>
      </w:r>
      <w:r w:rsidR="004C5199" w:rsidRPr="00C436C8">
        <w:rPr>
          <w:rFonts w:ascii="Times New Roman" w:hAnsi="Times New Roman" w:cs="Times New Roman"/>
          <w:spacing w:val="-1"/>
          <w:sz w:val="24"/>
          <w:szCs w:val="24"/>
        </w:rPr>
        <w:t>ac</w:t>
      </w:r>
      <w:r w:rsidR="004C5199" w:rsidRPr="00C436C8">
        <w:rPr>
          <w:rFonts w:ascii="Times New Roman" w:hAnsi="Times New Roman" w:cs="Times New Roman"/>
          <w:spacing w:val="1"/>
          <w:sz w:val="24"/>
          <w:szCs w:val="24"/>
        </w:rPr>
        <w:t>ti</w:t>
      </w:r>
      <w:r w:rsidR="004C5199" w:rsidRPr="00C436C8">
        <w:rPr>
          <w:rFonts w:ascii="Times New Roman" w:hAnsi="Times New Roman" w:cs="Times New Roman"/>
          <w:spacing w:val="-1"/>
          <w:sz w:val="24"/>
          <w:szCs w:val="24"/>
        </w:rPr>
        <w:t>ce</w:t>
      </w:r>
      <w:r w:rsidR="004C5199" w:rsidRPr="00C436C8">
        <w:rPr>
          <w:rFonts w:ascii="Times New Roman" w:hAnsi="Times New Roman" w:cs="Times New Roman"/>
          <w:sz w:val="24"/>
          <w:szCs w:val="24"/>
        </w:rPr>
        <w:t>s</w:t>
      </w:r>
      <w:r w:rsidR="004C5199" w:rsidRPr="00C436C8">
        <w:rPr>
          <w:rFonts w:ascii="Times New Roman" w:hAnsi="Times New Roman" w:cs="Times New Roman"/>
          <w:spacing w:val="-9"/>
          <w:sz w:val="24"/>
          <w:szCs w:val="24"/>
        </w:rPr>
        <w:t xml:space="preserve"> </w:t>
      </w:r>
      <w:r w:rsidR="004C5199" w:rsidRPr="00C436C8">
        <w:rPr>
          <w:rFonts w:ascii="Times New Roman" w:hAnsi="Times New Roman" w:cs="Times New Roman"/>
          <w:spacing w:val="3"/>
          <w:sz w:val="24"/>
          <w:szCs w:val="24"/>
        </w:rPr>
        <w:t>h</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pacing w:val="3"/>
          <w:sz w:val="24"/>
          <w:szCs w:val="24"/>
        </w:rPr>
        <w:t>v</w:t>
      </w:r>
      <w:r w:rsidR="004C5199" w:rsidRPr="00C436C8">
        <w:rPr>
          <w:rFonts w:ascii="Times New Roman" w:hAnsi="Times New Roman" w:cs="Times New Roman"/>
          <w:sz w:val="24"/>
          <w:szCs w:val="24"/>
        </w:rPr>
        <w:t>e</w:t>
      </w:r>
      <w:r w:rsidR="004C5199" w:rsidRPr="00C436C8">
        <w:rPr>
          <w:rFonts w:ascii="Times New Roman" w:hAnsi="Times New Roman" w:cs="Times New Roman"/>
          <w:spacing w:val="-6"/>
          <w:sz w:val="24"/>
          <w:szCs w:val="24"/>
        </w:rPr>
        <w:t xml:space="preserve"> </w:t>
      </w:r>
      <w:r w:rsidR="004C5199" w:rsidRPr="00C436C8">
        <w:rPr>
          <w:rFonts w:ascii="Times New Roman" w:hAnsi="Times New Roman" w:cs="Times New Roman"/>
          <w:sz w:val="24"/>
          <w:szCs w:val="24"/>
        </w:rPr>
        <w:t>sh</w:t>
      </w:r>
      <w:r w:rsidR="004C5199" w:rsidRPr="00C436C8">
        <w:rPr>
          <w:rFonts w:ascii="Times New Roman" w:hAnsi="Times New Roman" w:cs="Times New Roman"/>
          <w:spacing w:val="-1"/>
          <w:sz w:val="24"/>
          <w:szCs w:val="24"/>
        </w:rPr>
        <w:t>a</w:t>
      </w:r>
      <w:r w:rsidR="004C5199" w:rsidRPr="00C436C8">
        <w:rPr>
          <w:rFonts w:ascii="Times New Roman" w:hAnsi="Times New Roman" w:cs="Times New Roman"/>
          <w:sz w:val="24"/>
          <w:szCs w:val="24"/>
        </w:rPr>
        <w:t>p</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z w:val="24"/>
          <w:szCs w:val="24"/>
        </w:rPr>
        <w:t>d</w:t>
      </w:r>
      <w:r w:rsidRPr="00C436C8">
        <w:rPr>
          <w:rFonts w:ascii="Times New Roman" w:hAnsi="Times New Roman" w:cs="Times New Roman"/>
          <w:sz w:val="24"/>
          <w:szCs w:val="24"/>
        </w:rPr>
        <w:t xml:space="preserve"> </w:t>
      </w:r>
      <w:r w:rsidR="00C436C8">
        <w:rPr>
          <w:rFonts w:ascii="Times New Roman" w:hAnsi="Times New Roman" w:cs="Times New Roman"/>
          <w:sz w:val="24"/>
          <w:szCs w:val="24"/>
        </w:rPr>
        <w:t>Protestant</w:t>
      </w:r>
      <w:r w:rsidR="004C5199" w:rsidRPr="00C436C8">
        <w:rPr>
          <w:rFonts w:ascii="Times New Roman" w:hAnsi="Times New Roman" w:cs="Times New Roman"/>
          <w:spacing w:val="-9"/>
          <w:sz w:val="24"/>
          <w:szCs w:val="24"/>
        </w:rPr>
        <w:t xml:space="preserve"> </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d</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z w:val="24"/>
          <w:szCs w:val="24"/>
        </w:rPr>
        <w:t>n</w:t>
      </w:r>
      <w:r w:rsidR="004C5199" w:rsidRPr="00C436C8">
        <w:rPr>
          <w:rFonts w:ascii="Times New Roman" w:hAnsi="Times New Roman" w:cs="Times New Roman"/>
          <w:spacing w:val="1"/>
          <w:sz w:val="24"/>
          <w:szCs w:val="24"/>
        </w:rPr>
        <w:t>ti</w:t>
      </w:r>
      <w:r w:rsidR="004C5199" w:rsidRPr="00C436C8">
        <w:rPr>
          <w:rFonts w:ascii="Times New Roman" w:hAnsi="Times New Roman" w:cs="Times New Roman"/>
          <w:spacing w:val="3"/>
          <w:sz w:val="24"/>
          <w:szCs w:val="24"/>
        </w:rPr>
        <w:t>t</w:t>
      </w:r>
      <w:r w:rsidR="004C5199" w:rsidRPr="00C436C8">
        <w:rPr>
          <w:rFonts w:ascii="Times New Roman" w:hAnsi="Times New Roman" w:cs="Times New Roman"/>
          <w:spacing w:val="-7"/>
          <w:sz w:val="24"/>
          <w:szCs w:val="24"/>
        </w:rPr>
        <w:t>y</w:t>
      </w:r>
      <w:r w:rsidR="004C5199" w:rsidRPr="00C436C8">
        <w:rPr>
          <w:rFonts w:ascii="Times New Roman" w:hAnsi="Times New Roman" w:cs="Times New Roman"/>
          <w:sz w:val="24"/>
          <w:szCs w:val="24"/>
        </w:rPr>
        <w:t>.</w:t>
      </w:r>
    </w:p>
    <w:p w14:paraId="62FE8EF0" w14:textId="77777777" w:rsidR="007B7F36" w:rsidRPr="00C436C8" w:rsidRDefault="00C66D3D" w:rsidP="00C436C8">
      <w:pPr>
        <w:pStyle w:val="ListParagraph"/>
        <w:numPr>
          <w:ilvl w:val="0"/>
          <w:numId w:val="11"/>
        </w:numPr>
        <w:rPr>
          <w:rFonts w:ascii="Times New Roman" w:hAnsi="Times New Roman" w:cs="Times New Roman"/>
          <w:sz w:val="24"/>
          <w:szCs w:val="24"/>
        </w:rPr>
      </w:pPr>
      <w:r w:rsidRPr="00C436C8">
        <w:rPr>
          <w:rFonts w:ascii="Times New Roman" w:hAnsi="Times New Roman" w:cs="Times New Roman"/>
          <w:spacing w:val="-3"/>
          <w:sz w:val="24"/>
          <w:szCs w:val="24"/>
        </w:rPr>
        <w:t xml:space="preserve">Students </w:t>
      </w:r>
      <w:r w:rsidR="004C5199" w:rsidRPr="00C436C8">
        <w:rPr>
          <w:rFonts w:ascii="Times New Roman" w:hAnsi="Times New Roman" w:cs="Times New Roman"/>
          <w:sz w:val="24"/>
          <w:szCs w:val="24"/>
        </w:rPr>
        <w:t>w</w:t>
      </w:r>
      <w:r w:rsidR="004C5199" w:rsidRPr="00C436C8">
        <w:rPr>
          <w:rFonts w:ascii="Times New Roman" w:hAnsi="Times New Roman" w:cs="Times New Roman"/>
          <w:spacing w:val="1"/>
          <w:sz w:val="24"/>
          <w:szCs w:val="24"/>
        </w:rPr>
        <w:t>il</w:t>
      </w:r>
      <w:r w:rsidR="004C5199" w:rsidRPr="00C436C8">
        <w:rPr>
          <w:rFonts w:ascii="Times New Roman" w:hAnsi="Times New Roman" w:cs="Times New Roman"/>
          <w:sz w:val="24"/>
          <w:szCs w:val="24"/>
        </w:rPr>
        <w:t>l</w:t>
      </w:r>
      <w:r w:rsidR="004C5199" w:rsidRPr="00C436C8">
        <w:rPr>
          <w:rFonts w:ascii="Times New Roman" w:hAnsi="Times New Roman" w:cs="Times New Roman"/>
          <w:spacing w:val="-3"/>
          <w:sz w:val="24"/>
          <w:szCs w:val="24"/>
        </w:rPr>
        <w:t xml:space="preserve"> </w:t>
      </w:r>
      <w:r w:rsidR="00C91248">
        <w:rPr>
          <w:rFonts w:ascii="Times New Roman" w:hAnsi="Times New Roman" w:cs="Times New Roman"/>
          <w:spacing w:val="-3"/>
          <w:sz w:val="24"/>
          <w:szCs w:val="24"/>
        </w:rPr>
        <w:t xml:space="preserve">study the progress </w:t>
      </w:r>
      <w:r w:rsidR="00C91248">
        <w:rPr>
          <w:rFonts w:ascii="Times New Roman" w:hAnsi="Times New Roman" w:cs="Times New Roman"/>
          <w:spacing w:val="-2"/>
          <w:sz w:val="24"/>
          <w:szCs w:val="24"/>
        </w:rPr>
        <w:t>of the Reformed faith from Europe to the new world</w:t>
      </w:r>
      <w:r w:rsidR="00EB1B3B">
        <w:rPr>
          <w:rFonts w:ascii="Times New Roman" w:hAnsi="Times New Roman" w:cs="Times New Roman"/>
          <w:spacing w:val="-2"/>
          <w:sz w:val="24"/>
          <w:szCs w:val="24"/>
        </w:rPr>
        <w:t>,</w:t>
      </w:r>
      <w:r w:rsidR="00C91248">
        <w:rPr>
          <w:rFonts w:ascii="Times New Roman" w:hAnsi="Times New Roman" w:cs="Times New Roman"/>
          <w:spacing w:val="-2"/>
          <w:sz w:val="24"/>
          <w:szCs w:val="24"/>
        </w:rPr>
        <w:t xml:space="preserve"> and the growth of international Calvinism, relating these developments to the challenges of </w:t>
      </w:r>
      <w:r w:rsidR="004C5199" w:rsidRPr="00C436C8">
        <w:rPr>
          <w:rFonts w:ascii="Times New Roman" w:hAnsi="Times New Roman" w:cs="Times New Roman"/>
          <w:spacing w:val="-1"/>
          <w:sz w:val="24"/>
          <w:szCs w:val="24"/>
        </w:rPr>
        <w:t>c</w:t>
      </w:r>
      <w:r w:rsidR="004C5199" w:rsidRPr="00C436C8">
        <w:rPr>
          <w:rFonts w:ascii="Times New Roman" w:hAnsi="Times New Roman" w:cs="Times New Roman"/>
          <w:sz w:val="24"/>
          <w:szCs w:val="24"/>
        </w:rPr>
        <w:t>on</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pacing w:val="1"/>
          <w:sz w:val="24"/>
          <w:szCs w:val="24"/>
        </w:rPr>
        <w:t>m</w:t>
      </w:r>
      <w:r w:rsidR="004C5199" w:rsidRPr="00C436C8">
        <w:rPr>
          <w:rFonts w:ascii="Times New Roman" w:hAnsi="Times New Roman" w:cs="Times New Roman"/>
          <w:sz w:val="24"/>
          <w:szCs w:val="24"/>
        </w:rPr>
        <w:t>po</w:t>
      </w:r>
      <w:r w:rsidR="004C5199" w:rsidRPr="00C436C8">
        <w:rPr>
          <w:rFonts w:ascii="Times New Roman" w:hAnsi="Times New Roman" w:cs="Times New Roman"/>
          <w:spacing w:val="-1"/>
          <w:sz w:val="24"/>
          <w:szCs w:val="24"/>
        </w:rPr>
        <w:t>ra</w:t>
      </w:r>
      <w:r w:rsidR="004C5199" w:rsidRPr="00C436C8">
        <w:rPr>
          <w:rFonts w:ascii="Times New Roman" w:hAnsi="Times New Roman" w:cs="Times New Roman"/>
          <w:spacing w:val="4"/>
          <w:sz w:val="24"/>
          <w:szCs w:val="24"/>
        </w:rPr>
        <w:t>r</w:t>
      </w:r>
      <w:r w:rsidR="004C5199" w:rsidRPr="00C436C8">
        <w:rPr>
          <w:rFonts w:ascii="Times New Roman" w:hAnsi="Times New Roman" w:cs="Times New Roman"/>
          <w:sz w:val="24"/>
          <w:szCs w:val="24"/>
        </w:rPr>
        <w:t>y</w:t>
      </w:r>
      <w:r w:rsidR="004C5199" w:rsidRPr="00C436C8">
        <w:rPr>
          <w:rFonts w:ascii="Times New Roman" w:hAnsi="Times New Roman" w:cs="Times New Roman"/>
          <w:spacing w:val="-18"/>
          <w:sz w:val="24"/>
          <w:szCs w:val="24"/>
        </w:rPr>
        <w:t xml:space="preserve"> </w:t>
      </w:r>
      <w:r w:rsidR="004C5199" w:rsidRPr="00C436C8">
        <w:rPr>
          <w:rFonts w:ascii="Times New Roman" w:hAnsi="Times New Roman" w:cs="Times New Roman"/>
          <w:spacing w:val="1"/>
          <w:sz w:val="24"/>
          <w:szCs w:val="24"/>
        </w:rPr>
        <w:t>C</w:t>
      </w:r>
      <w:r w:rsidR="004C5199" w:rsidRPr="00C436C8">
        <w:rPr>
          <w:rFonts w:ascii="Times New Roman" w:hAnsi="Times New Roman" w:cs="Times New Roman"/>
          <w:sz w:val="24"/>
          <w:szCs w:val="24"/>
        </w:rPr>
        <w:t>h</w:t>
      </w:r>
      <w:r w:rsidR="004C5199" w:rsidRPr="00C436C8">
        <w:rPr>
          <w:rFonts w:ascii="Times New Roman" w:hAnsi="Times New Roman" w:cs="Times New Roman"/>
          <w:spacing w:val="-1"/>
          <w:sz w:val="24"/>
          <w:szCs w:val="24"/>
        </w:rPr>
        <w:t>r</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s</w:t>
      </w:r>
      <w:r w:rsidR="004C5199" w:rsidRPr="00C436C8">
        <w:rPr>
          <w:rFonts w:ascii="Times New Roman" w:hAnsi="Times New Roman" w:cs="Times New Roman"/>
          <w:spacing w:val="1"/>
          <w:sz w:val="24"/>
          <w:szCs w:val="24"/>
        </w:rPr>
        <w:t>ti</w:t>
      </w:r>
      <w:r w:rsidR="004C5199" w:rsidRPr="00C436C8">
        <w:rPr>
          <w:rFonts w:ascii="Times New Roman" w:hAnsi="Times New Roman" w:cs="Times New Roman"/>
          <w:spacing w:val="2"/>
          <w:sz w:val="24"/>
          <w:szCs w:val="24"/>
        </w:rPr>
        <w:t>a</w:t>
      </w:r>
      <w:r w:rsidR="004C5199" w:rsidRPr="00C436C8">
        <w:rPr>
          <w:rFonts w:ascii="Times New Roman" w:hAnsi="Times New Roman" w:cs="Times New Roman"/>
          <w:sz w:val="24"/>
          <w:szCs w:val="24"/>
        </w:rPr>
        <w:t>n</w:t>
      </w:r>
      <w:r w:rsidR="004C5199" w:rsidRPr="00C436C8">
        <w:rPr>
          <w:rFonts w:ascii="Times New Roman" w:hAnsi="Times New Roman" w:cs="Times New Roman"/>
          <w:spacing w:val="-9"/>
          <w:sz w:val="24"/>
          <w:szCs w:val="24"/>
        </w:rPr>
        <w:t xml:space="preserve"> </w:t>
      </w:r>
      <w:r w:rsidR="004C5199" w:rsidRPr="00C436C8">
        <w:rPr>
          <w:rFonts w:ascii="Times New Roman" w:hAnsi="Times New Roman" w:cs="Times New Roman"/>
          <w:spacing w:val="1"/>
          <w:sz w:val="24"/>
          <w:szCs w:val="24"/>
        </w:rPr>
        <w:t>mi</w:t>
      </w:r>
      <w:r w:rsidR="004C5199" w:rsidRPr="00C436C8">
        <w:rPr>
          <w:rFonts w:ascii="Times New Roman" w:hAnsi="Times New Roman" w:cs="Times New Roman"/>
          <w:sz w:val="24"/>
          <w:szCs w:val="24"/>
        </w:rPr>
        <w:t>n</w:t>
      </w:r>
      <w:r w:rsidR="004C5199" w:rsidRPr="00C436C8">
        <w:rPr>
          <w:rFonts w:ascii="Times New Roman" w:hAnsi="Times New Roman" w:cs="Times New Roman"/>
          <w:spacing w:val="1"/>
          <w:sz w:val="24"/>
          <w:szCs w:val="24"/>
        </w:rPr>
        <w:t>i</w:t>
      </w:r>
      <w:r w:rsidR="004C5199" w:rsidRPr="00C436C8">
        <w:rPr>
          <w:rFonts w:ascii="Times New Roman" w:hAnsi="Times New Roman" w:cs="Times New Roman"/>
          <w:sz w:val="24"/>
          <w:szCs w:val="24"/>
        </w:rPr>
        <w:t>s</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pacing w:val="2"/>
          <w:sz w:val="24"/>
          <w:szCs w:val="24"/>
        </w:rPr>
        <w:t>r</w:t>
      </w:r>
      <w:r w:rsidR="004C5199" w:rsidRPr="00C436C8">
        <w:rPr>
          <w:rFonts w:ascii="Times New Roman" w:hAnsi="Times New Roman" w:cs="Times New Roman"/>
          <w:spacing w:val="-5"/>
          <w:sz w:val="24"/>
          <w:szCs w:val="24"/>
        </w:rPr>
        <w:t>y</w:t>
      </w:r>
      <w:r w:rsidR="004C5199" w:rsidRPr="00C436C8">
        <w:rPr>
          <w:rFonts w:ascii="Times New Roman" w:hAnsi="Times New Roman" w:cs="Times New Roman"/>
          <w:sz w:val="24"/>
          <w:szCs w:val="24"/>
        </w:rPr>
        <w:t>.</w:t>
      </w:r>
    </w:p>
    <w:p w14:paraId="5ABE74AA" w14:textId="77777777" w:rsidR="00C66D3D" w:rsidRPr="00C436C8" w:rsidRDefault="00C66D3D" w:rsidP="00C436C8">
      <w:pPr>
        <w:pStyle w:val="ListParagraph"/>
        <w:numPr>
          <w:ilvl w:val="0"/>
          <w:numId w:val="11"/>
        </w:numPr>
        <w:rPr>
          <w:rFonts w:ascii="Times New Roman" w:hAnsi="Times New Roman" w:cs="Times New Roman"/>
          <w:sz w:val="24"/>
          <w:szCs w:val="24"/>
        </w:rPr>
      </w:pPr>
      <w:r w:rsidRPr="00C436C8">
        <w:rPr>
          <w:rFonts w:ascii="Times New Roman" w:hAnsi="Times New Roman" w:cs="Times New Roman"/>
          <w:spacing w:val="-4"/>
          <w:sz w:val="24"/>
          <w:szCs w:val="24"/>
        </w:rPr>
        <w:t>S</w:t>
      </w:r>
      <w:r w:rsidR="004C5199" w:rsidRPr="00C436C8">
        <w:rPr>
          <w:rFonts w:ascii="Times New Roman" w:hAnsi="Times New Roman" w:cs="Times New Roman"/>
          <w:spacing w:val="1"/>
          <w:sz w:val="24"/>
          <w:szCs w:val="24"/>
        </w:rPr>
        <w:t>t</w:t>
      </w:r>
      <w:r w:rsidR="004C5199" w:rsidRPr="00C436C8">
        <w:rPr>
          <w:rFonts w:ascii="Times New Roman" w:hAnsi="Times New Roman" w:cs="Times New Roman"/>
          <w:sz w:val="24"/>
          <w:szCs w:val="24"/>
        </w:rPr>
        <w:t>ud</w:t>
      </w:r>
      <w:r w:rsidR="004C5199" w:rsidRPr="00C436C8">
        <w:rPr>
          <w:rFonts w:ascii="Times New Roman" w:hAnsi="Times New Roman" w:cs="Times New Roman"/>
          <w:spacing w:val="-1"/>
          <w:sz w:val="24"/>
          <w:szCs w:val="24"/>
        </w:rPr>
        <w:t>e</w:t>
      </w:r>
      <w:r w:rsidR="004C5199" w:rsidRPr="00C436C8">
        <w:rPr>
          <w:rFonts w:ascii="Times New Roman" w:hAnsi="Times New Roman" w:cs="Times New Roman"/>
          <w:sz w:val="24"/>
          <w:szCs w:val="24"/>
        </w:rPr>
        <w:t>nt</w:t>
      </w:r>
      <w:r w:rsidRPr="00C436C8">
        <w:rPr>
          <w:rFonts w:ascii="Times New Roman" w:hAnsi="Times New Roman" w:cs="Times New Roman"/>
          <w:sz w:val="24"/>
          <w:szCs w:val="24"/>
        </w:rPr>
        <w:t xml:space="preserve">s will </w:t>
      </w:r>
      <w:r w:rsidR="00C91248">
        <w:rPr>
          <w:rFonts w:ascii="Times New Roman" w:hAnsi="Times New Roman" w:cs="Times New Roman"/>
          <w:sz w:val="24"/>
          <w:szCs w:val="24"/>
        </w:rPr>
        <w:t>explore</w:t>
      </w:r>
      <w:r w:rsidRPr="00C436C8">
        <w:rPr>
          <w:rFonts w:ascii="Times New Roman" w:hAnsi="Times New Roman" w:cs="Times New Roman"/>
          <w:sz w:val="24"/>
          <w:szCs w:val="24"/>
        </w:rPr>
        <w:t xml:space="preserve"> the story of Presbyterianism as a compelling </w:t>
      </w:r>
      <w:r w:rsidR="00C91248">
        <w:rPr>
          <w:rFonts w:ascii="Times New Roman" w:hAnsi="Times New Roman" w:cs="Times New Roman"/>
          <w:sz w:val="24"/>
          <w:szCs w:val="24"/>
        </w:rPr>
        <w:t xml:space="preserve">expression of </w:t>
      </w:r>
      <w:r w:rsidRPr="00C436C8">
        <w:rPr>
          <w:rFonts w:ascii="Times New Roman" w:hAnsi="Times New Roman" w:cs="Times New Roman"/>
          <w:sz w:val="24"/>
          <w:szCs w:val="24"/>
        </w:rPr>
        <w:t xml:space="preserve">the Christian </w:t>
      </w:r>
      <w:r w:rsidR="00241B89">
        <w:rPr>
          <w:rFonts w:ascii="Times New Roman" w:hAnsi="Times New Roman" w:cs="Times New Roman"/>
          <w:sz w:val="24"/>
          <w:szCs w:val="24"/>
        </w:rPr>
        <w:t>faith</w:t>
      </w:r>
      <w:r w:rsidRPr="00C436C8">
        <w:rPr>
          <w:rFonts w:ascii="Times New Roman" w:hAnsi="Times New Roman" w:cs="Times New Roman"/>
          <w:sz w:val="24"/>
          <w:szCs w:val="24"/>
        </w:rPr>
        <w:t xml:space="preserve"> in the 21st century.</w:t>
      </w:r>
    </w:p>
    <w:p w14:paraId="578E71AD" w14:textId="77777777" w:rsidR="007B7F36" w:rsidRPr="00EB1B3B" w:rsidRDefault="004C5199" w:rsidP="00C436C8">
      <w:pPr>
        <w:rPr>
          <w:rFonts w:ascii="Times New Roman" w:hAnsi="Times New Roman" w:cs="Times New Roman"/>
          <w:b/>
          <w:sz w:val="24"/>
          <w:szCs w:val="24"/>
        </w:rPr>
      </w:pPr>
      <w:r w:rsidRPr="00EB1B3B">
        <w:rPr>
          <w:rFonts w:ascii="Times New Roman" w:hAnsi="Times New Roman" w:cs="Times New Roman"/>
          <w:b/>
          <w:w w:val="108"/>
          <w:sz w:val="24"/>
          <w:szCs w:val="24"/>
        </w:rPr>
        <w:t>R</w:t>
      </w:r>
      <w:r w:rsidRPr="00EB1B3B">
        <w:rPr>
          <w:rFonts w:ascii="Times New Roman" w:hAnsi="Times New Roman" w:cs="Times New Roman"/>
          <w:b/>
          <w:spacing w:val="-1"/>
          <w:w w:val="108"/>
          <w:sz w:val="24"/>
          <w:szCs w:val="24"/>
        </w:rPr>
        <w:t>e</w:t>
      </w:r>
      <w:r w:rsidRPr="00EB1B3B">
        <w:rPr>
          <w:rFonts w:ascii="Times New Roman" w:hAnsi="Times New Roman" w:cs="Times New Roman"/>
          <w:b/>
          <w:spacing w:val="1"/>
          <w:w w:val="108"/>
          <w:sz w:val="24"/>
          <w:szCs w:val="24"/>
        </w:rPr>
        <w:t>qui</w:t>
      </w:r>
      <w:r w:rsidRPr="00EB1B3B">
        <w:rPr>
          <w:rFonts w:ascii="Times New Roman" w:hAnsi="Times New Roman" w:cs="Times New Roman"/>
          <w:b/>
          <w:spacing w:val="-1"/>
          <w:w w:val="108"/>
          <w:sz w:val="24"/>
          <w:szCs w:val="24"/>
        </w:rPr>
        <w:t>re</w:t>
      </w:r>
      <w:r w:rsidRPr="00EB1B3B">
        <w:rPr>
          <w:rFonts w:ascii="Times New Roman" w:hAnsi="Times New Roman" w:cs="Times New Roman"/>
          <w:b/>
          <w:w w:val="108"/>
          <w:sz w:val="24"/>
          <w:szCs w:val="24"/>
        </w:rPr>
        <w:t>d</w:t>
      </w:r>
      <w:r w:rsidRPr="00EB1B3B">
        <w:rPr>
          <w:rFonts w:ascii="Times New Roman" w:hAnsi="Times New Roman" w:cs="Times New Roman"/>
          <w:b/>
          <w:spacing w:val="-2"/>
          <w:w w:val="108"/>
          <w:sz w:val="24"/>
          <w:szCs w:val="24"/>
        </w:rPr>
        <w:t xml:space="preserve"> </w:t>
      </w:r>
      <w:r w:rsidR="00EB1B3B">
        <w:rPr>
          <w:rFonts w:ascii="Times New Roman" w:hAnsi="Times New Roman" w:cs="Times New Roman"/>
          <w:b/>
          <w:spacing w:val="-2"/>
          <w:w w:val="108"/>
          <w:sz w:val="24"/>
          <w:szCs w:val="24"/>
        </w:rPr>
        <w:t>T</w:t>
      </w:r>
      <w:r w:rsidRPr="00EB1B3B">
        <w:rPr>
          <w:rFonts w:ascii="Times New Roman" w:hAnsi="Times New Roman" w:cs="Times New Roman"/>
          <w:b/>
          <w:spacing w:val="-1"/>
          <w:w w:val="99"/>
          <w:sz w:val="24"/>
          <w:szCs w:val="24"/>
        </w:rPr>
        <w:t>e</w:t>
      </w:r>
      <w:r w:rsidRPr="00EB1B3B">
        <w:rPr>
          <w:rFonts w:ascii="Times New Roman" w:hAnsi="Times New Roman" w:cs="Times New Roman"/>
          <w:b/>
          <w:w w:val="99"/>
          <w:sz w:val="24"/>
          <w:szCs w:val="24"/>
        </w:rPr>
        <w:t>x</w:t>
      </w:r>
      <w:r w:rsidRPr="00EB1B3B">
        <w:rPr>
          <w:rFonts w:ascii="Times New Roman" w:hAnsi="Times New Roman" w:cs="Times New Roman"/>
          <w:b/>
          <w:spacing w:val="-1"/>
          <w:w w:val="119"/>
          <w:sz w:val="24"/>
          <w:szCs w:val="24"/>
        </w:rPr>
        <w:t>t</w:t>
      </w:r>
      <w:r w:rsidRPr="00EB1B3B">
        <w:rPr>
          <w:rFonts w:ascii="Times New Roman" w:hAnsi="Times New Roman" w:cs="Times New Roman"/>
          <w:b/>
          <w:w w:val="99"/>
          <w:sz w:val="24"/>
          <w:szCs w:val="24"/>
        </w:rPr>
        <w:t>s</w:t>
      </w:r>
    </w:p>
    <w:p w14:paraId="4DDD744A" w14:textId="77777777" w:rsidR="00CA24CF" w:rsidRDefault="00CA24CF" w:rsidP="00A250A1">
      <w:pPr>
        <w:ind w:left="360" w:hanging="360"/>
        <w:rPr>
          <w:rFonts w:ascii="Times New Roman" w:hAnsi="Times New Roman" w:cs="Times New Roman"/>
          <w:sz w:val="24"/>
          <w:szCs w:val="24"/>
        </w:rPr>
      </w:pPr>
      <w:r>
        <w:rPr>
          <w:rFonts w:ascii="Times New Roman" w:hAnsi="Times New Roman" w:cs="Times New Roman"/>
          <w:sz w:val="24"/>
          <w:szCs w:val="24"/>
        </w:rPr>
        <w:t xml:space="preserve">Calvin, John. </w:t>
      </w:r>
      <w:r>
        <w:rPr>
          <w:rFonts w:ascii="Times New Roman" w:hAnsi="Times New Roman" w:cs="Times New Roman"/>
          <w:i/>
          <w:sz w:val="24"/>
          <w:szCs w:val="24"/>
        </w:rPr>
        <w:t xml:space="preserve">The Necessity of Reforming the Church. </w:t>
      </w:r>
      <w:r>
        <w:rPr>
          <w:rFonts w:ascii="Times New Roman" w:hAnsi="Times New Roman" w:cs="Times New Roman"/>
          <w:sz w:val="24"/>
          <w:szCs w:val="24"/>
        </w:rPr>
        <w:t>(electronic edition to be provided)</w:t>
      </w:r>
    </w:p>
    <w:p w14:paraId="0EABE479" w14:textId="41D3BAB8" w:rsidR="007B7F36" w:rsidRPr="00C436C8" w:rsidRDefault="004C5199" w:rsidP="00A250A1">
      <w:pPr>
        <w:ind w:left="360" w:hanging="360"/>
        <w:rPr>
          <w:rFonts w:ascii="Times New Roman" w:hAnsi="Times New Roman" w:cs="Times New Roman"/>
          <w:sz w:val="24"/>
          <w:szCs w:val="24"/>
        </w:rPr>
      </w:pPr>
      <w:r w:rsidRPr="00C436C8">
        <w:rPr>
          <w:rFonts w:ascii="Times New Roman" w:hAnsi="Times New Roman" w:cs="Times New Roman"/>
          <w:sz w:val="24"/>
          <w:szCs w:val="24"/>
        </w:rPr>
        <w:t>Go</w:t>
      </w:r>
      <w:r w:rsidRPr="00C436C8">
        <w:rPr>
          <w:rFonts w:ascii="Times New Roman" w:hAnsi="Times New Roman" w:cs="Times New Roman"/>
          <w:spacing w:val="-2"/>
          <w:sz w:val="24"/>
          <w:szCs w:val="24"/>
        </w:rPr>
        <w:t>n</w:t>
      </w:r>
      <w:r w:rsidRPr="00C436C8">
        <w:rPr>
          <w:rFonts w:ascii="Times New Roman" w:hAnsi="Times New Roman" w:cs="Times New Roman"/>
          <w:spacing w:val="2"/>
          <w:sz w:val="24"/>
          <w:szCs w:val="24"/>
        </w:rPr>
        <w:t>z</w:t>
      </w:r>
      <w:r w:rsidRPr="00C436C8">
        <w:rPr>
          <w:rFonts w:ascii="Times New Roman" w:hAnsi="Times New Roman" w:cs="Times New Roman"/>
          <w:spacing w:val="-1"/>
          <w:sz w:val="24"/>
          <w:szCs w:val="24"/>
        </w:rPr>
        <w:t>a</w:t>
      </w:r>
      <w:r w:rsidRPr="00C436C8">
        <w:rPr>
          <w:rFonts w:ascii="Times New Roman" w:hAnsi="Times New Roman" w:cs="Times New Roman"/>
          <w:spacing w:val="1"/>
          <w:sz w:val="24"/>
          <w:szCs w:val="24"/>
        </w:rPr>
        <w:t>l</w:t>
      </w:r>
      <w:r w:rsidRPr="00C436C8">
        <w:rPr>
          <w:rFonts w:ascii="Times New Roman" w:hAnsi="Times New Roman" w:cs="Times New Roman"/>
          <w:spacing w:val="-1"/>
          <w:sz w:val="24"/>
          <w:szCs w:val="24"/>
        </w:rPr>
        <w:t>e</w:t>
      </w:r>
      <w:r w:rsidRPr="00C436C8">
        <w:rPr>
          <w:rFonts w:ascii="Times New Roman" w:hAnsi="Times New Roman" w:cs="Times New Roman"/>
          <w:spacing w:val="2"/>
          <w:sz w:val="24"/>
          <w:szCs w:val="24"/>
        </w:rPr>
        <w:t>z</w:t>
      </w:r>
      <w:r w:rsidR="00C9411D" w:rsidRPr="00C436C8">
        <w:rPr>
          <w:rFonts w:ascii="Times New Roman" w:hAnsi="Times New Roman" w:cs="Times New Roman"/>
          <w:spacing w:val="2"/>
          <w:sz w:val="24"/>
          <w:szCs w:val="24"/>
        </w:rPr>
        <w:t>, Justo.</w:t>
      </w:r>
      <w:r w:rsidRPr="00C436C8">
        <w:rPr>
          <w:rFonts w:ascii="Times New Roman" w:hAnsi="Times New Roman" w:cs="Times New Roman"/>
          <w:spacing w:val="-10"/>
          <w:sz w:val="24"/>
          <w:szCs w:val="24"/>
        </w:rPr>
        <w:t xml:space="preserve"> </w:t>
      </w:r>
      <w:r w:rsidRPr="00C436C8">
        <w:rPr>
          <w:rFonts w:ascii="Times New Roman" w:hAnsi="Times New Roman" w:cs="Times New Roman"/>
          <w:i/>
          <w:spacing w:val="1"/>
          <w:sz w:val="24"/>
          <w:szCs w:val="24"/>
        </w:rPr>
        <w:t>T</w:t>
      </w:r>
      <w:r w:rsidRPr="00C436C8">
        <w:rPr>
          <w:rFonts w:ascii="Times New Roman" w:hAnsi="Times New Roman" w:cs="Times New Roman"/>
          <w:i/>
          <w:sz w:val="24"/>
          <w:szCs w:val="24"/>
        </w:rPr>
        <w:t>he</w:t>
      </w:r>
      <w:r w:rsidRPr="00C436C8">
        <w:rPr>
          <w:rFonts w:ascii="Times New Roman" w:hAnsi="Times New Roman" w:cs="Times New Roman"/>
          <w:i/>
          <w:spacing w:val="-18"/>
          <w:sz w:val="24"/>
          <w:szCs w:val="24"/>
        </w:rPr>
        <w:t xml:space="preserve"> </w:t>
      </w:r>
      <w:r w:rsidRPr="00C436C8">
        <w:rPr>
          <w:rFonts w:ascii="Times New Roman" w:hAnsi="Times New Roman" w:cs="Times New Roman"/>
          <w:i/>
          <w:sz w:val="24"/>
          <w:szCs w:val="24"/>
        </w:rPr>
        <w:t>S</w:t>
      </w:r>
      <w:r w:rsidRPr="00C436C8">
        <w:rPr>
          <w:rFonts w:ascii="Times New Roman" w:hAnsi="Times New Roman" w:cs="Times New Roman"/>
          <w:i/>
          <w:spacing w:val="1"/>
          <w:sz w:val="24"/>
          <w:szCs w:val="24"/>
        </w:rPr>
        <w:t>t</w:t>
      </w:r>
      <w:r w:rsidRPr="00C436C8">
        <w:rPr>
          <w:rFonts w:ascii="Times New Roman" w:hAnsi="Times New Roman" w:cs="Times New Roman"/>
          <w:i/>
          <w:sz w:val="24"/>
          <w:szCs w:val="24"/>
        </w:rPr>
        <w:t>o</w:t>
      </w:r>
      <w:r w:rsidRPr="00C436C8">
        <w:rPr>
          <w:rFonts w:ascii="Times New Roman" w:hAnsi="Times New Roman" w:cs="Times New Roman"/>
          <w:i/>
          <w:spacing w:val="-2"/>
          <w:sz w:val="24"/>
          <w:szCs w:val="24"/>
        </w:rPr>
        <w:t>r</w:t>
      </w:r>
      <w:r w:rsidRPr="00C436C8">
        <w:rPr>
          <w:rFonts w:ascii="Times New Roman" w:hAnsi="Times New Roman" w:cs="Times New Roman"/>
          <w:i/>
          <w:sz w:val="24"/>
          <w:szCs w:val="24"/>
        </w:rPr>
        <w:t>y</w:t>
      </w:r>
      <w:r w:rsidRPr="00C436C8">
        <w:rPr>
          <w:rFonts w:ascii="Times New Roman" w:hAnsi="Times New Roman" w:cs="Times New Roman"/>
          <w:i/>
          <w:spacing w:val="-19"/>
          <w:sz w:val="24"/>
          <w:szCs w:val="24"/>
        </w:rPr>
        <w:t xml:space="preserve"> </w:t>
      </w:r>
      <w:r w:rsidRPr="00C436C8">
        <w:rPr>
          <w:rFonts w:ascii="Times New Roman" w:hAnsi="Times New Roman" w:cs="Times New Roman"/>
          <w:i/>
          <w:w w:val="92"/>
          <w:sz w:val="24"/>
          <w:szCs w:val="24"/>
        </w:rPr>
        <w:t>of</w:t>
      </w:r>
      <w:r w:rsidRPr="00C436C8">
        <w:rPr>
          <w:rFonts w:ascii="Times New Roman" w:hAnsi="Times New Roman" w:cs="Times New Roman"/>
          <w:i/>
          <w:spacing w:val="7"/>
          <w:w w:val="92"/>
          <w:sz w:val="24"/>
          <w:szCs w:val="24"/>
        </w:rPr>
        <w:t xml:space="preserve"> </w:t>
      </w:r>
      <w:r w:rsidRPr="00C436C8">
        <w:rPr>
          <w:rFonts w:ascii="Times New Roman" w:hAnsi="Times New Roman" w:cs="Times New Roman"/>
          <w:i/>
          <w:spacing w:val="1"/>
          <w:sz w:val="24"/>
          <w:szCs w:val="24"/>
        </w:rPr>
        <w:t>C</w:t>
      </w:r>
      <w:r w:rsidRPr="00C436C8">
        <w:rPr>
          <w:rFonts w:ascii="Times New Roman" w:hAnsi="Times New Roman" w:cs="Times New Roman"/>
          <w:i/>
          <w:sz w:val="24"/>
          <w:szCs w:val="24"/>
        </w:rPr>
        <w:t>hr</w:t>
      </w:r>
      <w:r w:rsidRPr="00C436C8">
        <w:rPr>
          <w:rFonts w:ascii="Times New Roman" w:hAnsi="Times New Roman" w:cs="Times New Roman"/>
          <w:i/>
          <w:spacing w:val="1"/>
          <w:sz w:val="24"/>
          <w:szCs w:val="24"/>
        </w:rPr>
        <w:t>i</w:t>
      </w:r>
      <w:r w:rsidRPr="00C436C8">
        <w:rPr>
          <w:rFonts w:ascii="Times New Roman" w:hAnsi="Times New Roman" w:cs="Times New Roman"/>
          <w:i/>
          <w:sz w:val="24"/>
          <w:szCs w:val="24"/>
        </w:rPr>
        <w:t>s</w:t>
      </w:r>
      <w:r w:rsidRPr="00C436C8">
        <w:rPr>
          <w:rFonts w:ascii="Times New Roman" w:hAnsi="Times New Roman" w:cs="Times New Roman"/>
          <w:i/>
          <w:spacing w:val="1"/>
          <w:sz w:val="24"/>
          <w:szCs w:val="24"/>
        </w:rPr>
        <w:t>ti</w:t>
      </w:r>
      <w:r w:rsidRPr="00C436C8">
        <w:rPr>
          <w:rFonts w:ascii="Times New Roman" w:hAnsi="Times New Roman" w:cs="Times New Roman"/>
          <w:i/>
          <w:sz w:val="24"/>
          <w:szCs w:val="24"/>
        </w:rPr>
        <w:t>an</w:t>
      </w:r>
      <w:r w:rsidRPr="00C436C8">
        <w:rPr>
          <w:rFonts w:ascii="Times New Roman" w:hAnsi="Times New Roman" w:cs="Times New Roman"/>
          <w:i/>
          <w:spacing w:val="1"/>
          <w:sz w:val="24"/>
          <w:szCs w:val="24"/>
        </w:rPr>
        <w:t>it</w:t>
      </w:r>
      <w:r w:rsidRPr="00C436C8">
        <w:rPr>
          <w:rFonts w:ascii="Times New Roman" w:hAnsi="Times New Roman" w:cs="Times New Roman"/>
          <w:i/>
          <w:spacing w:val="-1"/>
          <w:sz w:val="24"/>
          <w:szCs w:val="24"/>
        </w:rPr>
        <w:t>y</w:t>
      </w:r>
      <w:r w:rsidRPr="00C436C8">
        <w:rPr>
          <w:rFonts w:ascii="Times New Roman" w:hAnsi="Times New Roman" w:cs="Times New Roman"/>
          <w:i/>
          <w:sz w:val="24"/>
          <w:szCs w:val="24"/>
        </w:rPr>
        <w:t>,</w:t>
      </w:r>
      <w:r w:rsidRPr="00C436C8">
        <w:rPr>
          <w:rFonts w:ascii="Times New Roman" w:hAnsi="Times New Roman" w:cs="Times New Roman"/>
          <w:i/>
          <w:spacing w:val="2"/>
          <w:sz w:val="24"/>
          <w:szCs w:val="24"/>
        </w:rPr>
        <w:t xml:space="preserve"> </w:t>
      </w:r>
      <w:r w:rsidRPr="00C436C8">
        <w:rPr>
          <w:rFonts w:ascii="Times New Roman" w:hAnsi="Times New Roman" w:cs="Times New Roman"/>
          <w:i/>
          <w:spacing w:val="-1"/>
          <w:sz w:val="24"/>
          <w:szCs w:val="24"/>
        </w:rPr>
        <w:t>v</w:t>
      </w:r>
      <w:r w:rsidRPr="00C436C8">
        <w:rPr>
          <w:rFonts w:ascii="Times New Roman" w:hAnsi="Times New Roman" w:cs="Times New Roman"/>
          <w:i/>
          <w:sz w:val="24"/>
          <w:szCs w:val="24"/>
        </w:rPr>
        <w:t>o</w:t>
      </w:r>
      <w:r w:rsidRPr="00C436C8">
        <w:rPr>
          <w:rFonts w:ascii="Times New Roman" w:hAnsi="Times New Roman" w:cs="Times New Roman"/>
          <w:i/>
          <w:spacing w:val="1"/>
          <w:sz w:val="24"/>
          <w:szCs w:val="24"/>
        </w:rPr>
        <w:t>l</w:t>
      </w:r>
      <w:r w:rsidRPr="00C436C8">
        <w:rPr>
          <w:rFonts w:ascii="Times New Roman" w:hAnsi="Times New Roman" w:cs="Times New Roman"/>
          <w:i/>
          <w:sz w:val="24"/>
          <w:szCs w:val="24"/>
        </w:rPr>
        <w:t>.</w:t>
      </w:r>
      <w:r w:rsidRPr="00C436C8">
        <w:rPr>
          <w:rFonts w:ascii="Times New Roman" w:hAnsi="Times New Roman" w:cs="Times New Roman"/>
          <w:i/>
          <w:spacing w:val="-17"/>
          <w:sz w:val="24"/>
          <w:szCs w:val="24"/>
        </w:rPr>
        <w:t xml:space="preserve"> </w:t>
      </w:r>
      <w:r w:rsidRPr="00C436C8">
        <w:rPr>
          <w:rFonts w:ascii="Times New Roman" w:hAnsi="Times New Roman" w:cs="Times New Roman"/>
          <w:i/>
          <w:sz w:val="24"/>
          <w:szCs w:val="24"/>
        </w:rPr>
        <w:t>2:</w:t>
      </w:r>
      <w:r w:rsidRPr="00C436C8">
        <w:rPr>
          <w:rFonts w:ascii="Times New Roman" w:hAnsi="Times New Roman" w:cs="Times New Roman"/>
          <w:i/>
          <w:spacing w:val="11"/>
          <w:sz w:val="24"/>
          <w:szCs w:val="24"/>
        </w:rPr>
        <w:t xml:space="preserve"> </w:t>
      </w:r>
      <w:r w:rsidRPr="00C436C8">
        <w:rPr>
          <w:rFonts w:ascii="Times New Roman" w:hAnsi="Times New Roman" w:cs="Times New Roman"/>
          <w:i/>
          <w:spacing w:val="1"/>
          <w:sz w:val="24"/>
          <w:szCs w:val="24"/>
        </w:rPr>
        <w:t>T</w:t>
      </w:r>
      <w:r w:rsidRPr="00C436C8">
        <w:rPr>
          <w:rFonts w:ascii="Times New Roman" w:hAnsi="Times New Roman" w:cs="Times New Roman"/>
          <w:i/>
          <w:sz w:val="24"/>
          <w:szCs w:val="24"/>
        </w:rPr>
        <w:t>he</w:t>
      </w:r>
      <w:r w:rsidRPr="00C436C8">
        <w:rPr>
          <w:rFonts w:ascii="Times New Roman" w:hAnsi="Times New Roman" w:cs="Times New Roman"/>
          <w:i/>
          <w:spacing w:val="-18"/>
          <w:sz w:val="24"/>
          <w:szCs w:val="24"/>
        </w:rPr>
        <w:t xml:space="preserve"> </w:t>
      </w:r>
      <w:r w:rsidRPr="00C436C8">
        <w:rPr>
          <w:rFonts w:ascii="Times New Roman" w:hAnsi="Times New Roman" w:cs="Times New Roman"/>
          <w:i/>
          <w:w w:val="98"/>
          <w:sz w:val="24"/>
          <w:szCs w:val="24"/>
        </w:rPr>
        <w:t>R</w:t>
      </w:r>
      <w:r w:rsidRPr="00C436C8">
        <w:rPr>
          <w:rFonts w:ascii="Times New Roman" w:hAnsi="Times New Roman" w:cs="Times New Roman"/>
          <w:i/>
          <w:spacing w:val="-1"/>
          <w:w w:val="98"/>
          <w:sz w:val="24"/>
          <w:szCs w:val="24"/>
        </w:rPr>
        <w:t>e</w:t>
      </w:r>
      <w:r w:rsidRPr="00C436C8">
        <w:rPr>
          <w:rFonts w:ascii="Times New Roman" w:hAnsi="Times New Roman" w:cs="Times New Roman"/>
          <w:i/>
          <w:spacing w:val="1"/>
          <w:w w:val="98"/>
          <w:sz w:val="24"/>
          <w:szCs w:val="24"/>
        </w:rPr>
        <w:t>f</w:t>
      </w:r>
      <w:r w:rsidRPr="00C436C8">
        <w:rPr>
          <w:rFonts w:ascii="Times New Roman" w:hAnsi="Times New Roman" w:cs="Times New Roman"/>
          <w:i/>
          <w:w w:val="98"/>
          <w:sz w:val="24"/>
          <w:szCs w:val="24"/>
        </w:rPr>
        <w:t>orma</w:t>
      </w:r>
      <w:r w:rsidRPr="00C436C8">
        <w:rPr>
          <w:rFonts w:ascii="Times New Roman" w:hAnsi="Times New Roman" w:cs="Times New Roman"/>
          <w:i/>
          <w:spacing w:val="1"/>
          <w:w w:val="98"/>
          <w:sz w:val="24"/>
          <w:szCs w:val="24"/>
        </w:rPr>
        <w:t>ti</w:t>
      </w:r>
      <w:r w:rsidRPr="00C436C8">
        <w:rPr>
          <w:rFonts w:ascii="Times New Roman" w:hAnsi="Times New Roman" w:cs="Times New Roman"/>
          <w:i/>
          <w:w w:val="98"/>
          <w:sz w:val="24"/>
          <w:szCs w:val="24"/>
        </w:rPr>
        <w:t>on</w:t>
      </w:r>
      <w:r w:rsidR="000F0868">
        <w:rPr>
          <w:rFonts w:ascii="Times New Roman" w:hAnsi="Times New Roman" w:cs="Times New Roman"/>
          <w:i/>
          <w:w w:val="98"/>
          <w:sz w:val="24"/>
          <w:szCs w:val="24"/>
        </w:rPr>
        <w:t xml:space="preserve"> </w:t>
      </w:r>
      <w:r w:rsidRPr="00C436C8">
        <w:rPr>
          <w:rFonts w:ascii="Times New Roman" w:hAnsi="Times New Roman" w:cs="Times New Roman"/>
          <w:i/>
          <w:spacing w:val="1"/>
          <w:sz w:val="24"/>
          <w:szCs w:val="24"/>
        </w:rPr>
        <w:t>t</w:t>
      </w:r>
      <w:r w:rsidRPr="00C436C8">
        <w:rPr>
          <w:rFonts w:ascii="Times New Roman" w:hAnsi="Times New Roman" w:cs="Times New Roman"/>
          <w:i/>
          <w:sz w:val="24"/>
          <w:szCs w:val="24"/>
        </w:rPr>
        <w:t>o</w:t>
      </w:r>
      <w:r w:rsidRPr="00C436C8">
        <w:rPr>
          <w:rFonts w:ascii="Times New Roman" w:hAnsi="Times New Roman" w:cs="Times New Roman"/>
          <w:i/>
          <w:spacing w:val="-2"/>
          <w:sz w:val="24"/>
          <w:szCs w:val="24"/>
        </w:rPr>
        <w:t xml:space="preserve"> </w:t>
      </w:r>
      <w:r w:rsidRPr="00C436C8">
        <w:rPr>
          <w:rFonts w:ascii="Times New Roman" w:hAnsi="Times New Roman" w:cs="Times New Roman"/>
          <w:i/>
          <w:sz w:val="24"/>
          <w:szCs w:val="24"/>
        </w:rPr>
        <w:t>Pr</w:t>
      </w:r>
      <w:r w:rsidRPr="00C436C8">
        <w:rPr>
          <w:rFonts w:ascii="Times New Roman" w:hAnsi="Times New Roman" w:cs="Times New Roman"/>
          <w:i/>
          <w:spacing w:val="-1"/>
          <w:sz w:val="24"/>
          <w:szCs w:val="24"/>
        </w:rPr>
        <w:t>e</w:t>
      </w:r>
      <w:r w:rsidRPr="00C436C8">
        <w:rPr>
          <w:rFonts w:ascii="Times New Roman" w:hAnsi="Times New Roman" w:cs="Times New Roman"/>
          <w:i/>
          <w:sz w:val="24"/>
          <w:szCs w:val="24"/>
        </w:rPr>
        <w:t>s</w:t>
      </w:r>
      <w:r w:rsidRPr="00C436C8">
        <w:rPr>
          <w:rFonts w:ascii="Times New Roman" w:hAnsi="Times New Roman" w:cs="Times New Roman"/>
          <w:i/>
          <w:spacing w:val="-1"/>
          <w:sz w:val="24"/>
          <w:szCs w:val="24"/>
        </w:rPr>
        <w:t>e</w:t>
      </w:r>
      <w:r w:rsidRPr="00C436C8">
        <w:rPr>
          <w:rFonts w:ascii="Times New Roman" w:hAnsi="Times New Roman" w:cs="Times New Roman"/>
          <w:i/>
          <w:sz w:val="24"/>
          <w:szCs w:val="24"/>
        </w:rPr>
        <w:t>nt</w:t>
      </w:r>
      <w:r w:rsidRPr="00C436C8">
        <w:rPr>
          <w:rFonts w:ascii="Times New Roman" w:hAnsi="Times New Roman" w:cs="Times New Roman"/>
          <w:i/>
          <w:spacing w:val="21"/>
          <w:sz w:val="24"/>
          <w:szCs w:val="24"/>
        </w:rPr>
        <w:t xml:space="preserve"> </w:t>
      </w:r>
      <w:r w:rsidRPr="00C436C8">
        <w:rPr>
          <w:rFonts w:ascii="Times New Roman" w:hAnsi="Times New Roman" w:cs="Times New Roman"/>
          <w:i/>
          <w:sz w:val="24"/>
          <w:szCs w:val="24"/>
        </w:rPr>
        <w:t>Da</w:t>
      </w:r>
      <w:r w:rsidRPr="00C436C8">
        <w:rPr>
          <w:rFonts w:ascii="Times New Roman" w:hAnsi="Times New Roman" w:cs="Times New Roman"/>
          <w:i/>
          <w:spacing w:val="-1"/>
          <w:sz w:val="24"/>
          <w:szCs w:val="24"/>
        </w:rPr>
        <w:t>y</w:t>
      </w:r>
      <w:r w:rsidRPr="00C436C8">
        <w:rPr>
          <w:rFonts w:ascii="Times New Roman" w:hAnsi="Times New Roman" w:cs="Times New Roman"/>
          <w:sz w:val="24"/>
          <w:szCs w:val="24"/>
        </w:rPr>
        <w:t>,</w:t>
      </w:r>
      <w:r w:rsidRPr="00C436C8">
        <w:rPr>
          <w:rFonts w:ascii="Times New Roman" w:hAnsi="Times New Roman" w:cs="Times New Roman"/>
          <w:spacing w:val="-4"/>
          <w:sz w:val="24"/>
          <w:szCs w:val="24"/>
        </w:rPr>
        <w:t xml:space="preserve"> </w:t>
      </w:r>
      <w:r w:rsidRPr="00C436C8">
        <w:rPr>
          <w:rFonts w:ascii="Times New Roman" w:hAnsi="Times New Roman" w:cs="Times New Roman"/>
          <w:sz w:val="24"/>
          <w:szCs w:val="24"/>
        </w:rPr>
        <w:t>r</w:t>
      </w:r>
      <w:r w:rsidRPr="00C436C8">
        <w:rPr>
          <w:rFonts w:ascii="Times New Roman" w:hAnsi="Times New Roman" w:cs="Times New Roman"/>
          <w:spacing w:val="-1"/>
          <w:sz w:val="24"/>
          <w:szCs w:val="24"/>
        </w:rPr>
        <w:t>ev</w:t>
      </w:r>
      <w:r w:rsidRPr="00C436C8">
        <w:rPr>
          <w:rFonts w:ascii="Times New Roman" w:hAnsi="Times New Roman" w:cs="Times New Roman"/>
          <w:spacing w:val="1"/>
          <w:sz w:val="24"/>
          <w:szCs w:val="24"/>
        </w:rPr>
        <w:t>i</w:t>
      </w:r>
      <w:r w:rsidRPr="00C436C8">
        <w:rPr>
          <w:rFonts w:ascii="Times New Roman" w:hAnsi="Times New Roman" w:cs="Times New Roman"/>
          <w:spacing w:val="3"/>
          <w:sz w:val="24"/>
          <w:szCs w:val="24"/>
        </w:rPr>
        <w:t>s</w:t>
      </w:r>
      <w:r w:rsidRPr="00C436C8">
        <w:rPr>
          <w:rFonts w:ascii="Times New Roman" w:hAnsi="Times New Roman" w:cs="Times New Roman"/>
          <w:spacing w:val="-1"/>
          <w:sz w:val="24"/>
          <w:szCs w:val="24"/>
        </w:rPr>
        <w:t>e</w:t>
      </w:r>
      <w:r w:rsidRPr="00C436C8">
        <w:rPr>
          <w:rFonts w:ascii="Times New Roman" w:hAnsi="Times New Roman" w:cs="Times New Roman"/>
          <w:sz w:val="24"/>
          <w:szCs w:val="24"/>
        </w:rPr>
        <w:t>d</w:t>
      </w:r>
      <w:r w:rsidR="003C4B23" w:rsidRPr="00C436C8">
        <w:rPr>
          <w:rFonts w:ascii="Times New Roman" w:hAnsi="Times New Roman" w:cs="Times New Roman"/>
          <w:sz w:val="24"/>
          <w:szCs w:val="24"/>
        </w:rPr>
        <w:t xml:space="preserve"> </w:t>
      </w:r>
      <w:r w:rsidRPr="00C436C8">
        <w:rPr>
          <w:rFonts w:ascii="Times New Roman" w:hAnsi="Times New Roman" w:cs="Times New Roman"/>
          <w:spacing w:val="-1"/>
          <w:sz w:val="24"/>
          <w:szCs w:val="24"/>
        </w:rPr>
        <w:t>e</w:t>
      </w:r>
      <w:r w:rsidRPr="00C436C8">
        <w:rPr>
          <w:rFonts w:ascii="Times New Roman" w:hAnsi="Times New Roman" w:cs="Times New Roman"/>
          <w:sz w:val="24"/>
          <w:szCs w:val="24"/>
        </w:rPr>
        <w:t>d</w:t>
      </w:r>
      <w:r w:rsidRPr="00C436C8">
        <w:rPr>
          <w:rFonts w:ascii="Times New Roman" w:hAnsi="Times New Roman" w:cs="Times New Roman"/>
          <w:spacing w:val="1"/>
          <w:sz w:val="24"/>
          <w:szCs w:val="24"/>
        </w:rPr>
        <w:t>iti</w:t>
      </w:r>
      <w:r w:rsidRPr="00C436C8">
        <w:rPr>
          <w:rFonts w:ascii="Times New Roman" w:hAnsi="Times New Roman" w:cs="Times New Roman"/>
          <w:sz w:val="24"/>
          <w:szCs w:val="24"/>
        </w:rPr>
        <w:t>on</w:t>
      </w:r>
      <w:r w:rsidR="00C9411D" w:rsidRPr="00C436C8">
        <w:rPr>
          <w:rFonts w:ascii="Times New Roman" w:hAnsi="Times New Roman" w:cs="Times New Roman"/>
          <w:sz w:val="24"/>
          <w:szCs w:val="24"/>
        </w:rPr>
        <w:t xml:space="preserve">. </w:t>
      </w:r>
      <w:r w:rsidRPr="00C436C8">
        <w:rPr>
          <w:rFonts w:ascii="Times New Roman" w:hAnsi="Times New Roman" w:cs="Times New Roman"/>
          <w:sz w:val="24"/>
          <w:szCs w:val="24"/>
        </w:rPr>
        <w:t>N</w:t>
      </w:r>
      <w:r w:rsidRPr="00C436C8">
        <w:rPr>
          <w:rFonts w:ascii="Times New Roman" w:hAnsi="Times New Roman" w:cs="Times New Roman"/>
          <w:spacing w:val="-1"/>
          <w:sz w:val="24"/>
          <w:szCs w:val="24"/>
        </w:rPr>
        <w:t>e</w:t>
      </w:r>
      <w:r w:rsidRPr="00C436C8">
        <w:rPr>
          <w:rFonts w:ascii="Times New Roman" w:hAnsi="Times New Roman" w:cs="Times New Roman"/>
          <w:sz w:val="24"/>
          <w:szCs w:val="24"/>
        </w:rPr>
        <w:t>w</w:t>
      </w:r>
      <w:r w:rsidRPr="00C436C8">
        <w:rPr>
          <w:rFonts w:ascii="Times New Roman" w:hAnsi="Times New Roman" w:cs="Times New Roman"/>
          <w:spacing w:val="-5"/>
          <w:sz w:val="24"/>
          <w:szCs w:val="24"/>
        </w:rPr>
        <w:t xml:space="preserve"> </w:t>
      </w:r>
      <w:r w:rsidRPr="00C436C8">
        <w:rPr>
          <w:rFonts w:ascii="Times New Roman" w:hAnsi="Times New Roman" w:cs="Times New Roman"/>
          <w:sz w:val="24"/>
          <w:szCs w:val="24"/>
        </w:rPr>
        <w:t>Yo</w:t>
      </w:r>
      <w:r w:rsidRPr="00C436C8">
        <w:rPr>
          <w:rFonts w:ascii="Times New Roman" w:hAnsi="Times New Roman" w:cs="Times New Roman"/>
          <w:spacing w:val="-1"/>
          <w:sz w:val="24"/>
          <w:szCs w:val="24"/>
        </w:rPr>
        <w:t>r</w:t>
      </w:r>
      <w:r w:rsidRPr="00C436C8">
        <w:rPr>
          <w:rFonts w:ascii="Times New Roman" w:hAnsi="Times New Roman" w:cs="Times New Roman"/>
          <w:sz w:val="24"/>
          <w:szCs w:val="24"/>
        </w:rPr>
        <w:t>k:</w:t>
      </w:r>
      <w:r w:rsidRPr="00C436C8">
        <w:rPr>
          <w:rFonts w:ascii="Times New Roman" w:hAnsi="Times New Roman" w:cs="Times New Roman"/>
          <w:spacing w:val="-5"/>
          <w:sz w:val="24"/>
          <w:szCs w:val="24"/>
        </w:rPr>
        <w:t xml:space="preserve"> </w:t>
      </w:r>
      <w:r w:rsidRPr="00C436C8">
        <w:rPr>
          <w:rFonts w:ascii="Times New Roman" w:hAnsi="Times New Roman" w:cs="Times New Roman"/>
          <w:spacing w:val="2"/>
          <w:sz w:val="24"/>
          <w:szCs w:val="24"/>
        </w:rPr>
        <w:t>H</w:t>
      </w:r>
      <w:r w:rsidRPr="00C436C8">
        <w:rPr>
          <w:rFonts w:ascii="Times New Roman" w:hAnsi="Times New Roman" w:cs="Times New Roman"/>
          <w:spacing w:val="-1"/>
          <w:sz w:val="24"/>
          <w:szCs w:val="24"/>
        </w:rPr>
        <w:t>ar</w:t>
      </w:r>
      <w:r w:rsidRPr="00C436C8">
        <w:rPr>
          <w:rFonts w:ascii="Times New Roman" w:hAnsi="Times New Roman" w:cs="Times New Roman"/>
          <w:spacing w:val="3"/>
          <w:sz w:val="24"/>
          <w:szCs w:val="24"/>
        </w:rPr>
        <w:t>p</w:t>
      </w:r>
      <w:r w:rsidRPr="00C436C8">
        <w:rPr>
          <w:rFonts w:ascii="Times New Roman" w:hAnsi="Times New Roman" w:cs="Times New Roman"/>
          <w:spacing w:val="-1"/>
          <w:sz w:val="24"/>
          <w:szCs w:val="24"/>
        </w:rPr>
        <w:t>er</w:t>
      </w:r>
      <w:r w:rsidRPr="00C436C8">
        <w:rPr>
          <w:rFonts w:ascii="Times New Roman" w:hAnsi="Times New Roman" w:cs="Times New Roman"/>
          <w:sz w:val="24"/>
          <w:szCs w:val="24"/>
        </w:rPr>
        <w:t>,</w:t>
      </w:r>
      <w:r w:rsidRPr="00C436C8">
        <w:rPr>
          <w:rFonts w:ascii="Times New Roman" w:hAnsi="Times New Roman" w:cs="Times New Roman"/>
          <w:spacing w:val="-7"/>
          <w:sz w:val="24"/>
          <w:szCs w:val="24"/>
        </w:rPr>
        <w:t xml:space="preserve"> </w:t>
      </w:r>
      <w:r w:rsidRPr="00C436C8">
        <w:rPr>
          <w:rFonts w:ascii="Times New Roman" w:hAnsi="Times New Roman" w:cs="Times New Roman"/>
          <w:sz w:val="24"/>
          <w:szCs w:val="24"/>
        </w:rPr>
        <w:t>2010</w:t>
      </w:r>
      <w:r w:rsidR="008C5A70">
        <w:rPr>
          <w:rFonts w:ascii="Times New Roman" w:hAnsi="Times New Roman" w:cs="Times New Roman"/>
          <w:sz w:val="24"/>
          <w:szCs w:val="24"/>
        </w:rPr>
        <w:t>. (readings to be assigned weekly)</w:t>
      </w:r>
      <w:r w:rsidR="00EB1B3B">
        <w:rPr>
          <w:rFonts w:ascii="Times New Roman" w:hAnsi="Times New Roman" w:cs="Times New Roman"/>
          <w:sz w:val="24"/>
          <w:szCs w:val="24"/>
        </w:rPr>
        <w:t xml:space="preserve">  </w:t>
      </w:r>
    </w:p>
    <w:p w14:paraId="7368BBA3" w14:textId="77777777" w:rsidR="00C66D3D" w:rsidRPr="00C436C8" w:rsidRDefault="00C9411D" w:rsidP="00A250A1">
      <w:pPr>
        <w:ind w:left="360" w:hanging="360"/>
        <w:rPr>
          <w:rFonts w:ascii="Times New Roman" w:hAnsi="Times New Roman" w:cs="Times New Roman"/>
          <w:spacing w:val="1"/>
          <w:sz w:val="24"/>
          <w:szCs w:val="24"/>
        </w:rPr>
      </w:pPr>
      <w:r w:rsidRPr="00C436C8">
        <w:rPr>
          <w:rFonts w:ascii="Times New Roman" w:hAnsi="Times New Roman" w:cs="Times New Roman"/>
          <w:spacing w:val="1"/>
          <w:sz w:val="24"/>
          <w:szCs w:val="24"/>
        </w:rPr>
        <w:t xml:space="preserve">Luther, Martin, </w:t>
      </w:r>
      <w:r w:rsidR="00C66D3D" w:rsidRPr="00C436C8">
        <w:rPr>
          <w:rFonts w:ascii="Times New Roman" w:hAnsi="Times New Roman" w:cs="Times New Roman"/>
          <w:i/>
          <w:spacing w:val="1"/>
          <w:sz w:val="24"/>
          <w:szCs w:val="24"/>
        </w:rPr>
        <w:t>Three Tr</w:t>
      </w:r>
      <w:r w:rsidRPr="00C436C8">
        <w:rPr>
          <w:rFonts w:ascii="Times New Roman" w:hAnsi="Times New Roman" w:cs="Times New Roman"/>
          <w:i/>
          <w:spacing w:val="1"/>
          <w:sz w:val="24"/>
          <w:szCs w:val="24"/>
        </w:rPr>
        <w:t>eatises</w:t>
      </w:r>
      <w:r w:rsidR="00EB1B3B">
        <w:rPr>
          <w:rFonts w:ascii="Times New Roman" w:hAnsi="Times New Roman" w:cs="Times New Roman"/>
          <w:i/>
          <w:spacing w:val="1"/>
          <w:sz w:val="24"/>
          <w:szCs w:val="24"/>
        </w:rPr>
        <w:t xml:space="preserve">, </w:t>
      </w:r>
      <w:r w:rsidR="00EB1B3B">
        <w:rPr>
          <w:rFonts w:ascii="Times New Roman" w:hAnsi="Times New Roman" w:cs="Times New Roman"/>
          <w:spacing w:val="1"/>
          <w:sz w:val="24"/>
          <w:szCs w:val="24"/>
        </w:rPr>
        <w:t>second edition</w:t>
      </w:r>
      <w:r w:rsidRPr="00C436C8">
        <w:rPr>
          <w:rFonts w:ascii="Times New Roman" w:hAnsi="Times New Roman" w:cs="Times New Roman"/>
          <w:i/>
          <w:spacing w:val="1"/>
          <w:sz w:val="24"/>
          <w:szCs w:val="24"/>
        </w:rPr>
        <w:t xml:space="preserve">. </w:t>
      </w:r>
      <w:r w:rsidR="00EB1B3B">
        <w:rPr>
          <w:rFonts w:ascii="Times New Roman" w:hAnsi="Times New Roman" w:cs="Times New Roman"/>
          <w:spacing w:val="1"/>
          <w:sz w:val="24"/>
          <w:szCs w:val="24"/>
        </w:rPr>
        <w:t>Minneapolis</w:t>
      </w:r>
      <w:r w:rsidR="00C436C8" w:rsidRPr="00C436C8">
        <w:rPr>
          <w:rFonts w:ascii="Times New Roman" w:hAnsi="Times New Roman" w:cs="Times New Roman"/>
          <w:spacing w:val="1"/>
          <w:sz w:val="24"/>
          <w:szCs w:val="24"/>
        </w:rPr>
        <w:t>: Fortress Press, 19</w:t>
      </w:r>
      <w:r w:rsidR="00EB1B3B">
        <w:rPr>
          <w:rFonts w:ascii="Times New Roman" w:hAnsi="Times New Roman" w:cs="Times New Roman"/>
          <w:spacing w:val="1"/>
          <w:sz w:val="24"/>
          <w:szCs w:val="24"/>
        </w:rPr>
        <w:t>90</w:t>
      </w:r>
      <w:r w:rsidR="00C436C8" w:rsidRPr="00C436C8">
        <w:rPr>
          <w:rFonts w:ascii="Times New Roman" w:hAnsi="Times New Roman" w:cs="Times New Roman"/>
          <w:spacing w:val="1"/>
          <w:sz w:val="24"/>
          <w:szCs w:val="24"/>
        </w:rPr>
        <w:t>.</w:t>
      </w:r>
    </w:p>
    <w:p w14:paraId="13F35993" w14:textId="77777777" w:rsidR="00C9411D" w:rsidRDefault="00C9411D" w:rsidP="00A250A1">
      <w:pPr>
        <w:ind w:left="360" w:hanging="360"/>
        <w:rPr>
          <w:rFonts w:ascii="Times New Roman" w:hAnsi="Times New Roman" w:cs="Times New Roman"/>
          <w:spacing w:val="1"/>
          <w:sz w:val="24"/>
          <w:szCs w:val="24"/>
        </w:rPr>
      </w:pPr>
      <w:r w:rsidRPr="00C436C8">
        <w:rPr>
          <w:rFonts w:ascii="Times New Roman" w:hAnsi="Times New Roman" w:cs="Times New Roman"/>
          <w:spacing w:val="1"/>
          <w:sz w:val="24"/>
          <w:szCs w:val="24"/>
        </w:rPr>
        <w:t>Machen, J. Gresham.</w:t>
      </w:r>
      <w:r w:rsidR="00C66D3D" w:rsidRPr="00C436C8">
        <w:rPr>
          <w:rFonts w:ascii="Times New Roman" w:hAnsi="Times New Roman" w:cs="Times New Roman"/>
          <w:spacing w:val="1"/>
          <w:sz w:val="24"/>
          <w:szCs w:val="24"/>
        </w:rPr>
        <w:t xml:space="preserve"> </w:t>
      </w:r>
      <w:r w:rsidR="00C66D3D" w:rsidRPr="00C436C8">
        <w:rPr>
          <w:rFonts w:ascii="Times New Roman" w:hAnsi="Times New Roman" w:cs="Times New Roman"/>
          <w:i/>
          <w:spacing w:val="1"/>
          <w:sz w:val="24"/>
          <w:szCs w:val="24"/>
        </w:rPr>
        <w:t>Christianity and Liberalism</w:t>
      </w:r>
      <w:r w:rsidRPr="00C436C8">
        <w:rPr>
          <w:rFonts w:ascii="Times New Roman" w:hAnsi="Times New Roman" w:cs="Times New Roman"/>
          <w:i/>
          <w:spacing w:val="1"/>
          <w:sz w:val="24"/>
          <w:szCs w:val="24"/>
        </w:rPr>
        <w:t>,</w:t>
      </w:r>
      <w:r w:rsidR="00EB1B3B">
        <w:rPr>
          <w:rFonts w:ascii="Times New Roman" w:hAnsi="Times New Roman" w:cs="Times New Roman"/>
          <w:i/>
          <w:spacing w:val="1"/>
          <w:sz w:val="24"/>
          <w:szCs w:val="24"/>
        </w:rPr>
        <w:t xml:space="preserve"> </w:t>
      </w:r>
      <w:r w:rsidRPr="00C436C8">
        <w:rPr>
          <w:rFonts w:ascii="Times New Roman" w:hAnsi="Times New Roman" w:cs="Times New Roman"/>
          <w:spacing w:val="1"/>
          <w:sz w:val="24"/>
          <w:szCs w:val="24"/>
        </w:rPr>
        <w:t>new edition. Grand Rapids: Eerdmans, 2009.</w:t>
      </w:r>
    </w:p>
    <w:p w14:paraId="667EC5F6" w14:textId="0FA653EE" w:rsidR="00CA24CF" w:rsidRPr="00CA24CF" w:rsidRDefault="00CA24CF" w:rsidP="00A250A1">
      <w:pPr>
        <w:ind w:left="360" w:hanging="360"/>
        <w:rPr>
          <w:rFonts w:ascii="Times New Roman" w:hAnsi="Times New Roman" w:cs="Times New Roman"/>
          <w:spacing w:val="1"/>
          <w:sz w:val="24"/>
          <w:szCs w:val="24"/>
        </w:rPr>
      </w:pPr>
      <w:r>
        <w:rPr>
          <w:rFonts w:ascii="Times New Roman" w:hAnsi="Times New Roman" w:cs="Times New Roman"/>
          <w:spacing w:val="1"/>
          <w:sz w:val="24"/>
          <w:szCs w:val="24"/>
        </w:rPr>
        <w:t xml:space="preserve">Nevin, John Williamson. </w:t>
      </w:r>
      <w:r>
        <w:rPr>
          <w:rFonts w:ascii="Times New Roman" w:hAnsi="Times New Roman" w:cs="Times New Roman"/>
          <w:i/>
          <w:spacing w:val="1"/>
          <w:sz w:val="24"/>
          <w:szCs w:val="24"/>
        </w:rPr>
        <w:t xml:space="preserve">The Anxious Bench. </w:t>
      </w:r>
      <w:r w:rsidRPr="00CA24CF">
        <w:rPr>
          <w:rFonts w:ascii="Times New Roman" w:hAnsi="Times New Roman" w:cs="Times New Roman"/>
          <w:spacing w:val="1"/>
          <w:sz w:val="24"/>
          <w:szCs w:val="24"/>
        </w:rPr>
        <w:t>(electronic edition to be provided)</w:t>
      </w:r>
    </w:p>
    <w:p w14:paraId="79C00B87" w14:textId="3F92316C" w:rsidR="00241B89" w:rsidRPr="00241B89" w:rsidRDefault="00241B89" w:rsidP="00A250A1">
      <w:pPr>
        <w:ind w:left="360" w:hanging="360"/>
        <w:rPr>
          <w:rFonts w:ascii="Times New Roman" w:hAnsi="Times New Roman" w:cs="Times New Roman"/>
          <w:spacing w:val="1"/>
          <w:sz w:val="24"/>
          <w:szCs w:val="24"/>
        </w:rPr>
      </w:pPr>
      <w:proofErr w:type="spellStart"/>
      <w:r>
        <w:rPr>
          <w:rFonts w:ascii="Times New Roman" w:hAnsi="Times New Roman" w:cs="Times New Roman"/>
          <w:spacing w:val="1"/>
          <w:sz w:val="24"/>
          <w:szCs w:val="24"/>
        </w:rPr>
        <w:t>Placher</w:t>
      </w:r>
      <w:proofErr w:type="spellEnd"/>
      <w:r>
        <w:rPr>
          <w:rFonts w:ascii="Times New Roman" w:hAnsi="Times New Roman" w:cs="Times New Roman"/>
          <w:spacing w:val="1"/>
          <w:sz w:val="24"/>
          <w:szCs w:val="24"/>
        </w:rPr>
        <w:t xml:space="preserve">, William C., and Derek R. Nelson, eds. </w:t>
      </w:r>
      <w:r>
        <w:rPr>
          <w:rFonts w:ascii="Times New Roman" w:hAnsi="Times New Roman" w:cs="Times New Roman"/>
          <w:i/>
          <w:spacing w:val="1"/>
          <w:sz w:val="24"/>
          <w:szCs w:val="24"/>
        </w:rPr>
        <w:t xml:space="preserve">Readings in the History of Christian Theology, Volume 2, </w:t>
      </w:r>
      <w:r>
        <w:rPr>
          <w:rFonts w:ascii="Times New Roman" w:hAnsi="Times New Roman" w:cs="Times New Roman"/>
          <w:spacing w:val="1"/>
          <w:sz w:val="24"/>
          <w:szCs w:val="24"/>
        </w:rPr>
        <w:t>rev. ed. Louisville: Westminster John Knox Press, 2017. (selections to be assigned)</w:t>
      </w:r>
    </w:p>
    <w:p w14:paraId="578743E9" w14:textId="77777777" w:rsidR="00C436C8" w:rsidRDefault="00C436C8" w:rsidP="00C436C8">
      <w:pPr>
        <w:rPr>
          <w:rFonts w:ascii="Times New Roman" w:hAnsi="Times New Roman" w:cs="Times New Roman"/>
          <w:i/>
          <w:spacing w:val="1"/>
          <w:sz w:val="24"/>
          <w:szCs w:val="24"/>
        </w:rPr>
      </w:pPr>
      <w:r w:rsidRPr="00C91248">
        <w:rPr>
          <w:rFonts w:ascii="Times New Roman" w:hAnsi="Times New Roman" w:cs="Times New Roman"/>
          <w:i/>
          <w:spacing w:val="1"/>
          <w:sz w:val="24"/>
          <w:szCs w:val="24"/>
        </w:rPr>
        <w:t>Additional reading</w:t>
      </w:r>
      <w:r w:rsidR="000F0868">
        <w:rPr>
          <w:rFonts w:ascii="Times New Roman" w:hAnsi="Times New Roman" w:cs="Times New Roman"/>
          <w:i/>
          <w:spacing w:val="1"/>
          <w:sz w:val="24"/>
          <w:szCs w:val="24"/>
        </w:rPr>
        <w:t>s</w:t>
      </w:r>
      <w:r w:rsidRPr="00C91248">
        <w:rPr>
          <w:rFonts w:ascii="Times New Roman" w:hAnsi="Times New Roman" w:cs="Times New Roman"/>
          <w:i/>
          <w:spacing w:val="1"/>
          <w:sz w:val="24"/>
          <w:szCs w:val="24"/>
        </w:rPr>
        <w:t xml:space="preserve"> to be assigned</w:t>
      </w:r>
      <w:r w:rsidR="000F0868">
        <w:rPr>
          <w:rFonts w:ascii="Times New Roman" w:hAnsi="Times New Roman" w:cs="Times New Roman"/>
          <w:i/>
          <w:spacing w:val="1"/>
          <w:sz w:val="24"/>
          <w:szCs w:val="24"/>
        </w:rPr>
        <w:t xml:space="preserve"> and uploaded to Canvas</w:t>
      </w:r>
      <w:r w:rsidRPr="00C91248">
        <w:rPr>
          <w:rFonts w:ascii="Times New Roman" w:hAnsi="Times New Roman" w:cs="Times New Roman"/>
          <w:i/>
          <w:spacing w:val="1"/>
          <w:sz w:val="24"/>
          <w:szCs w:val="24"/>
        </w:rPr>
        <w:t>.</w:t>
      </w:r>
    </w:p>
    <w:p w14:paraId="7B4523DF" w14:textId="77777777" w:rsidR="002E2E6F" w:rsidRPr="002E2E6F" w:rsidRDefault="002E2E6F" w:rsidP="00C436C8">
      <w:pPr>
        <w:rPr>
          <w:rFonts w:ascii="Times New Roman" w:hAnsi="Times New Roman" w:cs="Times New Roman"/>
          <w:b/>
          <w:spacing w:val="1"/>
          <w:sz w:val="24"/>
          <w:szCs w:val="24"/>
        </w:rPr>
      </w:pPr>
      <w:r w:rsidRPr="002E2E6F">
        <w:rPr>
          <w:rFonts w:ascii="Times New Roman" w:hAnsi="Times New Roman" w:cs="Times New Roman"/>
          <w:b/>
          <w:spacing w:val="1"/>
          <w:sz w:val="24"/>
          <w:szCs w:val="24"/>
        </w:rPr>
        <w:t>Requir</w:t>
      </w:r>
      <w:r w:rsidR="00EB1B3B">
        <w:rPr>
          <w:rFonts w:ascii="Times New Roman" w:hAnsi="Times New Roman" w:cs="Times New Roman"/>
          <w:b/>
          <w:spacing w:val="1"/>
          <w:sz w:val="24"/>
          <w:szCs w:val="24"/>
        </w:rPr>
        <w:t>e</w:t>
      </w:r>
      <w:r w:rsidRPr="002E2E6F">
        <w:rPr>
          <w:rFonts w:ascii="Times New Roman" w:hAnsi="Times New Roman" w:cs="Times New Roman"/>
          <w:b/>
          <w:spacing w:val="1"/>
          <w:sz w:val="24"/>
          <w:szCs w:val="24"/>
        </w:rPr>
        <w:t>ments and Grading</w:t>
      </w:r>
    </w:p>
    <w:p w14:paraId="267E273C" w14:textId="77777777" w:rsidR="002E2E6F" w:rsidRDefault="002E2E6F" w:rsidP="00C91248">
      <w:pPr>
        <w:pStyle w:val="ListParagraph"/>
        <w:numPr>
          <w:ilvl w:val="0"/>
          <w:numId w:val="12"/>
        </w:numPr>
        <w:rPr>
          <w:rFonts w:ascii="Times New Roman" w:hAnsi="Times New Roman" w:cs="Times New Roman"/>
          <w:spacing w:val="-1"/>
          <w:sz w:val="24"/>
          <w:szCs w:val="24"/>
        </w:rPr>
      </w:pPr>
      <w:r>
        <w:rPr>
          <w:rFonts w:ascii="Times New Roman" w:hAnsi="Times New Roman" w:cs="Times New Roman"/>
          <w:sz w:val="24"/>
          <w:szCs w:val="24"/>
        </w:rPr>
        <w:t>Reflection Questions</w:t>
      </w:r>
      <w:r w:rsidR="004C5199" w:rsidRPr="00C91248">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(to be loaded on canvas) that will prepare you for the </w:t>
      </w:r>
      <w:r w:rsidR="002E6134">
        <w:rPr>
          <w:rFonts w:ascii="Times New Roman" w:hAnsi="Times New Roman" w:cs="Times New Roman"/>
          <w:spacing w:val="-7"/>
          <w:sz w:val="24"/>
          <w:szCs w:val="24"/>
        </w:rPr>
        <w:t>class lectures</w:t>
      </w:r>
      <w:r>
        <w:rPr>
          <w:rFonts w:ascii="Times New Roman" w:hAnsi="Times New Roman" w:cs="Times New Roman"/>
          <w:spacing w:val="-7"/>
          <w:sz w:val="24"/>
          <w:szCs w:val="24"/>
        </w:rPr>
        <w:t xml:space="preserve"> and discussions </w:t>
      </w:r>
      <w:r w:rsidR="004C5199" w:rsidRPr="00C91248">
        <w:rPr>
          <w:rFonts w:ascii="Times New Roman" w:hAnsi="Times New Roman" w:cs="Times New Roman"/>
          <w:spacing w:val="-1"/>
          <w:sz w:val="24"/>
          <w:szCs w:val="24"/>
        </w:rPr>
        <w:t>(</w:t>
      </w:r>
      <w:r>
        <w:rPr>
          <w:rFonts w:ascii="Times New Roman" w:hAnsi="Times New Roman" w:cs="Times New Roman"/>
          <w:spacing w:val="-1"/>
          <w:sz w:val="24"/>
          <w:szCs w:val="24"/>
        </w:rPr>
        <w:t>30</w:t>
      </w:r>
      <w:r w:rsidR="004C5199" w:rsidRPr="00C91248">
        <w:rPr>
          <w:rFonts w:ascii="Times New Roman" w:hAnsi="Times New Roman" w:cs="Times New Roman"/>
          <w:sz w:val="24"/>
          <w:szCs w:val="24"/>
        </w:rPr>
        <w:t>%</w:t>
      </w:r>
      <w:r w:rsidR="004C5199" w:rsidRPr="00C91248">
        <w:rPr>
          <w:rFonts w:ascii="Times New Roman" w:hAnsi="Times New Roman" w:cs="Times New Roman"/>
          <w:spacing w:val="-1"/>
          <w:sz w:val="24"/>
          <w:szCs w:val="24"/>
        </w:rPr>
        <w:t>)</w:t>
      </w:r>
    </w:p>
    <w:p w14:paraId="50B40123" w14:textId="77777777" w:rsidR="003C4B23" w:rsidRPr="00C91248" w:rsidRDefault="002E2E6F" w:rsidP="00C91248">
      <w:pPr>
        <w:pStyle w:val="ListParagraph"/>
        <w:numPr>
          <w:ilvl w:val="0"/>
          <w:numId w:val="12"/>
        </w:numPr>
        <w:rPr>
          <w:rFonts w:ascii="Times New Roman" w:hAnsi="Times New Roman" w:cs="Times New Roman"/>
          <w:spacing w:val="-1"/>
          <w:sz w:val="24"/>
          <w:szCs w:val="24"/>
        </w:rPr>
      </w:pPr>
      <w:r>
        <w:rPr>
          <w:rFonts w:ascii="Times New Roman" w:hAnsi="Times New Roman" w:cs="Times New Roman"/>
          <w:spacing w:val="-1"/>
          <w:sz w:val="24"/>
          <w:szCs w:val="24"/>
        </w:rPr>
        <w:t xml:space="preserve">Research Paper </w:t>
      </w:r>
      <w:r w:rsidR="003C4B23" w:rsidRPr="00C91248">
        <w:rPr>
          <w:rFonts w:ascii="Times New Roman" w:hAnsi="Times New Roman" w:cs="Times New Roman"/>
          <w:spacing w:val="-1"/>
          <w:sz w:val="24"/>
          <w:szCs w:val="24"/>
        </w:rPr>
        <w:t>(</w:t>
      </w:r>
      <w:r>
        <w:rPr>
          <w:rFonts w:ascii="Times New Roman" w:hAnsi="Times New Roman" w:cs="Times New Roman"/>
          <w:spacing w:val="-1"/>
          <w:sz w:val="24"/>
          <w:szCs w:val="24"/>
        </w:rPr>
        <w:t>4</w:t>
      </w:r>
      <w:r w:rsidR="003C4B23" w:rsidRPr="00C91248">
        <w:rPr>
          <w:rFonts w:ascii="Times New Roman" w:hAnsi="Times New Roman" w:cs="Times New Roman"/>
          <w:spacing w:val="-1"/>
          <w:sz w:val="24"/>
          <w:szCs w:val="24"/>
        </w:rPr>
        <w:t>0%)</w:t>
      </w:r>
    </w:p>
    <w:p w14:paraId="249C7B7A" w14:textId="77777777" w:rsidR="00442753" w:rsidRDefault="003C4B23" w:rsidP="00C91248">
      <w:pPr>
        <w:pStyle w:val="ListParagraph"/>
        <w:numPr>
          <w:ilvl w:val="0"/>
          <w:numId w:val="12"/>
        </w:numPr>
        <w:rPr>
          <w:rFonts w:ascii="Times New Roman" w:hAnsi="Times New Roman" w:cs="Times New Roman"/>
          <w:spacing w:val="-1"/>
          <w:sz w:val="24"/>
          <w:szCs w:val="24"/>
        </w:rPr>
      </w:pPr>
      <w:r w:rsidRPr="00C91248">
        <w:rPr>
          <w:rFonts w:ascii="Times New Roman" w:hAnsi="Times New Roman" w:cs="Times New Roman"/>
          <w:spacing w:val="-1"/>
          <w:sz w:val="24"/>
          <w:szCs w:val="24"/>
        </w:rPr>
        <w:t>Final Exam (30%)</w:t>
      </w:r>
    </w:p>
    <w:p w14:paraId="2239B00B" w14:textId="77777777" w:rsidR="00442753" w:rsidRDefault="00442753">
      <w:pPr>
        <w:rPr>
          <w:rFonts w:ascii="Times New Roman" w:hAnsi="Times New Roman" w:cs="Times New Roman"/>
          <w:spacing w:val="-1"/>
          <w:sz w:val="24"/>
          <w:szCs w:val="24"/>
        </w:rPr>
      </w:pPr>
      <w:r>
        <w:rPr>
          <w:rFonts w:ascii="Times New Roman" w:hAnsi="Times New Roman" w:cs="Times New Roman"/>
          <w:spacing w:val="-1"/>
          <w:sz w:val="24"/>
          <w:szCs w:val="24"/>
        </w:rPr>
        <w:br w:type="page"/>
      </w:r>
    </w:p>
    <w:p w14:paraId="1A235CBB" w14:textId="77777777" w:rsidR="002E2E6F" w:rsidRPr="002E2E6F" w:rsidRDefault="002E2E6F" w:rsidP="00C436C8">
      <w:pPr>
        <w:rPr>
          <w:rFonts w:ascii="Times New Roman" w:hAnsi="Times New Roman" w:cs="Times New Roman"/>
          <w:b/>
          <w:sz w:val="24"/>
          <w:szCs w:val="24"/>
        </w:rPr>
      </w:pPr>
      <w:r w:rsidRPr="002E2E6F">
        <w:rPr>
          <w:rFonts w:ascii="Times New Roman" w:hAnsi="Times New Roman" w:cs="Times New Roman"/>
          <w:b/>
          <w:sz w:val="24"/>
          <w:szCs w:val="24"/>
        </w:rPr>
        <w:lastRenderedPageBreak/>
        <w:t>Research Paper</w:t>
      </w:r>
    </w:p>
    <w:p w14:paraId="59A93764" w14:textId="7E8B232F" w:rsidR="002E2E6F" w:rsidRPr="002E2E6F" w:rsidRDefault="002E2E6F" w:rsidP="00C436C8">
      <w:pPr>
        <w:rPr>
          <w:rFonts w:ascii="Times New Roman" w:hAnsi="Times New Roman" w:cs="Times New Roman"/>
          <w:sz w:val="24"/>
          <w:szCs w:val="24"/>
        </w:rPr>
      </w:pPr>
      <w:r w:rsidRPr="002E2E6F">
        <w:rPr>
          <w:rFonts w:ascii="Times New Roman" w:hAnsi="Times New Roman" w:cs="Times New Roman"/>
          <w:sz w:val="24"/>
          <w:szCs w:val="24"/>
        </w:rPr>
        <w:t>Each student is required to write one research paper on a topic of his/her choice. For this project, students might wish to think through a theological topic of interest to them in the company of one or more of the significant Christian thinkers whom they will meet in this course (Luther, Calvin, Edwards, etc.). Or they might wish to pursue a more strictly historical subject (for example, the impact which the Great Awakenings had on contemporary evangelical</w:t>
      </w:r>
      <w:r w:rsidR="00DC0D66">
        <w:rPr>
          <w:rFonts w:ascii="Times New Roman" w:hAnsi="Times New Roman" w:cs="Times New Roman"/>
          <w:sz w:val="24"/>
          <w:szCs w:val="24"/>
        </w:rPr>
        <w:t>ism</w:t>
      </w:r>
      <w:r w:rsidRPr="002E2E6F">
        <w:rPr>
          <w:rFonts w:ascii="Times New Roman" w:hAnsi="Times New Roman" w:cs="Times New Roman"/>
          <w:sz w:val="24"/>
          <w:szCs w:val="24"/>
        </w:rPr>
        <w:t xml:space="preserve"> in America). </w:t>
      </w:r>
      <w:r w:rsidR="00EB1B3B">
        <w:rPr>
          <w:rFonts w:ascii="Times New Roman" w:hAnsi="Times New Roman" w:cs="Times New Roman"/>
          <w:sz w:val="24"/>
          <w:szCs w:val="24"/>
        </w:rPr>
        <w:t>S</w:t>
      </w:r>
      <w:r w:rsidRPr="002E2E6F">
        <w:rPr>
          <w:rFonts w:ascii="Times New Roman" w:hAnsi="Times New Roman" w:cs="Times New Roman"/>
          <w:sz w:val="24"/>
          <w:szCs w:val="24"/>
        </w:rPr>
        <w:t xml:space="preserve">tudents should email the professor and run their topic by him before beginning the research process in order to determine whether it is appropriate, feasible, etc. </w:t>
      </w:r>
    </w:p>
    <w:p w14:paraId="4BBEDFC7" w14:textId="7B0E6500" w:rsidR="002E2E6F" w:rsidRPr="002E2E6F" w:rsidRDefault="002E2E6F" w:rsidP="00C436C8">
      <w:pPr>
        <w:rPr>
          <w:rFonts w:ascii="Times New Roman" w:hAnsi="Times New Roman" w:cs="Times New Roman"/>
          <w:sz w:val="24"/>
          <w:szCs w:val="24"/>
        </w:rPr>
      </w:pPr>
      <w:r w:rsidRPr="002E2E6F">
        <w:rPr>
          <w:rFonts w:ascii="Times New Roman" w:hAnsi="Times New Roman" w:cs="Times New Roman"/>
          <w:sz w:val="24"/>
          <w:szCs w:val="24"/>
        </w:rPr>
        <w:t xml:space="preserve">Students should consult a minimum of five scholarly sources in the course of research and writing. The research paper should be 2500-3000 words (roughly 10-12 pages), should be written in Times New Roman font, and should be double-spaced with normal margins. The word limit does not include the cover page or the bibliography. The research paper must be typed and formatted according to the standards set forth in the </w:t>
      </w:r>
      <w:r w:rsidR="00DC0D66">
        <w:rPr>
          <w:rFonts w:ascii="Times New Roman" w:hAnsi="Times New Roman" w:cs="Times New Roman"/>
          <w:sz w:val="24"/>
          <w:szCs w:val="24"/>
        </w:rPr>
        <w:t>latest</w:t>
      </w:r>
      <w:r w:rsidRPr="002E2E6F">
        <w:rPr>
          <w:rFonts w:ascii="Times New Roman" w:hAnsi="Times New Roman" w:cs="Times New Roman"/>
          <w:sz w:val="24"/>
          <w:szCs w:val="24"/>
        </w:rPr>
        <w:t xml:space="preserve"> edition of Kate L.</w:t>
      </w:r>
      <w:r w:rsidR="00DC0D66">
        <w:rPr>
          <w:rFonts w:ascii="Times New Roman" w:hAnsi="Times New Roman" w:cs="Times New Roman"/>
          <w:sz w:val="24"/>
          <w:szCs w:val="24"/>
        </w:rPr>
        <w:t xml:space="preserve"> T</w:t>
      </w:r>
      <w:r w:rsidRPr="002E2E6F">
        <w:rPr>
          <w:rFonts w:ascii="Times New Roman" w:hAnsi="Times New Roman" w:cs="Times New Roman"/>
          <w:sz w:val="24"/>
          <w:szCs w:val="24"/>
        </w:rPr>
        <w:t xml:space="preserve">urabian’s </w:t>
      </w:r>
      <w:r w:rsidRPr="00EB1B3B">
        <w:rPr>
          <w:rFonts w:ascii="Times New Roman" w:hAnsi="Times New Roman" w:cs="Times New Roman"/>
          <w:i/>
          <w:sz w:val="24"/>
          <w:szCs w:val="24"/>
        </w:rPr>
        <w:t>Manual for Writers of Term Papers, Theses, and Dissertations</w:t>
      </w:r>
      <w:r w:rsidRPr="002E2E6F">
        <w:rPr>
          <w:rFonts w:ascii="Times New Roman" w:hAnsi="Times New Roman" w:cs="Times New Roman"/>
          <w:sz w:val="24"/>
          <w:szCs w:val="24"/>
        </w:rPr>
        <w:t>. Citations are to follow the “Notes–Bibliography Style” covered in Turabian.</w:t>
      </w:r>
    </w:p>
    <w:p w14:paraId="749BB712" w14:textId="77777777" w:rsidR="002E2E6F" w:rsidRPr="002E2E6F" w:rsidRDefault="002E2E6F" w:rsidP="00C436C8">
      <w:pPr>
        <w:rPr>
          <w:rFonts w:ascii="Times New Roman" w:hAnsi="Times New Roman" w:cs="Times New Roman"/>
          <w:sz w:val="24"/>
          <w:szCs w:val="24"/>
        </w:rPr>
      </w:pPr>
      <w:r w:rsidRPr="002E2E6F">
        <w:rPr>
          <w:rFonts w:ascii="Times New Roman" w:hAnsi="Times New Roman" w:cs="Times New Roman"/>
          <w:sz w:val="24"/>
          <w:szCs w:val="24"/>
        </w:rPr>
        <w:t xml:space="preserve">Grades for research papers will be based on both form (style, quality of presentation) and content (a clearly stated thesis which is ably defended). </w:t>
      </w:r>
    </w:p>
    <w:p w14:paraId="14CB2F51" w14:textId="169D4AF7" w:rsidR="002E2E6F" w:rsidRPr="002E2E6F" w:rsidRDefault="002E2E6F" w:rsidP="00C436C8">
      <w:pPr>
        <w:rPr>
          <w:rFonts w:ascii="Times New Roman" w:hAnsi="Times New Roman" w:cs="Times New Roman"/>
          <w:sz w:val="24"/>
          <w:szCs w:val="24"/>
        </w:rPr>
      </w:pPr>
      <w:r w:rsidRPr="002E2E6F">
        <w:rPr>
          <w:rFonts w:ascii="Times New Roman" w:hAnsi="Times New Roman" w:cs="Times New Roman"/>
          <w:b/>
          <w:sz w:val="24"/>
          <w:szCs w:val="24"/>
        </w:rPr>
        <w:t>The deadline for research papers is May</w:t>
      </w:r>
      <w:r w:rsidR="00241B89">
        <w:rPr>
          <w:rFonts w:ascii="Times New Roman" w:hAnsi="Times New Roman" w:cs="Times New Roman"/>
          <w:b/>
          <w:sz w:val="24"/>
          <w:szCs w:val="24"/>
        </w:rPr>
        <w:t xml:space="preserve"> </w:t>
      </w:r>
      <w:r w:rsidR="00A45C95">
        <w:rPr>
          <w:rFonts w:ascii="Times New Roman" w:hAnsi="Times New Roman" w:cs="Times New Roman"/>
          <w:b/>
          <w:sz w:val="24"/>
          <w:szCs w:val="24"/>
        </w:rPr>
        <w:t>1</w:t>
      </w:r>
      <w:r w:rsidR="00DC0D66">
        <w:rPr>
          <w:rFonts w:ascii="Times New Roman" w:hAnsi="Times New Roman" w:cs="Times New Roman"/>
          <w:b/>
          <w:sz w:val="24"/>
          <w:szCs w:val="24"/>
        </w:rPr>
        <w:t>5</w:t>
      </w:r>
      <w:r w:rsidRPr="002E2E6F">
        <w:rPr>
          <w:rFonts w:ascii="Times New Roman" w:hAnsi="Times New Roman" w:cs="Times New Roman"/>
          <w:b/>
          <w:sz w:val="24"/>
          <w:szCs w:val="24"/>
        </w:rPr>
        <w:t xml:space="preserve">th, </w:t>
      </w:r>
      <w:r w:rsidR="00A45C95">
        <w:rPr>
          <w:rFonts w:ascii="Times New Roman" w:hAnsi="Times New Roman" w:cs="Times New Roman"/>
          <w:b/>
          <w:sz w:val="24"/>
          <w:szCs w:val="24"/>
        </w:rPr>
        <w:t>11 am</w:t>
      </w:r>
      <w:r w:rsidRPr="002E2E6F">
        <w:rPr>
          <w:rFonts w:ascii="Times New Roman" w:hAnsi="Times New Roman" w:cs="Times New Roman"/>
          <w:sz w:val="24"/>
          <w:szCs w:val="24"/>
        </w:rPr>
        <w:t>. Papers should be submitted electronically</w:t>
      </w:r>
      <w:r w:rsidR="00DC0D66">
        <w:rPr>
          <w:rFonts w:ascii="Times New Roman" w:hAnsi="Times New Roman" w:cs="Times New Roman"/>
          <w:sz w:val="24"/>
          <w:szCs w:val="24"/>
        </w:rPr>
        <w:t xml:space="preserve"> on Canvas</w:t>
      </w:r>
      <w:r w:rsidR="00EB1B3B">
        <w:rPr>
          <w:rFonts w:ascii="Times New Roman" w:hAnsi="Times New Roman" w:cs="Times New Roman"/>
          <w:sz w:val="24"/>
          <w:szCs w:val="24"/>
        </w:rPr>
        <w:t>.</w:t>
      </w:r>
      <w:r w:rsidRPr="002E2E6F">
        <w:rPr>
          <w:rFonts w:ascii="Times New Roman" w:hAnsi="Times New Roman" w:cs="Times New Roman"/>
          <w:sz w:val="24"/>
          <w:szCs w:val="24"/>
        </w:rPr>
        <w:t xml:space="preserve"> Barring</w:t>
      </w:r>
      <w:r w:rsidR="00EB1B3B">
        <w:rPr>
          <w:rFonts w:ascii="Times New Roman" w:hAnsi="Times New Roman" w:cs="Times New Roman"/>
          <w:sz w:val="24"/>
          <w:szCs w:val="24"/>
        </w:rPr>
        <w:t xml:space="preserve"> </w:t>
      </w:r>
      <w:r w:rsidRPr="002E2E6F">
        <w:rPr>
          <w:rFonts w:ascii="Times New Roman" w:hAnsi="Times New Roman" w:cs="Times New Roman"/>
          <w:sz w:val="24"/>
          <w:szCs w:val="24"/>
        </w:rPr>
        <w:t>extraordinary circumstances, extensions will not be granted and late papers will be significantly penalized.</w:t>
      </w:r>
    </w:p>
    <w:p w14:paraId="51E300FB" w14:textId="77777777" w:rsidR="002E2E6F" w:rsidRPr="00EB1B3B" w:rsidRDefault="002E2E6F" w:rsidP="00C436C8">
      <w:pPr>
        <w:rPr>
          <w:rFonts w:ascii="Times New Roman" w:hAnsi="Times New Roman" w:cs="Times New Roman"/>
          <w:sz w:val="24"/>
          <w:szCs w:val="24"/>
        </w:rPr>
      </w:pPr>
      <w:r w:rsidRPr="00EB1B3B">
        <w:rPr>
          <w:rFonts w:ascii="Times New Roman" w:hAnsi="Times New Roman" w:cs="Times New Roman"/>
          <w:b/>
          <w:sz w:val="24"/>
          <w:szCs w:val="24"/>
        </w:rPr>
        <w:t>Final Exam</w:t>
      </w:r>
      <w:r w:rsidRPr="00EB1B3B">
        <w:rPr>
          <w:rFonts w:ascii="Times New Roman" w:hAnsi="Times New Roman" w:cs="Times New Roman"/>
          <w:sz w:val="24"/>
          <w:szCs w:val="24"/>
        </w:rPr>
        <w:t xml:space="preserve"> </w:t>
      </w:r>
    </w:p>
    <w:p w14:paraId="0CA96CC3" w14:textId="77777777" w:rsidR="002E2E6F" w:rsidRPr="00EB1B3B" w:rsidRDefault="002E2E6F" w:rsidP="00C436C8">
      <w:pPr>
        <w:rPr>
          <w:rFonts w:ascii="Times New Roman" w:hAnsi="Times New Roman" w:cs="Times New Roman"/>
          <w:sz w:val="24"/>
          <w:szCs w:val="24"/>
        </w:rPr>
      </w:pPr>
      <w:r w:rsidRPr="00EB1B3B">
        <w:rPr>
          <w:rFonts w:ascii="Times New Roman" w:hAnsi="Times New Roman" w:cs="Times New Roman"/>
          <w:sz w:val="24"/>
          <w:szCs w:val="24"/>
        </w:rPr>
        <w:t>The final exam will consist of several essay questions which students are expected to answer as fully as possible in the time allotted for the exam. Both form (style) and content will factor into grades for essays, so students are encouraged to give well-structured and coherent answers to these questions. The essay questions appearing on the exam will be drawn from a larger list of potential questions given to students several weeks before the exam.</w:t>
      </w:r>
    </w:p>
    <w:p w14:paraId="5ABE2491" w14:textId="77777777" w:rsidR="007B7F36" w:rsidRPr="00EB1B3B" w:rsidRDefault="004C5199" w:rsidP="00C436C8">
      <w:pPr>
        <w:rPr>
          <w:rFonts w:ascii="Times New Roman" w:hAnsi="Times New Roman" w:cs="Times New Roman"/>
          <w:b/>
          <w:sz w:val="24"/>
          <w:szCs w:val="24"/>
        </w:rPr>
      </w:pPr>
      <w:r w:rsidRPr="00EB1B3B">
        <w:rPr>
          <w:rFonts w:ascii="Times New Roman" w:hAnsi="Times New Roman" w:cs="Times New Roman"/>
          <w:b/>
          <w:sz w:val="24"/>
          <w:szCs w:val="24"/>
        </w:rPr>
        <w:t>Grad</w:t>
      </w:r>
      <w:r w:rsidRPr="00EB1B3B">
        <w:rPr>
          <w:rFonts w:ascii="Times New Roman" w:hAnsi="Times New Roman" w:cs="Times New Roman"/>
          <w:b/>
          <w:spacing w:val="1"/>
          <w:sz w:val="24"/>
          <w:szCs w:val="24"/>
        </w:rPr>
        <w:t>i</w:t>
      </w:r>
      <w:r w:rsidRPr="00EB1B3B">
        <w:rPr>
          <w:rFonts w:ascii="Times New Roman" w:hAnsi="Times New Roman" w:cs="Times New Roman"/>
          <w:b/>
          <w:sz w:val="24"/>
          <w:szCs w:val="24"/>
        </w:rPr>
        <w:t>ng</w:t>
      </w:r>
      <w:r w:rsidRPr="00EB1B3B">
        <w:rPr>
          <w:rFonts w:ascii="Times New Roman" w:hAnsi="Times New Roman" w:cs="Times New Roman"/>
          <w:b/>
          <w:spacing w:val="20"/>
          <w:sz w:val="24"/>
          <w:szCs w:val="24"/>
        </w:rPr>
        <w:t xml:space="preserve"> </w:t>
      </w:r>
      <w:r w:rsidRPr="00EB1B3B">
        <w:rPr>
          <w:rFonts w:ascii="Times New Roman" w:hAnsi="Times New Roman" w:cs="Times New Roman"/>
          <w:b/>
          <w:sz w:val="24"/>
          <w:szCs w:val="24"/>
        </w:rPr>
        <w:t>s</w:t>
      </w:r>
      <w:r w:rsidRPr="00EB1B3B">
        <w:rPr>
          <w:rFonts w:ascii="Times New Roman" w:hAnsi="Times New Roman" w:cs="Times New Roman"/>
          <w:b/>
          <w:spacing w:val="-1"/>
          <w:sz w:val="24"/>
          <w:szCs w:val="24"/>
        </w:rPr>
        <w:t>c</w:t>
      </w:r>
      <w:r w:rsidRPr="00EB1B3B">
        <w:rPr>
          <w:rFonts w:ascii="Times New Roman" w:hAnsi="Times New Roman" w:cs="Times New Roman"/>
          <w:b/>
          <w:sz w:val="24"/>
          <w:szCs w:val="24"/>
        </w:rPr>
        <w:t>a</w:t>
      </w:r>
      <w:r w:rsidRPr="00EB1B3B">
        <w:rPr>
          <w:rFonts w:ascii="Times New Roman" w:hAnsi="Times New Roman" w:cs="Times New Roman"/>
          <w:b/>
          <w:spacing w:val="1"/>
          <w:sz w:val="24"/>
          <w:szCs w:val="24"/>
        </w:rPr>
        <w:t>l</w:t>
      </w:r>
      <w:r w:rsidRPr="00EB1B3B">
        <w:rPr>
          <w:rFonts w:ascii="Times New Roman" w:hAnsi="Times New Roman" w:cs="Times New Roman"/>
          <w:b/>
          <w:sz w:val="24"/>
          <w:szCs w:val="24"/>
        </w:rPr>
        <w:t>e</w:t>
      </w:r>
      <w:r w:rsidRPr="00EB1B3B">
        <w:rPr>
          <w:rFonts w:ascii="Times New Roman" w:hAnsi="Times New Roman" w:cs="Times New Roman"/>
          <w:b/>
          <w:spacing w:val="11"/>
          <w:sz w:val="24"/>
          <w:szCs w:val="24"/>
        </w:rPr>
        <w:t xml:space="preserve"> </w:t>
      </w:r>
      <w:r w:rsidRPr="00EB1B3B">
        <w:rPr>
          <w:rFonts w:ascii="Times New Roman" w:hAnsi="Times New Roman" w:cs="Times New Roman"/>
          <w:b/>
          <w:spacing w:val="-3"/>
          <w:sz w:val="24"/>
          <w:szCs w:val="24"/>
        </w:rPr>
        <w:t>(</w:t>
      </w:r>
      <w:r w:rsidRPr="00EB1B3B">
        <w:rPr>
          <w:rFonts w:ascii="Times New Roman" w:hAnsi="Times New Roman" w:cs="Times New Roman"/>
          <w:b/>
          <w:sz w:val="24"/>
          <w:szCs w:val="24"/>
        </w:rPr>
        <w:t>s</w:t>
      </w:r>
      <w:r w:rsidRPr="00EB1B3B">
        <w:rPr>
          <w:rFonts w:ascii="Times New Roman" w:hAnsi="Times New Roman" w:cs="Times New Roman"/>
          <w:b/>
          <w:spacing w:val="1"/>
          <w:sz w:val="24"/>
          <w:szCs w:val="24"/>
        </w:rPr>
        <w:t>t</w:t>
      </w:r>
      <w:r w:rsidRPr="00EB1B3B">
        <w:rPr>
          <w:rFonts w:ascii="Times New Roman" w:hAnsi="Times New Roman" w:cs="Times New Roman"/>
          <w:b/>
          <w:sz w:val="24"/>
          <w:szCs w:val="24"/>
        </w:rPr>
        <w:t>andard</w:t>
      </w:r>
      <w:r w:rsidRPr="00EB1B3B">
        <w:rPr>
          <w:rFonts w:ascii="Times New Roman" w:hAnsi="Times New Roman" w:cs="Times New Roman"/>
          <w:b/>
          <w:spacing w:val="32"/>
          <w:sz w:val="24"/>
          <w:szCs w:val="24"/>
        </w:rPr>
        <w:t xml:space="preserve"> </w:t>
      </w:r>
      <w:r w:rsidRPr="00EB1B3B">
        <w:rPr>
          <w:rFonts w:ascii="Times New Roman" w:hAnsi="Times New Roman" w:cs="Times New Roman"/>
          <w:b/>
          <w:w w:val="90"/>
          <w:sz w:val="24"/>
          <w:szCs w:val="24"/>
        </w:rPr>
        <w:t>R</w:t>
      </w:r>
      <w:r w:rsidRPr="00EB1B3B">
        <w:rPr>
          <w:rFonts w:ascii="Times New Roman" w:hAnsi="Times New Roman" w:cs="Times New Roman"/>
          <w:b/>
          <w:spacing w:val="1"/>
          <w:w w:val="90"/>
          <w:sz w:val="24"/>
          <w:szCs w:val="24"/>
        </w:rPr>
        <w:t>T</w:t>
      </w:r>
      <w:r w:rsidRPr="00EB1B3B">
        <w:rPr>
          <w:rFonts w:ascii="Times New Roman" w:hAnsi="Times New Roman" w:cs="Times New Roman"/>
          <w:b/>
          <w:w w:val="90"/>
          <w:sz w:val="24"/>
          <w:szCs w:val="24"/>
        </w:rPr>
        <w:t>S</w:t>
      </w:r>
      <w:r w:rsidRPr="00EB1B3B">
        <w:rPr>
          <w:rFonts w:ascii="Times New Roman" w:hAnsi="Times New Roman" w:cs="Times New Roman"/>
          <w:b/>
          <w:spacing w:val="6"/>
          <w:w w:val="90"/>
          <w:sz w:val="24"/>
          <w:szCs w:val="24"/>
        </w:rPr>
        <w:t xml:space="preserve"> </w:t>
      </w:r>
      <w:r w:rsidRPr="00EB1B3B">
        <w:rPr>
          <w:rFonts w:ascii="Times New Roman" w:hAnsi="Times New Roman" w:cs="Times New Roman"/>
          <w:b/>
          <w:w w:val="99"/>
          <w:sz w:val="24"/>
          <w:szCs w:val="24"/>
        </w:rPr>
        <w:t>s</w:t>
      </w:r>
      <w:r w:rsidRPr="00EB1B3B">
        <w:rPr>
          <w:rFonts w:ascii="Times New Roman" w:hAnsi="Times New Roman" w:cs="Times New Roman"/>
          <w:b/>
          <w:spacing w:val="-1"/>
          <w:w w:val="99"/>
          <w:sz w:val="24"/>
          <w:szCs w:val="24"/>
        </w:rPr>
        <w:t>c</w:t>
      </w:r>
      <w:r w:rsidRPr="00EB1B3B">
        <w:rPr>
          <w:rFonts w:ascii="Times New Roman" w:hAnsi="Times New Roman" w:cs="Times New Roman"/>
          <w:b/>
          <w:w w:val="112"/>
          <w:sz w:val="24"/>
          <w:szCs w:val="24"/>
        </w:rPr>
        <w:t>a</w:t>
      </w:r>
      <w:r w:rsidRPr="00EB1B3B">
        <w:rPr>
          <w:rFonts w:ascii="Times New Roman" w:hAnsi="Times New Roman" w:cs="Times New Roman"/>
          <w:b/>
          <w:spacing w:val="1"/>
          <w:w w:val="99"/>
          <w:sz w:val="24"/>
          <w:szCs w:val="24"/>
        </w:rPr>
        <w:t>l</w:t>
      </w:r>
      <w:r w:rsidRPr="00EB1B3B">
        <w:rPr>
          <w:rFonts w:ascii="Times New Roman" w:hAnsi="Times New Roman" w:cs="Times New Roman"/>
          <w:b/>
          <w:spacing w:val="2"/>
          <w:w w:val="99"/>
          <w:sz w:val="24"/>
          <w:szCs w:val="24"/>
        </w:rPr>
        <w:t>e</w:t>
      </w:r>
      <w:r w:rsidRPr="00EB1B3B">
        <w:rPr>
          <w:rFonts w:ascii="Times New Roman" w:hAnsi="Times New Roman" w:cs="Times New Roman"/>
          <w:b/>
          <w:spacing w:val="-3"/>
          <w:w w:val="99"/>
          <w:sz w:val="24"/>
          <w:szCs w:val="24"/>
        </w:rPr>
        <w:t>)</w:t>
      </w:r>
    </w:p>
    <w:tbl>
      <w:tblPr>
        <w:tblW w:w="0" w:type="auto"/>
        <w:tblInd w:w="1909" w:type="dxa"/>
        <w:tblLayout w:type="fixed"/>
        <w:tblCellMar>
          <w:left w:w="0" w:type="dxa"/>
          <w:right w:w="0" w:type="dxa"/>
        </w:tblCellMar>
        <w:tblLook w:val="01E0" w:firstRow="1" w:lastRow="1" w:firstColumn="1" w:lastColumn="1" w:noHBand="0" w:noVBand="0"/>
      </w:tblPr>
      <w:tblGrid>
        <w:gridCol w:w="2880"/>
        <w:gridCol w:w="2160"/>
      </w:tblGrid>
      <w:tr w:rsidR="007B7F36" w:rsidRPr="00C436C8" w14:paraId="0D3EA30C"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4B8DC390"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97</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100</w:t>
            </w:r>
          </w:p>
        </w:tc>
        <w:tc>
          <w:tcPr>
            <w:tcW w:w="2160" w:type="dxa"/>
            <w:tcBorders>
              <w:top w:val="single" w:sz="4" w:space="0" w:color="000000"/>
              <w:left w:val="single" w:sz="4" w:space="0" w:color="000000"/>
              <w:bottom w:val="single" w:sz="4" w:space="0" w:color="000000"/>
              <w:right w:val="single" w:sz="4" w:space="0" w:color="000000"/>
            </w:tcBorders>
          </w:tcPr>
          <w:p w14:paraId="189452F1"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A</w:t>
            </w:r>
          </w:p>
        </w:tc>
      </w:tr>
      <w:tr w:rsidR="007B7F36" w:rsidRPr="00C436C8" w14:paraId="7D2E406E"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3701BF61"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94</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96</w:t>
            </w:r>
          </w:p>
        </w:tc>
        <w:tc>
          <w:tcPr>
            <w:tcW w:w="2160" w:type="dxa"/>
            <w:tcBorders>
              <w:top w:val="single" w:sz="4" w:space="0" w:color="000000"/>
              <w:left w:val="single" w:sz="4" w:space="0" w:color="000000"/>
              <w:bottom w:val="single" w:sz="4" w:space="0" w:color="000000"/>
              <w:right w:val="single" w:sz="4" w:space="0" w:color="000000"/>
            </w:tcBorders>
          </w:tcPr>
          <w:p w14:paraId="5917B2AB"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A-</w:t>
            </w:r>
          </w:p>
        </w:tc>
      </w:tr>
      <w:tr w:rsidR="007B7F36" w:rsidRPr="00C436C8" w14:paraId="653AEC45"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726AB4E4"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91</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93</w:t>
            </w:r>
          </w:p>
        </w:tc>
        <w:tc>
          <w:tcPr>
            <w:tcW w:w="2160" w:type="dxa"/>
            <w:tcBorders>
              <w:top w:val="single" w:sz="4" w:space="0" w:color="000000"/>
              <w:left w:val="single" w:sz="4" w:space="0" w:color="000000"/>
              <w:bottom w:val="single" w:sz="4" w:space="0" w:color="000000"/>
              <w:right w:val="single" w:sz="4" w:space="0" w:color="000000"/>
            </w:tcBorders>
          </w:tcPr>
          <w:p w14:paraId="02AA95A1"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pacing w:val="-1"/>
                <w:sz w:val="24"/>
                <w:szCs w:val="24"/>
              </w:rPr>
              <w:t>B</w:t>
            </w:r>
            <w:r w:rsidRPr="00C436C8">
              <w:rPr>
                <w:rFonts w:ascii="Times New Roman" w:hAnsi="Times New Roman" w:cs="Times New Roman"/>
                <w:sz w:val="24"/>
                <w:szCs w:val="24"/>
              </w:rPr>
              <w:t>+</w:t>
            </w:r>
          </w:p>
        </w:tc>
      </w:tr>
      <w:tr w:rsidR="007B7F36" w:rsidRPr="00C436C8" w14:paraId="60281D33"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20870869"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88</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90</w:t>
            </w:r>
          </w:p>
        </w:tc>
        <w:tc>
          <w:tcPr>
            <w:tcW w:w="2160" w:type="dxa"/>
            <w:tcBorders>
              <w:top w:val="single" w:sz="4" w:space="0" w:color="000000"/>
              <w:left w:val="single" w:sz="4" w:space="0" w:color="000000"/>
              <w:bottom w:val="single" w:sz="4" w:space="0" w:color="000000"/>
              <w:right w:val="single" w:sz="4" w:space="0" w:color="000000"/>
            </w:tcBorders>
          </w:tcPr>
          <w:p w14:paraId="775A597E"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B</w:t>
            </w:r>
          </w:p>
        </w:tc>
      </w:tr>
      <w:tr w:rsidR="007B7F36" w:rsidRPr="00C436C8" w14:paraId="29B242C6" w14:textId="77777777">
        <w:trPr>
          <w:trHeight w:hRule="exact" w:val="288"/>
        </w:trPr>
        <w:tc>
          <w:tcPr>
            <w:tcW w:w="2880" w:type="dxa"/>
            <w:tcBorders>
              <w:top w:val="single" w:sz="4" w:space="0" w:color="000000"/>
              <w:left w:val="single" w:sz="4" w:space="0" w:color="000000"/>
              <w:bottom w:val="single" w:sz="4" w:space="0" w:color="000000"/>
              <w:right w:val="single" w:sz="4" w:space="0" w:color="000000"/>
            </w:tcBorders>
          </w:tcPr>
          <w:p w14:paraId="7DF5130D"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86</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87</w:t>
            </w:r>
          </w:p>
        </w:tc>
        <w:tc>
          <w:tcPr>
            <w:tcW w:w="2160" w:type="dxa"/>
            <w:tcBorders>
              <w:top w:val="single" w:sz="4" w:space="0" w:color="000000"/>
              <w:left w:val="single" w:sz="4" w:space="0" w:color="000000"/>
              <w:bottom w:val="single" w:sz="4" w:space="0" w:color="000000"/>
              <w:right w:val="single" w:sz="4" w:space="0" w:color="000000"/>
            </w:tcBorders>
          </w:tcPr>
          <w:p w14:paraId="3DE8DEA5"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pacing w:val="-1"/>
                <w:sz w:val="24"/>
                <w:szCs w:val="24"/>
              </w:rPr>
              <w:t>B</w:t>
            </w:r>
            <w:r w:rsidRPr="00C436C8">
              <w:rPr>
                <w:rFonts w:ascii="Times New Roman" w:hAnsi="Times New Roman" w:cs="Times New Roman"/>
                <w:sz w:val="24"/>
                <w:szCs w:val="24"/>
              </w:rPr>
              <w:t>-</w:t>
            </w:r>
          </w:p>
        </w:tc>
      </w:tr>
      <w:tr w:rsidR="007B7F36" w:rsidRPr="00C436C8" w14:paraId="6F6A34D6"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36B86FCF"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83</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85</w:t>
            </w:r>
          </w:p>
        </w:tc>
        <w:tc>
          <w:tcPr>
            <w:tcW w:w="2160" w:type="dxa"/>
            <w:tcBorders>
              <w:top w:val="single" w:sz="4" w:space="0" w:color="000000"/>
              <w:left w:val="single" w:sz="4" w:space="0" w:color="000000"/>
              <w:bottom w:val="single" w:sz="4" w:space="0" w:color="000000"/>
              <w:right w:val="single" w:sz="4" w:space="0" w:color="000000"/>
            </w:tcBorders>
          </w:tcPr>
          <w:p w14:paraId="5CA635C9"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pacing w:val="1"/>
                <w:sz w:val="24"/>
                <w:szCs w:val="24"/>
              </w:rPr>
              <w:t>C</w:t>
            </w:r>
            <w:r w:rsidRPr="00C436C8">
              <w:rPr>
                <w:rFonts w:ascii="Times New Roman" w:hAnsi="Times New Roman" w:cs="Times New Roman"/>
                <w:sz w:val="24"/>
                <w:szCs w:val="24"/>
              </w:rPr>
              <w:t>+</w:t>
            </w:r>
          </w:p>
        </w:tc>
      </w:tr>
      <w:tr w:rsidR="007B7F36" w:rsidRPr="00C436C8" w14:paraId="23D21F2F"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5879E742"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80</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82</w:t>
            </w:r>
          </w:p>
        </w:tc>
        <w:tc>
          <w:tcPr>
            <w:tcW w:w="2160" w:type="dxa"/>
            <w:tcBorders>
              <w:top w:val="single" w:sz="4" w:space="0" w:color="000000"/>
              <w:left w:val="single" w:sz="4" w:space="0" w:color="000000"/>
              <w:bottom w:val="single" w:sz="4" w:space="0" w:color="000000"/>
              <w:right w:val="single" w:sz="4" w:space="0" w:color="000000"/>
            </w:tcBorders>
          </w:tcPr>
          <w:p w14:paraId="57A9B002"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C</w:t>
            </w:r>
          </w:p>
        </w:tc>
      </w:tr>
      <w:tr w:rsidR="007B7F36" w:rsidRPr="00C436C8" w14:paraId="0BB3FBC1"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4F031B79"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78</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79</w:t>
            </w:r>
          </w:p>
        </w:tc>
        <w:tc>
          <w:tcPr>
            <w:tcW w:w="2160" w:type="dxa"/>
            <w:tcBorders>
              <w:top w:val="single" w:sz="4" w:space="0" w:color="000000"/>
              <w:left w:val="single" w:sz="4" w:space="0" w:color="000000"/>
              <w:bottom w:val="single" w:sz="4" w:space="0" w:color="000000"/>
              <w:right w:val="single" w:sz="4" w:space="0" w:color="000000"/>
            </w:tcBorders>
          </w:tcPr>
          <w:p w14:paraId="4541E326"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pacing w:val="1"/>
                <w:sz w:val="24"/>
                <w:szCs w:val="24"/>
              </w:rPr>
              <w:t>C</w:t>
            </w:r>
            <w:r w:rsidRPr="00C436C8">
              <w:rPr>
                <w:rFonts w:ascii="Times New Roman" w:hAnsi="Times New Roman" w:cs="Times New Roman"/>
                <w:sz w:val="24"/>
                <w:szCs w:val="24"/>
              </w:rPr>
              <w:t>-</w:t>
            </w:r>
          </w:p>
        </w:tc>
      </w:tr>
      <w:tr w:rsidR="007B7F36" w:rsidRPr="00C436C8" w14:paraId="6D545E2A"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12CDD184"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75</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77</w:t>
            </w:r>
          </w:p>
        </w:tc>
        <w:tc>
          <w:tcPr>
            <w:tcW w:w="2160" w:type="dxa"/>
            <w:tcBorders>
              <w:top w:val="single" w:sz="4" w:space="0" w:color="000000"/>
              <w:left w:val="single" w:sz="4" w:space="0" w:color="000000"/>
              <w:bottom w:val="single" w:sz="4" w:space="0" w:color="000000"/>
              <w:right w:val="single" w:sz="4" w:space="0" w:color="000000"/>
            </w:tcBorders>
          </w:tcPr>
          <w:p w14:paraId="7CEB637B"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D+</w:t>
            </w:r>
          </w:p>
        </w:tc>
      </w:tr>
      <w:tr w:rsidR="007B7F36" w:rsidRPr="00C436C8" w14:paraId="32D42C05"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58AD7475"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72</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74</w:t>
            </w:r>
          </w:p>
        </w:tc>
        <w:tc>
          <w:tcPr>
            <w:tcW w:w="2160" w:type="dxa"/>
            <w:tcBorders>
              <w:top w:val="single" w:sz="4" w:space="0" w:color="000000"/>
              <w:left w:val="single" w:sz="4" w:space="0" w:color="000000"/>
              <w:bottom w:val="single" w:sz="4" w:space="0" w:color="000000"/>
              <w:right w:val="single" w:sz="4" w:space="0" w:color="000000"/>
            </w:tcBorders>
          </w:tcPr>
          <w:p w14:paraId="11598872"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D</w:t>
            </w:r>
          </w:p>
        </w:tc>
      </w:tr>
      <w:tr w:rsidR="007B7F36" w:rsidRPr="00C436C8" w14:paraId="400FF2E0" w14:textId="77777777">
        <w:trPr>
          <w:trHeight w:hRule="exact" w:val="288"/>
        </w:trPr>
        <w:tc>
          <w:tcPr>
            <w:tcW w:w="2880" w:type="dxa"/>
            <w:tcBorders>
              <w:top w:val="single" w:sz="4" w:space="0" w:color="000000"/>
              <w:left w:val="single" w:sz="4" w:space="0" w:color="000000"/>
              <w:bottom w:val="single" w:sz="4" w:space="0" w:color="000000"/>
              <w:right w:val="single" w:sz="4" w:space="0" w:color="000000"/>
            </w:tcBorders>
          </w:tcPr>
          <w:p w14:paraId="10A994E9"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70</w:t>
            </w:r>
            <w:r w:rsidRPr="00C436C8">
              <w:rPr>
                <w:rFonts w:ascii="Times New Roman" w:hAnsi="Times New Roman" w:cs="Times New Roman"/>
                <w:spacing w:val="-1"/>
                <w:sz w:val="24"/>
                <w:szCs w:val="24"/>
              </w:rPr>
              <w:t>-</w:t>
            </w:r>
            <w:r w:rsidRPr="00C436C8">
              <w:rPr>
                <w:rFonts w:ascii="Times New Roman" w:hAnsi="Times New Roman" w:cs="Times New Roman"/>
                <w:sz w:val="24"/>
                <w:szCs w:val="24"/>
              </w:rPr>
              <w:t>71</w:t>
            </w:r>
          </w:p>
        </w:tc>
        <w:tc>
          <w:tcPr>
            <w:tcW w:w="2160" w:type="dxa"/>
            <w:tcBorders>
              <w:top w:val="single" w:sz="4" w:space="0" w:color="000000"/>
              <w:left w:val="single" w:sz="4" w:space="0" w:color="000000"/>
              <w:bottom w:val="single" w:sz="4" w:space="0" w:color="000000"/>
              <w:right w:val="single" w:sz="4" w:space="0" w:color="000000"/>
            </w:tcBorders>
          </w:tcPr>
          <w:p w14:paraId="54C260FF"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D-</w:t>
            </w:r>
          </w:p>
        </w:tc>
      </w:tr>
      <w:tr w:rsidR="007B7F36" w:rsidRPr="00C436C8" w14:paraId="60744478" w14:textId="77777777">
        <w:trPr>
          <w:trHeight w:hRule="exact" w:val="286"/>
        </w:trPr>
        <w:tc>
          <w:tcPr>
            <w:tcW w:w="2880" w:type="dxa"/>
            <w:tcBorders>
              <w:top w:val="single" w:sz="4" w:space="0" w:color="000000"/>
              <w:left w:val="single" w:sz="4" w:space="0" w:color="000000"/>
              <w:bottom w:val="single" w:sz="4" w:space="0" w:color="000000"/>
              <w:right w:val="single" w:sz="4" w:space="0" w:color="000000"/>
            </w:tcBorders>
          </w:tcPr>
          <w:p w14:paraId="3EE545DB"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pacing w:val="-1"/>
                <w:sz w:val="24"/>
                <w:szCs w:val="24"/>
              </w:rPr>
              <w:t>Be</w:t>
            </w:r>
            <w:r w:rsidRPr="00C436C8">
              <w:rPr>
                <w:rFonts w:ascii="Times New Roman" w:hAnsi="Times New Roman" w:cs="Times New Roman"/>
                <w:spacing w:val="1"/>
                <w:sz w:val="24"/>
                <w:szCs w:val="24"/>
              </w:rPr>
              <w:t>l</w:t>
            </w:r>
            <w:r w:rsidRPr="00C436C8">
              <w:rPr>
                <w:rFonts w:ascii="Times New Roman" w:hAnsi="Times New Roman" w:cs="Times New Roman"/>
                <w:sz w:val="24"/>
                <w:szCs w:val="24"/>
              </w:rPr>
              <w:t>ow</w:t>
            </w:r>
            <w:r w:rsidRPr="00C436C8">
              <w:rPr>
                <w:rFonts w:ascii="Times New Roman" w:hAnsi="Times New Roman" w:cs="Times New Roman"/>
                <w:spacing w:val="-6"/>
                <w:sz w:val="24"/>
                <w:szCs w:val="24"/>
              </w:rPr>
              <w:t xml:space="preserve"> </w:t>
            </w:r>
            <w:r w:rsidRPr="00C436C8">
              <w:rPr>
                <w:rFonts w:ascii="Times New Roman" w:hAnsi="Times New Roman" w:cs="Times New Roman"/>
                <w:sz w:val="24"/>
                <w:szCs w:val="24"/>
              </w:rPr>
              <w:t>70</w:t>
            </w:r>
          </w:p>
        </w:tc>
        <w:tc>
          <w:tcPr>
            <w:tcW w:w="2160" w:type="dxa"/>
            <w:tcBorders>
              <w:top w:val="single" w:sz="4" w:space="0" w:color="000000"/>
              <w:left w:val="single" w:sz="4" w:space="0" w:color="000000"/>
              <w:bottom w:val="single" w:sz="4" w:space="0" w:color="000000"/>
              <w:right w:val="single" w:sz="4" w:space="0" w:color="000000"/>
            </w:tcBorders>
          </w:tcPr>
          <w:p w14:paraId="7CB5AB29" w14:textId="77777777" w:rsidR="007B7F36" w:rsidRPr="00C436C8" w:rsidRDefault="004C5199" w:rsidP="00C436C8">
            <w:pPr>
              <w:rPr>
                <w:rFonts w:ascii="Times New Roman" w:hAnsi="Times New Roman" w:cs="Times New Roman"/>
                <w:sz w:val="24"/>
                <w:szCs w:val="24"/>
              </w:rPr>
            </w:pPr>
            <w:r w:rsidRPr="00C436C8">
              <w:rPr>
                <w:rFonts w:ascii="Times New Roman" w:hAnsi="Times New Roman" w:cs="Times New Roman"/>
                <w:sz w:val="24"/>
                <w:szCs w:val="24"/>
              </w:rPr>
              <w:t>F</w:t>
            </w:r>
          </w:p>
        </w:tc>
      </w:tr>
    </w:tbl>
    <w:p w14:paraId="6773A41B" w14:textId="77777777" w:rsidR="007B7F36" w:rsidRPr="00C436C8" w:rsidRDefault="007B7F36" w:rsidP="00C436C8">
      <w:pPr>
        <w:rPr>
          <w:rFonts w:ascii="Times New Roman" w:hAnsi="Times New Roman" w:cs="Times New Roman"/>
          <w:sz w:val="24"/>
          <w:szCs w:val="24"/>
        </w:rPr>
      </w:pPr>
    </w:p>
    <w:p w14:paraId="5A6B8AF4" w14:textId="77777777" w:rsidR="00EB1B3B" w:rsidRDefault="00EB1B3B" w:rsidP="00442753">
      <w:pPr>
        <w:rPr>
          <w:rFonts w:ascii="Times New Roman" w:hAnsi="Times New Roman" w:cs="Times New Roman"/>
          <w:b/>
          <w:sz w:val="24"/>
          <w:szCs w:val="24"/>
        </w:rPr>
      </w:pPr>
    </w:p>
    <w:p w14:paraId="6ABEA91A" w14:textId="77777777" w:rsidR="003C4B23" w:rsidRPr="00442753" w:rsidRDefault="003C4B23" w:rsidP="00442753">
      <w:pPr>
        <w:rPr>
          <w:rFonts w:ascii="Times New Roman" w:hAnsi="Times New Roman" w:cs="Times New Roman"/>
          <w:b/>
          <w:sz w:val="24"/>
          <w:szCs w:val="24"/>
        </w:rPr>
      </w:pPr>
      <w:r w:rsidRPr="00442753">
        <w:rPr>
          <w:rFonts w:ascii="Times New Roman" w:hAnsi="Times New Roman" w:cs="Times New Roman"/>
          <w:b/>
          <w:sz w:val="24"/>
          <w:szCs w:val="24"/>
        </w:rPr>
        <w:lastRenderedPageBreak/>
        <w:t>Probable lecture schedule (subject to change)</w:t>
      </w:r>
    </w:p>
    <w:p w14:paraId="2F6A2AF4" w14:textId="77777777" w:rsidR="00442753" w:rsidRPr="00442753" w:rsidRDefault="00A45C95" w:rsidP="00EB1B3B">
      <w:pPr>
        <w:ind w:left="360"/>
        <w:rPr>
          <w:rFonts w:ascii="Times New Roman" w:hAnsi="Times New Roman" w:cs="Times New Roman"/>
          <w:b/>
          <w:sz w:val="24"/>
          <w:szCs w:val="24"/>
        </w:rPr>
      </w:pPr>
      <w:r>
        <w:rPr>
          <w:rFonts w:ascii="Times New Roman" w:hAnsi="Times New Roman" w:cs="Times New Roman"/>
          <w:b/>
          <w:sz w:val="24"/>
          <w:szCs w:val="24"/>
        </w:rPr>
        <w:t>Part 1:</w:t>
      </w:r>
      <w:r w:rsidR="00442753" w:rsidRPr="00442753">
        <w:rPr>
          <w:rFonts w:ascii="Times New Roman" w:hAnsi="Times New Roman" w:cs="Times New Roman"/>
          <w:b/>
          <w:sz w:val="24"/>
          <w:szCs w:val="24"/>
        </w:rPr>
        <w:t xml:space="preserve"> The Reformation</w:t>
      </w:r>
      <w:r w:rsidR="0077764A">
        <w:rPr>
          <w:rFonts w:ascii="Times New Roman" w:hAnsi="Times New Roman" w:cs="Times New Roman"/>
          <w:b/>
          <w:sz w:val="24"/>
          <w:szCs w:val="24"/>
        </w:rPr>
        <w:t xml:space="preserve"> </w:t>
      </w:r>
    </w:p>
    <w:p w14:paraId="16FEAAAF"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Introduction: Is the Reformation Over?</w:t>
      </w:r>
    </w:p>
    <w:p w14:paraId="42E6BF76"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Forerunners</w:t>
      </w:r>
      <w:r w:rsidR="00EB1B3B">
        <w:rPr>
          <w:rFonts w:ascii="Times New Roman" w:hAnsi="Times New Roman" w:cs="Times New Roman"/>
          <w:sz w:val="24"/>
          <w:szCs w:val="24"/>
        </w:rPr>
        <w:t xml:space="preserve"> of the Reformation</w:t>
      </w:r>
    </w:p>
    <w:p w14:paraId="294BDB13"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Luther and the Development of Lutheranism</w:t>
      </w:r>
    </w:p>
    <w:p w14:paraId="5E202D22"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 xml:space="preserve">Zwingli </w:t>
      </w:r>
      <w:r w:rsidR="00EB1B3B">
        <w:rPr>
          <w:rFonts w:ascii="Times New Roman" w:hAnsi="Times New Roman" w:cs="Times New Roman"/>
          <w:sz w:val="24"/>
          <w:szCs w:val="24"/>
        </w:rPr>
        <w:t>and</w:t>
      </w:r>
      <w:r w:rsidRPr="00442753">
        <w:rPr>
          <w:rFonts w:ascii="Times New Roman" w:hAnsi="Times New Roman" w:cs="Times New Roman"/>
          <w:sz w:val="24"/>
          <w:szCs w:val="24"/>
        </w:rPr>
        <w:t xml:space="preserve"> </w:t>
      </w:r>
      <w:proofErr w:type="spellStart"/>
      <w:r w:rsidRPr="00442753">
        <w:rPr>
          <w:rFonts w:ascii="Times New Roman" w:hAnsi="Times New Roman" w:cs="Times New Roman"/>
          <w:sz w:val="24"/>
          <w:szCs w:val="24"/>
        </w:rPr>
        <w:t>Bucer</w:t>
      </w:r>
      <w:proofErr w:type="spellEnd"/>
    </w:p>
    <w:p w14:paraId="13706B43"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Calvin and the Development of the Reformed Confessional Tradition</w:t>
      </w:r>
    </w:p>
    <w:p w14:paraId="5ACFB11F"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The Radical Reformation</w:t>
      </w:r>
    </w:p>
    <w:p w14:paraId="6CCACC8C"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The Catholic Reformation</w:t>
      </w:r>
    </w:p>
    <w:p w14:paraId="3B161258"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The Dutch Reformed Tradition</w:t>
      </w:r>
    </w:p>
    <w:p w14:paraId="58CA7AA1" w14:textId="77777777" w:rsidR="00442753" w:rsidRPr="00442753" w:rsidRDefault="00442753" w:rsidP="00442753">
      <w:pPr>
        <w:pStyle w:val="ListParagraph"/>
        <w:numPr>
          <w:ilvl w:val="0"/>
          <w:numId w:val="16"/>
        </w:numPr>
        <w:rPr>
          <w:rFonts w:ascii="Times New Roman" w:hAnsi="Times New Roman" w:cs="Times New Roman"/>
          <w:sz w:val="24"/>
          <w:szCs w:val="24"/>
        </w:rPr>
      </w:pPr>
      <w:r w:rsidRPr="00442753">
        <w:rPr>
          <w:rFonts w:ascii="Times New Roman" w:hAnsi="Times New Roman" w:cs="Times New Roman"/>
          <w:sz w:val="24"/>
          <w:szCs w:val="24"/>
        </w:rPr>
        <w:t xml:space="preserve">The English Reformation </w:t>
      </w:r>
    </w:p>
    <w:p w14:paraId="6ACF6952" w14:textId="77777777" w:rsidR="00442753" w:rsidRPr="00442753" w:rsidRDefault="00A45C95" w:rsidP="00EB1B3B">
      <w:pPr>
        <w:ind w:left="360"/>
        <w:rPr>
          <w:rFonts w:ascii="Times New Roman" w:hAnsi="Times New Roman" w:cs="Times New Roman"/>
          <w:b/>
          <w:sz w:val="24"/>
          <w:szCs w:val="24"/>
        </w:rPr>
      </w:pPr>
      <w:r>
        <w:rPr>
          <w:rFonts w:ascii="Times New Roman" w:hAnsi="Times New Roman" w:cs="Times New Roman"/>
          <w:b/>
          <w:sz w:val="24"/>
          <w:szCs w:val="24"/>
        </w:rPr>
        <w:t>Part 2:</w:t>
      </w:r>
      <w:r w:rsidR="00442753" w:rsidRPr="00442753">
        <w:rPr>
          <w:rFonts w:ascii="Times New Roman" w:hAnsi="Times New Roman" w:cs="Times New Roman"/>
          <w:b/>
          <w:sz w:val="24"/>
          <w:szCs w:val="24"/>
        </w:rPr>
        <w:t xml:space="preserve"> </w:t>
      </w:r>
      <w:r w:rsidR="0077764A">
        <w:rPr>
          <w:rFonts w:ascii="Times New Roman" w:hAnsi="Times New Roman" w:cs="Times New Roman"/>
          <w:b/>
          <w:sz w:val="24"/>
          <w:szCs w:val="24"/>
        </w:rPr>
        <w:t>From the Post-Reformation Era to Protestant Liberalism</w:t>
      </w:r>
      <w:r w:rsidR="00442753" w:rsidRPr="00442753">
        <w:rPr>
          <w:rFonts w:ascii="Times New Roman" w:hAnsi="Times New Roman" w:cs="Times New Roman"/>
          <w:b/>
          <w:sz w:val="24"/>
          <w:szCs w:val="24"/>
        </w:rPr>
        <w:t xml:space="preserve"> </w:t>
      </w:r>
    </w:p>
    <w:p w14:paraId="32087224" w14:textId="10BB5795" w:rsidR="00442753" w:rsidRPr="00442753" w:rsidRDefault="00DC0D66" w:rsidP="0044275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From the </w:t>
      </w:r>
      <w:r w:rsidR="00442753" w:rsidRPr="00442753">
        <w:rPr>
          <w:rFonts w:ascii="Times New Roman" w:hAnsi="Times New Roman" w:cs="Times New Roman"/>
          <w:sz w:val="24"/>
          <w:szCs w:val="24"/>
        </w:rPr>
        <w:t xml:space="preserve">Reformation </w:t>
      </w:r>
      <w:r>
        <w:rPr>
          <w:rFonts w:ascii="Times New Roman" w:hAnsi="Times New Roman" w:cs="Times New Roman"/>
          <w:sz w:val="24"/>
          <w:szCs w:val="24"/>
        </w:rPr>
        <w:t xml:space="preserve">to </w:t>
      </w:r>
      <w:r w:rsidR="00442753" w:rsidRPr="00442753">
        <w:rPr>
          <w:rFonts w:ascii="Times New Roman" w:hAnsi="Times New Roman" w:cs="Times New Roman"/>
          <w:sz w:val="24"/>
          <w:szCs w:val="24"/>
        </w:rPr>
        <w:t>Reformed Scholasticism</w:t>
      </w:r>
    </w:p>
    <w:p w14:paraId="090F9298" w14:textId="77777777" w:rsidR="00442753" w:rsidRPr="00442753" w:rsidRDefault="00EB1B3B" w:rsidP="0044275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w:t>
      </w:r>
      <w:r w:rsidR="00442753" w:rsidRPr="00442753">
        <w:rPr>
          <w:rFonts w:ascii="Times New Roman" w:hAnsi="Times New Roman" w:cs="Times New Roman"/>
          <w:sz w:val="24"/>
          <w:szCs w:val="24"/>
        </w:rPr>
        <w:t xml:space="preserve">Westminster Assembly </w:t>
      </w:r>
      <w:r>
        <w:rPr>
          <w:rFonts w:ascii="Times New Roman" w:hAnsi="Times New Roman" w:cs="Times New Roman"/>
          <w:sz w:val="24"/>
          <w:szCs w:val="24"/>
        </w:rPr>
        <w:t>and its Products</w:t>
      </w:r>
    </w:p>
    <w:p w14:paraId="35777795" w14:textId="77777777" w:rsidR="00442753" w:rsidRPr="00442753" w:rsidRDefault="00EB1B3B" w:rsidP="0044275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w:t>
      </w:r>
      <w:r w:rsidR="00442753" w:rsidRPr="00442753">
        <w:rPr>
          <w:rFonts w:ascii="Times New Roman" w:hAnsi="Times New Roman" w:cs="Times New Roman"/>
          <w:sz w:val="24"/>
          <w:szCs w:val="24"/>
        </w:rPr>
        <w:t>Scottish Reformation</w:t>
      </w:r>
    </w:p>
    <w:p w14:paraId="433368F8" w14:textId="77777777" w:rsidR="00442753" w:rsidRPr="00442753" w:rsidRDefault="00442753" w:rsidP="00442753">
      <w:pPr>
        <w:pStyle w:val="ListParagraph"/>
        <w:numPr>
          <w:ilvl w:val="0"/>
          <w:numId w:val="17"/>
        </w:numPr>
        <w:rPr>
          <w:rFonts w:ascii="Times New Roman" w:hAnsi="Times New Roman" w:cs="Times New Roman"/>
          <w:sz w:val="24"/>
          <w:szCs w:val="24"/>
        </w:rPr>
      </w:pPr>
      <w:r w:rsidRPr="00442753">
        <w:rPr>
          <w:rFonts w:ascii="Times New Roman" w:hAnsi="Times New Roman" w:cs="Times New Roman"/>
          <w:sz w:val="24"/>
          <w:szCs w:val="24"/>
        </w:rPr>
        <w:t>Puritanism</w:t>
      </w:r>
    </w:p>
    <w:p w14:paraId="264EC3C4" w14:textId="77777777" w:rsidR="00442753" w:rsidRPr="00442753" w:rsidRDefault="00442753" w:rsidP="00442753">
      <w:pPr>
        <w:pStyle w:val="ListParagraph"/>
        <w:numPr>
          <w:ilvl w:val="0"/>
          <w:numId w:val="17"/>
        </w:numPr>
        <w:rPr>
          <w:rFonts w:ascii="Times New Roman" w:hAnsi="Times New Roman" w:cs="Times New Roman"/>
          <w:sz w:val="24"/>
          <w:szCs w:val="24"/>
        </w:rPr>
      </w:pPr>
      <w:r w:rsidRPr="00442753">
        <w:rPr>
          <w:rFonts w:ascii="Times New Roman" w:hAnsi="Times New Roman" w:cs="Times New Roman"/>
          <w:sz w:val="24"/>
          <w:szCs w:val="24"/>
        </w:rPr>
        <w:t>Pietism</w:t>
      </w:r>
      <w:r w:rsidR="00EB1B3B">
        <w:rPr>
          <w:rFonts w:ascii="Times New Roman" w:hAnsi="Times New Roman" w:cs="Times New Roman"/>
          <w:sz w:val="24"/>
          <w:szCs w:val="24"/>
        </w:rPr>
        <w:t xml:space="preserve"> and Methodism</w:t>
      </w:r>
    </w:p>
    <w:p w14:paraId="36B90F98" w14:textId="77777777" w:rsidR="00442753" w:rsidRPr="00442753" w:rsidRDefault="00442753" w:rsidP="00442753">
      <w:pPr>
        <w:pStyle w:val="ListParagraph"/>
        <w:numPr>
          <w:ilvl w:val="0"/>
          <w:numId w:val="17"/>
        </w:numPr>
        <w:rPr>
          <w:rFonts w:ascii="Times New Roman" w:hAnsi="Times New Roman" w:cs="Times New Roman"/>
          <w:sz w:val="24"/>
          <w:szCs w:val="24"/>
        </w:rPr>
      </w:pPr>
      <w:r w:rsidRPr="00442753">
        <w:rPr>
          <w:rFonts w:ascii="Times New Roman" w:hAnsi="Times New Roman" w:cs="Times New Roman"/>
          <w:sz w:val="24"/>
          <w:szCs w:val="24"/>
        </w:rPr>
        <w:t>The Spread of Calvinism: Old World Religion in the New World</w:t>
      </w:r>
    </w:p>
    <w:p w14:paraId="74980871" w14:textId="77777777" w:rsidR="00442753" w:rsidRPr="00442753" w:rsidRDefault="00EB1B3B" w:rsidP="0044275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w:t>
      </w:r>
      <w:r w:rsidR="00442753" w:rsidRPr="00442753">
        <w:rPr>
          <w:rFonts w:ascii="Times New Roman" w:hAnsi="Times New Roman" w:cs="Times New Roman"/>
          <w:sz w:val="24"/>
          <w:szCs w:val="24"/>
        </w:rPr>
        <w:t>Enlightenment and the Rise of Protestant Liberalism</w:t>
      </w:r>
    </w:p>
    <w:p w14:paraId="0788C92C" w14:textId="77777777" w:rsidR="00442753" w:rsidRPr="00442753" w:rsidRDefault="00442753" w:rsidP="00442753">
      <w:pPr>
        <w:pStyle w:val="ListParagraph"/>
        <w:numPr>
          <w:ilvl w:val="0"/>
          <w:numId w:val="17"/>
        </w:numPr>
        <w:rPr>
          <w:rFonts w:ascii="Times New Roman" w:hAnsi="Times New Roman" w:cs="Times New Roman"/>
          <w:sz w:val="24"/>
          <w:szCs w:val="24"/>
        </w:rPr>
      </w:pPr>
      <w:r w:rsidRPr="00442753">
        <w:rPr>
          <w:rFonts w:ascii="Times New Roman" w:hAnsi="Times New Roman" w:cs="Times New Roman"/>
          <w:sz w:val="24"/>
          <w:szCs w:val="24"/>
        </w:rPr>
        <w:t>Revivalism and the Rise of Modern Evangelicalism</w:t>
      </w:r>
    </w:p>
    <w:p w14:paraId="259A42AD" w14:textId="77777777" w:rsidR="00442753" w:rsidRPr="00442753" w:rsidRDefault="00442753" w:rsidP="00442753">
      <w:pPr>
        <w:pStyle w:val="ListParagraph"/>
        <w:numPr>
          <w:ilvl w:val="0"/>
          <w:numId w:val="17"/>
        </w:numPr>
        <w:rPr>
          <w:rFonts w:ascii="Times New Roman" w:hAnsi="Times New Roman" w:cs="Times New Roman"/>
          <w:sz w:val="24"/>
          <w:szCs w:val="24"/>
        </w:rPr>
      </w:pPr>
      <w:r w:rsidRPr="00442753">
        <w:rPr>
          <w:rFonts w:ascii="Times New Roman" w:hAnsi="Times New Roman" w:cs="Times New Roman"/>
          <w:sz w:val="24"/>
          <w:szCs w:val="24"/>
        </w:rPr>
        <w:t>The Modern Missionary Movement</w:t>
      </w:r>
    </w:p>
    <w:p w14:paraId="29FCA856" w14:textId="5ABCA00E" w:rsidR="00442753" w:rsidRPr="00442753" w:rsidRDefault="00A45C95" w:rsidP="00EB1B3B">
      <w:pPr>
        <w:ind w:left="360"/>
        <w:rPr>
          <w:rFonts w:ascii="Times New Roman" w:hAnsi="Times New Roman" w:cs="Times New Roman"/>
          <w:b/>
          <w:sz w:val="24"/>
          <w:szCs w:val="24"/>
        </w:rPr>
      </w:pPr>
      <w:r>
        <w:rPr>
          <w:rFonts w:ascii="Times New Roman" w:hAnsi="Times New Roman" w:cs="Times New Roman"/>
          <w:b/>
          <w:sz w:val="24"/>
          <w:szCs w:val="24"/>
        </w:rPr>
        <w:t>Part 3:</w:t>
      </w:r>
      <w:r w:rsidR="00442753" w:rsidRPr="00442753">
        <w:rPr>
          <w:rFonts w:ascii="Times New Roman" w:hAnsi="Times New Roman" w:cs="Times New Roman"/>
          <w:b/>
          <w:sz w:val="24"/>
          <w:szCs w:val="24"/>
        </w:rPr>
        <w:t xml:space="preserve"> </w:t>
      </w:r>
      <w:r w:rsidR="00DC0D66">
        <w:rPr>
          <w:rFonts w:ascii="Times New Roman" w:hAnsi="Times New Roman" w:cs="Times New Roman"/>
          <w:b/>
          <w:sz w:val="24"/>
          <w:szCs w:val="24"/>
        </w:rPr>
        <w:t xml:space="preserve">The Twentieth and Twenty-First Centuries (with emphasis on </w:t>
      </w:r>
      <w:r w:rsidR="00442753" w:rsidRPr="00442753">
        <w:rPr>
          <w:rFonts w:ascii="Times New Roman" w:hAnsi="Times New Roman" w:cs="Times New Roman"/>
          <w:b/>
          <w:sz w:val="24"/>
          <w:szCs w:val="24"/>
        </w:rPr>
        <w:t>American Presbyterianism</w:t>
      </w:r>
      <w:r w:rsidR="00DC0D66">
        <w:rPr>
          <w:rFonts w:ascii="Times New Roman" w:hAnsi="Times New Roman" w:cs="Times New Roman"/>
          <w:b/>
          <w:sz w:val="24"/>
          <w:szCs w:val="24"/>
        </w:rPr>
        <w:t>)</w:t>
      </w:r>
    </w:p>
    <w:p w14:paraId="5CD2BBA4" w14:textId="77777777" w:rsidR="00442753" w:rsidRP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 xml:space="preserve">Colonial American Presbyterianism </w:t>
      </w:r>
    </w:p>
    <w:p w14:paraId="1B755899" w14:textId="77777777" w:rsidR="00442753" w:rsidRP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Nineteenth Century American Presbyterianism</w:t>
      </w:r>
    </w:p>
    <w:p w14:paraId="7FD4AD23" w14:textId="77777777" w:rsidR="00442753" w:rsidRP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 xml:space="preserve">American Presbyterian Division in the North </w:t>
      </w:r>
    </w:p>
    <w:p w14:paraId="1D030377" w14:textId="77777777" w:rsidR="00442753" w:rsidRP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Neo-Evangelicalism &amp; Mainline Protestantism</w:t>
      </w:r>
    </w:p>
    <w:p w14:paraId="17A8A780" w14:textId="77777777" w:rsidR="00442753" w:rsidRP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American Presbyterian Division in the South</w:t>
      </w:r>
    </w:p>
    <w:p w14:paraId="3C2EA6FA" w14:textId="77777777" w:rsidR="00EB1B3B" w:rsidRDefault="00EB1B3B" w:rsidP="0044275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Contemporary Roman Catholicism</w:t>
      </w:r>
    </w:p>
    <w:p w14:paraId="64C8979D" w14:textId="11552955" w:rsidR="00442753" w:rsidRDefault="00442753" w:rsidP="00442753">
      <w:pPr>
        <w:pStyle w:val="ListParagraph"/>
        <w:numPr>
          <w:ilvl w:val="0"/>
          <w:numId w:val="18"/>
        </w:numPr>
        <w:rPr>
          <w:rFonts w:ascii="Times New Roman" w:hAnsi="Times New Roman" w:cs="Times New Roman"/>
          <w:sz w:val="24"/>
          <w:szCs w:val="24"/>
        </w:rPr>
      </w:pPr>
      <w:r w:rsidRPr="00442753">
        <w:rPr>
          <w:rFonts w:ascii="Times New Roman" w:hAnsi="Times New Roman" w:cs="Times New Roman"/>
          <w:sz w:val="24"/>
          <w:szCs w:val="24"/>
        </w:rPr>
        <w:t>The Church in the Global South</w:t>
      </w:r>
    </w:p>
    <w:p w14:paraId="0B1F591B" w14:textId="1D4FB7B0" w:rsidR="00DC0D66" w:rsidRPr="00442753" w:rsidRDefault="00DC0D66" w:rsidP="0044275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Conclusion: The Church’s Faithful Witness in the Post Christian West</w:t>
      </w:r>
    </w:p>
    <w:p w14:paraId="43B802D8" w14:textId="4B3F1489" w:rsidR="008C5A70" w:rsidRDefault="008C5A70">
      <w:pPr>
        <w:rPr>
          <w:rFonts w:ascii="Times New Roman" w:hAnsi="Times New Roman" w:cs="Times New Roman"/>
          <w:sz w:val="24"/>
          <w:szCs w:val="24"/>
        </w:rPr>
      </w:pPr>
      <w:r>
        <w:rPr>
          <w:rFonts w:ascii="Times New Roman" w:hAnsi="Times New Roman" w:cs="Times New Roman"/>
          <w:sz w:val="24"/>
          <w:szCs w:val="24"/>
        </w:rPr>
        <w:br w:type="page"/>
      </w:r>
    </w:p>
    <w:p w14:paraId="20C1C118" w14:textId="77777777" w:rsidR="008C5A70" w:rsidRPr="008C5A70" w:rsidRDefault="008C5A70" w:rsidP="008C5A70">
      <w:pPr>
        <w:widowControl/>
        <w:spacing w:after="0" w:line="240" w:lineRule="auto"/>
        <w:jc w:val="center"/>
        <w:rPr>
          <w:rFonts w:ascii="Calibri" w:eastAsia="Calibri" w:hAnsi="Calibri" w:cs="Times New Roman"/>
          <w:noProof/>
        </w:rPr>
      </w:pPr>
    </w:p>
    <w:p w14:paraId="4568478A" w14:textId="77777777" w:rsidR="008C5A70" w:rsidRPr="008C5A70" w:rsidRDefault="008C5A70" w:rsidP="008C5A70">
      <w:pPr>
        <w:widowControl/>
        <w:spacing w:after="0" w:line="240" w:lineRule="auto"/>
        <w:jc w:val="center"/>
        <w:rPr>
          <w:rFonts w:ascii="Calibri" w:eastAsia="Calibri" w:hAnsi="Calibri" w:cs="Times New Roman"/>
        </w:rPr>
      </w:pPr>
      <w:r w:rsidRPr="008C5A70">
        <w:rPr>
          <w:rFonts w:ascii="Calibri" w:eastAsia="Calibri" w:hAnsi="Calibri" w:cs="Times New Roman"/>
          <w:noProof/>
        </w:rPr>
        <w:drawing>
          <wp:inline distT="0" distB="0" distL="0" distR="0" wp14:anchorId="79CEA884" wp14:editId="0823CCCA">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4C8D5286" w14:textId="77777777" w:rsidR="008C5A70" w:rsidRPr="008C5A70" w:rsidRDefault="008C5A70" w:rsidP="008C5A70">
      <w:pPr>
        <w:widowControl/>
        <w:spacing w:after="0" w:line="240" w:lineRule="auto"/>
        <w:jc w:val="center"/>
        <w:rPr>
          <w:rFonts w:ascii="Calibri" w:eastAsia="Calibri" w:hAnsi="Calibri" w:cs="Times New Roman"/>
          <w:b/>
          <w:sz w:val="24"/>
          <w:szCs w:val="24"/>
        </w:rPr>
      </w:pPr>
      <w:r w:rsidRPr="008C5A70">
        <w:rPr>
          <w:rFonts w:ascii="Calibri" w:eastAsia="Calibri" w:hAnsi="Calibri" w:cs="Times New Roman"/>
          <w:b/>
          <w:sz w:val="24"/>
          <w:szCs w:val="24"/>
        </w:rPr>
        <w:t>Course Objectives Related to MDiv* Student Learning Outcomes</w:t>
      </w:r>
    </w:p>
    <w:p w14:paraId="64A3ACE7" w14:textId="1FD781DD" w:rsidR="008C5A70" w:rsidRPr="00C459A1" w:rsidRDefault="008C5A70" w:rsidP="008C5A70">
      <w:pPr>
        <w:widowControl/>
        <w:spacing w:after="0" w:line="240" w:lineRule="auto"/>
        <w:rPr>
          <w:rFonts w:ascii="Calibri" w:eastAsia="Calibri" w:hAnsi="Calibri" w:cs="Times New Roman"/>
        </w:rPr>
      </w:pPr>
      <w:bookmarkStart w:id="0" w:name="_GoBack"/>
      <w:r w:rsidRPr="00C459A1">
        <w:rPr>
          <w:rFonts w:ascii="Calibri" w:eastAsia="Calibri" w:hAnsi="Calibri" w:cs="Times New Roman"/>
        </w:rPr>
        <w:t>Course:   02HT5200 History of Christianity II</w:t>
      </w:r>
      <w:r w:rsidRPr="00C459A1">
        <w:rPr>
          <w:rFonts w:ascii="Calibri" w:eastAsia="Calibri" w:hAnsi="Calibri" w:cs="Times New Roman"/>
        </w:rPr>
        <w:tab/>
      </w:r>
      <w:r w:rsidRPr="00C459A1">
        <w:rPr>
          <w:rFonts w:ascii="Calibri" w:eastAsia="Calibri" w:hAnsi="Calibri" w:cs="Times New Roman"/>
        </w:rPr>
        <w:tab/>
      </w:r>
      <w:r w:rsidRPr="00C459A1">
        <w:rPr>
          <w:rFonts w:ascii="Calibri" w:eastAsia="Calibri" w:hAnsi="Calibri" w:cs="Times New Roman"/>
        </w:rPr>
        <w:tab/>
        <w:t xml:space="preserve"> </w:t>
      </w:r>
    </w:p>
    <w:p w14:paraId="762D0C08" w14:textId="77777777" w:rsidR="008C5A70" w:rsidRPr="00C459A1" w:rsidRDefault="008C5A70" w:rsidP="008C5A70">
      <w:pPr>
        <w:widowControl/>
        <w:spacing w:after="0" w:line="240" w:lineRule="auto"/>
        <w:rPr>
          <w:rFonts w:ascii="Calibri" w:eastAsia="Calibri" w:hAnsi="Calibri" w:cs="Times New Roman"/>
        </w:rPr>
      </w:pPr>
      <w:r w:rsidRPr="00C459A1">
        <w:rPr>
          <w:rFonts w:ascii="Calibri" w:eastAsia="Calibri" w:hAnsi="Calibri" w:cs="Times New Roman"/>
        </w:rPr>
        <w:t>Professor:  Muether</w:t>
      </w:r>
      <w:r w:rsidRPr="00C459A1">
        <w:rPr>
          <w:rFonts w:ascii="Calibri" w:eastAsia="Calibri" w:hAnsi="Calibri" w:cs="Times New Roman"/>
        </w:rPr>
        <w:tab/>
      </w:r>
    </w:p>
    <w:p w14:paraId="3933813F" w14:textId="54C6952A" w:rsidR="008C5A70" w:rsidRPr="00C459A1" w:rsidRDefault="008C5A70" w:rsidP="008C5A70">
      <w:pPr>
        <w:widowControl/>
        <w:spacing w:after="0" w:line="240" w:lineRule="auto"/>
        <w:rPr>
          <w:rFonts w:ascii="Calibri" w:eastAsia="Calibri" w:hAnsi="Calibri" w:cs="Times New Roman"/>
        </w:rPr>
      </w:pPr>
      <w:r w:rsidRPr="00C459A1">
        <w:rPr>
          <w:rFonts w:ascii="Calibri" w:eastAsia="Calibri" w:hAnsi="Calibri" w:cs="Times New Roman"/>
        </w:rPr>
        <w:t>Campus:  Orlando</w:t>
      </w:r>
      <w:r w:rsidRPr="00C459A1">
        <w:rPr>
          <w:rFonts w:ascii="Calibri" w:eastAsia="Calibri" w:hAnsi="Calibri" w:cs="Times New Roman"/>
        </w:rPr>
        <w:tab/>
        <w:t xml:space="preserve"> </w:t>
      </w:r>
    </w:p>
    <w:p w14:paraId="07F22EEC" w14:textId="3FA9ACB6" w:rsidR="008C5A70" w:rsidRPr="00C459A1" w:rsidRDefault="008C5A70" w:rsidP="008C5A70">
      <w:pPr>
        <w:widowControl/>
        <w:spacing w:after="0" w:line="240" w:lineRule="auto"/>
        <w:rPr>
          <w:rFonts w:ascii="Calibri" w:eastAsia="Calibri" w:hAnsi="Calibri" w:cs="Times New Roman"/>
        </w:rPr>
      </w:pPr>
      <w:r w:rsidRPr="00C459A1">
        <w:rPr>
          <w:rFonts w:ascii="Calibri" w:eastAsia="Calibri" w:hAnsi="Calibri" w:cs="Times New Roman"/>
        </w:rPr>
        <w:t>Date: Spring 2020</w:t>
      </w:r>
    </w:p>
    <w:tbl>
      <w:tblPr>
        <w:tblW w:w="11016"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8C5A70" w:rsidRPr="008C5A70" w14:paraId="0080F1CC" w14:textId="77777777" w:rsidTr="008C5A70">
        <w:tc>
          <w:tcPr>
            <w:tcW w:w="5688" w:type="dxa"/>
            <w:gridSpan w:val="2"/>
            <w:tcBorders>
              <w:right w:val="single" w:sz="4" w:space="0" w:color="auto"/>
            </w:tcBorders>
          </w:tcPr>
          <w:bookmarkEnd w:id="0"/>
          <w:p w14:paraId="70FECFD3" w14:textId="77777777" w:rsidR="008C5A70" w:rsidRPr="008C5A70" w:rsidRDefault="008C5A70" w:rsidP="008C5A70">
            <w:pPr>
              <w:widowControl/>
              <w:spacing w:after="0" w:line="240" w:lineRule="auto"/>
              <w:jc w:val="center"/>
              <w:rPr>
                <w:rFonts w:ascii="Calibri" w:eastAsia="Calibri" w:hAnsi="Calibri" w:cs="Times New Roman"/>
                <w:b/>
                <w:sz w:val="28"/>
                <w:szCs w:val="28"/>
                <w:u w:val="single"/>
              </w:rPr>
            </w:pPr>
            <w:r w:rsidRPr="008C5A70">
              <w:rPr>
                <w:rFonts w:ascii="Calibri" w:eastAsia="Calibri" w:hAnsi="Calibri" w:cs="Times New Roman"/>
                <w:b/>
                <w:sz w:val="28"/>
                <w:szCs w:val="28"/>
                <w:u w:val="single"/>
              </w:rPr>
              <w:t>MDiv* Student Learning Outcomes</w:t>
            </w:r>
          </w:p>
          <w:p w14:paraId="7A77C56A" w14:textId="77777777" w:rsidR="008C5A70" w:rsidRPr="008C5A70" w:rsidRDefault="008C5A70" w:rsidP="008C5A70">
            <w:pPr>
              <w:widowControl/>
              <w:spacing w:after="0" w:line="240" w:lineRule="auto"/>
              <w:jc w:val="center"/>
              <w:rPr>
                <w:rFonts w:ascii="Calibri" w:eastAsia="Calibri" w:hAnsi="Calibri" w:cs="Times New Roman"/>
                <w:i/>
                <w:sz w:val="18"/>
                <w:szCs w:val="18"/>
              </w:rPr>
            </w:pPr>
            <w:r w:rsidRPr="008C5A70">
              <w:rPr>
                <w:rFonts w:ascii="Calibri" w:eastAsia="Calibri" w:hAnsi="Calibri" w:cs="Times New Roman"/>
                <w:i/>
                <w:sz w:val="18"/>
                <w:szCs w:val="18"/>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5FDD65C6" w14:textId="77777777" w:rsidR="008C5A70" w:rsidRPr="008C5A70" w:rsidRDefault="008C5A70" w:rsidP="008C5A70">
            <w:pPr>
              <w:widowControl/>
              <w:spacing w:after="0" w:line="240" w:lineRule="auto"/>
              <w:jc w:val="center"/>
              <w:rPr>
                <w:rFonts w:ascii="Calibri" w:eastAsia="Calibri" w:hAnsi="Calibri" w:cs="Times New Roman"/>
                <w:i/>
                <w:sz w:val="16"/>
                <w:szCs w:val="16"/>
              </w:rPr>
            </w:pPr>
            <w:r w:rsidRPr="008C5A70">
              <w:rPr>
                <w:rFonts w:ascii="Calibri" w:eastAsia="Calibri" w:hAnsi="Calibri" w:cs="Times New Roman"/>
                <w:i/>
                <w:sz w:val="16"/>
                <w:szCs w:val="16"/>
              </w:rPr>
              <w:t xml:space="preserve"> *As the MDiv is the core degree at RTS, the MDiv rubric will be used in this syllabus.</w:t>
            </w:r>
          </w:p>
        </w:tc>
        <w:tc>
          <w:tcPr>
            <w:tcW w:w="1890" w:type="dxa"/>
            <w:tcBorders>
              <w:left w:val="single" w:sz="4" w:space="0" w:color="auto"/>
            </w:tcBorders>
          </w:tcPr>
          <w:p w14:paraId="4B9636EB" w14:textId="77777777" w:rsidR="008C5A70" w:rsidRPr="008C5A70" w:rsidRDefault="008C5A70" w:rsidP="008C5A70">
            <w:pPr>
              <w:widowControl/>
              <w:spacing w:after="0" w:line="240" w:lineRule="auto"/>
              <w:jc w:val="center"/>
              <w:rPr>
                <w:rFonts w:ascii="Calibri" w:eastAsia="Calibri" w:hAnsi="Calibri" w:cs="Times New Roman"/>
                <w:b/>
                <w:sz w:val="28"/>
                <w:szCs w:val="28"/>
                <w:u w:val="single"/>
              </w:rPr>
            </w:pPr>
            <w:r w:rsidRPr="008C5A70">
              <w:rPr>
                <w:rFonts w:ascii="Calibri" w:eastAsia="Calibri" w:hAnsi="Calibri" w:cs="Times New Roman"/>
                <w:b/>
                <w:sz w:val="28"/>
                <w:szCs w:val="28"/>
                <w:u w:val="single"/>
              </w:rPr>
              <w:t>Rubric</w:t>
            </w:r>
          </w:p>
          <w:p w14:paraId="5CC5B4FA" w14:textId="77777777" w:rsidR="008C5A70" w:rsidRPr="008C5A70" w:rsidRDefault="008C5A70" w:rsidP="008C5A70">
            <w:pPr>
              <w:widowControl/>
              <w:numPr>
                <w:ilvl w:val="0"/>
                <w:numId w:val="19"/>
              </w:numPr>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Strong</w:t>
            </w:r>
          </w:p>
          <w:p w14:paraId="27BCD255" w14:textId="77777777" w:rsidR="008C5A70" w:rsidRPr="008C5A70" w:rsidRDefault="008C5A70" w:rsidP="008C5A70">
            <w:pPr>
              <w:widowControl/>
              <w:numPr>
                <w:ilvl w:val="0"/>
                <w:numId w:val="19"/>
              </w:numPr>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Moderate</w:t>
            </w:r>
          </w:p>
          <w:p w14:paraId="11DDD5DB" w14:textId="77777777" w:rsidR="008C5A70" w:rsidRPr="008C5A70" w:rsidRDefault="008C5A70" w:rsidP="008C5A70">
            <w:pPr>
              <w:widowControl/>
              <w:numPr>
                <w:ilvl w:val="0"/>
                <w:numId w:val="19"/>
              </w:numPr>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Minimal</w:t>
            </w:r>
          </w:p>
          <w:p w14:paraId="0661F746" w14:textId="77777777" w:rsidR="008C5A70" w:rsidRPr="008C5A70" w:rsidRDefault="008C5A70" w:rsidP="008C5A70">
            <w:pPr>
              <w:widowControl/>
              <w:numPr>
                <w:ilvl w:val="0"/>
                <w:numId w:val="19"/>
              </w:numPr>
              <w:spacing w:after="0" w:line="240" w:lineRule="auto"/>
              <w:rPr>
                <w:rFonts w:ascii="Calibri" w:eastAsia="Calibri" w:hAnsi="Calibri" w:cs="Times New Roman"/>
                <w:b/>
                <w:sz w:val="18"/>
                <w:szCs w:val="18"/>
              </w:rPr>
            </w:pPr>
            <w:r w:rsidRPr="008C5A70">
              <w:rPr>
                <w:rFonts w:ascii="Calibri" w:eastAsia="Calibri" w:hAnsi="Calibri" w:cs="Times New Roman"/>
                <w:sz w:val="18"/>
                <w:szCs w:val="18"/>
              </w:rPr>
              <w:t>None</w:t>
            </w:r>
          </w:p>
        </w:tc>
        <w:tc>
          <w:tcPr>
            <w:tcW w:w="3438" w:type="dxa"/>
            <w:tcBorders>
              <w:left w:val="single" w:sz="4" w:space="0" w:color="auto"/>
            </w:tcBorders>
          </w:tcPr>
          <w:p w14:paraId="7757DB32" w14:textId="77777777" w:rsidR="008C5A70" w:rsidRPr="008C5A70" w:rsidRDefault="008C5A70" w:rsidP="008C5A70">
            <w:pPr>
              <w:widowControl/>
              <w:spacing w:after="0" w:line="240" w:lineRule="auto"/>
              <w:jc w:val="center"/>
              <w:rPr>
                <w:rFonts w:ascii="Calibri" w:eastAsia="Calibri" w:hAnsi="Calibri" w:cs="Times New Roman"/>
                <w:b/>
                <w:sz w:val="28"/>
                <w:szCs w:val="28"/>
                <w:u w:val="single"/>
              </w:rPr>
            </w:pPr>
            <w:r w:rsidRPr="008C5A70">
              <w:rPr>
                <w:rFonts w:ascii="Calibri" w:eastAsia="Calibri" w:hAnsi="Calibri" w:cs="Times New Roman"/>
                <w:b/>
                <w:sz w:val="28"/>
                <w:szCs w:val="28"/>
                <w:u w:val="single"/>
              </w:rPr>
              <w:t>Mini-Justification</w:t>
            </w:r>
          </w:p>
        </w:tc>
      </w:tr>
      <w:tr w:rsidR="008C5A70" w:rsidRPr="008C5A70" w14:paraId="4399FFB8" w14:textId="77777777" w:rsidTr="008C5A70">
        <w:tc>
          <w:tcPr>
            <w:tcW w:w="1548" w:type="dxa"/>
            <w:tcBorders>
              <w:right w:val="single" w:sz="4" w:space="0" w:color="auto"/>
            </w:tcBorders>
          </w:tcPr>
          <w:p w14:paraId="6DC8D07C"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 xml:space="preserve">Articulation </w:t>
            </w:r>
          </w:p>
          <w:p w14:paraId="4BF319C9"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 xml:space="preserve"> (oral &amp; written)</w:t>
            </w:r>
          </w:p>
        </w:tc>
        <w:tc>
          <w:tcPr>
            <w:tcW w:w="4140" w:type="dxa"/>
            <w:tcBorders>
              <w:left w:val="single" w:sz="4" w:space="0" w:color="auto"/>
              <w:right w:val="single" w:sz="4" w:space="0" w:color="auto"/>
            </w:tcBorders>
          </w:tcPr>
          <w:p w14:paraId="4831193F" w14:textId="77777777" w:rsidR="008C5A70" w:rsidRPr="008C5A70" w:rsidRDefault="008C5A70" w:rsidP="008C5A70">
            <w:pPr>
              <w:widowControl/>
              <w:rPr>
                <w:rFonts w:ascii="Calibri" w:eastAsia="Calibri" w:hAnsi="Calibri" w:cs="Times New Roman"/>
                <w:sz w:val="18"/>
                <w:szCs w:val="18"/>
              </w:rPr>
            </w:pPr>
            <w:r w:rsidRPr="008C5A70">
              <w:rPr>
                <w:rFonts w:ascii="Calibri" w:eastAsia="Calibri" w:hAnsi="Calibri" w:cs="Times New Roman"/>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1EA26EF0" w14:textId="1474FBE0" w:rsidR="008C5A70" w:rsidRPr="008C5A70" w:rsidRDefault="002D4D5E" w:rsidP="008C5A70">
            <w:pPr>
              <w:widowControl/>
              <w:spacing w:after="0" w:line="240" w:lineRule="auto"/>
              <w:rPr>
                <w:rFonts w:ascii="Calibri" w:eastAsia="Calibri" w:hAnsi="Calibri" w:cs="Times New Roman"/>
              </w:rPr>
            </w:pPr>
            <w:r>
              <w:rPr>
                <w:rFonts w:ascii="Calibri" w:eastAsia="Calibri" w:hAnsi="Calibri" w:cs="Times New Roman"/>
              </w:rPr>
              <w:t>Strong</w:t>
            </w:r>
          </w:p>
        </w:tc>
        <w:tc>
          <w:tcPr>
            <w:tcW w:w="3438" w:type="dxa"/>
            <w:tcBorders>
              <w:left w:val="single" w:sz="4" w:space="0" w:color="auto"/>
            </w:tcBorders>
          </w:tcPr>
          <w:p w14:paraId="79A4893B" w14:textId="0D5C5C6B" w:rsidR="002D4D5E" w:rsidRPr="00053825" w:rsidRDefault="002D4D5E" w:rsidP="002D4D5E">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 xml:space="preserve">Students </w:t>
            </w:r>
            <w:r w:rsidRPr="00053825">
              <w:rPr>
                <w:rFonts w:ascii="Calibri" w:eastAsia="Calibri" w:hAnsi="Calibri" w:cs="Times New Roman"/>
                <w:sz w:val="18"/>
                <w:szCs w:val="18"/>
              </w:rPr>
              <w:t xml:space="preserve">will answer questions on assigned reading and </w:t>
            </w:r>
            <w:r w:rsidRPr="00053825">
              <w:rPr>
                <w:rFonts w:ascii="Calibri" w:eastAsia="Calibri" w:hAnsi="Calibri" w:cs="Times New Roman"/>
                <w:sz w:val="18"/>
                <w:szCs w:val="18"/>
              </w:rPr>
              <w:t>participate in discussions</w:t>
            </w:r>
            <w:r w:rsidRPr="00053825">
              <w:rPr>
                <w:rFonts w:ascii="Calibri" w:eastAsia="Calibri" w:hAnsi="Calibri" w:cs="Times New Roman"/>
                <w:sz w:val="18"/>
                <w:szCs w:val="18"/>
              </w:rPr>
              <w:t xml:space="preserve"> on those readings.</w:t>
            </w:r>
          </w:p>
          <w:p w14:paraId="5886B9FD" w14:textId="3B459705" w:rsidR="008C5A70" w:rsidRPr="00053825" w:rsidRDefault="008C5A70" w:rsidP="002D4D5E">
            <w:pPr>
              <w:widowControl/>
              <w:spacing w:after="0" w:line="240" w:lineRule="auto"/>
              <w:rPr>
                <w:rFonts w:ascii="Calibri" w:eastAsia="Calibri" w:hAnsi="Calibri" w:cs="Times New Roman"/>
                <w:sz w:val="18"/>
                <w:szCs w:val="18"/>
              </w:rPr>
            </w:pPr>
          </w:p>
        </w:tc>
      </w:tr>
      <w:tr w:rsidR="008C5A70" w:rsidRPr="008C5A70" w14:paraId="5152F735" w14:textId="77777777" w:rsidTr="008C5A70">
        <w:tc>
          <w:tcPr>
            <w:tcW w:w="1548" w:type="dxa"/>
            <w:tcBorders>
              <w:right w:val="single" w:sz="4" w:space="0" w:color="auto"/>
            </w:tcBorders>
          </w:tcPr>
          <w:p w14:paraId="05F40366"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Scripture</w:t>
            </w:r>
          </w:p>
          <w:p w14:paraId="7D331374" w14:textId="77777777" w:rsidR="008C5A70" w:rsidRPr="008C5A70" w:rsidRDefault="008C5A70" w:rsidP="008C5A70">
            <w:pPr>
              <w:widowControl/>
              <w:spacing w:after="0" w:line="240" w:lineRule="auto"/>
              <w:rPr>
                <w:rFonts w:ascii="Calibri" w:eastAsia="Calibri" w:hAnsi="Calibri" w:cs="Times New Roman"/>
                <w:b/>
              </w:rPr>
            </w:pPr>
          </w:p>
          <w:p w14:paraId="2B7E3A36"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248BE0D7"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53D6CED" w14:textId="60EDE61C" w:rsidR="008C5A70" w:rsidRPr="008C5A70" w:rsidRDefault="005A22D4" w:rsidP="008C5A70">
            <w:pPr>
              <w:widowControl/>
              <w:spacing w:after="0" w:line="240" w:lineRule="auto"/>
              <w:rPr>
                <w:rFonts w:ascii="Calibri" w:eastAsia="Calibri" w:hAnsi="Calibri" w:cs="Times New Roman"/>
              </w:rPr>
            </w:pPr>
            <w:r>
              <w:rPr>
                <w:rFonts w:ascii="Calibri" w:eastAsia="Calibri" w:hAnsi="Calibri" w:cs="Times New Roman"/>
              </w:rPr>
              <w:t>Moderate</w:t>
            </w:r>
          </w:p>
        </w:tc>
        <w:tc>
          <w:tcPr>
            <w:tcW w:w="3438" w:type="dxa"/>
            <w:tcBorders>
              <w:left w:val="single" w:sz="4" w:space="0" w:color="auto"/>
            </w:tcBorders>
          </w:tcPr>
          <w:p w14:paraId="40888B40" w14:textId="1D7ACE55" w:rsidR="008C5A70" w:rsidRPr="00053825" w:rsidRDefault="002D4D5E" w:rsidP="002D4D5E">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The history of doctrine includes the history of exegesis.</w:t>
            </w:r>
          </w:p>
        </w:tc>
      </w:tr>
      <w:tr w:rsidR="008C5A70" w:rsidRPr="008C5A70" w14:paraId="36727444" w14:textId="77777777" w:rsidTr="008C5A70">
        <w:tc>
          <w:tcPr>
            <w:tcW w:w="1548" w:type="dxa"/>
            <w:tcBorders>
              <w:right w:val="single" w:sz="4" w:space="0" w:color="auto"/>
            </w:tcBorders>
          </w:tcPr>
          <w:p w14:paraId="76E287BD" w14:textId="77777777" w:rsidR="008C5A70" w:rsidRPr="008C5A70" w:rsidRDefault="008C5A70" w:rsidP="008C5A70">
            <w:pPr>
              <w:widowControl/>
              <w:spacing w:after="0" w:line="240" w:lineRule="auto"/>
              <w:rPr>
                <w:rFonts w:ascii="Calibri" w:eastAsia="Calibri" w:hAnsi="Calibri" w:cs="Times New Roman"/>
                <w:b/>
              </w:rPr>
            </w:pPr>
            <w:proofErr w:type="spellStart"/>
            <w:r w:rsidRPr="008C5A70">
              <w:rPr>
                <w:rFonts w:ascii="Calibri" w:eastAsia="Calibri" w:hAnsi="Calibri" w:cs="Times New Roman"/>
                <w:b/>
              </w:rPr>
              <w:t>Refo</w:t>
            </w:r>
            <w:proofErr w:type="spellEnd"/>
            <w:r w:rsidRPr="008C5A70">
              <w:rPr>
                <w:rFonts w:ascii="Calibri" w:eastAsia="Calibri" w:hAnsi="Calibri" w:cs="Times New Roman"/>
                <w:b/>
              </w:rPr>
              <w:t>rmed Theology</w:t>
            </w:r>
          </w:p>
          <w:p w14:paraId="6B7E558B" w14:textId="77777777" w:rsidR="008C5A70" w:rsidRPr="008C5A70" w:rsidRDefault="008C5A70" w:rsidP="008C5A70">
            <w:pPr>
              <w:widowControl/>
              <w:spacing w:after="0" w:line="240" w:lineRule="auto"/>
              <w:rPr>
                <w:rFonts w:ascii="Calibri" w:eastAsia="Calibri" w:hAnsi="Calibri" w:cs="Times New Roman"/>
                <w:b/>
              </w:rPr>
            </w:pPr>
          </w:p>
          <w:p w14:paraId="68A4A74F"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0FB37E9C"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 xml:space="preserve">Significant knowledge of Reformed theology and practice, with emphasis on the Westminster Standards.  </w:t>
            </w:r>
          </w:p>
        </w:tc>
        <w:tc>
          <w:tcPr>
            <w:tcW w:w="1890" w:type="dxa"/>
            <w:tcBorders>
              <w:left w:val="single" w:sz="4" w:space="0" w:color="auto"/>
            </w:tcBorders>
          </w:tcPr>
          <w:p w14:paraId="740CD247" w14:textId="77777777" w:rsidR="008C5A70" w:rsidRPr="008C5A70" w:rsidRDefault="008C5A70" w:rsidP="008C5A70">
            <w:pPr>
              <w:widowControl/>
              <w:spacing w:after="0" w:line="240" w:lineRule="auto"/>
              <w:rPr>
                <w:rFonts w:ascii="Calibri" w:eastAsia="Calibri" w:hAnsi="Calibri" w:cs="Times New Roman"/>
              </w:rPr>
            </w:pPr>
            <w:r w:rsidRPr="008C5A70">
              <w:rPr>
                <w:rFonts w:ascii="Calibri" w:eastAsia="Calibri" w:hAnsi="Calibri" w:cs="Times New Roman"/>
              </w:rPr>
              <w:t>Strong</w:t>
            </w:r>
          </w:p>
        </w:tc>
        <w:tc>
          <w:tcPr>
            <w:tcW w:w="3438" w:type="dxa"/>
            <w:tcBorders>
              <w:left w:val="single" w:sz="4" w:space="0" w:color="auto"/>
            </w:tcBorders>
          </w:tcPr>
          <w:p w14:paraId="2AEBE30F" w14:textId="12A8949D" w:rsidR="008C5A70" w:rsidRPr="00053825" w:rsidRDefault="005A22D4" w:rsidP="005A22D4">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The survey of the development of doctrine will strengthen understanding of the key elements of Reformed theology.</w:t>
            </w:r>
          </w:p>
        </w:tc>
      </w:tr>
      <w:tr w:rsidR="008C5A70" w:rsidRPr="008C5A70" w14:paraId="703CA220" w14:textId="77777777" w:rsidTr="008C5A70">
        <w:tc>
          <w:tcPr>
            <w:tcW w:w="1548" w:type="dxa"/>
            <w:tcBorders>
              <w:right w:val="single" w:sz="4" w:space="0" w:color="auto"/>
            </w:tcBorders>
          </w:tcPr>
          <w:p w14:paraId="5FE328EC"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Sanctification</w:t>
            </w:r>
          </w:p>
          <w:p w14:paraId="28A5C5DE" w14:textId="77777777" w:rsidR="008C5A70" w:rsidRPr="008C5A70" w:rsidRDefault="008C5A70" w:rsidP="008C5A70">
            <w:pPr>
              <w:widowControl/>
              <w:spacing w:after="0" w:line="240" w:lineRule="auto"/>
              <w:rPr>
                <w:rFonts w:ascii="Calibri" w:eastAsia="Calibri" w:hAnsi="Calibri" w:cs="Times New Roman"/>
                <w:b/>
              </w:rPr>
            </w:pPr>
          </w:p>
          <w:p w14:paraId="7AA4B135"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1B2F3D1C"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Demonstrates a love for the Triune God that aids the student’s sanctification.</w:t>
            </w:r>
          </w:p>
        </w:tc>
        <w:tc>
          <w:tcPr>
            <w:tcW w:w="1890" w:type="dxa"/>
            <w:tcBorders>
              <w:left w:val="single" w:sz="4" w:space="0" w:color="auto"/>
            </w:tcBorders>
          </w:tcPr>
          <w:p w14:paraId="7E482293" w14:textId="77777777" w:rsidR="008C5A70" w:rsidRPr="008C5A70" w:rsidRDefault="008C5A70" w:rsidP="008C5A70">
            <w:pPr>
              <w:widowControl/>
              <w:spacing w:after="0" w:line="240" w:lineRule="auto"/>
              <w:rPr>
                <w:rFonts w:ascii="Calibri" w:eastAsia="Calibri" w:hAnsi="Calibri" w:cs="Times New Roman"/>
              </w:rPr>
            </w:pPr>
            <w:r w:rsidRPr="008C5A70">
              <w:rPr>
                <w:rFonts w:ascii="Calibri" w:eastAsia="Calibri" w:hAnsi="Calibri" w:cs="Times New Roman"/>
              </w:rPr>
              <w:t>Moderate</w:t>
            </w:r>
          </w:p>
        </w:tc>
        <w:tc>
          <w:tcPr>
            <w:tcW w:w="3438" w:type="dxa"/>
            <w:tcBorders>
              <w:left w:val="single" w:sz="4" w:space="0" w:color="auto"/>
            </w:tcBorders>
          </w:tcPr>
          <w:p w14:paraId="262DB209" w14:textId="0E21E304" w:rsidR="005A22D4" w:rsidRPr="00053825" w:rsidRDefault="005A22D4" w:rsidP="005A22D4">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 xml:space="preserve">The course seeks to promote </w:t>
            </w:r>
            <w:r w:rsidRPr="00053825">
              <w:rPr>
                <w:rFonts w:ascii="Calibri" w:eastAsia="Calibri" w:hAnsi="Calibri" w:cs="Times New Roman"/>
                <w:sz w:val="18"/>
                <w:szCs w:val="18"/>
              </w:rPr>
              <w:t xml:space="preserve">humility and charity </w:t>
            </w:r>
            <w:r w:rsidRPr="00053825">
              <w:rPr>
                <w:rFonts w:ascii="Calibri" w:eastAsia="Calibri" w:hAnsi="Calibri" w:cs="Times New Roman"/>
                <w:sz w:val="18"/>
                <w:szCs w:val="18"/>
              </w:rPr>
              <w:t>in the study of history.</w:t>
            </w:r>
          </w:p>
          <w:p w14:paraId="30636594" w14:textId="450ECE45" w:rsidR="008C5A70" w:rsidRPr="00053825" w:rsidRDefault="008C5A70" w:rsidP="005A22D4">
            <w:pPr>
              <w:widowControl/>
              <w:spacing w:after="0" w:line="240" w:lineRule="auto"/>
              <w:rPr>
                <w:rFonts w:ascii="Calibri" w:eastAsia="Calibri" w:hAnsi="Calibri" w:cs="Times New Roman"/>
                <w:sz w:val="18"/>
                <w:szCs w:val="18"/>
              </w:rPr>
            </w:pPr>
          </w:p>
        </w:tc>
      </w:tr>
      <w:tr w:rsidR="008C5A70" w:rsidRPr="008C5A70" w14:paraId="35367FC9" w14:textId="77777777" w:rsidTr="008C5A70">
        <w:tc>
          <w:tcPr>
            <w:tcW w:w="1548" w:type="dxa"/>
            <w:tcBorders>
              <w:right w:val="single" w:sz="4" w:space="0" w:color="auto"/>
            </w:tcBorders>
          </w:tcPr>
          <w:p w14:paraId="61248AC7"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Desire for Worldview</w:t>
            </w:r>
          </w:p>
          <w:p w14:paraId="51ECD686"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05EEB18B"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Burning desire to conform all of life to the Word of God.</w:t>
            </w:r>
          </w:p>
        </w:tc>
        <w:tc>
          <w:tcPr>
            <w:tcW w:w="1890" w:type="dxa"/>
            <w:tcBorders>
              <w:left w:val="single" w:sz="4" w:space="0" w:color="auto"/>
            </w:tcBorders>
          </w:tcPr>
          <w:p w14:paraId="311DD353" w14:textId="6376AD34" w:rsidR="008C5A70" w:rsidRPr="008C5A70" w:rsidRDefault="005A22D4" w:rsidP="008C5A70">
            <w:pPr>
              <w:widowControl/>
              <w:spacing w:after="0" w:line="240" w:lineRule="auto"/>
              <w:rPr>
                <w:rFonts w:ascii="Calibri" w:eastAsia="Calibri" w:hAnsi="Calibri" w:cs="Times New Roman"/>
              </w:rPr>
            </w:pPr>
            <w:r>
              <w:rPr>
                <w:rFonts w:ascii="Calibri" w:eastAsia="Calibri" w:hAnsi="Calibri" w:cs="Times New Roman"/>
              </w:rPr>
              <w:t>Minimal</w:t>
            </w:r>
          </w:p>
        </w:tc>
        <w:tc>
          <w:tcPr>
            <w:tcW w:w="3438" w:type="dxa"/>
            <w:tcBorders>
              <w:left w:val="single" w:sz="4" w:space="0" w:color="auto"/>
            </w:tcBorders>
          </w:tcPr>
          <w:p w14:paraId="6040E8F9" w14:textId="155CE210" w:rsidR="008C5A70" w:rsidRPr="00053825" w:rsidRDefault="005A22D4" w:rsidP="008C5A70">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 xml:space="preserve">Throughout the course we will survey different approaches to the question of “Christ and Culture.” </w:t>
            </w:r>
          </w:p>
        </w:tc>
      </w:tr>
      <w:tr w:rsidR="008C5A70" w:rsidRPr="008C5A70" w14:paraId="1717ED58" w14:textId="77777777" w:rsidTr="008C5A70">
        <w:tc>
          <w:tcPr>
            <w:tcW w:w="1548" w:type="dxa"/>
            <w:tcBorders>
              <w:right w:val="single" w:sz="4" w:space="0" w:color="auto"/>
            </w:tcBorders>
          </w:tcPr>
          <w:p w14:paraId="06D10802"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Winsomely Reformed</w:t>
            </w:r>
          </w:p>
          <w:p w14:paraId="1C2CDADE"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7FD53B94"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325BA12A" w14:textId="77777777" w:rsidR="008C5A70" w:rsidRPr="008C5A70" w:rsidRDefault="008C5A70" w:rsidP="008C5A70">
            <w:pPr>
              <w:widowControl/>
              <w:spacing w:after="0" w:line="240" w:lineRule="auto"/>
              <w:rPr>
                <w:rFonts w:ascii="Calibri" w:eastAsia="Calibri" w:hAnsi="Calibri" w:cs="Times New Roman"/>
              </w:rPr>
            </w:pPr>
            <w:r w:rsidRPr="008C5A70">
              <w:rPr>
                <w:rFonts w:ascii="Calibri" w:eastAsia="Calibri" w:hAnsi="Calibri" w:cs="Times New Roman"/>
              </w:rPr>
              <w:t>Moderate</w:t>
            </w:r>
          </w:p>
        </w:tc>
        <w:tc>
          <w:tcPr>
            <w:tcW w:w="3438" w:type="dxa"/>
            <w:tcBorders>
              <w:left w:val="single" w:sz="4" w:space="0" w:color="auto"/>
            </w:tcBorders>
          </w:tcPr>
          <w:p w14:paraId="0042A09A" w14:textId="54F83D18" w:rsidR="008C5A70" w:rsidRPr="00053825" w:rsidRDefault="008C5A70" w:rsidP="008C5A70">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 xml:space="preserve">Gracious study of the strengths of </w:t>
            </w:r>
            <w:r w:rsidR="005A22D4" w:rsidRPr="00053825">
              <w:rPr>
                <w:rFonts w:ascii="Calibri" w:eastAsia="Calibri" w:hAnsi="Calibri" w:cs="Times New Roman"/>
                <w:sz w:val="18"/>
                <w:szCs w:val="18"/>
              </w:rPr>
              <w:t>different Protestant traditions from which the Reformed stand to learn</w:t>
            </w:r>
            <w:r w:rsidRPr="00053825">
              <w:rPr>
                <w:rFonts w:ascii="Calibri" w:eastAsia="Calibri" w:hAnsi="Calibri" w:cs="Times New Roman"/>
                <w:sz w:val="18"/>
                <w:szCs w:val="18"/>
              </w:rPr>
              <w:t xml:space="preserve">. </w:t>
            </w:r>
          </w:p>
        </w:tc>
      </w:tr>
      <w:tr w:rsidR="008C5A70" w:rsidRPr="008C5A70" w14:paraId="6692970D" w14:textId="77777777" w:rsidTr="008C5A70">
        <w:tc>
          <w:tcPr>
            <w:tcW w:w="1548" w:type="dxa"/>
            <w:tcBorders>
              <w:right w:val="single" w:sz="4" w:space="0" w:color="auto"/>
            </w:tcBorders>
          </w:tcPr>
          <w:p w14:paraId="0BF901B2" w14:textId="77777777" w:rsidR="008C5A70" w:rsidRPr="008C5A70" w:rsidRDefault="008C5A70" w:rsidP="008C5A70">
            <w:pPr>
              <w:widowControl/>
              <w:spacing w:after="0" w:line="240" w:lineRule="auto"/>
              <w:rPr>
                <w:rFonts w:ascii="Calibri" w:eastAsia="Calibri" w:hAnsi="Calibri" w:cs="Times New Roman"/>
                <w:b/>
              </w:rPr>
            </w:pPr>
            <w:r w:rsidRPr="008C5A70">
              <w:rPr>
                <w:rFonts w:ascii="Calibri" w:eastAsia="Calibri" w:hAnsi="Calibri" w:cs="Times New Roman"/>
                <w:b/>
              </w:rPr>
              <w:t>Preach</w:t>
            </w:r>
          </w:p>
          <w:p w14:paraId="6AC2B866" w14:textId="77777777" w:rsidR="008C5A70" w:rsidRPr="008C5A70" w:rsidRDefault="008C5A70" w:rsidP="008C5A70">
            <w:pPr>
              <w:widowControl/>
              <w:spacing w:after="0" w:line="240" w:lineRule="auto"/>
              <w:rPr>
                <w:rFonts w:ascii="Calibri" w:eastAsia="Calibri" w:hAnsi="Calibri" w:cs="Times New Roman"/>
                <w:b/>
              </w:rPr>
            </w:pPr>
          </w:p>
          <w:p w14:paraId="4B290FEE" w14:textId="77777777" w:rsidR="008C5A70" w:rsidRPr="008C5A70" w:rsidRDefault="008C5A70" w:rsidP="008C5A70">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0154F894"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Ability to preach and teach the meaning of Scripture to both heart and mind with clarity and enthusiasm.</w:t>
            </w:r>
          </w:p>
        </w:tc>
        <w:tc>
          <w:tcPr>
            <w:tcW w:w="1890" w:type="dxa"/>
            <w:tcBorders>
              <w:left w:val="single" w:sz="4" w:space="0" w:color="auto"/>
            </w:tcBorders>
          </w:tcPr>
          <w:p w14:paraId="33D0F472" w14:textId="77777777" w:rsidR="008C5A70" w:rsidRPr="008C5A70" w:rsidRDefault="008C5A70" w:rsidP="008C5A70">
            <w:pPr>
              <w:widowControl/>
              <w:spacing w:after="0" w:line="240" w:lineRule="auto"/>
              <w:rPr>
                <w:rFonts w:ascii="Calibri" w:eastAsia="Calibri" w:hAnsi="Calibri" w:cs="Times New Roman"/>
              </w:rPr>
            </w:pPr>
            <w:r w:rsidRPr="008C5A70">
              <w:rPr>
                <w:rFonts w:ascii="Calibri" w:eastAsia="Calibri" w:hAnsi="Calibri" w:cs="Times New Roman"/>
              </w:rPr>
              <w:t>None</w:t>
            </w:r>
          </w:p>
        </w:tc>
        <w:tc>
          <w:tcPr>
            <w:tcW w:w="3438" w:type="dxa"/>
            <w:tcBorders>
              <w:left w:val="single" w:sz="4" w:space="0" w:color="auto"/>
            </w:tcBorders>
          </w:tcPr>
          <w:p w14:paraId="723E9978" w14:textId="77777777" w:rsidR="008C5A70" w:rsidRPr="00053825" w:rsidRDefault="008C5A70" w:rsidP="008C5A70">
            <w:pPr>
              <w:widowControl/>
              <w:spacing w:after="0" w:line="240" w:lineRule="auto"/>
              <w:rPr>
                <w:rFonts w:ascii="Calibri" w:eastAsia="Calibri" w:hAnsi="Calibri" w:cs="Times New Roman"/>
                <w:sz w:val="18"/>
                <w:szCs w:val="18"/>
              </w:rPr>
            </w:pPr>
          </w:p>
        </w:tc>
      </w:tr>
      <w:tr w:rsidR="00053825" w:rsidRPr="008C5A70" w14:paraId="04E10974" w14:textId="77777777" w:rsidTr="008C5A70">
        <w:tc>
          <w:tcPr>
            <w:tcW w:w="1548" w:type="dxa"/>
            <w:tcBorders>
              <w:right w:val="single" w:sz="4" w:space="0" w:color="auto"/>
            </w:tcBorders>
          </w:tcPr>
          <w:p w14:paraId="20B9B919" w14:textId="77777777" w:rsidR="00053825" w:rsidRPr="008C5A70" w:rsidRDefault="00053825" w:rsidP="00053825">
            <w:pPr>
              <w:widowControl/>
              <w:spacing w:after="0" w:line="240" w:lineRule="auto"/>
              <w:rPr>
                <w:rFonts w:ascii="Calibri" w:eastAsia="Calibri" w:hAnsi="Calibri" w:cs="Times New Roman"/>
                <w:b/>
              </w:rPr>
            </w:pPr>
            <w:r w:rsidRPr="008C5A70">
              <w:rPr>
                <w:rFonts w:ascii="Calibri" w:eastAsia="Calibri" w:hAnsi="Calibri" w:cs="Times New Roman"/>
                <w:b/>
              </w:rPr>
              <w:t>Worship</w:t>
            </w:r>
          </w:p>
          <w:p w14:paraId="0FFEB2BA" w14:textId="77777777" w:rsidR="00053825" w:rsidRPr="008C5A70" w:rsidRDefault="00053825" w:rsidP="00053825">
            <w:pPr>
              <w:widowControl/>
              <w:spacing w:after="0" w:line="240" w:lineRule="auto"/>
              <w:rPr>
                <w:rFonts w:ascii="Calibri" w:eastAsia="Calibri" w:hAnsi="Calibri" w:cs="Times New Roman"/>
                <w:b/>
              </w:rPr>
            </w:pPr>
          </w:p>
          <w:p w14:paraId="391B375A" w14:textId="77777777" w:rsidR="00053825" w:rsidRPr="008C5A70" w:rsidRDefault="00053825" w:rsidP="00053825">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642750DC" w14:textId="77777777" w:rsidR="00053825" w:rsidRPr="008C5A70" w:rsidRDefault="00053825" w:rsidP="00053825">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Knowledgeable of historic and modern Christian-worship forms; and ability to construct and skill to lead a worship service.</w:t>
            </w:r>
          </w:p>
        </w:tc>
        <w:tc>
          <w:tcPr>
            <w:tcW w:w="1890" w:type="dxa"/>
            <w:tcBorders>
              <w:left w:val="single" w:sz="4" w:space="0" w:color="auto"/>
            </w:tcBorders>
          </w:tcPr>
          <w:p w14:paraId="5355E79B" w14:textId="742BB30A" w:rsidR="00053825" w:rsidRPr="008C5A70" w:rsidRDefault="00053825" w:rsidP="00053825">
            <w:pPr>
              <w:widowControl/>
              <w:spacing w:after="0" w:line="240" w:lineRule="auto"/>
              <w:rPr>
                <w:rFonts w:ascii="Calibri" w:eastAsia="Calibri" w:hAnsi="Calibri" w:cs="Times New Roman"/>
              </w:rPr>
            </w:pPr>
            <w:r>
              <w:rPr>
                <w:rFonts w:ascii="Calibri" w:eastAsia="Calibri" w:hAnsi="Calibri" w:cs="Times New Roman"/>
              </w:rPr>
              <w:t>None</w:t>
            </w:r>
          </w:p>
        </w:tc>
        <w:tc>
          <w:tcPr>
            <w:tcW w:w="3438" w:type="dxa"/>
            <w:tcBorders>
              <w:left w:val="single" w:sz="4" w:space="0" w:color="auto"/>
            </w:tcBorders>
          </w:tcPr>
          <w:p w14:paraId="21A2FD6D" w14:textId="6F1538CD" w:rsidR="00053825" w:rsidRPr="00053825" w:rsidRDefault="00053825" w:rsidP="00053825">
            <w:pPr>
              <w:widowControl/>
              <w:spacing w:after="0" w:line="240" w:lineRule="auto"/>
              <w:rPr>
                <w:rFonts w:ascii="Calibri" w:eastAsia="Calibri" w:hAnsi="Calibri" w:cs="Times New Roman"/>
                <w:sz w:val="18"/>
                <w:szCs w:val="18"/>
              </w:rPr>
            </w:pPr>
          </w:p>
        </w:tc>
      </w:tr>
      <w:tr w:rsidR="00053825" w:rsidRPr="008C5A70" w14:paraId="3AB2A5F9" w14:textId="77777777" w:rsidTr="008C5A70">
        <w:tc>
          <w:tcPr>
            <w:tcW w:w="1548" w:type="dxa"/>
            <w:tcBorders>
              <w:right w:val="single" w:sz="4" w:space="0" w:color="auto"/>
            </w:tcBorders>
          </w:tcPr>
          <w:p w14:paraId="48346C39" w14:textId="77777777" w:rsidR="00053825" w:rsidRPr="008C5A70" w:rsidRDefault="00053825" w:rsidP="00053825">
            <w:pPr>
              <w:widowControl/>
              <w:spacing w:after="0" w:line="240" w:lineRule="auto"/>
              <w:rPr>
                <w:rFonts w:ascii="Calibri" w:eastAsia="Calibri" w:hAnsi="Calibri" w:cs="Times New Roman"/>
                <w:b/>
              </w:rPr>
            </w:pPr>
            <w:r w:rsidRPr="008C5A70">
              <w:rPr>
                <w:rFonts w:ascii="Calibri" w:eastAsia="Calibri" w:hAnsi="Calibri" w:cs="Times New Roman"/>
                <w:b/>
              </w:rPr>
              <w:t>Shepherd</w:t>
            </w:r>
          </w:p>
          <w:p w14:paraId="1E28B2AE" w14:textId="77777777" w:rsidR="00053825" w:rsidRPr="008C5A70" w:rsidRDefault="00053825" w:rsidP="00053825">
            <w:pPr>
              <w:widowControl/>
              <w:spacing w:after="0" w:line="240" w:lineRule="auto"/>
              <w:rPr>
                <w:rFonts w:ascii="Calibri" w:eastAsia="Calibri" w:hAnsi="Calibri" w:cs="Times New Roman"/>
                <w:b/>
              </w:rPr>
            </w:pPr>
          </w:p>
          <w:p w14:paraId="1A5B8D3D" w14:textId="77777777" w:rsidR="00053825" w:rsidRPr="008C5A70" w:rsidRDefault="00053825" w:rsidP="00053825">
            <w:pPr>
              <w:widowControl/>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14:paraId="45461056" w14:textId="77777777" w:rsidR="00053825" w:rsidRPr="008C5A70" w:rsidRDefault="00053825" w:rsidP="00053825">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8C5A70">
                  <w:rPr>
                    <w:rFonts w:ascii="Calibri" w:eastAsia="Calibri" w:hAnsi="Calibri" w:cs="Times New Roman"/>
                    <w:sz w:val="18"/>
                    <w:szCs w:val="18"/>
                  </w:rPr>
                  <w:t>America</w:t>
                </w:r>
              </w:smartTag>
            </w:smartTag>
            <w:r w:rsidRPr="008C5A70">
              <w:rPr>
                <w:rFonts w:ascii="Calibri" w:eastAsia="Calibri" w:hAnsi="Calibri" w:cs="Times New Roman"/>
                <w:sz w:val="18"/>
                <w:szCs w:val="18"/>
              </w:rPr>
              <w:t xml:space="preserve"> and worldwide.</w:t>
            </w:r>
          </w:p>
        </w:tc>
        <w:tc>
          <w:tcPr>
            <w:tcW w:w="1890" w:type="dxa"/>
            <w:tcBorders>
              <w:left w:val="single" w:sz="4" w:space="0" w:color="auto"/>
            </w:tcBorders>
          </w:tcPr>
          <w:p w14:paraId="2BED8F68" w14:textId="6FB04A11" w:rsidR="00053825" w:rsidRPr="008C5A70" w:rsidRDefault="00053825" w:rsidP="00053825">
            <w:pPr>
              <w:widowControl/>
              <w:spacing w:after="0" w:line="240" w:lineRule="auto"/>
              <w:rPr>
                <w:rFonts w:ascii="Calibri" w:eastAsia="Calibri" w:hAnsi="Calibri" w:cs="Times New Roman"/>
              </w:rPr>
            </w:pPr>
            <w:r>
              <w:rPr>
                <w:rFonts w:ascii="Calibri" w:eastAsia="Calibri" w:hAnsi="Calibri" w:cs="Times New Roman"/>
              </w:rPr>
              <w:t>Moderate</w:t>
            </w:r>
          </w:p>
        </w:tc>
        <w:tc>
          <w:tcPr>
            <w:tcW w:w="3438" w:type="dxa"/>
            <w:tcBorders>
              <w:left w:val="single" w:sz="4" w:space="0" w:color="auto"/>
            </w:tcBorders>
          </w:tcPr>
          <w:p w14:paraId="53A34C4A" w14:textId="35BCBBFB" w:rsidR="00053825" w:rsidRPr="00053825" w:rsidRDefault="00053825" w:rsidP="00053825">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Students will come to appreciate the importance of church history for the health of a local congregation.</w:t>
            </w:r>
          </w:p>
        </w:tc>
      </w:tr>
      <w:tr w:rsidR="008C5A70" w:rsidRPr="008C5A70" w14:paraId="7AF3F52F" w14:textId="77777777" w:rsidTr="008C5A70">
        <w:tc>
          <w:tcPr>
            <w:tcW w:w="1548" w:type="dxa"/>
            <w:tcBorders>
              <w:right w:val="single" w:sz="4" w:space="0" w:color="auto"/>
            </w:tcBorders>
          </w:tcPr>
          <w:p w14:paraId="798B17B1" w14:textId="6A53E281" w:rsidR="008C5A70" w:rsidRPr="008C5A70" w:rsidRDefault="00053825" w:rsidP="008C5A70">
            <w:pPr>
              <w:widowControl/>
              <w:spacing w:after="0" w:line="240" w:lineRule="auto"/>
              <w:rPr>
                <w:rFonts w:ascii="Calibri" w:eastAsia="Calibri" w:hAnsi="Calibri" w:cs="Times New Roman"/>
                <w:b/>
              </w:rPr>
            </w:pPr>
            <w:r>
              <w:rPr>
                <w:rFonts w:ascii="Calibri" w:eastAsia="Calibri" w:hAnsi="Calibri" w:cs="Times New Roman"/>
                <w:b/>
              </w:rPr>
              <w:t>Church/World</w:t>
            </w:r>
          </w:p>
        </w:tc>
        <w:tc>
          <w:tcPr>
            <w:tcW w:w="4140" w:type="dxa"/>
            <w:tcBorders>
              <w:left w:val="single" w:sz="4" w:space="0" w:color="auto"/>
              <w:bottom w:val="single" w:sz="4" w:space="0" w:color="auto"/>
              <w:right w:val="single" w:sz="4" w:space="0" w:color="auto"/>
            </w:tcBorders>
          </w:tcPr>
          <w:p w14:paraId="6818E3D3" w14:textId="77777777" w:rsidR="008C5A70" w:rsidRPr="008C5A70" w:rsidRDefault="008C5A70" w:rsidP="008C5A70">
            <w:pPr>
              <w:widowControl/>
              <w:spacing w:after="0" w:line="240" w:lineRule="auto"/>
              <w:rPr>
                <w:rFonts w:ascii="Calibri" w:eastAsia="Calibri" w:hAnsi="Calibri" w:cs="Times New Roman"/>
                <w:sz w:val="18"/>
                <w:szCs w:val="18"/>
              </w:rPr>
            </w:pPr>
            <w:r w:rsidRPr="008C5A70">
              <w:rPr>
                <w:rFonts w:ascii="Calibri" w:eastAsia="Calibri" w:hAnsi="Calibri" w:cs="Times New Roman"/>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DE8FFAE" w14:textId="77777777" w:rsidR="008C5A70" w:rsidRPr="008C5A70" w:rsidRDefault="008C5A70" w:rsidP="008C5A70">
            <w:pPr>
              <w:widowControl/>
              <w:spacing w:after="0" w:line="240" w:lineRule="auto"/>
              <w:rPr>
                <w:rFonts w:ascii="Calibri" w:eastAsia="Calibri" w:hAnsi="Calibri" w:cs="Times New Roman"/>
              </w:rPr>
            </w:pPr>
            <w:r w:rsidRPr="008C5A70">
              <w:rPr>
                <w:rFonts w:ascii="Calibri" w:eastAsia="Calibri" w:hAnsi="Calibri" w:cs="Times New Roman"/>
              </w:rPr>
              <w:t>Strong</w:t>
            </w:r>
          </w:p>
        </w:tc>
        <w:tc>
          <w:tcPr>
            <w:tcW w:w="3438" w:type="dxa"/>
            <w:tcBorders>
              <w:left w:val="single" w:sz="4" w:space="0" w:color="auto"/>
            </w:tcBorders>
          </w:tcPr>
          <w:p w14:paraId="0EA56A84" w14:textId="5D5D27F5" w:rsidR="008C5A70" w:rsidRPr="00053825" w:rsidRDefault="00053825" w:rsidP="008C5A70">
            <w:pPr>
              <w:widowControl/>
              <w:spacing w:after="0" w:line="240" w:lineRule="auto"/>
              <w:rPr>
                <w:rFonts w:ascii="Calibri" w:eastAsia="Calibri" w:hAnsi="Calibri" w:cs="Times New Roman"/>
                <w:sz w:val="18"/>
                <w:szCs w:val="18"/>
              </w:rPr>
            </w:pPr>
            <w:r w:rsidRPr="00053825">
              <w:rPr>
                <w:rFonts w:ascii="Calibri" w:eastAsia="Calibri" w:hAnsi="Calibri" w:cs="Times New Roman"/>
                <w:sz w:val="18"/>
                <w:szCs w:val="18"/>
              </w:rPr>
              <w:t>Study of American Presbyterianism will situate it in the broader context of contemporary evangelicalism.</w:t>
            </w:r>
          </w:p>
        </w:tc>
      </w:tr>
    </w:tbl>
    <w:p w14:paraId="4E03B6B1" w14:textId="77777777" w:rsidR="00C436C8" w:rsidRPr="00C436C8" w:rsidRDefault="00C436C8" w:rsidP="00C459A1">
      <w:pPr>
        <w:rPr>
          <w:rFonts w:ascii="Times New Roman" w:hAnsi="Times New Roman" w:cs="Times New Roman"/>
          <w:sz w:val="24"/>
          <w:szCs w:val="24"/>
        </w:rPr>
      </w:pPr>
    </w:p>
    <w:sectPr w:rsidR="00C436C8" w:rsidRPr="00C436C8">
      <w:pgSz w:w="12240" w:h="15840"/>
      <w:pgMar w:top="980" w:right="1340" w:bottom="280" w:left="1320" w:header="7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8163" w14:textId="77777777" w:rsidR="00346BD1" w:rsidRDefault="00346BD1">
      <w:pPr>
        <w:spacing w:after="0" w:line="240" w:lineRule="auto"/>
      </w:pPr>
      <w:r>
        <w:separator/>
      </w:r>
    </w:p>
  </w:endnote>
  <w:endnote w:type="continuationSeparator" w:id="0">
    <w:p w14:paraId="585E3262" w14:textId="77777777" w:rsidR="00346BD1" w:rsidRDefault="0034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658F" w14:textId="77777777" w:rsidR="00346BD1" w:rsidRDefault="00346BD1">
      <w:pPr>
        <w:spacing w:after="0" w:line="240" w:lineRule="auto"/>
      </w:pPr>
      <w:r>
        <w:separator/>
      </w:r>
    </w:p>
  </w:footnote>
  <w:footnote w:type="continuationSeparator" w:id="0">
    <w:p w14:paraId="58249BCD" w14:textId="77777777" w:rsidR="00346BD1" w:rsidRDefault="0034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E9D"/>
    <w:multiLevelType w:val="hybridMultilevel"/>
    <w:tmpl w:val="4FFA9A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15A143E"/>
    <w:multiLevelType w:val="hybridMultilevel"/>
    <w:tmpl w:val="61F6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E7C"/>
    <w:multiLevelType w:val="hybridMultilevel"/>
    <w:tmpl w:val="FE76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2948"/>
    <w:multiLevelType w:val="hybridMultilevel"/>
    <w:tmpl w:val="DFDC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A62"/>
    <w:multiLevelType w:val="hybridMultilevel"/>
    <w:tmpl w:val="CC0A5440"/>
    <w:lvl w:ilvl="0" w:tplc="9A9861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7751ABB"/>
    <w:multiLevelType w:val="hybridMultilevel"/>
    <w:tmpl w:val="3E68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867FE"/>
    <w:multiLevelType w:val="hybridMultilevel"/>
    <w:tmpl w:val="7612FF08"/>
    <w:lvl w:ilvl="0" w:tplc="9A98619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62154"/>
    <w:multiLevelType w:val="hybridMultilevel"/>
    <w:tmpl w:val="92DC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E405C"/>
    <w:multiLevelType w:val="hybridMultilevel"/>
    <w:tmpl w:val="88C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03C3C"/>
    <w:multiLevelType w:val="hybridMultilevel"/>
    <w:tmpl w:val="1CCA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672F"/>
    <w:multiLevelType w:val="hybridMultilevel"/>
    <w:tmpl w:val="825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70B4"/>
    <w:multiLevelType w:val="hybridMultilevel"/>
    <w:tmpl w:val="D99C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A3C72"/>
    <w:multiLevelType w:val="hybridMultilevel"/>
    <w:tmpl w:val="3F6C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87211"/>
    <w:multiLevelType w:val="hybridMultilevel"/>
    <w:tmpl w:val="6FA6D62C"/>
    <w:lvl w:ilvl="0" w:tplc="8C3420B8">
      <w:start w:val="1"/>
      <w:numFmt w:val="decimal"/>
      <w:lvlText w:val="%1."/>
      <w:lvlJc w:val="left"/>
      <w:pPr>
        <w:ind w:left="10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D2329"/>
    <w:multiLevelType w:val="hybridMultilevel"/>
    <w:tmpl w:val="486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50DBD"/>
    <w:multiLevelType w:val="hybridMultilevel"/>
    <w:tmpl w:val="779E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261BA"/>
    <w:multiLevelType w:val="hybridMultilevel"/>
    <w:tmpl w:val="F4062870"/>
    <w:lvl w:ilvl="0" w:tplc="04090001">
      <w:start w:val="1"/>
      <w:numFmt w:val="bullet"/>
      <w:lvlText w:val=""/>
      <w:lvlJc w:val="left"/>
      <w:pPr>
        <w:ind w:left="600" w:hanging="360"/>
      </w:pPr>
      <w:rPr>
        <w:rFonts w:ascii="Symbol" w:hAnsi="Symbol"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D9E7799"/>
    <w:multiLevelType w:val="hybridMultilevel"/>
    <w:tmpl w:val="F1BC7CF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F67700C"/>
    <w:multiLevelType w:val="hybridMultilevel"/>
    <w:tmpl w:val="B83C5F14"/>
    <w:lvl w:ilvl="0" w:tplc="8C3420B8">
      <w:start w:val="1"/>
      <w:numFmt w:val="decimal"/>
      <w:lvlText w:val="%1."/>
      <w:lvlJc w:val="left"/>
      <w:pPr>
        <w:ind w:left="108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C2B0D"/>
    <w:multiLevelType w:val="hybridMultilevel"/>
    <w:tmpl w:val="81B80CFE"/>
    <w:lvl w:ilvl="0" w:tplc="540A81DC">
      <w:start w:val="1"/>
      <w:numFmt w:val="decimal"/>
      <w:lvlText w:val="%1."/>
      <w:lvlJc w:val="left"/>
      <w:pPr>
        <w:ind w:left="600" w:hanging="360"/>
      </w:pPr>
      <w:rPr>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E9E21D4"/>
    <w:multiLevelType w:val="hybridMultilevel"/>
    <w:tmpl w:val="5576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B7483B"/>
    <w:multiLevelType w:val="hybridMultilevel"/>
    <w:tmpl w:val="E878EB10"/>
    <w:lvl w:ilvl="0" w:tplc="540A81DC">
      <w:start w:val="1"/>
      <w:numFmt w:val="decimal"/>
      <w:lvlText w:val="%1."/>
      <w:lvlJc w:val="left"/>
      <w:pPr>
        <w:ind w:left="480" w:hanging="360"/>
      </w:pPr>
      <w:rPr>
        <w:i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74DF6784"/>
    <w:multiLevelType w:val="hybridMultilevel"/>
    <w:tmpl w:val="ED72EE68"/>
    <w:lvl w:ilvl="0" w:tplc="540A81DC">
      <w:start w:val="1"/>
      <w:numFmt w:val="decimal"/>
      <w:lvlText w:val="%1."/>
      <w:lvlJc w:val="left"/>
      <w:pPr>
        <w:ind w:left="600" w:hanging="360"/>
      </w:pPr>
      <w:rPr>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20"/>
  </w:num>
  <w:num w:numId="5">
    <w:abstractNumId w:val="21"/>
  </w:num>
  <w:num w:numId="6">
    <w:abstractNumId w:val="22"/>
  </w:num>
  <w:num w:numId="7">
    <w:abstractNumId w:val="16"/>
  </w:num>
  <w:num w:numId="8">
    <w:abstractNumId w:val="19"/>
  </w:num>
  <w:num w:numId="9">
    <w:abstractNumId w:val="0"/>
  </w:num>
  <w:num w:numId="10">
    <w:abstractNumId w:val="9"/>
  </w:num>
  <w:num w:numId="11">
    <w:abstractNumId w:val="7"/>
  </w:num>
  <w:num w:numId="12">
    <w:abstractNumId w:val="15"/>
  </w:num>
  <w:num w:numId="13">
    <w:abstractNumId w:val="1"/>
  </w:num>
  <w:num w:numId="14">
    <w:abstractNumId w:val="5"/>
  </w:num>
  <w:num w:numId="15">
    <w:abstractNumId w:val="12"/>
  </w:num>
  <w:num w:numId="16">
    <w:abstractNumId w:val="14"/>
  </w:num>
  <w:num w:numId="17">
    <w:abstractNumId w:val="10"/>
  </w:num>
  <w:num w:numId="18">
    <w:abstractNumId w:val="8"/>
  </w:num>
  <w:num w:numId="19">
    <w:abstractNumId w:val="23"/>
  </w:num>
  <w:num w:numId="20">
    <w:abstractNumId w:val="13"/>
  </w:num>
  <w:num w:numId="21">
    <w:abstractNumId w:val="2"/>
  </w:num>
  <w:num w:numId="22">
    <w:abstractNumId w:val="11"/>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36"/>
    <w:rsid w:val="00033DDE"/>
    <w:rsid w:val="00053825"/>
    <w:rsid w:val="000F0868"/>
    <w:rsid w:val="00241B89"/>
    <w:rsid w:val="002B7207"/>
    <w:rsid w:val="002D4D5E"/>
    <w:rsid w:val="002E2E6F"/>
    <w:rsid w:val="002E6134"/>
    <w:rsid w:val="00346BD1"/>
    <w:rsid w:val="003C4B23"/>
    <w:rsid w:val="00442753"/>
    <w:rsid w:val="004C5199"/>
    <w:rsid w:val="004D3140"/>
    <w:rsid w:val="00520A5F"/>
    <w:rsid w:val="005A22D4"/>
    <w:rsid w:val="00666974"/>
    <w:rsid w:val="0077764A"/>
    <w:rsid w:val="007B7F36"/>
    <w:rsid w:val="008A1CC3"/>
    <w:rsid w:val="008C5A70"/>
    <w:rsid w:val="00912624"/>
    <w:rsid w:val="0094402D"/>
    <w:rsid w:val="00A250A1"/>
    <w:rsid w:val="00A26329"/>
    <w:rsid w:val="00A45C95"/>
    <w:rsid w:val="00AF0A63"/>
    <w:rsid w:val="00C436C8"/>
    <w:rsid w:val="00C459A1"/>
    <w:rsid w:val="00C66D3D"/>
    <w:rsid w:val="00C91248"/>
    <w:rsid w:val="00C9411D"/>
    <w:rsid w:val="00CA24CF"/>
    <w:rsid w:val="00CB4E5E"/>
    <w:rsid w:val="00DC0D66"/>
    <w:rsid w:val="00E50701"/>
    <w:rsid w:val="00EB1B3B"/>
    <w:rsid w:val="00F1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17FC75"/>
  <w15:docId w15:val="{8946D821-9C75-41FE-B178-E80B5CD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3D"/>
  </w:style>
  <w:style w:type="paragraph" w:styleId="Footer">
    <w:name w:val="footer"/>
    <w:basedOn w:val="Normal"/>
    <w:link w:val="FooterChar"/>
    <w:uiPriority w:val="99"/>
    <w:unhideWhenUsed/>
    <w:rsid w:val="00C6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3D"/>
  </w:style>
  <w:style w:type="character" w:styleId="Hyperlink">
    <w:name w:val="Hyperlink"/>
    <w:basedOn w:val="DefaultParagraphFont"/>
    <w:uiPriority w:val="99"/>
    <w:unhideWhenUsed/>
    <w:rsid w:val="00C66D3D"/>
    <w:rPr>
      <w:color w:val="0000FF" w:themeColor="hyperlink"/>
      <w:u w:val="single"/>
    </w:rPr>
  </w:style>
  <w:style w:type="paragraph" w:styleId="ListParagraph">
    <w:name w:val="List Paragraph"/>
    <w:basedOn w:val="Normal"/>
    <w:uiPriority w:val="34"/>
    <w:qFormat/>
    <w:rsid w:val="003C4B23"/>
    <w:pPr>
      <w:ind w:left="720"/>
      <w:contextualSpacing/>
    </w:pPr>
  </w:style>
  <w:style w:type="paragraph" w:styleId="BalloonText">
    <w:name w:val="Balloon Text"/>
    <w:basedOn w:val="Normal"/>
    <w:link w:val="BalloonTextChar"/>
    <w:uiPriority w:val="99"/>
    <w:semiHidden/>
    <w:unhideWhenUsed/>
    <w:rsid w:val="00CA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muether@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- 2016_histofchristianity2_rev.docx</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- 2016_histofchristianity2_rev.docx</dc:title>
  <dc:creator>KLee</dc:creator>
  <cp:lastModifiedBy>John Muether</cp:lastModifiedBy>
  <cp:revision>6</cp:revision>
  <cp:lastPrinted>2019-11-22T13:14:00Z</cp:lastPrinted>
  <dcterms:created xsi:type="dcterms:W3CDTF">2019-11-22T16:59:00Z</dcterms:created>
  <dcterms:modified xsi:type="dcterms:W3CDTF">2019-12-06T14:47:00Z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2016-12-13T00:00:00Z</vt:filetime>
  </property>
</Properties>
</file>