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0848B" w14:textId="67805B2E" w:rsidR="00FC3EC2" w:rsidRDefault="00663014">
      <w:pPr>
        <w:pStyle w:val="Body"/>
        <w:widowControl w:val="0"/>
        <w:jc w:val="center"/>
        <w:rPr>
          <w:rFonts w:ascii="Times New Roman Bold" w:eastAsia="Times New Roman Bold" w:hAnsi="Times New Roman Bold" w:cs="Times New Roman Bold"/>
          <w:sz w:val="24"/>
          <w:szCs w:val="24"/>
        </w:rPr>
      </w:pPr>
      <w:r>
        <w:rPr>
          <w:rFonts w:ascii="Times New Roman Bold"/>
          <w:sz w:val="24"/>
          <w:szCs w:val="24"/>
        </w:rPr>
        <w:t xml:space="preserve">COURSE SYLLABUS </w:t>
      </w:r>
      <w:r>
        <w:rPr>
          <w:rFonts w:hAnsi="Times New Roman Bold"/>
          <w:sz w:val="24"/>
          <w:szCs w:val="24"/>
        </w:rPr>
        <w:t>–</w:t>
      </w:r>
      <w:r w:rsidR="00180617">
        <w:rPr>
          <w:rFonts w:hAnsi="Times New Roman Bold"/>
          <w:sz w:val="24"/>
          <w:szCs w:val="24"/>
        </w:rPr>
        <w:t xml:space="preserve"> </w:t>
      </w:r>
      <w:r w:rsidR="00180617">
        <w:rPr>
          <w:rFonts w:ascii="Times New Roman Bold"/>
          <w:sz w:val="24"/>
          <w:szCs w:val="24"/>
        </w:rPr>
        <w:t>01PT6270</w:t>
      </w:r>
    </w:p>
    <w:p w14:paraId="4F49AE19" w14:textId="77777777" w:rsidR="00FC3EC2" w:rsidRDefault="00663014">
      <w:pPr>
        <w:pStyle w:val="Body"/>
        <w:widowControl w:val="0"/>
        <w:jc w:val="center"/>
        <w:rPr>
          <w:rFonts w:ascii="Times New Roman Bold" w:eastAsia="Times New Roman Bold" w:hAnsi="Times New Roman Bold" w:cs="Times New Roman Bold"/>
          <w:sz w:val="24"/>
          <w:szCs w:val="24"/>
        </w:rPr>
      </w:pPr>
      <w:r>
        <w:rPr>
          <w:rFonts w:ascii="Times New Roman Bold"/>
          <w:sz w:val="24"/>
          <w:szCs w:val="24"/>
        </w:rPr>
        <w:t>Reformed Theological Seminary</w:t>
      </w:r>
    </w:p>
    <w:p w14:paraId="58A8DA9C" w14:textId="77777777" w:rsidR="00FC3EC2" w:rsidRDefault="00663014">
      <w:pPr>
        <w:pStyle w:val="Body"/>
        <w:widowControl w:val="0"/>
        <w:jc w:val="center"/>
        <w:rPr>
          <w:rFonts w:ascii="Times New Roman Bold" w:eastAsia="Times New Roman Bold" w:hAnsi="Times New Roman Bold" w:cs="Times New Roman Bold"/>
          <w:sz w:val="24"/>
          <w:szCs w:val="24"/>
        </w:rPr>
      </w:pPr>
      <w:r>
        <w:rPr>
          <w:rFonts w:ascii="Times New Roman Bold"/>
          <w:sz w:val="24"/>
          <w:szCs w:val="24"/>
          <w:lang w:val="fr-FR"/>
        </w:rPr>
        <w:t>5422 Clinton Boulevard</w:t>
      </w:r>
    </w:p>
    <w:p w14:paraId="60D7713B" w14:textId="77777777" w:rsidR="00FC3EC2" w:rsidRDefault="00663014">
      <w:pPr>
        <w:pStyle w:val="Body"/>
        <w:widowControl w:val="0"/>
        <w:jc w:val="center"/>
        <w:rPr>
          <w:rFonts w:ascii="Times New Roman Bold" w:eastAsia="Times New Roman Bold" w:hAnsi="Times New Roman Bold" w:cs="Times New Roman Bold"/>
          <w:sz w:val="24"/>
          <w:szCs w:val="24"/>
        </w:rPr>
      </w:pPr>
      <w:r>
        <w:rPr>
          <w:rFonts w:ascii="Times New Roman Bold"/>
          <w:sz w:val="24"/>
          <w:szCs w:val="24"/>
          <w:lang w:val="sv-SE"/>
        </w:rPr>
        <w:t>Jackson, MS 39209</w:t>
      </w:r>
    </w:p>
    <w:p w14:paraId="441FC71D" w14:textId="77777777" w:rsidR="00FC3EC2" w:rsidRDefault="00663014">
      <w:pPr>
        <w:pStyle w:val="Body"/>
        <w:widowControl w:val="0"/>
        <w:jc w:val="center"/>
        <w:rPr>
          <w:rFonts w:ascii="Times New Roman Bold" w:eastAsia="Times New Roman Bold" w:hAnsi="Times New Roman Bold" w:cs="Times New Roman Bold"/>
          <w:sz w:val="24"/>
          <w:szCs w:val="24"/>
        </w:rPr>
      </w:pPr>
      <w:r>
        <w:rPr>
          <w:rFonts w:ascii="Times New Roman Bold"/>
          <w:sz w:val="24"/>
          <w:szCs w:val="24"/>
        </w:rPr>
        <w:t>601-923-1600</w:t>
      </w:r>
    </w:p>
    <w:p w14:paraId="122685D8" w14:textId="77777777" w:rsidR="00FC3EC2" w:rsidRDefault="00FC3EC2">
      <w:pPr>
        <w:pStyle w:val="Body"/>
        <w:widowControl w:val="0"/>
        <w:rPr>
          <w:rFonts w:ascii="Times New Roman Bold" w:eastAsia="Times New Roman Bold" w:hAnsi="Times New Roman Bold" w:cs="Times New Roman Bold"/>
          <w:sz w:val="24"/>
          <w:szCs w:val="24"/>
        </w:rPr>
      </w:pPr>
    </w:p>
    <w:p w14:paraId="3D38D401" w14:textId="7832E5CC" w:rsidR="00180617" w:rsidRPr="00180617" w:rsidRDefault="00180617" w:rsidP="00180617">
      <w:pPr>
        <w:pStyle w:val="Body"/>
        <w:widowControl w:val="0"/>
        <w:jc w:val="center"/>
        <w:rPr>
          <w:rFonts w:ascii="Times New Roman Bold"/>
          <w:b/>
          <w:bCs/>
          <w:sz w:val="24"/>
          <w:szCs w:val="24"/>
          <w:u w:val="single"/>
        </w:rPr>
      </w:pPr>
      <w:r w:rsidRPr="00180617">
        <w:rPr>
          <w:rFonts w:ascii="Times New Roman Bold"/>
          <w:b/>
          <w:bCs/>
          <w:sz w:val="24"/>
          <w:szCs w:val="24"/>
          <w:u w:val="single"/>
        </w:rPr>
        <w:t>HOT TOPICS IN PASTORAL MINISTRY</w:t>
      </w:r>
    </w:p>
    <w:p w14:paraId="18519AE6" w14:textId="10C77B5B" w:rsidR="00FC3EC2" w:rsidRDefault="00180617">
      <w:pPr>
        <w:pStyle w:val="Body"/>
        <w:widowControl w:val="0"/>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ab/>
      </w:r>
    </w:p>
    <w:p w14:paraId="37371A83" w14:textId="3C16D10C" w:rsidR="00FC3EC2" w:rsidRDefault="00FB51BF">
      <w:pPr>
        <w:pStyle w:val="Body"/>
        <w:widowControl w:val="0"/>
        <w:rPr>
          <w:rFonts w:ascii="Times New Roman Bold" w:eastAsia="Times New Roman Bold" w:hAnsi="Times New Roman Bold" w:cs="Times New Roman Bold"/>
          <w:sz w:val="24"/>
          <w:szCs w:val="24"/>
        </w:rPr>
      </w:pPr>
      <w:r>
        <w:rPr>
          <w:rFonts w:ascii="Times New Roman Bold"/>
          <w:sz w:val="24"/>
          <w:szCs w:val="24"/>
          <w:lang w:val="sv-SE"/>
        </w:rPr>
        <w:t>Winter 20</w:t>
      </w:r>
      <w:r w:rsidR="006C3150">
        <w:rPr>
          <w:rFonts w:ascii="Times New Roman Bold"/>
          <w:sz w:val="24"/>
          <w:szCs w:val="24"/>
          <w:lang w:val="sv-SE"/>
        </w:rPr>
        <w:t xml:space="preserve">20 </w:t>
      </w:r>
      <w:r>
        <w:rPr>
          <w:rFonts w:ascii="Times New Roman Bold"/>
          <w:sz w:val="24"/>
          <w:szCs w:val="24"/>
          <w:lang w:val="sv-SE"/>
        </w:rPr>
        <w:t>(January</w:t>
      </w:r>
      <w:r w:rsidR="00EB16C5">
        <w:rPr>
          <w:rFonts w:ascii="Times New Roman Bold"/>
          <w:sz w:val="24"/>
          <w:szCs w:val="24"/>
          <w:lang w:val="sv-SE"/>
        </w:rPr>
        <w:t xml:space="preserve"> </w:t>
      </w:r>
      <w:proofErr w:type="gramStart"/>
      <w:r w:rsidR="00180617">
        <w:rPr>
          <w:rFonts w:ascii="Times New Roman Bold"/>
          <w:sz w:val="24"/>
          <w:szCs w:val="24"/>
          <w:lang w:val="sv-SE"/>
        </w:rPr>
        <w:t>8-9</w:t>
      </w:r>
      <w:proofErr w:type="gramEnd"/>
      <w:r>
        <w:rPr>
          <w:rFonts w:ascii="Times New Roman Bold"/>
          <w:sz w:val="24"/>
          <w:szCs w:val="24"/>
          <w:lang w:val="sv-SE"/>
        </w:rPr>
        <w:t>)</w:t>
      </w:r>
      <w:r w:rsidR="00663014">
        <w:rPr>
          <w:rFonts w:ascii="Times New Roman Bold"/>
          <w:sz w:val="24"/>
          <w:szCs w:val="24"/>
          <w:lang w:val="sv-SE"/>
        </w:rPr>
        <w:tab/>
      </w:r>
      <w:r w:rsidR="00663014">
        <w:rPr>
          <w:rFonts w:ascii="Times New Roman Bold"/>
          <w:sz w:val="24"/>
          <w:szCs w:val="24"/>
          <w:lang w:val="sv-SE"/>
        </w:rPr>
        <w:tab/>
      </w:r>
      <w:r w:rsidR="00663014">
        <w:rPr>
          <w:rFonts w:ascii="Times New Roman Bold"/>
          <w:sz w:val="24"/>
          <w:szCs w:val="24"/>
          <w:lang w:val="sv-SE"/>
        </w:rPr>
        <w:tab/>
      </w:r>
      <w:r w:rsidR="00663014">
        <w:rPr>
          <w:rFonts w:ascii="Times New Roman Bold"/>
          <w:sz w:val="24"/>
          <w:szCs w:val="24"/>
          <w:lang w:val="sv-SE"/>
        </w:rPr>
        <w:tab/>
      </w:r>
      <w:r w:rsidR="00663014">
        <w:rPr>
          <w:rFonts w:ascii="Times New Roman Bold"/>
          <w:sz w:val="24"/>
          <w:szCs w:val="24"/>
          <w:lang w:val="sv-SE"/>
        </w:rPr>
        <w:tab/>
      </w:r>
      <w:r w:rsidR="00663014">
        <w:rPr>
          <w:rFonts w:ascii="Times New Roman Bold"/>
          <w:sz w:val="24"/>
          <w:szCs w:val="24"/>
          <w:lang w:val="sv-SE"/>
        </w:rPr>
        <w:tab/>
        <w:t xml:space="preserve">              </w:t>
      </w:r>
      <w:r w:rsidR="00663014">
        <w:rPr>
          <w:rFonts w:ascii="Times New Roman Bold"/>
          <w:sz w:val="24"/>
          <w:szCs w:val="24"/>
          <w:lang w:val="sv-SE"/>
        </w:rPr>
        <w:tab/>
      </w:r>
      <w:r w:rsidR="00663014">
        <w:rPr>
          <w:rFonts w:ascii="Times New Roman Bold"/>
          <w:sz w:val="24"/>
          <w:szCs w:val="24"/>
          <w:lang w:val="sv-SE"/>
        </w:rPr>
        <w:tab/>
        <w:t xml:space="preserve"> </w:t>
      </w:r>
      <w:r w:rsidR="00663014">
        <w:rPr>
          <w:rFonts w:ascii="Times New Roman Bold"/>
          <w:sz w:val="24"/>
          <w:szCs w:val="24"/>
        </w:rPr>
        <w:t>Professor:  Charles M. Wingard, D. Min.</w:t>
      </w:r>
      <w:r w:rsidR="00663014">
        <w:rPr>
          <w:rFonts w:ascii="Times New Roman Bold"/>
          <w:sz w:val="24"/>
          <w:szCs w:val="24"/>
        </w:rPr>
        <w:tab/>
      </w:r>
      <w:r w:rsidR="00663014">
        <w:rPr>
          <w:rFonts w:ascii="Times New Roman Bold"/>
          <w:sz w:val="24"/>
          <w:szCs w:val="24"/>
        </w:rPr>
        <w:tab/>
        <w:t xml:space="preserve">E-mail: </w:t>
      </w:r>
      <w:hyperlink r:id="rId8" w:history="1">
        <w:r w:rsidR="00663014">
          <w:rPr>
            <w:rStyle w:val="Hyperlink0"/>
            <w:lang w:val="sv-SE"/>
          </w:rPr>
          <w:t>cwingard@rts.edu</w:t>
        </w:r>
      </w:hyperlink>
      <w:r w:rsidR="00663014">
        <w:rPr>
          <w:rFonts w:ascii="Times New Roman Bold" w:eastAsia="Times New Roman Bold" w:hAnsi="Times New Roman Bold" w:cs="Times New Roman Bold"/>
          <w:sz w:val="24"/>
          <w:szCs w:val="24"/>
        </w:rPr>
        <w:br/>
      </w:r>
      <w:r w:rsidR="00663014">
        <w:rPr>
          <w:rFonts w:ascii="Times New Roman Bold" w:eastAsia="Times New Roman Bold" w:hAnsi="Times New Roman Bold" w:cs="Times New Roman Bold"/>
          <w:sz w:val="24"/>
          <w:szCs w:val="24"/>
        </w:rPr>
        <w:tab/>
      </w:r>
      <w:r w:rsidR="00663014">
        <w:rPr>
          <w:rFonts w:ascii="Times New Roman Bold" w:eastAsia="Times New Roman Bold" w:hAnsi="Times New Roman Bold" w:cs="Times New Roman Bold"/>
          <w:sz w:val="24"/>
          <w:szCs w:val="24"/>
        </w:rPr>
        <w:tab/>
      </w:r>
      <w:r w:rsidR="00663014">
        <w:rPr>
          <w:rFonts w:ascii="Times New Roman Bold" w:eastAsia="Times New Roman Bold" w:hAnsi="Times New Roman Bold" w:cs="Times New Roman Bold"/>
          <w:sz w:val="24"/>
          <w:szCs w:val="24"/>
        </w:rPr>
        <w:tab/>
      </w:r>
      <w:r w:rsidR="00663014">
        <w:rPr>
          <w:rFonts w:ascii="Times New Roman Bold" w:eastAsia="Times New Roman Bold" w:hAnsi="Times New Roman Bold" w:cs="Times New Roman Bold"/>
          <w:sz w:val="24"/>
          <w:szCs w:val="24"/>
        </w:rPr>
        <w:tab/>
        <w:t xml:space="preserve">                                    </w:t>
      </w:r>
      <w:r w:rsidR="00663014">
        <w:rPr>
          <w:rFonts w:ascii="Times New Roman Bold"/>
          <w:sz w:val="24"/>
          <w:szCs w:val="24"/>
        </w:rPr>
        <w:t>Cell:  256-509-9284</w:t>
      </w:r>
    </w:p>
    <w:p w14:paraId="45A8AF29" w14:textId="7354861E" w:rsidR="00FB51BF" w:rsidRDefault="00663014">
      <w:pPr>
        <w:pStyle w:val="Body"/>
        <w:widowControl w:val="0"/>
        <w:rPr>
          <w:rStyle w:val="Hyperlink"/>
          <w:color w:val="3366FF"/>
          <w:sz w:val="24"/>
          <w:szCs w:val="24"/>
        </w:rPr>
      </w:pPr>
      <w:r>
        <w:rPr>
          <w:rFonts w:ascii="Times New Roman Bold"/>
          <w:sz w:val="24"/>
          <w:szCs w:val="24"/>
        </w:rPr>
        <w:t xml:space="preserve">Teaching Assistant:  </w:t>
      </w:r>
      <w:r w:rsidR="00FB51BF">
        <w:rPr>
          <w:rFonts w:ascii="Times New Roman Bold"/>
          <w:sz w:val="24"/>
          <w:szCs w:val="24"/>
        </w:rPr>
        <w:t>Jamie Peipon</w:t>
      </w:r>
      <w:r>
        <w:rPr>
          <w:rFonts w:ascii="Times New Roman Bold"/>
          <w:sz w:val="24"/>
          <w:szCs w:val="24"/>
        </w:rPr>
        <w:tab/>
      </w:r>
      <w:r>
        <w:rPr>
          <w:rFonts w:ascii="Times New Roman Bold"/>
          <w:sz w:val="24"/>
          <w:szCs w:val="24"/>
        </w:rPr>
        <w:tab/>
      </w:r>
      <w:r>
        <w:rPr>
          <w:rFonts w:ascii="Times New Roman Bold"/>
          <w:sz w:val="24"/>
          <w:szCs w:val="24"/>
        </w:rPr>
        <w:tab/>
        <w:t>E-mail:</w:t>
      </w:r>
      <w:r w:rsidR="00057917">
        <w:rPr>
          <w:sz w:val="24"/>
          <w:szCs w:val="24"/>
        </w:rPr>
        <w:t xml:space="preserve"> </w:t>
      </w:r>
      <w:hyperlink r:id="rId9" w:history="1">
        <w:r w:rsidR="00FB51BF" w:rsidRPr="001C72D0">
          <w:rPr>
            <w:rStyle w:val="Hyperlink"/>
            <w:sz w:val="24"/>
            <w:szCs w:val="24"/>
          </w:rPr>
          <w:t>jamiepeipon@gmail.com</w:t>
        </w:r>
      </w:hyperlink>
    </w:p>
    <w:p w14:paraId="3514B87B" w14:textId="652B408D" w:rsidR="00FC3EC2" w:rsidRDefault="00663014">
      <w:pPr>
        <w:pStyle w:val="Body"/>
        <w:widowControl w:val="0"/>
        <w:rPr>
          <w:rFonts w:ascii="Times New Roman Bold"/>
          <w:sz w:val="24"/>
          <w:szCs w:val="24"/>
        </w:rPr>
      </w:pPr>
      <w:r>
        <w:rPr>
          <w:rFonts w:ascii="Times New Roman Bold"/>
          <w:sz w:val="24"/>
          <w:szCs w:val="24"/>
        </w:rPr>
        <w:t xml:space="preserve">Time:  </w:t>
      </w:r>
      <w:r w:rsidR="00D3559A">
        <w:rPr>
          <w:rFonts w:ascii="Times New Roman Bold"/>
          <w:sz w:val="24"/>
          <w:szCs w:val="24"/>
        </w:rPr>
        <w:t>Wednesday, January 8</w:t>
      </w:r>
      <w:r w:rsidR="00FB51BF">
        <w:rPr>
          <w:rFonts w:ascii="Times New Roman Bold"/>
          <w:sz w:val="24"/>
          <w:szCs w:val="24"/>
        </w:rPr>
        <w:t xml:space="preserve"> (</w:t>
      </w:r>
      <w:r w:rsidR="00D3559A">
        <w:rPr>
          <w:rFonts w:ascii="Times New Roman Bold"/>
          <w:sz w:val="24"/>
          <w:szCs w:val="24"/>
        </w:rPr>
        <w:t>8</w:t>
      </w:r>
      <w:r w:rsidR="00FB51BF">
        <w:rPr>
          <w:rFonts w:ascii="Times New Roman Bold"/>
          <w:sz w:val="24"/>
          <w:szCs w:val="24"/>
        </w:rPr>
        <w:t>am-</w:t>
      </w:r>
      <w:r w:rsidR="00D3559A">
        <w:rPr>
          <w:rFonts w:ascii="Times New Roman Bold"/>
          <w:sz w:val="24"/>
          <w:szCs w:val="24"/>
        </w:rPr>
        <w:t>4</w:t>
      </w:r>
      <w:r w:rsidR="00FB51BF">
        <w:rPr>
          <w:rFonts w:ascii="Times New Roman Bold"/>
          <w:sz w:val="24"/>
          <w:szCs w:val="24"/>
        </w:rPr>
        <w:t xml:space="preserve">pm) </w:t>
      </w:r>
      <w:r w:rsidR="004C58A7">
        <w:rPr>
          <w:rFonts w:ascii="Times New Roman Bold"/>
          <w:sz w:val="24"/>
          <w:szCs w:val="24"/>
        </w:rPr>
        <w:t xml:space="preserve"> </w:t>
      </w:r>
    </w:p>
    <w:p w14:paraId="4CA05B2C" w14:textId="6A1DC73C" w:rsidR="00FB51BF" w:rsidRDefault="00FB51BF">
      <w:pPr>
        <w:pStyle w:val="Body"/>
        <w:widowControl w:val="0"/>
        <w:rPr>
          <w:rFonts w:ascii="Times New Roman Bold" w:eastAsia="Times New Roman Bold" w:hAnsi="Times New Roman Bold" w:cs="Times New Roman Bold"/>
          <w:sz w:val="24"/>
          <w:szCs w:val="24"/>
        </w:rPr>
      </w:pPr>
      <w:r>
        <w:rPr>
          <w:rFonts w:ascii="Times New Roman Bold"/>
          <w:sz w:val="24"/>
          <w:szCs w:val="24"/>
        </w:rPr>
        <w:t xml:space="preserve">            </w:t>
      </w:r>
      <w:r w:rsidR="00D3559A">
        <w:rPr>
          <w:rFonts w:ascii="Times New Roman Bold"/>
          <w:sz w:val="24"/>
          <w:szCs w:val="24"/>
        </w:rPr>
        <w:t>Thursday, January 9</w:t>
      </w:r>
      <w:r>
        <w:rPr>
          <w:rFonts w:ascii="Times New Roman Bold"/>
          <w:sz w:val="24"/>
          <w:szCs w:val="24"/>
        </w:rPr>
        <w:t xml:space="preserve"> (</w:t>
      </w:r>
      <w:r w:rsidR="00D3559A">
        <w:rPr>
          <w:rFonts w:ascii="Times New Roman Bold"/>
          <w:sz w:val="24"/>
          <w:szCs w:val="24"/>
        </w:rPr>
        <w:t>8</w:t>
      </w:r>
      <w:r>
        <w:rPr>
          <w:rFonts w:ascii="Times New Roman Bold"/>
          <w:sz w:val="24"/>
          <w:szCs w:val="24"/>
        </w:rPr>
        <w:t>am-</w:t>
      </w:r>
      <w:r w:rsidR="00D3559A">
        <w:rPr>
          <w:rFonts w:ascii="Times New Roman Bold"/>
          <w:sz w:val="24"/>
          <w:szCs w:val="24"/>
        </w:rPr>
        <w:t>3</w:t>
      </w:r>
      <w:r>
        <w:rPr>
          <w:rFonts w:ascii="Times New Roman Bold"/>
          <w:sz w:val="24"/>
          <w:szCs w:val="24"/>
        </w:rPr>
        <w:t>pm)</w:t>
      </w:r>
    </w:p>
    <w:p w14:paraId="665A1EA1" w14:textId="2B332159" w:rsidR="008E3EFA" w:rsidRDefault="00663014">
      <w:pPr>
        <w:pStyle w:val="Body"/>
        <w:widowControl w:val="0"/>
        <w:rPr>
          <w:rFonts w:ascii="Times New Roman Bold"/>
          <w:sz w:val="24"/>
          <w:szCs w:val="24"/>
        </w:rPr>
      </w:pPr>
      <w:r>
        <w:rPr>
          <w:rFonts w:ascii="Times New Roman Bold"/>
          <w:sz w:val="24"/>
          <w:szCs w:val="24"/>
        </w:rPr>
        <w:t xml:space="preserve">Class Hours:  1   </w:t>
      </w:r>
      <w:r>
        <w:rPr>
          <w:rFonts w:ascii="Times New Roman Bold" w:eastAsia="Times New Roman Bold" w:hAnsi="Times New Roman Bold" w:cs="Times New Roman Bold"/>
          <w:sz w:val="24"/>
          <w:szCs w:val="24"/>
        </w:rPr>
        <w:br/>
      </w:r>
      <w:r>
        <w:rPr>
          <w:rFonts w:ascii="Times New Roman Bold"/>
          <w:sz w:val="24"/>
          <w:szCs w:val="24"/>
        </w:rPr>
        <w:t xml:space="preserve">Syllabus Revised: </w:t>
      </w:r>
      <w:r w:rsidR="001F7579">
        <w:rPr>
          <w:rFonts w:ascii="Times New Roman Bold"/>
          <w:sz w:val="24"/>
          <w:szCs w:val="24"/>
        </w:rPr>
        <w:t>September 2</w:t>
      </w:r>
      <w:r w:rsidR="006C3150">
        <w:rPr>
          <w:rFonts w:ascii="Times New Roman Bold"/>
          <w:sz w:val="24"/>
          <w:szCs w:val="24"/>
        </w:rPr>
        <w:t>7</w:t>
      </w:r>
      <w:r w:rsidR="001F7579">
        <w:rPr>
          <w:rFonts w:ascii="Times New Roman Bold"/>
          <w:sz w:val="24"/>
          <w:szCs w:val="24"/>
        </w:rPr>
        <w:t>, 201</w:t>
      </w:r>
      <w:r w:rsidR="003F34F6">
        <w:rPr>
          <w:rFonts w:ascii="Times New Roman Bold"/>
          <w:sz w:val="24"/>
          <w:szCs w:val="24"/>
        </w:rPr>
        <w:t>9</w:t>
      </w:r>
    </w:p>
    <w:p w14:paraId="40FDE977" w14:textId="77777777" w:rsidR="008E3EFA" w:rsidRDefault="008E3EFA">
      <w:pPr>
        <w:pStyle w:val="Body"/>
        <w:widowControl w:val="0"/>
        <w:rPr>
          <w:rFonts w:ascii="Times New Roman Bold"/>
          <w:sz w:val="24"/>
          <w:szCs w:val="24"/>
        </w:rPr>
      </w:pPr>
    </w:p>
    <w:p w14:paraId="7AA94EBA" w14:textId="06CE1572" w:rsidR="00FC3EC2" w:rsidRDefault="00663014">
      <w:pPr>
        <w:pStyle w:val="Body"/>
        <w:widowControl w:val="0"/>
        <w:jc w:val="center"/>
        <w:rPr>
          <w:rFonts w:ascii="Times New Roman Bold"/>
          <w:sz w:val="24"/>
          <w:szCs w:val="24"/>
          <w:u w:val="single"/>
        </w:rPr>
      </w:pPr>
      <w:r>
        <w:rPr>
          <w:rFonts w:ascii="Times New Roman Bold"/>
          <w:sz w:val="24"/>
          <w:szCs w:val="24"/>
          <w:u w:val="single"/>
        </w:rPr>
        <w:t>COURSE PURPOSE</w:t>
      </w:r>
    </w:p>
    <w:p w14:paraId="00FC0F1C" w14:textId="77777777" w:rsidR="00180617" w:rsidRDefault="00180617" w:rsidP="00180617">
      <w:pPr>
        <w:pStyle w:val="Body"/>
        <w:widowControl w:val="0"/>
        <w:rPr>
          <w:rFonts w:ascii="Times New Roman Bold" w:eastAsia="Times New Roman Bold" w:hAnsi="Times New Roman Bold" w:cs="Times New Roman Bold"/>
          <w:u w:val="single"/>
        </w:rPr>
      </w:pPr>
    </w:p>
    <w:p w14:paraId="54360FA0" w14:textId="36D19ABE" w:rsidR="008B72B9" w:rsidRDefault="008B72B9">
      <w:pPr>
        <w:pStyle w:val="Body"/>
        <w:widowControl w:val="0"/>
        <w:rPr>
          <w:sz w:val="24"/>
          <w:szCs w:val="24"/>
        </w:rPr>
      </w:pPr>
      <w:r>
        <w:rPr>
          <w:sz w:val="24"/>
          <w:szCs w:val="24"/>
        </w:rPr>
        <w:t>A class designed to assist pastor</w:t>
      </w:r>
      <w:r w:rsidR="000A3C72">
        <w:rPr>
          <w:sz w:val="24"/>
          <w:szCs w:val="24"/>
        </w:rPr>
        <w:t>s</w:t>
      </w:r>
      <w:r>
        <w:rPr>
          <w:sz w:val="24"/>
          <w:szCs w:val="24"/>
        </w:rPr>
        <w:t xml:space="preserve"> to think biblically about race, human sexuality, and media ecology.</w:t>
      </w:r>
    </w:p>
    <w:p w14:paraId="5E604C14" w14:textId="77777777" w:rsidR="008B72B9" w:rsidRDefault="008B72B9">
      <w:pPr>
        <w:pStyle w:val="Body"/>
        <w:widowControl w:val="0"/>
        <w:rPr>
          <w:sz w:val="24"/>
          <w:szCs w:val="24"/>
        </w:rPr>
      </w:pPr>
    </w:p>
    <w:p w14:paraId="53714B27" w14:textId="660A137C" w:rsidR="00FC3EC2" w:rsidRPr="004C77E7" w:rsidRDefault="00663014" w:rsidP="004C77E7">
      <w:pPr>
        <w:pStyle w:val="Body"/>
        <w:widowControl w:val="0"/>
        <w:jc w:val="center"/>
        <w:rPr>
          <w:rFonts w:ascii="Times New Roman Bold" w:eastAsia="Times New Roman Bold" w:hAnsi="Times New Roman Bold" w:cs="Times New Roman Bold"/>
          <w:sz w:val="24"/>
          <w:szCs w:val="24"/>
          <w:u w:val="single"/>
        </w:rPr>
      </w:pPr>
      <w:r>
        <w:rPr>
          <w:sz w:val="24"/>
          <w:szCs w:val="24"/>
        </w:rPr>
        <w:t xml:space="preserve">  </w:t>
      </w:r>
      <w:r w:rsidR="004C77E7">
        <w:rPr>
          <w:rFonts w:ascii="Times New Roman Bold"/>
          <w:sz w:val="24"/>
          <w:szCs w:val="24"/>
          <w:u w:val="single"/>
        </w:rPr>
        <w:t>REQUIRED</w:t>
      </w:r>
      <w:r>
        <w:rPr>
          <w:rFonts w:ascii="Times New Roman Bold"/>
          <w:sz w:val="24"/>
          <w:szCs w:val="24"/>
          <w:u w:val="single"/>
        </w:rPr>
        <w:t xml:space="preserve"> TEXTS</w:t>
      </w:r>
      <w:r>
        <w:rPr>
          <w:rFonts w:ascii="Times New Roman Bold"/>
          <w:sz w:val="24"/>
          <w:szCs w:val="24"/>
        </w:rPr>
        <w:tab/>
      </w:r>
    </w:p>
    <w:p w14:paraId="3C5CF820" w14:textId="77777777" w:rsidR="00FC3EC2" w:rsidRDefault="00663014">
      <w:pPr>
        <w:pStyle w:val="Body"/>
        <w:widowControl w:val="0"/>
        <w:ind w:left="720" w:hanging="720"/>
        <w:rPr>
          <w:sz w:val="24"/>
          <w:szCs w:val="24"/>
        </w:rPr>
      </w:pPr>
      <w:r>
        <w:rPr>
          <w:sz w:val="24"/>
          <w:szCs w:val="24"/>
        </w:rPr>
        <w:tab/>
      </w:r>
    </w:p>
    <w:p w14:paraId="163F43E8" w14:textId="210EAF3C" w:rsidR="00FC3EC2" w:rsidRDefault="00D24F42" w:rsidP="001D74B5">
      <w:pPr>
        <w:pStyle w:val="Body"/>
        <w:widowControl w:val="0"/>
        <w:ind w:left="810" w:hanging="270"/>
        <w:rPr>
          <w:sz w:val="24"/>
          <w:szCs w:val="24"/>
        </w:rPr>
      </w:pPr>
      <w:r>
        <w:rPr>
          <w:sz w:val="24"/>
          <w:szCs w:val="24"/>
        </w:rPr>
        <w:t xml:space="preserve">The Bible.  </w:t>
      </w:r>
    </w:p>
    <w:p w14:paraId="0113F58C" w14:textId="1BC77231" w:rsidR="005661DA" w:rsidRDefault="005661DA" w:rsidP="00C06FCE">
      <w:pPr>
        <w:pStyle w:val="Body"/>
        <w:widowControl w:val="0"/>
        <w:rPr>
          <w:sz w:val="24"/>
          <w:szCs w:val="24"/>
        </w:rPr>
      </w:pPr>
    </w:p>
    <w:p w14:paraId="2A7C1F94" w14:textId="2D6D2865" w:rsidR="00571644" w:rsidRPr="00571644" w:rsidRDefault="00571644" w:rsidP="00571644">
      <w:pPr>
        <w:pStyle w:val="Body"/>
        <w:widowControl w:val="0"/>
        <w:tabs>
          <w:tab w:val="left" w:pos="720"/>
          <w:tab w:val="left" w:pos="900"/>
        </w:tabs>
        <w:ind w:left="540"/>
        <w:rPr>
          <w:rFonts w:hAnsi="Times New Roman" w:cs="Times New Roman"/>
          <w:b/>
          <w:bCs/>
          <w:sz w:val="24"/>
          <w:szCs w:val="24"/>
        </w:rPr>
      </w:pPr>
      <w:r>
        <w:rPr>
          <w:rFonts w:hAnsi="Times New Roman" w:cs="Times New Roman"/>
          <w:sz w:val="24"/>
          <w:szCs w:val="24"/>
        </w:rPr>
        <w:t xml:space="preserve">Anderson, Ryan T. </w:t>
      </w:r>
      <w:r w:rsidRPr="00571644">
        <w:rPr>
          <w:rFonts w:hAnsi="Times New Roman" w:cs="Times New Roman"/>
          <w:bCs/>
          <w:i/>
          <w:sz w:val="24"/>
          <w:szCs w:val="24"/>
        </w:rPr>
        <w:t>When Harry Became Sally: Responding to the Transgender Moment</w:t>
      </w:r>
      <w:r>
        <w:rPr>
          <w:rFonts w:hAnsi="Times New Roman" w:cs="Times New Roman"/>
          <w:bCs/>
          <w:i/>
          <w:sz w:val="24"/>
          <w:szCs w:val="24"/>
        </w:rPr>
        <w:t xml:space="preserve">. </w:t>
      </w:r>
      <w:r>
        <w:rPr>
          <w:rFonts w:hAnsi="Times New Roman" w:cs="Times New Roman"/>
          <w:bCs/>
          <w:i/>
          <w:sz w:val="24"/>
          <w:szCs w:val="24"/>
        </w:rPr>
        <w:br/>
        <w:t xml:space="preserve">     </w:t>
      </w:r>
      <w:r w:rsidRPr="00571644">
        <w:rPr>
          <w:rFonts w:hAnsi="Times New Roman" w:cs="Times New Roman"/>
          <w:bCs/>
          <w:sz w:val="24"/>
          <w:szCs w:val="24"/>
        </w:rPr>
        <w:t>New York:</w:t>
      </w:r>
      <w:r>
        <w:rPr>
          <w:rFonts w:hAnsi="Times New Roman" w:cs="Times New Roman"/>
          <w:bCs/>
          <w:sz w:val="24"/>
          <w:szCs w:val="24"/>
        </w:rPr>
        <w:t xml:space="preserve"> </w:t>
      </w:r>
      <w:r w:rsidRPr="00571644">
        <w:rPr>
          <w:rFonts w:hAnsi="Times New Roman" w:cs="Times New Roman"/>
          <w:bCs/>
          <w:sz w:val="24"/>
          <w:szCs w:val="24"/>
        </w:rPr>
        <w:t>Encounter Books,2018.</w:t>
      </w:r>
    </w:p>
    <w:p w14:paraId="4D74944C" w14:textId="015BA1C3" w:rsidR="00571644" w:rsidRDefault="00571644" w:rsidP="00C06FCE">
      <w:pPr>
        <w:pStyle w:val="Body"/>
        <w:widowControl w:val="0"/>
        <w:rPr>
          <w:rFonts w:hAnsi="Times New Roman" w:cs="Times New Roman"/>
          <w:sz w:val="24"/>
          <w:szCs w:val="24"/>
        </w:rPr>
      </w:pPr>
    </w:p>
    <w:p w14:paraId="452B59E0" w14:textId="7602E69B" w:rsidR="008C43B8" w:rsidRDefault="005661DA" w:rsidP="008C43B8">
      <w:pPr>
        <w:pStyle w:val="Body"/>
        <w:widowControl w:val="0"/>
        <w:ind w:left="810" w:hanging="270"/>
        <w:rPr>
          <w:sz w:val="24"/>
          <w:szCs w:val="24"/>
        </w:rPr>
      </w:pPr>
      <w:r>
        <w:rPr>
          <w:rFonts w:hAnsi="Times New Roman" w:cs="Times New Roman"/>
          <w:sz w:val="24"/>
          <w:szCs w:val="24"/>
        </w:rPr>
        <w:t xml:space="preserve">“Eyes on the Prize (5): Mississippi, Is This America 1962-1964,” </w:t>
      </w:r>
      <w:hyperlink r:id="rId10" w:history="1">
        <w:r w:rsidR="008C43B8" w:rsidRPr="006D0FA8">
          <w:rPr>
            <w:rStyle w:val="Hyperlink"/>
            <w:sz w:val="24"/>
            <w:szCs w:val="24"/>
          </w:rPr>
          <w:t>https://www.youtube.com/watch?v=aP2A6_2b6g8&amp;t=88s</w:t>
        </w:r>
      </w:hyperlink>
    </w:p>
    <w:p w14:paraId="190ED142" w14:textId="060487BC" w:rsidR="005661DA" w:rsidRPr="008C43B8" w:rsidRDefault="008C43B8" w:rsidP="008C43B8">
      <w:pPr>
        <w:pStyle w:val="Body"/>
        <w:widowControl w:val="0"/>
        <w:ind w:left="810" w:hanging="270"/>
      </w:pPr>
      <w:r>
        <w:rPr>
          <w:sz w:val="24"/>
          <w:szCs w:val="24"/>
        </w:rPr>
        <w:t xml:space="preserve">   </w:t>
      </w:r>
      <w:r w:rsidRPr="008C43B8">
        <w:rPr>
          <w:rStyle w:val="Hyperlink"/>
          <w:u w:val="none"/>
        </w:rPr>
        <w:t xml:space="preserve"> </w:t>
      </w:r>
      <w:r w:rsidR="00C8345D">
        <w:rPr>
          <w:rStyle w:val="Hyperlink"/>
          <w:rFonts w:hAnsi="Times New Roman" w:cs="Times New Roman"/>
          <w:sz w:val="24"/>
          <w:szCs w:val="24"/>
          <w:u w:val="none"/>
        </w:rPr>
        <w:t>(The full series is available in the library and placed on reserve).</w:t>
      </w:r>
    </w:p>
    <w:p w14:paraId="3C034ED3" w14:textId="77777777" w:rsidR="00D24F42" w:rsidRDefault="00D24F42" w:rsidP="00002FC5">
      <w:pPr>
        <w:pStyle w:val="Body"/>
        <w:widowControl w:val="0"/>
        <w:rPr>
          <w:sz w:val="24"/>
          <w:szCs w:val="24"/>
        </w:rPr>
      </w:pPr>
    </w:p>
    <w:p w14:paraId="7854F56B" w14:textId="5540C93D" w:rsidR="00133FBE" w:rsidRDefault="000849BB" w:rsidP="00C61667">
      <w:pPr>
        <w:pStyle w:val="Body"/>
        <w:widowControl w:val="0"/>
        <w:ind w:left="810" w:hanging="270"/>
        <w:rPr>
          <w:sz w:val="24"/>
          <w:szCs w:val="24"/>
        </w:rPr>
      </w:pPr>
      <w:r>
        <w:rPr>
          <w:sz w:val="24"/>
          <w:szCs w:val="24"/>
        </w:rPr>
        <w:t xml:space="preserve">Noll, Mark A. </w:t>
      </w:r>
      <w:r w:rsidRPr="00E240B7">
        <w:rPr>
          <w:i/>
          <w:sz w:val="24"/>
          <w:szCs w:val="24"/>
        </w:rPr>
        <w:t>God and Race in American Politics: A Short History.</w:t>
      </w:r>
      <w:r>
        <w:rPr>
          <w:sz w:val="24"/>
          <w:szCs w:val="24"/>
        </w:rPr>
        <w:t xml:space="preserve"> Princeton, NJ: Princeton University Press, 2008.</w:t>
      </w:r>
    </w:p>
    <w:p w14:paraId="71B11782" w14:textId="77777777" w:rsidR="009D3090" w:rsidRDefault="009D3090">
      <w:pPr>
        <w:pStyle w:val="Body"/>
        <w:widowControl w:val="0"/>
        <w:ind w:left="810" w:hanging="270"/>
        <w:rPr>
          <w:sz w:val="24"/>
          <w:szCs w:val="24"/>
        </w:rPr>
      </w:pPr>
    </w:p>
    <w:p w14:paraId="141CCB63" w14:textId="5EEE049E" w:rsidR="00FC3EC2" w:rsidRDefault="00663014" w:rsidP="00E240B7">
      <w:pPr>
        <w:pStyle w:val="Body"/>
        <w:widowControl w:val="0"/>
        <w:ind w:left="810" w:hanging="270"/>
        <w:rPr>
          <w:sz w:val="24"/>
          <w:szCs w:val="24"/>
        </w:rPr>
      </w:pPr>
      <w:r>
        <w:rPr>
          <w:sz w:val="24"/>
          <w:szCs w:val="24"/>
        </w:rPr>
        <w:t xml:space="preserve">Postman, Neil. </w:t>
      </w:r>
      <w:r w:rsidRPr="0003220A">
        <w:rPr>
          <w:i/>
          <w:sz w:val="24"/>
          <w:szCs w:val="24"/>
        </w:rPr>
        <w:t xml:space="preserve">Amusing Ourselves to Death: Public Discourse in the Age of Show Business. </w:t>
      </w:r>
      <w:r>
        <w:rPr>
          <w:sz w:val="24"/>
          <w:szCs w:val="24"/>
        </w:rPr>
        <w:t>New Y</w:t>
      </w:r>
      <w:r w:rsidR="000849BB">
        <w:rPr>
          <w:sz w:val="24"/>
          <w:szCs w:val="24"/>
        </w:rPr>
        <w:t>ork: Penguin Books, 1985.</w:t>
      </w:r>
    </w:p>
    <w:p w14:paraId="29C0BC44" w14:textId="77777777" w:rsidR="00FC3EC2" w:rsidRDefault="00FC3EC2" w:rsidP="001D74B5">
      <w:pPr>
        <w:pStyle w:val="Body"/>
        <w:widowControl w:val="0"/>
        <w:rPr>
          <w:sz w:val="24"/>
          <w:szCs w:val="24"/>
        </w:rPr>
      </w:pPr>
    </w:p>
    <w:p w14:paraId="4D29B233" w14:textId="05D763EA" w:rsidR="00C61667" w:rsidRDefault="00C61667" w:rsidP="00C61667">
      <w:pPr>
        <w:pStyle w:val="Body"/>
        <w:widowControl w:val="0"/>
        <w:ind w:left="810" w:hanging="270"/>
        <w:rPr>
          <w:bCs/>
          <w:sz w:val="24"/>
          <w:szCs w:val="24"/>
        </w:rPr>
      </w:pPr>
      <w:r>
        <w:rPr>
          <w:sz w:val="24"/>
          <w:szCs w:val="24"/>
          <w:lang w:val="nl-NL"/>
        </w:rPr>
        <w:t xml:space="preserve">Twenge, Jean M. </w:t>
      </w:r>
      <w:r w:rsidRPr="00C61667">
        <w:rPr>
          <w:bCs/>
          <w:i/>
          <w:sz w:val="24"/>
          <w:szCs w:val="24"/>
        </w:rPr>
        <w:t>iGen: Why Today's Super-Connected Kids Are Growing Up Less Rebellious, More Tolerant, Less Happy</w:t>
      </w:r>
      <w:r w:rsidR="008B72B9">
        <w:rPr>
          <w:bCs/>
          <w:i/>
          <w:sz w:val="24"/>
          <w:szCs w:val="24"/>
        </w:rPr>
        <w:t xml:space="preserve"> - </w:t>
      </w:r>
      <w:r w:rsidRPr="00C61667">
        <w:rPr>
          <w:bCs/>
          <w:i/>
          <w:sz w:val="24"/>
          <w:szCs w:val="24"/>
        </w:rPr>
        <w:t>and Completely Unprepared for Adulthood</w:t>
      </w:r>
      <w:r w:rsidR="008B72B9">
        <w:rPr>
          <w:bCs/>
          <w:i/>
          <w:sz w:val="24"/>
          <w:szCs w:val="24"/>
        </w:rPr>
        <w:t xml:space="preserve"> - </w:t>
      </w:r>
      <w:r w:rsidRPr="00C61667">
        <w:rPr>
          <w:bCs/>
          <w:i/>
          <w:sz w:val="24"/>
          <w:szCs w:val="24"/>
        </w:rPr>
        <w:t>and What That Means for the Rest of Us</w:t>
      </w:r>
      <w:r>
        <w:rPr>
          <w:bCs/>
          <w:i/>
          <w:sz w:val="24"/>
          <w:szCs w:val="24"/>
        </w:rPr>
        <w:t xml:space="preserve">. </w:t>
      </w:r>
      <w:r>
        <w:rPr>
          <w:bCs/>
          <w:sz w:val="24"/>
          <w:szCs w:val="24"/>
        </w:rPr>
        <w:t>New York: Atria Books, 2018.</w:t>
      </w:r>
    </w:p>
    <w:p w14:paraId="707CAE9E" w14:textId="7A43E0E6" w:rsidR="00C61667" w:rsidRDefault="00C61667" w:rsidP="00C61667">
      <w:pPr>
        <w:pStyle w:val="Body"/>
        <w:widowControl w:val="0"/>
        <w:ind w:left="810" w:hanging="270"/>
        <w:rPr>
          <w:bCs/>
          <w:sz w:val="24"/>
          <w:szCs w:val="24"/>
        </w:rPr>
      </w:pPr>
    </w:p>
    <w:p w14:paraId="3E8DAC90" w14:textId="6000DA66" w:rsidR="00C61667" w:rsidRPr="00C61667" w:rsidRDefault="00C61667" w:rsidP="00C61667">
      <w:pPr>
        <w:pStyle w:val="Body"/>
        <w:widowControl w:val="0"/>
        <w:ind w:left="810" w:hanging="270"/>
        <w:rPr>
          <w:b/>
          <w:bCs/>
          <w:sz w:val="24"/>
          <w:szCs w:val="24"/>
        </w:rPr>
      </w:pPr>
      <w:r>
        <w:rPr>
          <w:bCs/>
          <w:sz w:val="24"/>
          <w:szCs w:val="24"/>
        </w:rPr>
        <w:t xml:space="preserve">Yuan, Christopher. </w:t>
      </w:r>
      <w:r w:rsidRPr="00C61667">
        <w:rPr>
          <w:bCs/>
          <w:i/>
          <w:sz w:val="24"/>
          <w:szCs w:val="24"/>
        </w:rPr>
        <w:t>Holy Sexuality and the Gospel: Sex, Desire, and Relationships Shaped by God's Grand Stor</w:t>
      </w:r>
      <w:r w:rsidR="00571644">
        <w:rPr>
          <w:bCs/>
          <w:i/>
          <w:sz w:val="24"/>
          <w:szCs w:val="24"/>
        </w:rPr>
        <w:t>y</w:t>
      </w:r>
      <w:r>
        <w:rPr>
          <w:bCs/>
          <w:sz w:val="24"/>
          <w:szCs w:val="24"/>
        </w:rPr>
        <w:t xml:space="preserve">. </w:t>
      </w:r>
      <w:r w:rsidR="00571644">
        <w:rPr>
          <w:bCs/>
          <w:sz w:val="24"/>
          <w:szCs w:val="24"/>
        </w:rPr>
        <w:t xml:space="preserve">New York: </w:t>
      </w:r>
      <w:r>
        <w:rPr>
          <w:bCs/>
          <w:sz w:val="24"/>
          <w:szCs w:val="24"/>
        </w:rPr>
        <w:t>Multnomah, 2018.</w:t>
      </w:r>
    </w:p>
    <w:p w14:paraId="2733FBD7" w14:textId="74C4D78A" w:rsidR="004C77E7" w:rsidRDefault="00663014" w:rsidP="004C77E7">
      <w:pPr>
        <w:pStyle w:val="Body"/>
        <w:widowControl w:val="0"/>
        <w:ind w:left="810" w:hanging="270"/>
        <w:rPr>
          <w:sz w:val="24"/>
          <w:szCs w:val="24"/>
          <w:lang w:val="nl-NL"/>
        </w:rPr>
      </w:pPr>
      <w:r>
        <w:rPr>
          <w:sz w:val="24"/>
          <w:szCs w:val="24"/>
          <w:lang w:val="nl-NL"/>
        </w:rPr>
        <w:t xml:space="preserve"> </w:t>
      </w:r>
    </w:p>
    <w:p w14:paraId="2B9A6A58" w14:textId="77777777" w:rsidR="004C77E7" w:rsidRDefault="004C77E7" w:rsidP="004C77E7">
      <w:pPr>
        <w:pStyle w:val="Body"/>
        <w:widowControl w:val="0"/>
        <w:ind w:left="810" w:hanging="270"/>
        <w:rPr>
          <w:sz w:val="24"/>
          <w:szCs w:val="24"/>
          <w:lang w:val="nl-NL"/>
        </w:rPr>
      </w:pPr>
    </w:p>
    <w:p w14:paraId="21964B78" w14:textId="77777777" w:rsidR="004C77E7" w:rsidRDefault="004C77E7" w:rsidP="004C77E7">
      <w:pPr>
        <w:pStyle w:val="Body"/>
        <w:widowControl w:val="0"/>
        <w:jc w:val="center"/>
        <w:rPr>
          <w:sz w:val="24"/>
          <w:szCs w:val="24"/>
        </w:rPr>
      </w:pPr>
      <w:r>
        <w:rPr>
          <w:rFonts w:ascii="Times New Roman Bold"/>
          <w:sz w:val="24"/>
          <w:szCs w:val="24"/>
          <w:u w:val="single"/>
        </w:rPr>
        <w:lastRenderedPageBreak/>
        <w:t>COURSE OUTLINE</w:t>
      </w:r>
    </w:p>
    <w:p w14:paraId="5AAC5FBB" w14:textId="77777777" w:rsidR="005F7E7F" w:rsidRDefault="005F7E7F" w:rsidP="004C77E7">
      <w:pPr>
        <w:pStyle w:val="Body"/>
        <w:rPr>
          <w:sz w:val="24"/>
          <w:szCs w:val="24"/>
        </w:rPr>
      </w:pPr>
    </w:p>
    <w:p w14:paraId="5CDBC244" w14:textId="77777777" w:rsidR="004C77E7" w:rsidRDefault="004C77E7" w:rsidP="004C77E7">
      <w:pPr>
        <w:pStyle w:val="Body"/>
        <w:rPr>
          <w:sz w:val="24"/>
          <w:szCs w:val="24"/>
        </w:rPr>
      </w:pPr>
      <w:r>
        <w:rPr>
          <w:sz w:val="24"/>
          <w:szCs w:val="24"/>
        </w:rPr>
        <w:tab/>
      </w:r>
      <w:r>
        <w:rPr>
          <w:sz w:val="24"/>
          <w:szCs w:val="24"/>
        </w:rPr>
        <w:tab/>
        <w:t xml:space="preserve"> </w:t>
      </w:r>
    </w:p>
    <w:p w14:paraId="75B885AA" w14:textId="792797E8" w:rsidR="004C77E7" w:rsidRDefault="005F7E7F" w:rsidP="004C77E7">
      <w:pPr>
        <w:pStyle w:val="Body"/>
        <w:rPr>
          <w:sz w:val="24"/>
          <w:szCs w:val="24"/>
          <w:u w:val="single"/>
        </w:rPr>
      </w:pPr>
      <w:r>
        <w:rPr>
          <w:sz w:val="24"/>
          <w:szCs w:val="24"/>
          <w:u w:val="single"/>
        </w:rPr>
        <w:t xml:space="preserve">Session </w:t>
      </w:r>
      <w:r w:rsidR="00D3559A">
        <w:rPr>
          <w:sz w:val="24"/>
          <w:szCs w:val="24"/>
          <w:u w:val="single"/>
        </w:rPr>
        <w:t>1</w:t>
      </w:r>
      <w:r w:rsidR="004C77E7">
        <w:rPr>
          <w:sz w:val="24"/>
          <w:szCs w:val="24"/>
          <w:u w:val="single"/>
        </w:rPr>
        <w:t xml:space="preserve">: </w:t>
      </w:r>
      <w:r w:rsidR="004C77E7">
        <w:rPr>
          <w:sz w:val="24"/>
          <w:szCs w:val="24"/>
        </w:rPr>
        <w:t xml:space="preserve">Thinking Christianly about the Race </w:t>
      </w:r>
    </w:p>
    <w:p w14:paraId="42ECB83A" w14:textId="576BB15A" w:rsidR="004C77E7" w:rsidRDefault="005F7E7F" w:rsidP="004C77E7">
      <w:pPr>
        <w:pStyle w:val="Body"/>
        <w:ind w:firstLine="720"/>
        <w:rPr>
          <w:sz w:val="24"/>
          <w:szCs w:val="24"/>
        </w:rPr>
      </w:pPr>
      <w:r>
        <w:rPr>
          <w:sz w:val="24"/>
          <w:szCs w:val="24"/>
        </w:rPr>
        <w:t>Reading and Video</w:t>
      </w:r>
      <w:r w:rsidR="004C77E7">
        <w:rPr>
          <w:sz w:val="24"/>
          <w:szCs w:val="24"/>
        </w:rPr>
        <w:t xml:space="preserve">: </w:t>
      </w:r>
    </w:p>
    <w:p w14:paraId="3E60FD3A" w14:textId="675E2C5A" w:rsidR="004C77E7" w:rsidRPr="00571644" w:rsidRDefault="004C77E7" w:rsidP="00571644">
      <w:pPr>
        <w:pStyle w:val="Body"/>
        <w:ind w:firstLine="720"/>
        <w:rPr>
          <w:sz w:val="24"/>
          <w:szCs w:val="24"/>
        </w:rPr>
      </w:pPr>
      <w:r>
        <w:rPr>
          <w:sz w:val="24"/>
          <w:szCs w:val="24"/>
        </w:rPr>
        <w:t xml:space="preserve">                Noll</w:t>
      </w:r>
      <w:r w:rsidR="006C3150">
        <w:rPr>
          <w:sz w:val="24"/>
          <w:szCs w:val="24"/>
        </w:rPr>
        <w:t xml:space="preserve">, </w:t>
      </w:r>
      <w:r w:rsidR="006C3150" w:rsidRPr="00E240B7">
        <w:rPr>
          <w:i/>
          <w:sz w:val="24"/>
          <w:szCs w:val="24"/>
        </w:rPr>
        <w:t>God and Race in American Politics</w:t>
      </w:r>
      <w:r>
        <w:rPr>
          <w:sz w:val="24"/>
          <w:szCs w:val="24"/>
        </w:rPr>
        <w:t xml:space="preserve"> (entire book</w:t>
      </w:r>
      <w:r w:rsidR="00571644">
        <w:rPr>
          <w:sz w:val="24"/>
          <w:szCs w:val="24"/>
        </w:rPr>
        <w:t>)</w:t>
      </w:r>
      <w:r>
        <w:rPr>
          <w:i/>
          <w:sz w:val="24"/>
          <w:szCs w:val="24"/>
        </w:rPr>
        <w:br/>
      </w:r>
      <w:r>
        <w:rPr>
          <w:rFonts w:hAnsi="Times New Roman" w:cs="Times New Roman"/>
          <w:sz w:val="24"/>
          <w:szCs w:val="24"/>
        </w:rPr>
        <w:t xml:space="preserve">                         </w:t>
      </w:r>
      <w:proofErr w:type="gramStart"/>
      <w:r>
        <w:rPr>
          <w:rFonts w:hAnsi="Times New Roman" w:cs="Times New Roman"/>
          <w:sz w:val="24"/>
          <w:szCs w:val="24"/>
        </w:rPr>
        <w:t xml:space="preserve">   “</w:t>
      </w:r>
      <w:proofErr w:type="gramEnd"/>
      <w:r>
        <w:rPr>
          <w:rFonts w:hAnsi="Times New Roman" w:cs="Times New Roman"/>
          <w:sz w:val="24"/>
          <w:szCs w:val="24"/>
        </w:rPr>
        <w:t>Eyes on the Prize (5): Mississippi, Is This America 1962-1964”</w:t>
      </w:r>
    </w:p>
    <w:p w14:paraId="29DF799B" w14:textId="40049D79" w:rsidR="004C77E7" w:rsidRPr="005661DA" w:rsidRDefault="004C77E7" w:rsidP="004C77E7">
      <w:pPr>
        <w:pStyle w:val="Body"/>
        <w:rPr>
          <w:sz w:val="24"/>
          <w:szCs w:val="24"/>
        </w:rPr>
      </w:pPr>
      <w:r>
        <w:rPr>
          <w:rFonts w:hAnsi="Times New Roman" w:cs="Times New Roman"/>
          <w:sz w:val="24"/>
          <w:szCs w:val="24"/>
        </w:rPr>
        <w:t xml:space="preserve">             </w:t>
      </w:r>
    </w:p>
    <w:p w14:paraId="3DCEC734" w14:textId="32DC3DF7" w:rsidR="00571644" w:rsidRPr="00571644" w:rsidRDefault="005F7E7F" w:rsidP="00571644">
      <w:pPr>
        <w:pStyle w:val="Body"/>
        <w:rPr>
          <w:i/>
          <w:sz w:val="24"/>
          <w:szCs w:val="24"/>
        </w:rPr>
      </w:pPr>
      <w:r>
        <w:rPr>
          <w:sz w:val="24"/>
          <w:szCs w:val="24"/>
          <w:u w:val="single"/>
        </w:rPr>
        <w:t xml:space="preserve">Session </w:t>
      </w:r>
      <w:r w:rsidR="00D3559A">
        <w:rPr>
          <w:sz w:val="24"/>
          <w:szCs w:val="24"/>
          <w:u w:val="single"/>
        </w:rPr>
        <w:t>2</w:t>
      </w:r>
      <w:r w:rsidR="004C77E7">
        <w:rPr>
          <w:sz w:val="24"/>
          <w:szCs w:val="24"/>
          <w:u w:val="single"/>
        </w:rPr>
        <w:t>:</w:t>
      </w:r>
      <w:r w:rsidR="004C77E7">
        <w:rPr>
          <w:sz w:val="24"/>
          <w:szCs w:val="24"/>
        </w:rPr>
        <w:t xml:space="preserve"> Thinking Christianly </w:t>
      </w:r>
      <w:r>
        <w:rPr>
          <w:sz w:val="24"/>
          <w:szCs w:val="24"/>
        </w:rPr>
        <w:t xml:space="preserve">about </w:t>
      </w:r>
      <w:r w:rsidR="008B72B9">
        <w:rPr>
          <w:sz w:val="24"/>
          <w:szCs w:val="24"/>
        </w:rPr>
        <w:t>Human Sexuality</w:t>
      </w:r>
      <w:r>
        <w:rPr>
          <w:sz w:val="24"/>
          <w:szCs w:val="24"/>
        </w:rPr>
        <w:br/>
      </w:r>
      <w:r>
        <w:rPr>
          <w:sz w:val="24"/>
          <w:szCs w:val="24"/>
        </w:rPr>
        <w:tab/>
        <w:t>Reading</w:t>
      </w:r>
      <w:r w:rsidR="004C77E7">
        <w:rPr>
          <w:sz w:val="24"/>
          <w:szCs w:val="24"/>
        </w:rPr>
        <w:t>:</w:t>
      </w:r>
      <w:r w:rsidR="00571644">
        <w:rPr>
          <w:i/>
          <w:sz w:val="24"/>
          <w:szCs w:val="24"/>
        </w:rPr>
        <w:t xml:space="preserve">   </w:t>
      </w:r>
      <w:r w:rsidR="004C77E7">
        <w:rPr>
          <w:sz w:val="24"/>
          <w:szCs w:val="24"/>
        </w:rPr>
        <w:t>Anderson</w:t>
      </w:r>
      <w:r w:rsidR="006C3150">
        <w:rPr>
          <w:sz w:val="24"/>
          <w:szCs w:val="24"/>
        </w:rPr>
        <w:t xml:space="preserve">, </w:t>
      </w:r>
      <w:r w:rsidR="006C3150" w:rsidRPr="00571644">
        <w:rPr>
          <w:rFonts w:hAnsi="Times New Roman" w:cs="Times New Roman"/>
          <w:bCs/>
          <w:i/>
          <w:sz w:val="24"/>
          <w:szCs w:val="24"/>
        </w:rPr>
        <w:t>When Harry Became Sally</w:t>
      </w:r>
      <w:r w:rsidR="004C77E7">
        <w:rPr>
          <w:sz w:val="24"/>
          <w:szCs w:val="24"/>
        </w:rPr>
        <w:t xml:space="preserve"> (entire book)</w:t>
      </w:r>
    </w:p>
    <w:p w14:paraId="68E3BE9A" w14:textId="4CEEBF38" w:rsidR="00571644" w:rsidRDefault="00571644" w:rsidP="004C77E7">
      <w:pPr>
        <w:pStyle w:val="Body"/>
        <w:rPr>
          <w:sz w:val="24"/>
          <w:szCs w:val="24"/>
        </w:rPr>
      </w:pPr>
      <w:r>
        <w:rPr>
          <w:sz w:val="24"/>
          <w:szCs w:val="24"/>
        </w:rPr>
        <w:t xml:space="preserve">                             Yuan</w:t>
      </w:r>
      <w:r w:rsidR="006C3150">
        <w:rPr>
          <w:sz w:val="24"/>
          <w:szCs w:val="24"/>
        </w:rPr>
        <w:t xml:space="preserve">, </w:t>
      </w:r>
      <w:r w:rsidR="006C3150" w:rsidRPr="00C61667">
        <w:rPr>
          <w:bCs/>
          <w:i/>
          <w:sz w:val="24"/>
          <w:szCs w:val="24"/>
        </w:rPr>
        <w:t>Holy Sexuality</w:t>
      </w:r>
      <w:r>
        <w:rPr>
          <w:sz w:val="24"/>
          <w:szCs w:val="24"/>
        </w:rPr>
        <w:t xml:space="preserve"> (entire book)</w:t>
      </w:r>
    </w:p>
    <w:p w14:paraId="29CB56A3" w14:textId="06128D2B" w:rsidR="004C77E7" w:rsidRPr="005F3A64" w:rsidRDefault="004C77E7" w:rsidP="004C77E7">
      <w:pPr>
        <w:pStyle w:val="Body"/>
        <w:rPr>
          <w:i/>
          <w:sz w:val="24"/>
          <w:szCs w:val="24"/>
        </w:rPr>
      </w:pPr>
      <w:r>
        <w:rPr>
          <w:sz w:val="24"/>
          <w:szCs w:val="24"/>
        </w:rPr>
        <w:t xml:space="preserve">              </w:t>
      </w:r>
    </w:p>
    <w:p w14:paraId="08319CA4" w14:textId="2DAD20C8" w:rsidR="00571644" w:rsidRDefault="005F7E7F" w:rsidP="004C77E7">
      <w:pPr>
        <w:pStyle w:val="Body"/>
        <w:rPr>
          <w:sz w:val="24"/>
          <w:szCs w:val="24"/>
          <w:lang w:val="nl-NL"/>
        </w:rPr>
      </w:pPr>
      <w:r>
        <w:rPr>
          <w:sz w:val="24"/>
          <w:szCs w:val="24"/>
          <w:u w:val="single"/>
        </w:rPr>
        <w:t xml:space="preserve">Session </w:t>
      </w:r>
      <w:r w:rsidR="00D3559A">
        <w:rPr>
          <w:sz w:val="24"/>
          <w:szCs w:val="24"/>
          <w:u w:val="single"/>
        </w:rPr>
        <w:t>3</w:t>
      </w:r>
      <w:r w:rsidR="004C77E7">
        <w:rPr>
          <w:sz w:val="24"/>
          <w:szCs w:val="24"/>
          <w:u w:val="single"/>
        </w:rPr>
        <w:t>:</w:t>
      </w:r>
      <w:r>
        <w:rPr>
          <w:sz w:val="24"/>
          <w:szCs w:val="24"/>
        </w:rPr>
        <w:t xml:space="preserve"> </w:t>
      </w:r>
      <w:r w:rsidR="004C77E7">
        <w:rPr>
          <w:sz w:val="24"/>
          <w:szCs w:val="24"/>
        </w:rPr>
        <w:t>Thinking Christianly about Media Ec</w:t>
      </w:r>
      <w:r w:rsidR="001F7579">
        <w:rPr>
          <w:sz w:val="24"/>
          <w:szCs w:val="24"/>
        </w:rPr>
        <w:t xml:space="preserve">ology </w:t>
      </w:r>
      <w:r w:rsidR="001F7579">
        <w:rPr>
          <w:sz w:val="24"/>
          <w:szCs w:val="24"/>
        </w:rPr>
        <w:br/>
        <w:t xml:space="preserve">             Reading</w:t>
      </w:r>
      <w:r w:rsidR="004C77E7">
        <w:rPr>
          <w:sz w:val="24"/>
          <w:szCs w:val="24"/>
          <w:lang w:val="nl-NL"/>
        </w:rPr>
        <w:t>: Postman</w:t>
      </w:r>
      <w:r w:rsidR="006C3150">
        <w:rPr>
          <w:sz w:val="24"/>
          <w:szCs w:val="24"/>
          <w:lang w:val="nl-NL"/>
        </w:rPr>
        <w:t>,</w:t>
      </w:r>
      <w:r w:rsidR="004C77E7">
        <w:rPr>
          <w:sz w:val="24"/>
          <w:szCs w:val="24"/>
          <w:lang w:val="nl-NL"/>
        </w:rPr>
        <w:t xml:space="preserve"> </w:t>
      </w:r>
      <w:r w:rsidR="006C3150" w:rsidRPr="0003220A">
        <w:rPr>
          <w:i/>
          <w:sz w:val="24"/>
          <w:szCs w:val="24"/>
        </w:rPr>
        <w:t>Amusing Ourselves to Death</w:t>
      </w:r>
      <w:r w:rsidR="006C3150">
        <w:rPr>
          <w:sz w:val="24"/>
          <w:szCs w:val="24"/>
          <w:lang w:val="nl-NL"/>
        </w:rPr>
        <w:t xml:space="preserve"> </w:t>
      </w:r>
      <w:r w:rsidR="004C77E7">
        <w:rPr>
          <w:sz w:val="24"/>
          <w:szCs w:val="24"/>
          <w:lang w:val="nl-NL"/>
        </w:rPr>
        <w:t>(entire book)</w:t>
      </w:r>
    </w:p>
    <w:p w14:paraId="67A56BB2" w14:textId="4FC159CB" w:rsidR="004C77E7" w:rsidRDefault="00571644" w:rsidP="004C77E7">
      <w:pPr>
        <w:pStyle w:val="Body"/>
        <w:rPr>
          <w:sz w:val="24"/>
          <w:szCs w:val="24"/>
          <w:lang w:val="nl-NL"/>
        </w:rPr>
      </w:pPr>
      <w:r>
        <w:rPr>
          <w:sz w:val="24"/>
          <w:szCs w:val="24"/>
          <w:lang w:val="nl-NL"/>
        </w:rPr>
        <w:t xml:space="preserve">                             Twenge</w:t>
      </w:r>
      <w:r w:rsidR="006C3150">
        <w:rPr>
          <w:sz w:val="24"/>
          <w:szCs w:val="24"/>
          <w:lang w:val="nl-NL"/>
        </w:rPr>
        <w:t xml:space="preserve">, </w:t>
      </w:r>
      <w:r w:rsidR="006C3150" w:rsidRPr="00C61667">
        <w:rPr>
          <w:bCs/>
          <w:i/>
          <w:sz w:val="24"/>
          <w:szCs w:val="24"/>
        </w:rPr>
        <w:t>iGen</w:t>
      </w:r>
      <w:r>
        <w:rPr>
          <w:sz w:val="24"/>
          <w:szCs w:val="24"/>
          <w:lang w:val="nl-NL"/>
        </w:rPr>
        <w:t xml:space="preserve"> (entire book)</w:t>
      </w:r>
      <w:r w:rsidR="004C77E7">
        <w:rPr>
          <w:sz w:val="24"/>
          <w:szCs w:val="24"/>
          <w:lang w:val="nl-NL"/>
        </w:rPr>
        <w:br/>
        <w:t xml:space="preserve">             </w:t>
      </w:r>
    </w:p>
    <w:p w14:paraId="2C9BD366" w14:textId="77777777" w:rsidR="004C77E7" w:rsidRDefault="004C77E7" w:rsidP="004C77E7">
      <w:pPr>
        <w:pStyle w:val="Body"/>
        <w:widowControl w:val="0"/>
        <w:jc w:val="center"/>
        <w:rPr>
          <w:rFonts w:ascii="Times New Roman Bold"/>
          <w:sz w:val="24"/>
          <w:szCs w:val="24"/>
          <w:u w:val="single"/>
        </w:rPr>
      </w:pPr>
      <w:r>
        <w:rPr>
          <w:rFonts w:ascii="Times New Roman Bold"/>
          <w:sz w:val="24"/>
          <w:szCs w:val="24"/>
          <w:u w:val="single"/>
        </w:rPr>
        <w:t>COURSE REQUIREMENTS</w:t>
      </w:r>
      <w:r>
        <w:rPr>
          <w:rFonts w:ascii="Times New Roman Bold"/>
          <w:sz w:val="24"/>
          <w:szCs w:val="24"/>
          <w:u w:val="single"/>
        </w:rPr>
        <w:br/>
      </w:r>
    </w:p>
    <w:p w14:paraId="5E48066F" w14:textId="597FAC26" w:rsidR="004C77E7" w:rsidRDefault="004C77E7" w:rsidP="005F7E7F">
      <w:pPr>
        <w:pStyle w:val="BodyText"/>
      </w:pPr>
      <w:r>
        <w:rPr>
          <w:rFonts w:ascii="Times New Roman Bold"/>
        </w:rPr>
        <w:t xml:space="preserve">1. ATTENDANCE </w:t>
      </w:r>
      <w:r>
        <w:br/>
        <w:t xml:space="preserve">Class attendance is mandatory. </w:t>
      </w:r>
    </w:p>
    <w:p w14:paraId="0C2BC6CA" w14:textId="2AA1ADDB" w:rsidR="004C77E7" w:rsidRDefault="004C77E7" w:rsidP="004C77E7">
      <w:pPr>
        <w:pStyle w:val="BodyText"/>
      </w:pPr>
      <w:r>
        <w:rPr>
          <w:rFonts w:ascii="Times New Roman Bold"/>
        </w:rPr>
        <w:t xml:space="preserve">2. GRADES </w:t>
      </w:r>
      <w:r>
        <w:br/>
        <w:t xml:space="preserve">Papers                                     </w:t>
      </w:r>
      <w:r w:rsidR="008B72B9">
        <w:t>9</w:t>
      </w:r>
      <w:r w:rsidR="00571644">
        <w:t>0</w:t>
      </w:r>
      <w:r>
        <w:t>%</w:t>
      </w:r>
      <w:r w:rsidR="005F7E7F">
        <w:br/>
      </w:r>
      <w:r>
        <w:t>Final Exa</w:t>
      </w:r>
      <w:r w:rsidR="005F7E7F">
        <w:t xml:space="preserve">m                             </w:t>
      </w:r>
      <w:r w:rsidR="008B72B9">
        <w:t>1</w:t>
      </w:r>
      <w:r w:rsidR="00571644">
        <w:t>0</w:t>
      </w:r>
      <w:r>
        <w:t xml:space="preserve">% </w:t>
      </w:r>
    </w:p>
    <w:p w14:paraId="0675ED88" w14:textId="50BA2E0D" w:rsidR="004C77E7" w:rsidRPr="004737D2" w:rsidRDefault="004C77E7" w:rsidP="004C77E7">
      <w:pPr>
        <w:pStyle w:val="BodyText"/>
        <w:rPr>
          <w:b/>
        </w:rPr>
      </w:pPr>
      <w:r w:rsidRPr="00DE5DE5">
        <w:rPr>
          <w:b/>
        </w:rPr>
        <w:t>3.</w:t>
      </w:r>
      <w:r>
        <w:t xml:space="preserve"> </w:t>
      </w:r>
      <w:r w:rsidRPr="00DE5DE5">
        <w:rPr>
          <w:b/>
        </w:rPr>
        <w:t>PAPERS</w:t>
      </w:r>
      <w:r>
        <w:rPr>
          <w:b/>
        </w:rPr>
        <w:br/>
      </w:r>
      <w:r>
        <w:t xml:space="preserve">You will submit </w:t>
      </w:r>
      <w:r w:rsidR="00571644">
        <w:rPr>
          <w:u w:val="single"/>
        </w:rPr>
        <w:t>five</w:t>
      </w:r>
      <w:r>
        <w:t xml:space="preserve"> two-page papers on the books by Noll, </w:t>
      </w:r>
      <w:r w:rsidR="00571644">
        <w:t>Anderson</w:t>
      </w:r>
      <w:r>
        <w:t xml:space="preserve">, </w:t>
      </w:r>
      <w:r w:rsidR="00571644">
        <w:t>Yuan, Postman, and Twenge</w:t>
      </w:r>
      <w:r>
        <w:t xml:space="preserve">. Include a title page for each paper. </w:t>
      </w:r>
    </w:p>
    <w:p w14:paraId="2BB58CEC" w14:textId="672E6CE1" w:rsidR="00EB490E" w:rsidRDefault="004C77E7" w:rsidP="004C77E7">
      <w:pPr>
        <w:pStyle w:val="BodyText"/>
      </w:pPr>
      <w:r w:rsidRPr="006C3150">
        <w:rPr>
          <w:bCs/>
          <w:i/>
          <w:u w:val="single"/>
        </w:rPr>
        <w:t>Formatting requirements</w:t>
      </w:r>
      <w:r>
        <w:rPr>
          <w:bCs/>
        </w:rPr>
        <w:t xml:space="preserve">: </w:t>
      </w:r>
      <w:r w:rsidRPr="003C2C0D">
        <w:rPr>
          <w:bCs/>
        </w:rPr>
        <w:t>(</w:t>
      </w:r>
      <w:r>
        <w:t xml:space="preserve">a) Include a title page. (b) Use Times New Roman font and 12-point type. (c) Number pages in the body of the paper; do not number the title page. (d) Use one-inch margins on all four edges of the paper. (e) Lines must be double-spaced. Failure to follow these guidelines will result in a letter grade reduction. </w:t>
      </w:r>
    </w:p>
    <w:p w14:paraId="7B13ECD2" w14:textId="5C2CCA86" w:rsidR="00EB490E" w:rsidRDefault="00EB490E" w:rsidP="004C77E7">
      <w:pPr>
        <w:pStyle w:val="BodyText"/>
      </w:pPr>
      <w:r>
        <w:t>In your paper, you will provide the reader with (a) a summary of the book</w:t>
      </w:r>
      <w:r>
        <w:t>’</w:t>
      </w:r>
      <w:r>
        <w:t>s contents, (b) th</w:t>
      </w:r>
      <w:r w:rsidR="008B72B9">
        <w:t>e a</w:t>
      </w:r>
      <w:r>
        <w:t>uthor</w:t>
      </w:r>
      <w:r>
        <w:t>’</w:t>
      </w:r>
      <w:r>
        <w:t>s primary arguments, and (c) your evaluation.</w:t>
      </w:r>
    </w:p>
    <w:p w14:paraId="4FB28018" w14:textId="6B01ED52" w:rsidR="004C77E7" w:rsidRDefault="004C77E7" w:rsidP="004C77E7">
      <w:pPr>
        <w:pStyle w:val="BodyText"/>
      </w:pPr>
      <w:r>
        <w:t xml:space="preserve">All assignments are due by 11:59 p.m. Central Time on </w:t>
      </w:r>
      <w:r w:rsidR="00FB51BF">
        <w:t>February 2</w:t>
      </w:r>
      <w:r w:rsidR="00EB490E">
        <w:t>1</w:t>
      </w:r>
      <w:r w:rsidR="00FB51BF">
        <w:t>, 20</w:t>
      </w:r>
      <w:r w:rsidR="006C3150">
        <w:t>20</w:t>
      </w:r>
      <w:r>
        <w:t xml:space="preserve">.  Papers must be posted on Canvas in </w:t>
      </w:r>
      <w:r w:rsidRPr="000722A6">
        <w:rPr>
          <w:u w:val="single"/>
        </w:rPr>
        <w:t>pdf format</w:t>
      </w:r>
      <w:r>
        <w:t>. Do not email your papers to the TA or instructor. Papers will receive a letter grade reduction for each day late.</w:t>
      </w:r>
    </w:p>
    <w:p w14:paraId="0DE8EBE4" w14:textId="255D76B3" w:rsidR="004C77E7" w:rsidRPr="004737D2" w:rsidRDefault="004C77E7" w:rsidP="004C77E7">
      <w:pPr>
        <w:pStyle w:val="BodyText"/>
        <w:rPr>
          <w:rFonts w:ascii="Times New Roman Bold"/>
          <w:b/>
        </w:rPr>
      </w:pPr>
      <w:r>
        <w:rPr>
          <w:rFonts w:ascii="Times New Roman Bold"/>
        </w:rPr>
        <w:t>4.</w:t>
      </w:r>
      <w:r>
        <w:t xml:space="preserve"> </w:t>
      </w:r>
      <w:r>
        <w:rPr>
          <w:rFonts w:ascii="Times New Roman Bold"/>
        </w:rPr>
        <w:t>READINGS</w:t>
      </w:r>
      <w:r w:rsidR="005F7E7F">
        <w:rPr>
          <w:rFonts w:ascii="Times New Roman Bold"/>
        </w:rPr>
        <w:t xml:space="preserve"> AND VIDEO</w:t>
      </w:r>
      <w:r>
        <w:rPr>
          <w:rFonts w:ascii="Times New Roman Bold"/>
        </w:rPr>
        <w:br/>
      </w:r>
      <w:r w:rsidR="00FB51BF">
        <w:t>All required textbooks</w:t>
      </w:r>
      <w:r w:rsidR="005F7E7F">
        <w:t xml:space="preserve"> and video</w:t>
      </w:r>
      <w:r w:rsidR="00FB51BF">
        <w:t xml:space="preserve"> should be read</w:t>
      </w:r>
      <w:r w:rsidR="005F7E7F">
        <w:t xml:space="preserve"> and watched</w:t>
      </w:r>
      <w:r w:rsidR="00FB51BF">
        <w:t xml:space="preserve"> prior to class. Much class time is devoted to conversations </w:t>
      </w:r>
      <w:r w:rsidR="005F7E7F">
        <w:t>about these materials</w:t>
      </w:r>
      <w:r w:rsidR="006C3150">
        <w:t>.</w:t>
      </w:r>
    </w:p>
    <w:p w14:paraId="3BAE5522" w14:textId="4EA618BC" w:rsidR="004C77E7" w:rsidRPr="004737D2" w:rsidRDefault="004C77E7" w:rsidP="004C77E7">
      <w:pPr>
        <w:pStyle w:val="BodyText"/>
        <w:rPr>
          <w:b/>
        </w:rPr>
      </w:pPr>
      <w:r>
        <w:rPr>
          <w:b/>
        </w:rPr>
        <w:t>5. FINAL EXAM</w:t>
      </w:r>
      <w:r>
        <w:rPr>
          <w:b/>
        </w:rPr>
        <w:br/>
      </w:r>
      <w:r w:rsidR="00571644">
        <w:t>The final exam must be</w:t>
      </w:r>
      <w:r w:rsidR="00FB51BF">
        <w:t xml:space="preserve"> </w:t>
      </w:r>
      <w:r w:rsidR="00EB490E">
        <w:t>submitted</w:t>
      </w:r>
      <w:r w:rsidR="00FB51BF">
        <w:t xml:space="preserve"> in Canvas by 11:59pm on February 2</w:t>
      </w:r>
      <w:r w:rsidR="006C3150">
        <w:t>1</w:t>
      </w:r>
      <w:r w:rsidR="00FB51BF">
        <w:t>, 20</w:t>
      </w:r>
      <w:r w:rsidR="006C3150">
        <w:t>20</w:t>
      </w:r>
      <w:r w:rsidR="00FB51BF">
        <w:t>.</w:t>
      </w:r>
    </w:p>
    <w:p w14:paraId="2A04C1E2" w14:textId="77777777" w:rsidR="004C77E7" w:rsidRPr="00A001DC" w:rsidRDefault="004C77E7" w:rsidP="004C77E7">
      <w:pPr>
        <w:pStyle w:val="BodyText"/>
        <w:rPr>
          <w:rFonts w:ascii="Times New Roman Bold" w:eastAsia="Times New Roman Bold" w:hAnsi="Times New Roman Bold" w:cs="Times New Roman Bold"/>
        </w:rPr>
      </w:pPr>
      <w:r>
        <w:rPr>
          <w:rFonts w:ascii="Times New Roman Bold"/>
        </w:rPr>
        <w:t xml:space="preserve">6. GRADING SCALE </w:t>
      </w:r>
      <w:r>
        <w:rPr>
          <w:rFonts w:ascii="Times New Roman Bold"/>
        </w:rPr>
        <w:br/>
      </w:r>
      <w:r>
        <w:rPr>
          <w:kern w:val="0"/>
        </w:rPr>
        <w:t xml:space="preserve">97-100%    A </w:t>
      </w:r>
      <w:r>
        <w:rPr>
          <w:kern w:val="0"/>
        </w:rPr>
        <w:br/>
      </w:r>
      <w:r>
        <w:rPr>
          <w:kern w:val="0"/>
        </w:rPr>
        <w:lastRenderedPageBreak/>
        <w:t xml:space="preserve">94-96%      A- </w:t>
      </w:r>
      <w:r>
        <w:rPr>
          <w:kern w:val="0"/>
        </w:rPr>
        <w:br/>
        <w:t xml:space="preserve">91-93%      B+ </w:t>
      </w:r>
      <w:r>
        <w:rPr>
          <w:kern w:val="0"/>
        </w:rPr>
        <w:br/>
        <w:t xml:space="preserve">88-90%      B </w:t>
      </w:r>
      <w:r>
        <w:rPr>
          <w:kern w:val="0"/>
        </w:rPr>
        <w:br/>
        <w:t>86-87%      B-</w:t>
      </w:r>
      <w:r>
        <w:rPr>
          <w:kern w:val="0"/>
        </w:rPr>
        <w:br/>
        <w:t xml:space="preserve">83-85%      C+ </w:t>
      </w:r>
      <w:r>
        <w:rPr>
          <w:kern w:val="0"/>
        </w:rPr>
        <w:br/>
        <w:t xml:space="preserve">80-82%      C </w:t>
      </w:r>
      <w:r>
        <w:rPr>
          <w:kern w:val="0"/>
        </w:rPr>
        <w:br/>
        <w:t xml:space="preserve">78-79%      C- </w:t>
      </w:r>
      <w:r>
        <w:rPr>
          <w:kern w:val="0"/>
        </w:rPr>
        <w:br/>
        <w:t xml:space="preserve">75-77%      D+ </w:t>
      </w:r>
      <w:r>
        <w:rPr>
          <w:kern w:val="0"/>
        </w:rPr>
        <w:br/>
        <w:t xml:space="preserve">72-74%      D </w:t>
      </w:r>
      <w:r>
        <w:rPr>
          <w:kern w:val="0"/>
        </w:rPr>
        <w:br/>
        <w:t xml:space="preserve">70-71%      D- </w:t>
      </w:r>
      <w:r>
        <w:rPr>
          <w:kern w:val="0"/>
        </w:rPr>
        <w:br/>
        <w:t>0-69%</w:t>
      </w:r>
      <w:r>
        <w:rPr>
          <w:kern w:val="0"/>
        </w:rPr>
        <w:tab/>
        <w:t xml:space="preserve">       F</w:t>
      </w:r>
    </w:p>
    <w:p w14:paraId="50CA44B8" w14:textId="77777777" w:rsidR="004C77E7" w:rsidRDefault="004C77E7" w:rsidP="004C77E7">
      <w:pPr>
        <w:pStyle w:val="Body"/>
        <w:widowControl w:val="0"/>
        <w:tabs>
          <w:tab w:val="left" w:pos="3600"/>
        </w:tabs>
        <w:rPr>
          <w:sz w:val="24"/>
          <w:szCs w:val="24"/>
        </w:rPr>
      </w:pPr>
    </w:p>
    <w:p w14:paraId="7ABB1A76" w14:textId="03FD1A80" w:rsidR="004C77E7" w:rsidRPr="004737D2" w:rsidRDefault="00FB51BF" w:rsidP="004C77E7">
      <w:pPr>
        <w:pStyle w:val="Body"/>
        <w:widowControl w:val="0"/>
        <w:tabs>
          <w:tab w:val="left" w:pos="3600"/>
        </w:tabs>
        <w:rPr>
          <w:rFonts w:ascii="Times New Roman Bold"/>
          <w:sz w:val="24"/>
          <w:szCs w:val="24"/>
        </w:rPr>
      </w:pPr>
      <w:r>
        <w:rPr>
          <w:rFonts w:ascii="Times New Roman Bold"/>
          <w:sz w:val="24"/>
          <w:szCs w:val="24"/>
        </w:rPr>
        <w:t>7</w:t>
      </w:r>
      <w:r w:rsidR="004C77E7">
        <w:rPr>
          <w:rFonts w:ascii="Times New Roman Bold"/>
          <w:sz w:val="24"/>
          <w:szCs w:val="24"/>
        </w:rPr>
        <w:t>.  ELECTRONIC DEVICES</w:t>
      </w:r>
      <w:r w:rsidR="004C77E7">
        <w:rPr>
          <w:rFonts w:ascii="Times New Roman Bold"/>
          <w:sz w:val="24"/>
          <w:szCs w:val="24"/>
        </w:rPr>
        <w:br/>
      </w:r>
      <w:r w:rsidR="004C77E7">
        <w:rPr>
          <w:sz w:val="24"/>
          <w:szCs w:val="24"/>
        </w:rPr>
        <w:t>Computers and tablets are not permitted in the classroom. Cell phones should be turned off and put away. Voice recorders are not permitted in class.</w:t>
      </w:r>
    </w:p>
    <w:p w14:paraId="76F315FA" w14:textId="77777777" w:rsidR="004C77E7" w:rsidRDefault="004C77E7" w:rsidP="004C77E7">
      <w:pPr>
        <w:pStyle w:val="Body"/>
        <w:widowControl w:val="0"/>
        <w:tabs>
          <w:tab w:val="left" w:pos="3600"/>
        </w:tabs>
        <w:rPr>
          <w:sz w:val="24"/>
          <w:szCs w:val="24"/>
        </w:rPr>
      </w:pPr>
    </w:p>
    <w:p w14:paraId="669F146D" w14:textId="152C8E97" w:rsidR="004C77E7" w:rsidRDefault="00FB51BF" w:rsidP="004C77E7">
      <w:pPr>
        <w:pStyle w:val="Body"/>
        <w:widowControl w:val="0"/>
        <w:tabs>
          <w:tab w:val="left" w:pos="3600"/>
        </w:tabs>
        <w:rPr>
          <w:kern w:val="0"/>
          <w:sz w:val="24"/>
          <w:szCs w:val="24"/>
        </w:rPr>
      </w:pPr>
      <w:r>
        <w:rPr>
          <w:rFonts w:ascii="Times New Roman Bold"/>
          <w:sz w:val="24"/>
          <w:szCs w:val="24"/>
        </w:rPr>
        <w:t>8</w:t>
      </w:r>
      <w:r w:rsidR="004C77E7">
        <w:rPr>
          <w:rFonts w:ascii="Times New Roman Bold"/>
          <w:sz w:val="24"/>
          <w:szCs w:val="24"/>
        </w:rPr>
        <w:t>.</w:t>
      </w:r>
      <w:r w:rsidR="004C77E7">
        <w:rPr>
          <w:sz w:val="24"/>
          <w:szCs w:val="24"/>
        </w:rPr>
        <w:t xml:space="preserve"> </w:t>
      </w:r>
      <w:r w:rsidR="004C77E7">
        <w:rPr>
          <w:rFonts w:ascii="Times New Roman Bold"/>
          <w:kern w:val="0"/>
          <w:sz w:val="24"/>
          <w:szCs w:val="24"/>
        </w:rPr>
        <w:t>DISCLAIMER</w:t>
      </w:r>
    </w:p>
    <w:p w14:paraId="7FDF7621" w14:textId="77777777" w:rsidR="004C77E7" w:rsidRDefault="004C77E7" w:rsidP="004C77E7">
      <w:pPr>
        <w:pStyle w:val="Body"/>
        <w:widowControl w:val="0"/>
        <w:tabs>
          <w:tab w:val="left" w:pos="3600"/>
        </w:tabs>
        <w:rPr>
          <w:kern w:val="0"/>
          <w:sz w:val="24"/>
          <w:szCs w:val="24"/>
        </w:rPr>
      </w:pPr>
      <w:r>
        <w:rPr>
          <w:kern w:val="0"/>
          <w:sz w:val="24"/>
          <w:szCs w:val="24"/>
        </w:rPr>
        <w:t xml:space="preserve">The instructor reserves the right to modify any portion of this syllabus during the semester. Students are expected to keep up with syllabus revisions, which are posted on Canvas. </w:t>
      </w:r>
    </w:p>
    <w:p w14:paraId="3AC3DCB4" w14:textId="77777777" w:rsidR="004C77E7" w:rsidRDefault="004C77E7" w:rsidP="004C77E7">
      <w:pPr>
        <w:pStyle w:val="Body"/>
        <w:widowControl w:val="0"/>
        <w:tabs>
          <w:tab w:val="left" w:pos="3600"/>
        </w:tabs>
        <w:rPr>
          <w:kern w:val="0"/>
          <w:sz w:val="24"/>
          <w:szCs w:val="24"/>
        </w:rPr>
      </w:pPr>
    </w:p>
    <w:p w14:paraId="06F6C407" w14:textId="7B631FCB" w:rsidR="004C77E7" w:rsidRPr="00B654B0" w:rsidRDefault="00FB51BF" w:rsidP="004C77E7">
      <w:pPr>
        <w:pStyle w:val="Body"/>
        <w:widowControl w:val="0"/>
        <w:tabs>
          <w:tab w:val="left" w:pos="3600"/>
        </w:tabs>
        <w:rPr>
          <w:sz w:val="24"/>
          <w:szCs w:val="24"/>
        </w:rPr>
      </w:pPr>
      <w:r>
        <w:rPr>
          <w:b/>
          <w:kern w:val="0"/>
          <w:sz w:val="24"/>
          <w:szCs w:val="24"/>
        </w:rPr>
        <w:t>9</w:t>
      </w:r>
      <w:r w:rsidR="004C77E7" w:rsidRPr="00D23EC2">
        <w:rPr>
          <w:b/>
          <w:kern w:val="0"/>
          <w:sz w:val="24"/>
          <w:szCs w:val="24"/>
        </w:rPr>
        <w:t>.</w:t>
      </w:r>
      <w:r w:rsidR="004C77E7">
        <w:rPr>
          <w:kern w:val="0"/>
          <w:sz w:val="24"/>
          <w:szCs w:val="24"/>
        </w:rPr>
        <w:t xml:space="preserve"> </w:t>
      </w:r>
      <w:r w:rsidR="004C77E7" w:rsidRPr="00123D09">
        <w:rPr>
          <w:b/>
          <w:sz w:val="24"/>
          <w:szCs w:val="24"/>
        </w:rPr>
        <w:t>ETIQUETTE</w:t>
      </w:r>
      <w:r w:rsidR="004C77E7">
        <w:rPr>
          <w:sz w:val="24"/>
          <w:szCs w:val="24"/>
        </w:rPr>
        <w:br/>
      </w:r>
      <w:r w:rsidR="004C77E7" w:rsidRPr="00123D09">
        <w:rPr>
          <w:sz w:val="24"/>
          <w:szCs w:val="24"/>
        </w:rPr>
        <w:t>Gentlemen may not wear caps or hats in the classroom.</w:t>
      </w:r>
    </w:p>
    <w:p w14:paraId="43CB03D4" w14:textId="77777777" w:rsidR="004C77E7" w:rsidRDefault="004C77E7" w:rsidP="004C77E7">
      <w:pPr>
        <w:pStyle w:val="Body"/>
        <w:widowControl w:val="0"/>
        <w:tabs>
          <w:tab w:val="left" w:pos="3600"/>
        </w:tabs>
        <w:rPr>
          <w:kern w:val="0"/>
          <w:sz w:val="24"/>
          <w:szCs w:val="24"/>
        </w:rPr>
      </w:pPr>
    </w:p>
    <w:p w14:paraId="5E5EBA33" w14:textId="18D4F161" w:rsidR="004C77E7" w:rsidRDefault="004C77E7" w:rsidP="004C77E7">
      <w:pPr>
        <w:pStyle w:val="Body"/>
        <w:widowControl w:val="0"/>
        <w:tabs>
          <w:tab w:val="left" w:pos="3600"/>
        </w:tabs>
        <w:rPr>
          <w:kern w:val="0"/>
          <w:sz w:val="24"/>
          <w:szCs w:val="24"/>
        </w:rPr>
      </w:pPr>
      <w:r>
        <w:rPr>
          <w:rFonts w:ascii="Times New Roman Bold" w:eastAsia="Times New Roman Bold" w:hAnsi="Times New Roman Bold" w:cs="Times New Roman Bold"/>
          <w:sz w:val="24"/>
          <w:szCs w:val="24"/>
        </w:rPr>
        <w:t>1</w:t>
      </w:r>
      <w:r w:rsidR="00FB51BF">
        <w:rPr>
          <w:rFonts w:ascii="Times New Roman Bold" w:eastAsia="Times New Roman Bold" w:hAnsi="Times New Roman Bold" w:cs="Times New Roman Bold"/>
          <w:sz w:val="24"/>
          <w:szCs w:val="24"/>
        </w:rPr>
        <w:t>0</w:t>
      </w:r>
      <w:r>
        <w:rPr>
          <w:rFonts w:ascii="Times New Roman Bold"/>
          <w:sz w:val="24"/>
          <w:szCs w:val="24"/>
        </w:rPr>
        <w:t>.</w:t>
      </w:r>
      <w:r>
        <w:rPr>
          <w:sz w:val="24"/>
          <w:szCs w:val="24"/>
        </w:rPr>
        <w:t xml:space="preserve"> </w:t>
      </w:r>
      <w:r>
        <w:rPr>
          <w:rFonts w:ascii="Times New Roman Bold"/>
          <w:kern w:val="0"/>
          <w:sz w:val="24"/>
          <w:szCs w:val="24"/>
        </w:rPr>
        <w:t>OFFICE HOURS</w:t>
      </w:r>
      <w:r>
        <w:rPr>
          <w:rFonts w:ascii="Times New Roman Bold"/>
          <w:kern w:val="0"/>
          <w:sz w:val="24"/>
          <w:szCs w:val="24"/>
        </w:rPr>
        <w:br/>
      </w:r>
      <w:r w:rsidRPr="00B654B0">
        <w:rPr>
          <w:kern w:val="0"/>
          <w:sz w:val="24"/>
          <w:szCs w:val="24"/>
        </w:rPr>
        <w:t xml:space="preserve">My office is in the Dean Center attic. </w:t>
      </w:r>
      <w:r>
        <w:rPr>
          <w:kern w:val="0"/>
          <w:sz w:val="24"/>
          <w:szCs w:val="24"/>
        </w:rPr>
        <w:t xml:space="preserve">Stop by whenever the office door is open, or schedule an appointment. </w:t>
      </w:r>
    </w:p>
    <w:p w14:paraId="78258EC3" w14:textId="77777777" w:rsidR="004C77E7" w:rsidRDefault="004C77E7" w:rsidP="004C77E7">
      <w:pPr>
        <w:pStyle w:val="Body"/>
        <w:widowControl w:val="0"/>
        <w:tabs>
          <w:tab w:val="left" w:pos="3600"/>
        </w:tabs>
        <w:rPr>
          <w:kern w:val="0"/>
          <w:sz w:val="24"/>
          <w:szCs w:val="24"/>
        </w:rPr>
      </w:pPr>
    </w:p>
    <w:p w14:paraId="53E2B737" w14:textId="35052872" w:rsidR="004C77E7" w:rsidRPr="00BF0DE2" w:rsidRDefault="00FB51BF" w:rsidP="004C77E7">
      <w:pPr>
        <w:pStyle w:val="Body"/>
        <w:widowControl w:val="0"/>
        <w:tabs>
          <w:tab w:val="left" w:pos="3600"/>
        </w:tabs>
        <w:rPr>
          <w:b/>
          <w:kern w:val="0"/>
          <w:sz w:val="24"/>
          <w:szCs w:val="24"/>
        </w:rPr>
      </w:pPr>
      <w:r>
        <w:rPr>
          <w:b/>
          <w:kern w:val="0"/>
          <w:sz w:val="24"/>
          <w:szCs w:val="24"/>
        </w:rPr>
        <w:t>11</w:t>
      </w:r>
      <w:r w:rsidR="004C77E7" w:rsidRPr="00BF0DE2">
        <w:rPr>
          <w:b/>
          <w:kern w:val="0"/>
          <w:sz w:val="24"/>
          <w:szCs w:val="24"/>
        </w:rPr>
        <w:t>. CANVAS</w:t>
      </w:r>
    </w:p>
    <w:p w14:paraId="3B9B93DE" w14:textId="77777777" w:rsidR="004C77E7" w:rsidRPr="00BF0DE2" w:rsidRDefault="004C77E7" w:rsidP="004C77E7">
      <w:pPr>
        <w:pStyle w:val="Body"/>
        <w:widowControl w:val="0"/>
        <w:tabs>
          <w:tab w:val="left" w:pos="3600"/>
        </w:tabs>
        <w:rPr>
          <w:kern w:val="0"/>
          <w:sz w:val="24"/>
          <w:szCs w:val="24"/>
        </w:rPr>
      </w:pPr>
      <w:r w:rsidRPr="00F57C96">
        <w:rPr>
          <w:sz w:val="24"/>
          <w:szCs w:val="24"/>
        </w:rPr>
        <w:t>Canvas is a tool that will be used to track studen</w:t>
      </w:r>
      <w:r>
        <w:rPr>
          <w:sz w:val="24"/>
          <w:szCs w:val="24"/>
        </w:rPr>
        <w:t>t assignments and grades during</w:t>
      </w:r>
    </w:p>
    <w:p w14:paraId="5A849226" w14:textId="77777777" w:rsidR="004C77E7" w:rsidRDefault="004C77E7" w:rsidP="004C77E7">
      <w:pPr>
        <w:pStyle w:val="Body"/>
        <w:widowControl w:val="0"/>
        <w:tabs>
          <w:tab w:val="left" w:pos="3600"/>
        </w:tabs>
        <w:ind w:left="180" w:hanging="180"/>
        <w:rPr>
          <w:sz w:val="24"/>
          <w:szCs w:val="24"/>
        </w:rPr>
      </w:pPr>
      <w:r w:rsidRPr="00F57C96">
        <w:rPr>
          <w:sz w:val="24"/>
          <w:szCs w:val="24"/>
        </w:rPr>
        <w:t xml:space="preserve">the course of the semester. Students can access Canvas at </w:t>
      </w:r>
      <w:hyperlink r:id="rId11" w:history="1">
        <w:r w:rsidRPr="00F57C96">
          <w:rPr>
            <w:rStyle w:val="Hyperlink"/>
            <w:sz w:val="24"/>
            <w:szCs w:val="24"/>
          </w:rPr>
          <w:t>https://rts.instructure.com</w:t>
        </w:r>
      </w:hyperlink>
      <w:r>
        <w:rPr>
          <w:sz w:val="24"/>
          <w:szCs w:val="24"/>
        </w:rPr>
        <w:t>. Students</w:t>
      </w:r>
    </w:p>
    <w:p w14:paraId="2AE7A83A" w14:textId="77777777" w:rsidR="004C77E7" w:rsidRDefault="004C77E7" w:rsidP="004C77E7">
      <w:pPr>
        <w:pStyle w:val="Body"/>
        <w:widowControl w:val="0"/>
        <w:tabs>
          <w:tab w:val="left" w:pos="3600"/>
        </w:tabs>
        <w:ind w:left="180" w:hanging="180"/>
        <w:rPr>
          <w:sz w:val="24"/>
          <w:szCs w:val="24"/>
        </w:rPr>
      </w:pPr>
      <w:r w:rsidRPr="00F57C96">
        <w:rPr>
          <w:sz w:val="24"/>
          <w:szCs w:val="24"/>
        </w:rPr>
        <w:t>should check Canvas often, as announcements and updates to the</w:t>
      </w:r>
      <w:r>
        <w:rPr>
          <w:sz w:val="24"/>
          <w:szCs w:val="24"/>
        </w:rPr>
        <w:t xml:space="preserve"> syllabus will be posted there.</w:t>
      </w:r>
    </w:p>
    <w:p w14:paraId="142D8C8B" w14:textId="77777777" w:rsidR="004C77E7" w:rsidRDefault="004C77E7" w:rsidP="004C77E7">
      <w:pPr>
        <w:pStyle w:val="Body"/>
        <w:widowControl w:val="0"/>
        <w:tabs>
          <w:tab w:val="left" w:pos="3600"/>
        </w:tabs>
        <w:ind w:left="180" w:hanging="180"/>
        <w:rPr>
          <w:sz w:val="24"/>
          <w:szCs w:val="24"/>
        </w:rPr>
      </w:pPr>
      <w:r w:rsidRPr="00F57C96">
        <w:rPr>
          <w:sz w:val="24"/>
          <w:szCs w:val="24"/>
        </w:rPr>
        <w:t>Students should not expect e-mail updates for the class. Rather, any annou</w:t>
      </w:r>
      <w:r>
        <w:rPr>
          <w:sz w:val="24"/>
          <w:szCs w:val="24"/>
        </w:rPr>
        <w:t>ncements (such as</w:t>
      </w:r>
    </w:p>
    <w:p w14:paraId="3275714F" w14:textId="77777777" w:rsidR="004C77E7" w:rsidRDefault="004C77E7" w:rsidP="004C77E7">
      <w:pPr>
        <w:pStyle w:val="Body"/>
        <w:widowControl w:val="0"/>
        <w:tabs>
          <w:tab w:val="left" w:pos="3600"/>
        </w:tabs>
        <w:ind w:left="180" w:hanging="180"/>
        <w:rPr>
          <w:sz w:val="24"/>
          <w:szCs w:val="24"/>
        </w:rPr>
      </w:pPr>
      <w:r w:rsidRPr="00F57C96">
        <w:rPr>
          <w:sz w:val="24"/>
          <w:szCs w:val="24"/>
        </w:rPr>
        <w:t>modifications to the syllabus) will be posted on Canvas.</w:t>
      </w:r>
    </w:p>
    <w:p w14:paraId="502167E6" w14:textId="77777777" w:rsidR="004C77E7" w:rsidRDefault="004C77E7" w:rsidP="004C77E7">
      <w:pPr>
        <w:pStyle w:val="Body"/>
        <w:rPr>
          <w:sz w:val="24"/>
          <w:szCs w:val="24"/>
        </w:rPr>
      </w:pPr>
    </w:p>
    <w:p w14:paraId="5DEE7F4B" w14:textId="77777777" w:rsidR="004C77E7" w:rsidRPr="004C77E7" w:rsidRDefault="004C77E7" w:rsidP="004C77E7">
      <w:pPr>
        <w:pStyle w:val="Body"/>
        <w:widowControl w:val="0"/>
        <w:ind w:left="810" w:hanging="270"/>
        <w:jc w:val="center"/>
        <w:rPr>
          <w:b/>
          <w:sz w:val="24"/>
          <w:szCs w:val="24"/>
          <w:lang w:val="nl-NL"/>
        </w:rPr>
      </w:pPr>
    </w:p>
    <w:p w14:paraId="469F8D7F" w14:textId="309B6FD5" w:rsidR="001D74B5" w:rsidRPr="004C77E7" w:rsidRDefault="004C77E7" w:rsidP="004C77E7">
      <w:pPr>
        <w:pStyle w:val="Body"/>
        <w:widowControl w:val="0"/>
        <w:tabs>
          <w:tab w:val="left" w:pos="450"/>
        </w:tabs>
        <w:jc w:val="center"/>
        <w:rPr>
          <w:b/>
          <w:sz w:val="24"/>
          <w:szCs w:val="24"/>
          <w:lang w:val="nl-NL"/>
        </w:rPr>
      </w:pPr>
      <w:r w:rsidRPr="004C77E7">
        <w:rPr>
          <w:b/>
          <w:sz w:val="24"/>
          <w:szCs w:val="24"/>
          <w:lang w:val="nl-NL"/>
        </w:rPr>
        <w:t>RECOMMENDED TEXTS</w:t>
      </w:r>
    </w:p>
    <w:p w14:paraId="185C865E" w14:textId="3042B2A0" w:rsidR="004C77E7" w:rsidRDefault="004C77E7" w:rsidP="004C77E7">
      <w:pPr>
        <w:pStyle w:val="Body"/>
        <w:widowControl w:val="0"/>
        <w:tabs>
          <w:tab w:val="left" w:pos="450"/>
        </w:tabs>
        <w:rPr>
          <w:sz w:val="24"/>
          <w:szCs w:val="24"/>
          <w:lang w:val="nl-NL"/>
        </w:rPr>
      </w:pPr>
    </w:p>
    <w:p w14:paraId="09CB604C" w14:textId="2D7BF2CC" w:rsidR="00D3559A" w:rsidRDefault="00D3559A" w:rsidP="004C77E7">
      <w:pPr>
        <w:pStyle w:val="Body"/>
        <w:widowControl w:val="0"/>
        <w:tabs>
          <w:tab w:val="left" w:pos="450"/>
        </w:tabs>
        <w:rPr>
          <w:b/>
          <w:sz w:val="24"/>
          <w:szCs w:val="24"/>
          <w:lang w:val="nl-NL"/>
        </w:rPr>
      </w:pPr>
      <w:r w:rsidRPr="00D3559A">
        <w:rPr>
          <w:b/>
          <w:sz w:val="24"/>
          <w:szCs w:val="24"/>
          <w:lang w:val="nl-NL"/>
        </w:rPr>
        <w:t>Race</w:t>
      </w:r>
    </w:p>
    <w:p w14:paraId="071E4565" w14:textId="2F58D988" w:rsidR="00D3559A" w:rsidRDefault="00D3559A" w:rsidP="004C77E7">
      <w:pPr>
        <w:pStyle w:val="Body"/>
        <w:widowControl w:val="0"/>
        <w:tabs>
          <w:tab w:val="left" w:pos="450"/>
        </w:tabs>
        <w:rPr>
          <w:b/>
          <w:sz w:val="24"/>
          <w:szCs w:val="24"/>
          <w:lang w:val="nl-NL"/>
        </w:rPr>
      </w:pPr>
    </w:p>
    <w:p w14:paraId="0F52848A" w14:textId="77777777" w:rsidR="00D3559A" w:rsidRPr="00DA2338" w:rsidRDefault="00D3559A" w:rsidP="00D3559A">
      <w:pPr>
        <w:ind w:left="810" w:hanging="270"/>
      </w:pPr>
      <w:r>
        <w:t xml:space="preserve">Alexander, Michelle. </w:t>
      </w:r>
      <w:r>
        <w:rPr>
          <w:i/>
        </w:rPr>
        <w:t>The New Jim Crow: Mass Incarceration in the Age of Colorblindness</w:t>
      </w:r>
      <w:r>
        <w:t>. New York: The New Press, 2012.</w:t>
      </w:r>
    </w:p>
    <w:p w14:paraId="6BB3529C" w14:textId="77777777" w:rsidR="00D3559A" w:rsidRDefault="00D3559A" w:rsidP="00D3559A">
      <w:pPr>
        <w:ind w:left="810" w:hanging="270"/>
      </w:pPr>
    </w:p>
    <w:p w14:paraId="59751884" w14:textId="77777777" w:rsidR="00D3559A" w:rsidRDefault="00D3559A" w:rsidP="00D3559A">
      <w:pPr>
        <w:ind w:left="810" w:hanging="270"/>
      </w:pPr>
      <w:r>
        <w:t xml:space="preserve">Alvis, Jr., Joel L. </w:t>
      </w:r>
      <w:r w:rsidRPr="00032A3A">
        <w:rPr>
          <w:i/>
        </w:rPr>
        <w:t>Religion &amp; Race: Southern Presbyterians: 1946-1983.</w:t>
      </w:r>
      <w:r>
        <w:t xml:space="preserve"> Tuscaloosa: University of Alabama Press, 1994.</w:t>
      </w:r>
    </w:p>
    <w:p w14:paraId="7C3A64E1" w14:textId="77777777" w:rsidR="00D3559A" w:rsidRDefault="00D3559A" w:rsidP="00D3559A">
      <w:pPr>
        <w:pStyle w:val="Body"/>
        <w:widowControl w:val="0"/>
        <w:ind w:left="810" w:hanging="270"/>
        <w:rPr>
          <w:sz w:val="24"/>
          <w:szCs w:val="24"/>
        </w:rPr>
      </w:pPr>
    </w:p>
    <w:p w14:paraId="7E9E05D4" w14:textId="68481EF0" w:rsidR="00D3559A" w:rsidRDefault="00D3559A" w:rsidP="00D3559A">
      <w:pPr>
        <w:pStyle w:val="Body"/>
        <w:widowControl w:val="0"/>
        <w:tabs>
          <w:tab w:val="left" w:pos="450"/>
        </w:tabs>
        <w:ind w:left="450"/>
        <w:rPr>
          <w:sz w:val="24"/>
          <w:szCs w:val="24"/>
        </w:rPr>
      </w:pPr>
      <w:r>
        <w:rPr>
          <w:sz w:val="24"/>
          <w:szCs w:val="24"/>
        </w:rPr>
        <w:t xml:space="preserve">Anderson, Devery S. </w:t>
      </w:r>
      <w:r w:rsidRPr="00450240">
        <w:rPr>
          <w:i/>
          <w:sz w:val="24"/>
          <w:szCs w:val="24"/>
        </w:rPr>
        <w:t xml:space="preserve">Emmett </w:t>
      </w:r>
      <w:proofErr w:type="gramStart"/>
      <w:r w:rsidRPr="00450240">
        <w:rPr>
          <w:i/>
          <w:sz w:val="24"/>
          <w:szCs w:val="24"/>
        </w:rPr>
        <w:t>Till</w:t>
      </w:r>
      <w:proofErr w:type="gramEnd"/>
      <w:r w:rsidRPr="00450240">
        <w:rPr>
          <w:i/>
          <w:sz w:val="24"/>
          <w:szCs w:val="24"/>
        </w:rPr>
        <w:t xml:space="preserve">: The Murder That Shocked the World and Propelled the </w:t>
      </w:r>
      <w:r>
        <w:rPr>
          <w:i/>
          <w:sz w:val="24"/>
          <w:szCs w:val="24"/>
        </w:rPr>
        <w:br/>
      </w:r>
      <w:r>
        <w:rPr>
          <w:i/>
          <w:sz w:val="24"/>
          <w:szCs w:val="24"/>
        </w:rPr>
        <w:lastRenderedPageBreak/>
        <w:t xml:space="preserve">      </w:t>
      </w:r>
      <w:r w:rsidRPr="00450240">
        <w:rPr>
          <w:i/>
          <w:sz w:val="24"/>
          <w:szCs w:val="24"/>
        </w:rPr>
        <w:t>Civil Rights Movement.</w:t>
      </w:r>
      <w:r>
        <w:rPr>
          <w:sz w:val="24"/>
          <w:szCs w:val="24"/>
        </w:rPr>
        <w:t xml:space="preserve"> Jackson: University Press of Mississippi, 2015.</w:t>
      </w:r>
    </w:p>
    <w:p w14:paraId="31D7D825" w14:textId="408BE00E" w:rsidR="00D3559A" w:rsidRDefault="00D3559A" w:rsidP="00D3559A">
      <w:pPr>
        <w:pStyle w:val="Body"/>
        <w:widowControl w:val="0"/>
        <w:tabs>
          <w:tab w:val="left" w:pos="450"/>
        </w:tabs>
        <w:ind w:left="450"/>
        <w:rPr>
          <w:b/>
          <w:sz w:val="24"/>
          <w:szCs w:val="24"/>
          <w:lang w:val="nl-NL"/>
        </w:rPr>
      </w:pPr>
    </w:p>
    <w:p w14:paraId="228F21CB" w14:textId="77777777" w:rsidR="00D3559A" w:rsidRDefault="00D3559A" w:rsidP="00D3559A">
      <w:pPr>
        <w:ind w:left="810" w:hanging="270"/>
      </w:pPr>
      <w:r>
        <w:t xml:space="preserve">Branch, Taylor. </w:t>
      </w:r>
      <w:r w:rsidRPr="00652456">
        <w:rPr>
          <w:i/>
        </w:rPr>
        <w:t>Parting the Waters: America in the King Years 1954-63.</w:t>
      </w:r>
      <w:r>
        <w:t xml:space="preserve"> New York: Simon &amp; Schuster, 1988.</w:t>
      </w:r>
    </w:p>
    <w:p w14:paraId="681036F8" w14:textId="77777777" w:rsidR="00D3559A" w:rsidRDefault="00D3559A" w:rsidP="00D3559A">
      <w:pPr>
        <w:ind w:left="810" w:hanging="270"/>
      </w:pPr>
    </w:p>
    <w:p w14:paraId="5119BA35" w14:textId="77777777" w:rsidR="00D3559A" w:rsidRDefault="00D3559A" w:rsidP="00D3559A">
      <w:pPr>
        <w:ind w:left="810" w:hanging="270"/>
      </w:pPr>
      <w:r>
        <w:t xml:space="preserve">Branch, Taylor. </w:t>
      </w:r>
      <w:r w:rsidRPr="00652456">
        <w:rPr>
          <w:i/>
        </w:rPr>
        <w:t>Pillar of Fire: America in the King Years 1963-65</w:t>
      </w:r>
      <w:r>
        <w:t>. New York: Simon &amp; Schuster, 1998.</w:t>
      </w:r>
    </w:p>
    <w:p w14:paraId="63097598" w14:textId="77777777" w:rsidR="00D3559A" w:rsidRDefault="00D3559A" w:rsidP="00D3559A">
      <w:pPr>
        <w:ind w:left="810" w:hanging="270"/>
      </w:pPr>
    </w:p>
    <w:p w14:paraId="7CF12919" w14:textId="618D7307" w:rsidR="00D3559A" w:rsidRDefault="00D3559A" w:rsidP="00D3559A">
      <w:pPr>
        <w:ind w:left="810" w:hanging="270"/>
      </w:pPr>
      <w:r>
        <w:t xml:space="preserve">Branch, Taylor. </w:t>
      </w:r>
      <w:r w:rsidRPr="00761173">
        <w:rPr>
          <w:i/>
        </w:rPr>
        <w:t xml:space="preserve">At Canaan’s Edge: America in the King Years 1965-1968. </w:t>
      </w:r>
      <w:r>
        <w:t>New York: Simon &amp; Schuster, 2006.</w:t>
      </w:r>
    </w:p>
    <w:p w14:paraId="0A82B986" w14:textId="54140552" w:rsidR="00C61667" w:rsidRDefault="00C61667" w:rsidP="00D3559A">
      <w:pPr>
        <w:ind w:left="810" w:hanging="270"/>
      </w:pPr>
    </w:p>
    <w:p w14:paraId="1F1D0B1C" w14:textId="07CE937D" w:rsidR="00C61667" w:rsidRPr="00C61667" w:rsidRDefault="00C61667" w:rsidP="00C61667">
      <w:pPr>
        <w:ind w:left="810" w:hanging="270"/>
        <w:rPr>
          <w:u w:val="single"/>
        </w:rPr>
      </w:pPr>
      <w:r w:rsidRPr="009D3090">
        <w:rPr>
          <w:i/>
        </w:rPr>
        <w:t>Brown v. Board of Education of Topeka</w:t>
      </w:r>
      <w:r>
        <w:t xml:space="preserve">, </w:t>
      </w:r>
      <w:hyperlink r:id="rId12" w:history="1">
        <w:r w:rsidRPr="009941D0">
          <w:rPr>
            <w:rStyle w:val="Hyperlink"/>
          </w:rPr>
          <w:t>https://www.law.cornell.edu/supremecourt/text/347/483</w:t>
        </w:r>
      </w:hyperlink>
    </w:p>
    <w:p w14:paraId="3E267D02" w14:textId="77777777" w:rsidR="00D3559A" w:rsidRDefault="00D3559A" w:rsidP="00D3559A"/>
    <w:p w14:paraId="65969BA1" w14:textId="77777777" w:rsidR="00D3559A" w:rsidRDefault="00D3559A" w:rsidP="00D3559A">
      <w:pPr>
        <w:ind w:left="810" w:hanging="270"/>
      </w:pPr>
      <w:r w:rsidRPr="0029757B">
        <w:t xml:space="preserve">Chappell, David L. </w:t>
      </w:r>
      <w:r w:rsidRPr="0029757B">
        <w:rPr>
          <w:i/>
          <w:iCs/>
        </w:rPr>
        <w:t>A Stone of Hope: Prophetic Religion and the Death of Jim Crow</w:t>
      </w:r>
      <w:r w:rsidRPr="0029757B">
        <w:t>. Chapel Hill: Unive</w:t>
      </w:r>
      <w:r>
        <w:t xml:space="preserve">rsity of North Carolina Press, </w:t>
      </w:r>
      <w:r w:rsidRPr="0029757B">
        <w:t>2004.</w:t>
      </w:r>
    </w:p>
    <w:p w14:paraId="5DDD4A86" w14:textId="77777777" w:rsidR="00D3559A" w:rsidRDefault="00D3559A" w:rsidP="00D3559A">
      <w:pPr>
        <w:ind w:left="810" w:hanging="270"/>
      </w:pPr>
    </w:p>
    <w:p w14:paraId="0D80EB1F" w14:textId="77777777" w:rsidR="00D3559A" w:rsidRDefault="00D3559A" w:rsidP="00D3559A">
      <w:pPr>
        <w:ind w:left="810" w:hanging="270"/>
      </w:pPr>
      <w:r>
        <w:t xml:space="preserve">Charron, Katherine Mellen. </w:t>
      </w:r>
      <w:r w:rsidRPr="00EB6C6E">
        <w:rPr>
          <w:i/>
        </w:rPr>
        <w:t>Freedom’s Teacher: The Life of Septima Clark.</w:t>
      </w:r>
      <w:r>
        <w:t xml:space="preserve"> Chapel Hill: University of North Carolina Press, 2009.</w:t>
      </w:r>
    </w:p>
    <w:p w14:paraId="25C8C214" w14:textId="77777777" w:rsidR="00D3559A" w:rsidRDefault="00D3559A" w:rsidP="00D3559A">
      <w:pPr>
        <w:ind w:left="810" w:hanging="270"/>
      </w:pPr>
    </w:p>
    <w:p w14:paraId="21CA4D7D" w14:textId="77777777" w:rsidR="00D3559A" w:rsidRDefault="00D3559A" w:rsidP="00D3559A">
      <w:pPr>
        <w:ind w:left="810" w:hanging="270"/>
      </w:pPr>
      <w:r>
        <w:t xml:space="preserve">Coates, Ta-Nehisi. </w:t>
      </w:r>
      <w:r w:rsidRPr="00327F14">
        <w:rPr>
          <w:i/>
        </w:rPr>
        <w:t>Between the World and Me.</w:t>
      </w:r>
      <w:r>
        <w:t xml:space="preserve"> New York: Spiegel &amp; Grau, 2015.</w:t>
      </w:r>
    </w:p>
    <w:p w14:paraId="690B6E2D" w14:textId="77777777" w:rsidR="00D3559A" w:rsidRDefault="00D3559A" w:rsidP="00D3559A">
      <w:pPr>
        <w:ind w:left="810" w:hanging="270"/>
      </w:pPr>
    </w:p>
    <w:p w14:paraId="768EB645" w14:textId="79BDFF01" w:rsidR="00D3559A" w:rsidRDefault="00D3559A" w:rsidP="00D3559A">
      <w:pPr>
        <w:ind w:left="810" w:hanging="270"/>
      </w:pPr>
      <w:r>
        <w:t xml:space="preserve">Cone, James H. </w:t>
      </w:r>
      <w:r w:rsidRPr="005F7E7F">
        <w:rPr>
          <w:i/>
        </w:rPr>
        <w:t>A Black Theology of Liberation.</w:t>
      </w:r>
      <w:r>
        <w:t xml:space="preserve"> 1970. New York: Orbis Books, 2016.</w:t>
      </w:r>
    </w:p>
    <w:p w14:paraId="08ECB8C9" w14:textId="7C79AE63" w:rsidR="002C5C91" w:rsidRPr="002C5C91" w:rsidRDefault="002C5C91" w:rsidP="00D3559A">
      <w:pPr>
        <w:ind w:left="810" w:hanging="270"/>
        <w:rPr>
          <w:b/>
        </w:rPr>
      </w:pPr>
    </w:p>
    <w:p w14:paraId="63241515" w14:textId="4CCD649F" w:rsidR="002C5C91" w:rsidRPr="002C5C91" w:rsidRDefault="002C5C91" w:rsidP="00D3559A">
      <w:pPr>
        <w:ind w:left="810" w:hanging="270"/>
        <w:rPr>
          <w:b/>
        </w:rPr>
      </w:pPr>
      <w:r w:rsidRPr="0082767B">
        <w:t>Diangelo, Robin.</w:t>
      </w:r>
      <w:r w:rsidRPr="002C5C91">
        <w:rPr>
          <w:b/>
        </w:rPr>
        <w:t xml:space="preserve"> </w:t>
      </w:r>
      <w:r w:rsidRPr="0082767B">
        <w:rPr>
          <w:i/>
        </w:rPr>
        <w:t>White Fragility: Why It’s So Hard for White People to Talk About Racisim</w:t>
      </w:r>
      <w:r w:rsidR="0082767B">
        <w:rPr>
          <w:i/>
        </w:rPr>
        <w:t xml:space="preserve">. </w:t>
      </w:r>
      <w:r w:rsidR="0082767B">
        <w:t>Beacon Press, 2018.</w:t>
      </w:r>
      <w:r w:rsidR="0082767B" w:rsidRPr="0082767B">
        <w:rPr>
          <w:i/>
        </w:rPr>
        <w:t xml:space="preserve"> </w:t>
      </w:r>
    </w:p>
    <w:p w14:paraId="5C19FEE3" w14:textId="6C543430" w:rsidR="00D3559A" w:rsidRDefault="00D3559A" w:rsidP="00D3559A">
      <w:pPr>
        <w:ind w:left="810" w:hanging="270"/>
      </w:pPr>
    </w:p>
    <w:p w14:paraId="71345515" w14:textId="1CD2A1F2" w:rsidR="00D3559A" w:rsidRDefault="00D3559A" w:rsidP="00D3559A">
      <w:pPr>
        <w:ind w:left="810" w:hanging="270"/>
      </w:pPr>
      <w:r>
        <w:t xml:space="preserve">Dattel, Gene. </w:t>
      </w:r>
      <w:r w:rsidRPr="00652456">
        <w:rPr>
          <w:i/>
        </w:rPr>
        <w:t>Cotton and Race in the Making of America: The Human Costs of Economic Power.</w:t>
      </w:r>
      <w:r>
        <w:t xml:space="preserve"> Chicago: Ivan R. Dee, 2009.</w:t>
      </w:r>
    </w:p>
    <w:p w14:paraId="579B7763" w14:textId="7E99FD54" w:rsidR="00E423B0" w:rsidRDefault="00E423B0" w:rsidP="00D3559A">
      <w:pPr>
        <w:ind w:left="810" w:hanging="270"/>
      </w:pPr>
    </w:p>
    <w:p w14:paraId="749869FC" w14:textId="3139D3E4" w:rsidR="0082767B" w:rsidRDefault="0082767B" w:rsidP="00D3559A">
      <w:pPr>
        <w:ind w:left="810" w:hanging="270"/>
      </w:pPr>
      <w:r>
        <w:t xml:space="preserve">Dattel, Gene. </w:t>
      </w:r>
      <w:r w:rsidRPr="0082767B">
        <w:rPr>
          <w:i/>
        </w:rPr>
        <w:t>Reckoning with Race: America’s Failure.</w:t>
      </w:r>
      <w:r>
        <w:t xml:space="preserve"> New York: Encounter Books, 2018.</w:t>
      </w:r>
    </w:p>
    <w:p w14:paraId="12829A5D" w14:textId="77777777" w:rsidR="0082767B" w:rsidRDefault="0082767B" w:rsidP="00D3559A">
      <w:pPr>
        <w:ind w:left="810" w:hanging="270"/>
      </w:pPr>
    </w:p>
    <w:p w14:paraId="59B44E1A" w14:textId="33DE8E6E" w:rsidR="00E423B0" w:rsidRDefault="00E423B0" w:rsidP="00D3559A">
      <w:pPr>
        <w:ind w:left="810" w:hanging="270"/>
      </w:pPr>
      <w:r>
        <w:t xml:space="preserve">Dray, Phillip. </w:t>
      </w:r>
      <w:r w:rsidRPr="0082767B">
        <w:rPr>
          <w:i/>
        </w:rPr>
        <w:t>At the Hands of Persons Unknown</w:t>
      </w:r>
      <w:r w:rsidR="0082767B" w:rsidRPr="0082767B">
        <w:rPr>
          <w:i/>
        </w:rPr>
        <w:t>: The Lynching of Black America.</w:t>
      </w:r>
      <w:r w:rsidR="0082767B">
        <w:t xml:space="preserve"> New York: Modern Library, 2002.</w:t>
      </w:r>
    </w:p>
    <w:p w14:paraId="2880AA4A" w14:textId="6B119772" w:rsidR="00D3559A" w:rsidRDefault="00D3559A" w:rsidP="00D3559A">
      <w:pPr>
        <w:ind w:left="810" w:hanging="270"/>
      </w:pPr>
    </w:p>
    <w:p w14:paraId="2094E514" w14:textId="77777777" w:rsidR="00D3559A" w:rsidRPr="00D3559A" w:rsidRDefault="00D3559A" w:rsidP="00D3559A">
      <w:pPr>
        <w:ind w:left="810" w:hanging="270"/>
      </w:pPr>
      <w:r w:rsidRPr="00D3559A">
        <w:t>Dupont, Carolyn Renée</w:t>
      </w:r>
      <w:r w:rsidRPr="00D3559A">
        <w:rPr>
          <w:i/>
        </w:rPr>
        <w:t>. Mississippi Praying: Southern White Evangelicals and the Civil Rights Movement, 1945-1975.</w:t>
      </w:r>
      <w:r w:rsidRPr="00D3559A">
        <w:t xml:space="preserve"> New York: New York University Press, 2013.</w:t>
      </w:r>
    </w:p>
    <w:p w14:paraId="0B24F727" w14:textId="77777777" w:rsidR="00D3559A" w:rsidRPr="00D3559A" w:rsidRDefault="00D3559A" w:rsidP="00D3559A">
      <w:pPr>
        <w:ind w:left="810" w:hanging="270"/>
      </w:pPr>
    </w:p>
    <w:p w14:paraId="242A4034" w14:textId="77777777" w:rsidR="00D3559A" w:rsidRPr="00D3559A" w:rsidRDefault="00D3559A" w:rsidP="00D3559A">
      <w:pPr>
        <w:ind w:left="810" w:hanging="270"/>
      </w:pPr>
      <w:r w:rsidRPr="00D3559A">
        <w:t xml:space="preserve">Eagles, Charles W. </w:t>
      </w:r>
      <w:r w:rsidRPr="00D3559A">
        <w:rPr>
          <w:i/>
        </w:rPr>
        <w:t>Outside Agitator: Jon Daniels and the Civil Rights Movement in Alabama.</w:t>
      </w:r>
      <w:r w:rsidRPr="00D3559A">
        <w:t xml:space="preserve"> Tuscaloosa: University of Alabama Press, 2000.</w:t>
      </w:r>
    </w:p>
    <w:p w14:paraId="03EDC4BD" w14:textId="77777777" w:rsidR="00D3559A" w:rsidRPr="00D3559A" w:rsidRDefault="00D3559A" w:rsidP="00D3559A">
      <w:pPr>
        <w:ind w:left="810" w:hanging="270"/>
      </w:pPr>
    </w:p>
    <w:p w14:paraId="53A142D4" w14:textId="77777777" w:rsidR="00D3559A" w:rsidRPr="00D3559A" w:rsidRDefault="00D3559A" w:rsidP="00D3559A">
      <w:pPr>
        <w:ind w:left="810" w:hanging="270"/>
      </w:pPr>
      <w:r w:rsidRPr="00D3559A">
        <w:t xml:space="preserve">Eagles, Charles W. </w:t>
      </w:r>
      <w:r w:rsidRPr="00D3559A">
        <w:rPr>
          <w:i/>
        </w:rPr>
        <w:t>The Price of Defiance: James Meredith and the Integration of Ole Miss.</w:t>
      </w:r>
      <w:r w:rsidRPr="00D3559A">
        <w:t xml:space="preserve"> Chapel Hill: University of North Carolina Press, 2009.</w:t>
      </w:r>
    </w:p>
    <w:p w14:paraId="6C8D9362" w14:textId="77777777" w:rsidR="00D3559A" w:rsidRPr="00D3559A" w:rsidRDefault="00D3559A" w:rsidP="00D3559A">
      <w:pPr>
        <w:ind w:left="810" w:hanging="270"/>
      </w:pPr>
    </w:p>
    <w:p w14:paraId="0E5C04AD" w14:textId="77777777" w:rsidR="00D3559A" w:rsidRPr="00D3559A" w:rsidRDefault="00D3559A" w:rsidP="00D3559A">
      <w:pPr>
        <w:ind w:left="810" w:hanging="270"/>
      </w:pPr>
      <w:r w:rsidRPr="00D3559A">
        <w:lastRenderedPageBreak/>
        <w:t>“Eyes on the Prize: America’s Civil Rights Years 1954-1964.” Originally broadcast on PBS, the six episodes may be watched on YouTube.</w:t>
      </w:r>
    </w:p>
    <w:p w14:paraId="7B2C0DE0" w14:textId="77777777" w:rsidR="00D3559A" w:rsidRPr="00D3559A" w:rsidRDefault="00D3559A" w:rsidP="00D3559A">
      <w:pPr>
        <w:ind w:left="810" w:hanging="270"/>
      </w:pPr>
    </w:p>
    <w:p w14:paraId="641D50F2" w14:textId="41432587" w:rsidR="00D3559A" w:rsidRDefault="00D3559A" w:rsidP="00D3559A">
      <w:pPr>
        <w:ind w:left="810" w:hanging="270"/>
      </w:pPr>
      <w:r w:rsidRPr="00D3559A">
        <w:t>“Eyes on the Prize II: America at the Racial Crossroads 1965-1985.” Originally broadcast on PBS, the eight episodes may be watched on YouTube.</w:t>
      </w:r>
    </w:p>
    <w:p w14:paraId="48038834" w14:textId="4A8D1CC4" w:rsidR="0082767B" w:rsidRDefault="0082767B" w:rsidP="00D3559A">
      <w:pPr>
        <w:ind w:left="810" w:hanging="270"/>
      </w:pPr>
    </w:p>
    <w:p w14:paraId="229557EF" w14:textId="00CC9EA6" w:rsidR="0082767B" w:rsidRDefault="0082767B" w:rsidP="0082767B">
      <w:pPr>
        <w:ind w:left="810" w:hanging="270"/>
      </w:pPr>
      <w:r>
        <w:t xml:space="preserve">Farmer, Jr., James Oscar. </w:t>
      </w:r>
      <w:r w:rsidRPr="000B6E8B">
        <w:rPr>
          <w:i/>
        </w:rPr>
        <w:t>The Metaphysical Confederacy: James Henley Thornwell and the Synthesis of Southern Values.</w:t>
      </w:r>
      <w:r>
        <w:t xml:space="preserve"> Macon, GA: Mercer University Press, 1986.</w:t>
      </w:r>
    </w:p>
    <w:p w14:paraId="3D433CE8" w14:textId="578477D5" w:rsidR="00EB323D" w:rsidRDefault="00EB323D" w:rsidP="00D3559A">
      <w:pPr>
        <w:ind w:left="810" w:hanging="270"/>
      </w:pPr>
    </w:p>
    <w:p w14:paraId="6B9B7434" w14:textId="77777777" w:rsidR="00EB323D" w:rsidRPr="00FB51BF" w:rsidRDefault="00EB323D" w:rsidP="00EB323D">
      <w:pPr>
        <w:ind w:left="810" w:hanging="270"/>
        <w:rPr>
          <w:i/>
        </w:rPr>
      </w:pPr>
      <w:r>
        <w:t xml:space="preserve">Garrow, David J. </w:t>
      </w:r>
      <w:r w:rsidRPr="00FB51BF">
        <w:rPr>
          <w:i/>
        </w:rPr>
        <w:t>Bearing the Cross: Martin Luther King, Jr. and the Southern Christian Leadership Conference. New York: HarperCollins, 1986.</w:t>
      </w:r>
    </w:p>
    <w:p w14:paraId="45C5DB50" w14:textId="77777777" w:rsidR="00EB323D" w:rsidRDefault="00EB323D" w:rsidP="00EB323D">
      <w:pPr>
        <w:ind w:left="810" w:hanging="270"/>
      </w:pPr>
    </w:p>
    <w:p w14:paraId="527B5F9B" w14:textId="1C9F46C4" w:rsidR="00EB323D" w:rsidRDefault="00EB323D" w:rsidP="00EB323D">
      <w:pPr>
        <w:ind w:left="810" w:hanging="270"/>
      </w:pPr>
      <w:r>
        <w:t xml:space="preserve">Genovese, Eugene D. and Elizabeth Fox-Genovese. </w:t>
      </w:r>
      <w:r w:rsidRPr="00733460">
        <w:rPr>
          <w:i/>
        </w:rPr>
        <w:t>Slavery in White and Black: Class and Race in the Southern Slaveholders’ New World Order.</w:t>
      </w:r>
      <w:r>
        <w:t xml:space="preserve"> New York: Cambridge University Press, 2008.</w:t>
      </w:r>
    </w:p>
    <w:p w14:paraId="23563C82" w14:textId="3E5C0C16" w:rsidR="00EB323D" w:rsidRDefault="00EB323D" w:rsidP="00EB323D"/>
    <w:p w14:paraId="343F3ED6" w14:textId="68E7C52C" w:rsidR="00EB323D" w:rsidRDefault="00EB323D" w:rsidP="00EB323D">
      <w:pPr>
        <w:ind w:left="810" w:hanging="270"/>
        <w:rPr>
          <w:iCs/>
        </w:rPr>
      </w:pPr>
      <w:r w:rsidRPr="00470A59">
        <w:t>Haynes</w:t>
      </w:r>
      <w:r>
        <w:t>, Stephen R.</w:t>
      </w:r>
      <w:r w:rsidRPr="00470A59">
        <w:rPr>
          <w:i/>
          <w:iCs/>
        </w:rPr>
        <w:t> </w:t>
      </w:r>
      <w:hyperlink r:id="rId13" w:history="1">
        <w:r w:rsidRPr="00470A59">
          <w:rPr>
            <w:i/>
            <w:iCs/>
          </w:rPr>
          <w:t>The Last Segregated Hour: The Memphis Kneel-Ins and the Campaign for Southern Church Desegregation</w:t>
        </w:r>
      </w:hyperlink>
      <w:r>
        <w:rPr>
          <w:i/>
          <w:iCs/>
        </w:rPr>
        <w:t xml:space="preserve">. </w:t>
      </w:r>
      <w:r>
        <w:rPr>
          <w:iCs/>
        </w:rPr>
        <w:t>New York: Oxford University Press, 2012.</w:t>
      </w:r>
    </w:p>
    <w:p w14:paraId="119A19EA" w14:textId="5FE0D7FC" w:rsidR="00EB323D" w:rsidRDefault="00EB323D" w:rsidP="0082767B"/>
    <w:p w14:paraId="2FF3956C" w14:textId="77777777" w:rsidR="00EB323D" w:rsidRDefault="00EB323D" w:rsidP="00EB323D">
      <w:pPr>
        <w:ind w:left="810" w:hanging="270"/>
      </w:pPr>
      <w:r>
        <w:t xml:space="preserve">King, Jr., Martin Luther and James J. Kilpatrick. A debate on “The Nation’s Future,” </w:t>
      </w:r>
      <w:hyperlink r:id="rId14" w:history="1">
        <w:r w:rsidRPr="009941D0">
          <w:rPr>
            <w:rStyle w:val="Hyperlink"/>
          </w:rPr>
          <w:t>https://swap.stanford.edu/20141218225602/http://mlk-kpp01.stanford.edu/primarydocuments/Vol5/26Nov1960_DebatewithJamesJ.KilpatrickonTheNation'sFuture.pdf</w:t>
        </w:r>
      </w:hyperlink>
    </w:p>
    <w:p w14:paraId="2EB816F8" w14:textId="77777777" w:rsidR="00EB323D" w:rsidRDefault="00EB323D" w:rsidP="00EB323D">
      <w:pPr>
        <w:ind w:left="810" w:hanging="270"/>
      </w:pPr>
    </w:p>
    <w:p w14:paraId="6755ED8D" w14:textId="185E4F7F" w:rsidR="00EB323D" w:rsidRDefault="00EB323D" w:rsidP="00EB323D">
      <w:pPr>
        <w:ind w:left="810" w:hanging="270"/>
      </w:pPr>
      <w:r>
        <w:t xml:space="preserve">Lewis, John with Michael D’Orso. </w:t>
      </w:r>
      <w:r w:rsidRPr="000B6E8B">
        <w:rPr>
          <w:i/>
        </w:rPr>
        <w:t>Walking with the Wind: A Memoir in the Movement.</w:t>
      </w:r>
      <w:r>
        <w:t xml:space="preserve"> New York: Simon &amp; Schuster, 1998.</w:t>
      </w:r>
    </w:p>
    <w:p w14:paraId="751C683E" w14:textId="5DD7F9B3" w:rsidR="00EB323D" w:rsidRDefault="00EB323D" w:rsidP="00EB323D">
      <w:pPr>
        <w:ind w:left="810" w:hanging="270"/>
      </w:pPr>
    </w:p>
    <w:p w14:paraId="45394B4D" w14:textId="77777777" w:rsidR="00EB323D" w:rsidRDefault="00EB323D" w:rsidP="00EB323D">
      <w:pPr>
        <w:pStyle w:val="Body"/>
        <w:widowControl w:val="0"/>
        <w:ind w:left="810" w:hanging="270"/>
        <w:rPr>
          <w:sz w:val="24"/>
          <w:szCs w:val="24"/>
        </w:rPr>
      </w:pPr>
      <w:r>
        <w:rPr>
          <w:sz w:val="24"/>
          <w:szCs w:val="24"/>
        </w:rPr>
        <w:t xml:space="preserve">Leovy, Janet. </w:t>
      </w:r>
      <w:r w:rsidRPr="00450240">
        <w:rPr>
          <w:i/>
          <w:sz w:val="24"/>
          <w:szCs w:val="24"/>
        </w:rPr>
        <w:t>Ghettoside: A True Story of Murder in America.</w:t>
      </w:r>
      <w:r>
        <w:rPr>
          <w:sz w:val="24"/>
          <w:szCs w:val="24"/>
        </w:rPr>
        <w:t xml:space="preserve"> New York: Spiegel &amp; Grau, 2015.</w:t>
      </w:r>
    </w:p>
    <w:p w14:paraId="420AAF66" w14:textId="77777777" w:rsidR="00EB323D" w:rsidRDefault="00EB323D" w:rsidP="00EB323D">
      <w:pPr>
        <w:pStyle w:val="Body"/>
        <w:widowControl w:val="0"/>
        <w:ind w:left="810" w:hanging="270"/>
        <w:rPr>
          <w:sz w:val="24"/>
          <w:szCs w:val="24"/>
        </w:rPr>
      </w:pPr>
    </w:p>
    <w:p w14:paraId="2EF7C182" w14:textId="77777777" w:rsidR="00EB323D" w:rsidRDefault="00EB323D" w:rsidP="00EB323D">
      <w:pPr>
        <w:pStyle w:val="Body"/>
        <w:widowControl w:val="0"/>
        <w:ind w:left="810" w:hanging="270"/>
        <w:rPr>
          <w:sz w:val="24"/>
          <w:szCs w:val="24"/>
        </w:rPr>
      </w:pPr>
      <w:r>
        <w:rPr>
          <w:sz w:val="24"/>
          <w:szCs w:val="24"/>
        </w:rPr>
        <w:t xml:space="preserve">Lucas, Sean Michael. </w:t>
      </w:r>
      <w:r w:rsidRPr="00FC3F20">
        <w:rPr>
          <w:i/>
          <w:sz w:val="24"/>
          <w:szCs w:val="24"/>
        </w:rPr>
        <w:t>For a Continuing Church: The Roots of the Presbyterian Church in America.</w:t>
      </w:r>
      <w:r>
        <w:rPr>
          <w:sz w:val="24"/>
          <w:szCs w:val="24"/>
        </w:rPr>
        <w:t xml:space="preserve"> Phillipsburg, NJ: P&amp;R, 2015.</w:t>
      </w:r>
    </w:p>
    <w:p w14:paraId="71C76FD1" w14:textId="77777777" w:rsidR="00EB323D" w:rsidRDefault="00EB323D" w:rsidP="00EB323D">
      <w:pPr>
        <w:pStyle w:val="Body"/>
        <w:widowControl w:val="0"/>
        <w:ind w:left="810" w:hanging="270"/>
        <w:rPr>
          <w:sz w:val="24"/>
          <w:szCs w:val="24"/>
        </w:rPr>
      </w:pPr>
    </w:p>
    <w:p w14:paraId="0B198BBB" w14:textId="77777777" w:rsidR="00EB323D" w:rsidRDefault="00EB323D" w:rsidP="00EB323D">
      <w:pPr>
        <w:pStyle w:val="Body"/>
        <w:widowControl w:val="0"/>
        <w:ind w:left="810" w:hanging="270"/>
        <w:rPr>
          <w:sz w:val="24"/>
          <w:szCs w:val="24"/>
        </w:rPr>
      </w:pPr>
      <w:r>
        <w:rPr>
          <w:sz w:val="24"/>
          <w:szCs w:val="24"/>
        </w:rPr>
        <w:t xml:space="preserve">Marsh, Charles. </w:t>
      </w:r>
      <w:r w:rsidRPr="00032A3A">
        <w:rPr>
          <w:i/>
          <w:sz w:val="24"/>
          <w:szCs w:val="24"/>
        </w:rPr>
        <w:t>God</w:t>
      </w:r>
      <w:r w:rsidRPr="00032A3A">
        <w:rPr>
          <w:i/>
          <w:sz w:val="24"/>
          <w:szCs w:val="24"/>
        </w:rPr>
        <w:t>’</w:t>
      </w:r>
      <w:r w:rsidRPr="00032A3A">
        <w:rPr>
          <w:i/>
          <w:sz w:val="24"/>
          <w:szCs w:val="24"/>
        </w:rPr>
        <w:t>s Long Summer: Stories of Faith and Civil Rights.</w:t>
      </w:r>
      <w:r>
        <w:rPr>
          <w:sz w:val="24"/>
          <w:szCs w:val="24"/>
        </w:rPr>
        <w:t xml:space="preserve"> Princeton: Princeton University Press, 1997.</w:t>
      </w:r>
    </w:p>
    <w:p w14:paraId="6E124080" w14:textId="77777777" w:rsidR="00EB323D" w:rsidRDefault="00EB323D" w:rsidP="00EB323D">
      <w:pPr>
        <w:pStyle w:val="Body"/>
        <w:widowControl w:val="0"/>
        <w:ind w:left="810" w:hanging="270"/>
        <w:rPr>
          <w:sz w:val="24"/>
          <w:szCs w:val="24"/>
        </w:rPr>
      </w:pPr>
    </w:p>
    <w:p w14:paraId="4D4157D9" w14:textId="13EE4B0E" w:rsidR="00EB323D" w:rsidRDefault="00EB323D" w:rsidP="00EB323D">
      <w:pPr>
        <w:pStyle w:val="Body"/>
        <w:widowControl w:val="0"/>
        <w:ind w:left="810" w:hanging="270"/>
        <w:rPr>
          <w:rStyle w:val="Hyperlink"/>
          <w:rFonts w:eastAsia="Times New Roman" w:hAnsi="Times New Roman" w:cs="Times New Roman"/>
          <w:sz w:val="24"/>
          <w:szCs w:val="24"/>
          <w:bdr w:val="none" w:sz="0" w:space="0" w:color="auto"/>
          <w:shd w:val="clear" w:color="auto" w:fill="FFFFFF"/>
        </w:rPr>
      </w:pPr>
      <w:r w:rsidRPr="00B27E78">
        <w:rPr>
          <w:rFonts w:eastAsia="Times New Roman" w:hAnsi="Times New Roman" w:cs="Times New Roman"/>
          <w:color w:val="252525"/>
          <w:sz w:val="24"/>
          <w:szCs w:val="24"/>
          <w:bdr w:val="none" w:sz="0" w:space="0" w:color="auto"/>
          <w:shd w:val="clear" w:color="auto" w:fill="FFFFFF"/>
        </w:rPr>
        <w:t>Daniel P. Moynihan, “</w:t>
      </w:r>
      <w:r w:rsidRPr="00B27E78">
        <w:rPr>
          <w:rFonts w:eastAsia="Times New Roman" w:hAnsi="Times New Roman" w:cs="Times New Roman"/>
          <w:iCs/>
          <w:color w:val="252525"/>
          <w:sz w:val="24"/>
          <w:szCs w:val="24"/>
          <w:bdr w:val="none" w:sz="0" w:space="0" w:color="auto"/>
          <w:shd w:val="clear" w:color="auto" w:fill="FFFFFF"/>
        </w:rPr>
        <w:t>The Negro Family: The Case for National Action</w:t>
      </w:r>
      <w:r w:rsidRPr="00B27E78">
        <w:rPr>
          <w:rFonts w:eastAsia="Times New Roman" w:hAnsi="Times New Roman" w:cs="Times New Roman"/>
          <w:color w:val="252525"/>
          <w:sz w:val="24"/>
          <w:szCs w:val="24"/>
          <w:bdr w:val="none" w:sz="0" w:space="0" w:color="auto"/>
          <w:shd w:val="clear" w:color="auto" w:fill="FFFFFF"/>
        </w:rPr>
        <w:t>,” Washington, D.C., Office of Policy Planning and Research, U.S. Department of Labor, 1965.</w:t>
      </w:r>
      <w:r>
        <w:rPr>
          <w:rFonts w:eastAsia="Times New Roman" w:hAnsi="Times New Roman" w:cs="Times New Roman"/>
          <w:color w:val="252525"/>
          <w:sz w:val="24"/>
          <w:szCs w:val="24"/>
          <w:bdr w:val="none" w:sz="0" w:space="0" w:color="auto"/>
          <w:shd w:val="clear" w:color="auto" w:fill="FFFFFF"/>
        </w:rPr>
        <w:t xml:space="preserve"> </w:t>
      </w:r>
      <w:hyperlink r:id="rId15" w:history="1">
        <w:r w:rsidRPr="009941D0">
          <w:rPr>
            <w:rStyle w:val="Hyperlink"/>
            <w:rFonts w:eastAsia="Times New Roman" w:hAnsi="Times New Roman" w:cs="Times New Roman"/>
            <w:sz w:val="24"/>
            <w:szCs w:val="24"/>
            <w:bdr w:val="none" w:sz="0" w:space="0" w:color="auto"/>
            <w:shd w:val="clear" w:color="auto" w:fill="FFFFFF"/>
          </w:rPr>
          <w:t>http://web.stanford.edu/~mrosenfe/Moynihan's%20The%20Negro%20Family.pdf</w:t>
        </w:r>
      </w:hyperlink>
    </w:p>
    <w:p w14:paraId="37C22483" w14:textId="2DFF99EC" w:rsidR="00EB323D" w:rsidRDefault="00EB323D" w:rsidP="00EB323D">
      <w:pPr>
        <w:pStyle w:val="Body"/>
        <w:widowControl w:val="0"/>
        <w:ind w:left="810" w:hanging="270"/>
        <w:rPr>
          <w:rStyle w:val="Hyperlink"/>
          <w:rFonts w:eastAsia="Times New Roman" w:hAnsi="Times New Roman" w:cs="Times New Roman"/>
          <w:sz w:val="24"/>
          <w:szCs w:val="24"/>
          <w:bdr w:val="none" w:sz="0" w:space="0" w:color="auto"/>
          <w:shd w:val="clear" w:color="auto" w:fill="FFFFFF"/>
        </w:rPr>
      </w:pPr>
    </w:p>
    <w:p w14:paraId="17F448F0" w14:textId="6A2E434C" w:rsidR="00EB323D" w:rsidRDefault="00EB323D" w:rsidP="00EB323D">
      <w:pPr>
        <w:pStyle w:val="Body"/>
        <w:widowControl w:val="0"/>
        <w:ind w:left="810" w:hanging="270"/>
        <w:rPr>
          <w:rFonts w:eastAsia="Times New Roman" w:hAnsi="Times New Roman" w:cs="Times New Roman"/>
          <w:color w:val="252525"/>
          <w:sz w:val="24"/>
          <w:szCs w:val="24"/>
          <w:bdr w:val="none" w:sz="0" w:space="0" w:color="auto"/>
          <w:shd w:val="clear" w:color="auto" w:fill="FFFFFF"/>
        </w:rPr>
      </w:pPr>
      <w:r>
        <w:rPr>
          <w:rFonts w:eastAsia="Times New Roman" w:hAnsi="Times New Roman" w:cs="Times New Roman"/>
          <w:color w:val="252525"/>
          <w:sz w:val="24"/>
          <w:szCs w:val="24"/>
          <w:bdr w:val="none" w:sz="0" w:space="0" w:color="auto"/>
          <w:shd w:val="clear" w:color="auto" w:fill="FFFFFF"/>
        </w:rPr>
        <w:t xml:space="preserve">MacDonald, Heather. </w:t>
      </w:r>
      <w:r>
        <w:rPr>
          <w:rFonts w:eastAsia="Times New Roman" w:hAnsi="Times New Roman" w:cs="Times New Roman"/>
          <w:i/>
          <w:color w:val="252525"/>
          <w:sz w:val="24"/>
          <w:szCs w:val="24"/>
          <w:bdr w:val="none" w:sz="0" w:space="0" w:color="auto"/>
          <w:shd w:val="clear" w:color="auto" w:fill="FFFFFF"/>
        </w:rPr>
        <w:t xml:space="preserve">The War on Cops: How the New Attack on Law and Order Makes Everyone Less Safe. </w:t>
      </w:r>
      <w:r>
        <w:rPr>
          <w:rFonts w:eastAsia="Times New Roman" w:hAnsi="Times New Roman" w:cs="Times New Roman"/>
          <w:color w:val="252525"/>
          <w:sz w:val="24"/>
          <w:szCs w:val="24"/>
          <w:bdr w:val="none" w:sz="0" w:space="0" w:color="auto"/>
          <w:shd w:val="clear" w:color="auto" w:fill="FFFFFF"/>
        </w:rPr>
        <w:t>New York: Encounter Books, 2016.</w:t>
      </w:r>
    </w:p>
    <w:p w14:paraId="0BD8B712" w14:textId="13F3D5B4" w:rsidR="00EB323D" w:rsidRDefault="00EB323D" w:rsidP="00EB323D">
      <w:pPr>
        <w:pStyle w:val="Body"/>
        <w:widowControl w:val="0"/>
        <w:ind w:left="810" w:hanging="270"/>
        <w:rPr>
          <w:rFonts w:eastAsia="Times New Roman" w:hAnsi="Times New Roman" w:cs="Times New Roman"/>
          <w:color w:val="252525"/>
          <w:sz w:val="24"/>
          <w:szCs w:val="24"/>
          <w:bdr w:val="none" w:sz="0" w:space="0" w:color="auto"/>
          <w:shd w:val="clear" w:color="auto" w:fill="FFFFFF"/>
        </w:rPr>
      </w:pPr>
    </w:p>
    <w:p w14:paraId="77E3B785" w14:textId="77777777" w:rsidR="00EB323D" w:rsidRDefault="00EB323D" w:rsidP="00EB323D">
      <w:pPr>
        <w:ind w:firstLine="540"/>
        <w:rPr>
          <w:rStyle w:val="Hyperlink"/>
        </w:rPr>
      </w:pPr>
      <w:r w:rsidRPr="009D3090">
        <w:rPr>
          <w:i/>
        </w:rPr>
        <w:t>Plessy v. Ferguson</w:t>
      </w:r>
      <w:r>
        <w:t xml:space="preserve">, </w:t>
      </w:r>
      <w:hyperlink r:id="rId16" w:history="1">
        <w:r w:rsidRPr="009941D0">
          <w:rPr>
            <w:rStyle w:val="Hyperlink"/>
          </w:rPr>
          <w:t>https://www.law.cornell.edu/supremecourt/text/163/537</w:t>
        </w:r>
      </w:hyperlink>
    </w:p>
    <w:p w14:paraId="2FCB9EC8" w14:textId="77777777" w:rsidR="00EB323D" w:rsidRPr="00DA2338" w:rsidRDefault="00EB323D" w:rsidP="00EB490E"/>
    <w:p w14:paraId="31973413" w14:textId="77777777" w:rsidR="00EB323D" w:rsidRDefault="00EB323D" w:rsidP="00EB323D">
      <w:pPr>
        <w:ind w:left="810" w:hanging="270"/>
      </w:pPr>
      <w:r>
        <w:lastRenderedPageBreak/>
        <w:t xml:space="preserve">Rice, Condoleezza. </w:t>
      </w:r>
      <w:r w:rsidRPr="00FC68CB">
        <w:rPr>
          <w:i/>
        </w:rPr>
        <w:t>Extraordinary, Ordinary People: A Memoir of Family</w:t>
      </w:r>
      <w:r>
        <w:t>. New York: Crown Publishing Group, 2010.</w:t>
      </w:r>
    </w:p>
    <w:p w14:paraId="10B59971" w14:textId="77777777" w:rsidR="00EB323D" w:rsidRDefault="00EB323D" w:rsidP="00EB323D">
      <w:pPr>
        <w:ind w:left="810" w:hanging="270"/>
      </w:pPr>
    </w:p>
    <w:p w14:paraId="21CC440B" w14:textId="77777777" w:rsidR="00EB323D" w:rsidRDefault="00EB323D" w:rsidP="00EB323D">
      <w:pPr>
        <w:ind w:left="810" w:hanging="270"/>
      </w:pPr>
      <w:r>
        <w:t xml:space="preserve">Riley, Jason L. </w:t>
      </w:r>
      <w:r w:rsidRPr="005427D6">
        <w:rPr>
          <w:i/>
        </w:rPr>
        <w:t xml:space="preserve">Please Stop Helping Us: How Liberals Make It Harder for Blacks to Succeed. </w:t>
      </w:r>
      <w:r>
        <w:t>New York: Encounter Books, 2014.</w:t>
      </w:r>
    </w:p>
    <w:p w14:paraId="345B121E" w14:textId="77777777" w:rsidR="00EB323D" w:rsidRDefault="00EB323D" w:rsidP="00EB323D">
      <w:pPr>
        <w:ind w:left="810" w:hanging="270"/>
      </w:pPr>
    </w:p>
    <w:p w14:paraId="24D2E49D" w14:textId="2CD428AC" w:rsidR="00EB323D" w:rsidRDefault="00EB323D" w:rsidP="00EB323D">
      <w:pPr>
        <w:ind w:left="810" w:hanging="270"/>
      </w:pPr>
      <w:r>
        <w:t xml:space="preserve">Robinson, Eugene. </w:t>
      </w:r>
      <w:r w:rsidRPr="00F85BAB">
        <w:rPr>
          <w:i/>
        </w:rPr>
        <w:t>Disintegration: The Splintering of Black America.</w:t>
      </w:r>
      <w:r>
        <w:t xml:space="preserve"> New York: Doubleday 2010.</w:t>
      </w:r>
    </w:p>
    <w:p w14:paraId="62290FAC" w14:textId="5C4B145F" w:rsidR="00EB490E" w:rsidRDefault="00EB490E" w:rsidP="00EB323D">
      <w:pPr>
        <w:ind w:left="810" w:hanging="270"/>
      </w:pPr>
    </w:p>
    <w:p w14:paraId="55F3D37B" w14:textId="77777777" w:rsidR="00EB323D" w:rsidRPr="009A09AD" w:rsidRDefault="00EB323D" w:rsidP="00EB323D">
      <w:pPr>
        <w:ind w:left="810" w:hanging="270"/>
      </w:pPr>
      <w:r w:rsidRPr="009A09AD">
        <w:t>Slade,</w:t>
      </w:r>
      <w:r>
        <w:t xml:space="preserve"> Peter.</w:t>
      </w:r>
      <w:r w:rsidRPr="009A09AD">
        <w:t xml:space="preserve"> </w:t>
      </w:r>
      <w:r w:rsidRPr="009A09AD">
        <w:rPr>
          <w:i/>
          <w:iCs/>
        </w:rPr>
        <w:t>Open Friendship in a Closed Society: Mission Mississippi and a Theology of Friendship</w:t>
      </w:r>
      <w:r>
        <w:rPr>
          <w:i/>
          <w:iCs/>
        </w:rPr>
        <w:t xml:space="preserve">. </w:t>
      </w:r>
      <w:r>
        <w:rPr>
          <w:iCs/>
        </w:rPr>
        <w:t>New York: Oxford University Press, 2009.</w:t>
      </w:r>
    </w:p>
    <w:p w14:paraId="0605057B" w14:textId="77777777" w:rsidR="00EB323D" w:rsidRDefault="00EB323D" w:rsidP="00EB323D">
      <w:pPr>
        <w:ind w:left="810" w:hanging="270"/>
      </w:pPr>
    </w:p>
    <w:p w14:paraId="09AFF376" w14:textId="77777777" w:rsidR="00EB323D" w:rsidRDefault="00EB323D" w:rsidP="00EB323D">
      <w:pPr>
        <w:ind w:left="810" w:hanging="270"/>
      </w:pPr>
      <w:r>
        <w:t xml:space="preserve">Sowell, Thomas. </w:t>
      </w:r>
      <w:r w:rsidRPr="009F543D">
        <w:rPr>
          <w:i/>
        </w:rPr>
        <w:t>Black Rednecks and White Liberals.</w:t>
      </w:r>
      <w:r>
        <w:t xml:space="preserve"> San Francisco: Encounter, 2005.</w:t>
      </w:r>
    </w:p>
    <w:p w14:paraId="3E1BBD0D" w14:textId="77777777" w:rsidR="00EB323D" w:rsidRDefault="00EB323D" w:rsidP="00EB323D">
      <w:pPr>
        <w:ind w:left="810" w:hanging="270"/>
      </w:pPr>
    </w:p>
    <w:p w14:paraId="493064A1" w14:textId="77777777" w:rsidR="00EB323D" w:rsidRDefault="00EB323D" w:rsidP="00EB323D">
      <w:pPr>
        <w:ind w:left="810" w:hanging="270"/>
      </w:pPr>
      <w:r>
        <w:t xml:space="preserve">Stark, Rodney. </w:t>
      </w:r>
      <w:r w:rsidRPr="003E282D">
        <w:rPr>
          <w:i/>
        </w:rPr>
        <w:t>For the Glory of God: How Monotheism Led to Reformations, Science, Witch-Hunts, and the End of Slavery.</w:t>
      </w:r>
      <w:r>
        <w:t xml:space="preserve"> Princeton: Princeton University Press, 2003.</w:t>
      </w:r>
    </w:p>
    <w:p w14:paraId="60914436" w14:textId="77777777" w:rsidR="00EB323D" w:rsidRDefault="00EB323D" w:rsidP="00EB323D">
      <w:pPr>
        <w:ind w:left="810" w:hanging="270"/>
      </w:pPr>
    </w:p>
    <w:p w14:paraId="3FF2AFA6" w14:textId="164D1E8B" w:rsidR="00EB323D" w:rsidRDefault="00EB323D" w:rsidP="00EB323D">
      <w:pPr>
        <w:ind w:left="810" w:hanging="270"/>
      </w:pPr>
      <w:r>
        <w:t xml:space="preserve">Steele, Shelby. </w:t>
      </w:r>
      <w:r w:rsidRPr="00861722">
        <w:rPr>
          <w:i/>
        </w:rPr>
        <w:t xml:space="preserve">Shame: How America’s Past Sins Have Polarized Our Country. </w:t>
      </w:r>
      <w:r>
        <w:t>New York: Basic Books, 2015.</w:t>
      </w:r>
    </w:p>
    <w:p w14:paraId="27998A5F" w14:textId="485E2A1D" w:rsidR="00EB16C5" w:rsidRDefault="00EB16C5" w:rsidP="00EB323D">
      <w:pPr>
        <w:ind w:left="810" w:hanging="270"/>
      </w:pPr>
    </w:p>
    <w:p w14:paraId="318C03D7" w14:textId="6F231F55" w:rsidR="00EB16C5" w:rsidRPr="00EB16C5" w:rsidRDefault="00EB16C5" w:rsidP="00EB16C5">
      <w:pPr>
        <w:ind w:left="810" w:hanging="270"/>
        <w:rPr>
          <w:b/>
          <w:bCs/>
        </w:rPr>
      </w:pPr>
      <w:r>
        <w:t xml:space="preserve">Tatum, Beverly Daniel. </w:t>
      </w:r>
      <w:r w:rsidRPr="00EB16C5">
        <w:rPr>
          <w:bCs/>
          <w:i/>
        </w:rPr>
        <w:t xml:space="preserve">Why Are All the Black Kids Sitting Together in the </w:t>
      </w:r>
      <w:proofErr w:type="gramStart"/>
      <w:r w:rsidRPr="00EB16C5">
        <w:rPr>
          <w:bCs/>
          <w:i/>
        </w:rPr>
        <w:t>Cafeteria?:</w:t>
      </w:r>
      <w:proofErr w:type="gramEnd"/>
      <w:r w:rsidRPr="00EB16C5">
        <w:rPr>
          <w:bCs/>
          <w:i/>
        </w:rPr>
        <w:t xml:space="preserve"> And Other Conversations About Rac</w:t>
      </w:r>
      <w:r>
        <w:rPr>
          <w:bCs/>
          <w:i/>
        </w:rPr>
        <w:t xml:space="preserve">e. </w:t>
      </w:r>
      <w:r>
        <w:rPr>
          <w:bCs/>
        </w:rPr>
        <w:t>New York: Basic Books, 2017.</w:t>
      </w:r>
    </w:p>
    <w:p w14:paraId="7C6119C4" w14:textId="34265F80" w:rsidR="00EB323D" w:rsidRDefault="00EB323D" w:rsidP="00EB16C5"/>
    <w:p w14:paraId="5ED15309" w14:textId="77777777" w:rsidR="00EB323D" w:rsidRDefault="00EB323D" w:rsidP="00EB323D">
      <w:pPr>
        <w:ind w:left="810" w:hanging="270"/>
      </w:pPr>
      <w:r>
        <w:t xml:space="preserve">Thomas, Clarence. </w:t>
      </w:r>
      <w:r w:rsidRPr="000B6E8B">
        <w:rPr>
          <w:i/>
        </w:rPr>
        <w:t>My Grandfather’s Son: A Memoir.</w:t>
      </w:r>
      <w:r>
        <w:t xml:space="preserve"> New York: Harper, 2007.</w:t>
      </w:r>
    </w:p>
    <w:p w14:paraId="1F6B5910" w14:textId="77777777" w:rsidR="00EB323D" w:rsidRDefault="00EB323D" w:rsidP="00EB323D">
      <w:pPr>
        <w:ind w:left="810" w:hanging="270"/>
      </w:pPr>
    </w:p>
    <w:p w14:paraId="744477A7" w14:textId="77777777" w:rsidR="00EB323D" w:rsidRDefault="00EB323D" w:rsidP="00EB323D">
      <w:pPr>
        <w:ind w:left="810" w:hanging="270"/>
      </w:pPr>
      <w:r>
        <w:t xml:space="preserve">Tyson, Timothy B. </w:t>
      </w:r>
      <w:r w:rsidRPr="00211D37">
        <w:rPr>
          <w:i/>
        </w:rPr>
        <w:t>The Blood of Emmett Till</w:t>
      </w:r>
      <w:r>
        <w:t xml:space="preserve">. New York: Simon </w:t>
      </w:r>
      <w:proofErr w:type="gramStart"/>
      <w:r>
        <w:t>&amp;  Schuster</w:t>
      </w:r>
      <w:proofErr w:type="gramEnd"/>
      <w:r>
        <w:t>, 2017.</w:t>
      </w:r>
    </w:p>
    <w:p w14:paraId="01AF2E65" w14:textId="77777777" w:rsidR="00EB323D" w:rsidRDefault="00EB323D" w:rsidP="00EB323D">
      <w:pPr>
        <w:ind w:left="810" w:hanging="270"/>
      </w:pPr>
    </w:p>
    <w:p w14:paraId="38937B62" w14:textId="77777777" w:rsidR="00EB323D" w:rsidRDefault="00EB323D" w:rsidP="00EB323D">
      <w:pPr>
        <w:ind w:left="810" w:hanging="270"/>
      </w:pPr>
      <w:r>
        <w:t xml:space="preserve">Vance, J.D. </w:t>
      </w:r>
      <w:r w:rsidRPr="00264282">
        <w:rPr>
          <w:i/>
        </w:rPr>
        <w:t>Hillbilly Elegy: A Memoir of a Family and Culture in Crisis.</w:t>
      </w:r>
      <w:r>
        <w:t xml:space="preserve"> New York: HarperCollins, 2016.</w:t>
      </w:r>
    </w:p>
    <w:p w14:paraId="0CF13C45" w14:textId="77777777" w:rsidR="00EB323D" w:rsidRDefault="00EB323D" w:rsidP="00EB323D">
      <w:pPr>
        <w:ind w:left="810" w:hanging="270"/>
      </w:pPr>
    </w:p>
    <w:p w14:paraId="1DA1C922" w14:textId="347D2F22" w:rsidR="00EB323D" w:rsidRDefault="00EB323D" w:rsidP="00EB323D">
      <w:pPr>
        <w:ind w:left="810" w:hanging="270"/>
        <w:rPr>
          <w:bCs/>
        </w:rPr>
      </w:pPr>
      <w:r>
        <w:t xml:space="preserve">Wax, Amy L. </w:t>
      </w:r>
      <w:r w:rsidRPr="00832B55">
        <w:rPr>
          <w:bCs/>
          <w:i/>
        </w:rPr>
        <w:t>Race, Wrongs, and Remedies: Group Justice in the 21st Century</w:t>
      </w:r>
      <w:r>
        <w:rPr>
          <w:bCs/>
        </w:rPr>
        <w:t>. Lanham, MD: Rowman &amp; Littlefield, 2009.</w:t>
      </w:r>
    </w:p>
    <w:p w14:paraId="4185F42F" w14:textId="4AF577D4" w:rsidR="00EB323D" w:rsidRDefault="00EB323D" w:rsidP="00EB323D">
      <w:pPr>
        <w:ind w:left="810" w:hanging="270"/>
        <w:rPr>
          <w:b/>
          <w:bCs/>
        </w:rPr>
      </w:pPr>
    </w:p>
    <w:p w14:paraId="78917F87" w14:textId="77777777" w:rsidR="00EB323D" w:rsidRDefault="00EB323D" w:rsidP="00EB323D">
      <w:pPr>
        <w:ind w:left="810" w:hanging="270"/>
      </w:pPr>
      <w:r>
        <w:t xml:space="preserve">West, Cornell. </w:t>
      </w:r>
      <w:r w:rsidRPr="00D77561">
        <w:rPr>
          <w:i/>
        </w:rPr>
        <w:t>Race Matters: With a New Preface</w:t>
      </w:r>
      <w:r>
        <w:t xml:space="preserve">. Boston: Beacon Press, 2001. </w:t>
      </w:r>
    </w:p>
    <w:p w14:paraId="3DE35181" w14:textId="77777777" w:rsidR="00EB490E" w:rsidRDefault="00EB490E" w:rsidP="004C77E7">
      <w:pPr>
        <w:pStyle w:val="Body"/>
        <w:widowControl w:val="0"/>
        <w:tabs>
          <w:tab w:val="left" w:pos="450"/>
        </w:tabs>
        <w:rPr>
          <w:sz w:val="24"/>
          <w:szCs w:val="24"/>
        </w:rPr>
      </w:pPr>
    </w:p>
    <w:p w14:paraId="4D78ECD3" w14:textId="464AE2D7" w:rsidR="00D3559A" w:rsidRDefault="0082767B" w:rsidP="004C77E7">
      <w:pPr>
        <w:pStyle w:val="Body"/>
        <w:widowControl w:val="0"/>
        <w:tabs>
          <w:tab w:val="left" w:pos="450"/>
        </w:tabs>
        <w:rPr>
          <w:b/>
          <w:sz w:val="24"/>
          <w:szCs w:val="24"/>
          <w:lang w:val="nl-NL"/>
        </w:rPr>
      </w:pPr>
      <w:r>
        <w:rPr>
          <w:b/>
          <w:sz w:val="24"/>
          <w:szCs w:val="24"/>
          <w:lang w:val="nl-NL"/>
        </w:rPr>
        <w:t xml:space="preserve">Human </w:t>
      </w:r>
      <w:r w:rsidR="00D3559A" w:rsidRPr="00D3559A">
        <w:rPr>
          <w:b/>
          <w:sz w:val="24"/>
          <w:szCs w:val="24"/>
          <w:lang w:val="nl-NL"/>
        </w:rPr>
        <w:t>Sexuality</w:t>
      </w:r>
      <w:r w:rsidR="00C61667">
        <w:rPr>
          <w:b/>
          <w:sz w:val="24"/>
          <w:szCs w:val="24"/>
          <w:lang w:val="nl-NL"/>
        </w:rPr>
        <w:t>:</w:t>
      </w:r>
    </w:p>
    <w:p w14:paraId="290DC315" w14:textId="4F15DC01" w:rsidR="00D3559A" w:rsidRDefault="00D3559A" w:rsidP="004C77E7">
      <w:pPr>
        <w:pStyle w:val="Body"/>
        <w:widowControl w:val="0"/>
        <w:tabs>
          <w:tab w:val="left" w:pos="450"/>
        </w:tabs>
        <w:rPr>
          <w:b/>
          <w:sz w:val="24"/>
          <w:szCs w:val="24"/>
          <w:lang w:val="nl-NL"/>
        </w:rPr>
      </w:pPr>
    </w:p>
    <w:p w14:paraId="5DD9E521" w14:textId="62CCE7D7" w:rsidR="00C61667" w:rsidRDefault="00C61667" w:rsidP="00C61667">
      <w:pPr>
        <w:pStyle w:val="Body"/>
        <w:widowControl w:val="0"/>
        <w:ind w:left="810" w:hanging="270"/>
        <w:rPr>
          <w:sz w:val="24"/>
          <w:szCs w:val="24"/>
        </w:rPr>
      </w:pPr>
      <w:r>
        <w:rPr>
          <w:sz w:val="24"/>
          <w:szCs w:val="24"/>
        </w:rPr>
        <w:t xml:space="preserve">Alberry, Sam. </w:t>
      </w:r>
      <w:r w:rsidRPr="00F92FD7">
        <w:rPr>
          <w:i/>
          <w:sz w:val="24"/>
          <w:szCs w:val="24"/>
        </w:rPr>
        <w:t>Is God anti-gay? And other questions about homosexuality, the Bible and same-sex attraction</w:t>
      </w:r>
      <w:r>
        <w:rPr>
          <w:sz w:val="24"/>
          <w:szCs w:val="24"/>
        </w:rPr>
        <w:t>. Purcelville, VA: The Good Book Company, 2013.</w:t>
      </w:r>
    </w:p>
    <w:p w14:paraId="0B381482" w14:textId="77777777" w:rsidR="00C61667" w:rsidRDefault="00C61667" w:rsidP="00C61667">
      <w:pPr>
        <w:pStyle w:val="Body"/>
        <w:widowControl w:val="0"/>
        <w:rPr>
          <w:sz w:val="24"/>
          <w:szCs w:val="24"/>
        </w:rPr>
      </w:pPr>
    </w:p>
    <w:p w14:paraId="017779D3" w14:textId="77777777" w:rsidR="00C61667" w:rsidRDefault="00C61667" w:rsidP="00C61667">
      <w:pPr>
        <w:pStyle w:val="Body"/>
        <w:widowControl w:val="0"/>
        <w:ind w:left="810" w:hanging="270"/>
        <w:rPr>
          <w:sz w:val="24"/>
          <w:szCs w:val="24"/>
        </w:rPr>
      </w:pPr>
      <w:r>
        <w:rPr>
          <w:sz w:val="24"/>
          <w:szCs w:val="24"/>
        </w:rPr>
        <w:t xml:space="preserve">Anderson, Ryan T. </w:t>
      </w:r>
      <w:r w:rsidRPr="00D77561">
        <w:rPr>
          <w:i/>
          <w:sz w:val="24"/>
          <w:szCs w:val="24"/>
        </w:rPr>
        <w:t>Truth Overruled: The Future of Marriage and Religious Freedom.</w:t>
      </w:r>
      <w:r>
        <w:rPr>
          <w:sz w:val="24"/>
          <w:szCs w:val="24"/>
        </w:rPr>
        <w:t xml:space="preserve"> Washington, DC: Regnery Publishing, 2015.</w:t>
      </w:r>
    </w:p>
    <w:p w14:paraId="14A5E743" w14:textId="3BA5AC90" w:rsidR="00C61667" w:rsidRDefault="00C61667" w:rsidP="004C77E7">
      <w:pPr>
        <w:pStyle w:val="Body"/>
        <w:widowControl w:val="0"/>
        <w:tabs>
          <w:tab w:val="left" w:pos="450"/>
        </w:tabs>
        <w:rPr>
          <w:b/>
          <w:sz w:val="24"/>
          <w:szCs w:val="24"/>
          <w:lang w:val="nl-NL"/>
        </w:rPr>
      </w:pPr>
    </w:p>
    <w:p w14:paraId="4DDAD971" w14:textId="77777777" w:rsidR="00D3559A" w:rsidRDefault="00D3559A" w:rsidP="00D3559A">
      <w:pPr>
        <w:ind w:left="810" w:hanging="270"/>
      </w:pPr>
      <w:r>
        <w:t xml:space="preserve">Ash, Christopher. </w:t>
      </w:r>
      <w:r w:rsidRPr="000A7ADD">
        <w:rPr>
          <w:i/>
        </w:rPr>
        <w:t xml:space="preserve">Marriage: Sex in the Service of God. </w:t>
      </w:r>
      <w:r>
        <w:t>Vancouver: Regent College Publishing, 2003.</w:t>
      </w:r>
    </w:p>
    <w:p w14:paraId="5FD4AB13" w14:textId="77777777" w:rsidR="00D3559A" w:rsidRDefault="00D3559A" w:rsidP="00D3559A">
      <w:pPr>
        <w:ind w:left="810" w:hanging="270"/>
      </w:pPr>
    </w:p>
    <w:p w14:paraId="7CB3EEBC" w14:textId="77777777" w:rsidR="00D3559A" w:rsidRDefault="00D3559A" w:rsidP="00D3559A">
      <w:pPr>
        <w:ind w:left="810" w:hanging="270"/>
      </w:pPr>
      <w:r>
        <w:lastRenderedPageBreak/>
        <w:t xml:space="preserve">Ash, Christopher. </w:t>
      </w:r>
      <w:r w:rsidRPr="000A7ADD">
        <w:rPr>
          <w:i/>
        </w:rPr>
        <w:t>Married for God: Making Your Marriage the Best It Can Be.</w:t>
      </w:r>
      <w:r>
        <w:t xml:space="preserve"> Nottingham, England: Inter-varsity Press, 2007.</w:t>
      </w:r>
    </w:p>
    <w:p w14:paraId="1DDAA5A6" w14:textId="77777777" w:rsidR="00D3559A" w:rsidRDefault="00D3559A" w:rsidP="00D3559A">
      <w:pPr>
        <w:ind w:left="810" w:hanging="270"/>
      </w:pPr>
    </w:p>
    <w:p w14:paraId="681194D0" w14:textId="5838058A" w:rsidR="00D3559A" w:rsidRDefault="00D3559A" w:rsidP="00D3559A">
      <w:pPr>
        <w:ind w:left="810" w:hanging="270"/>
        <w:rPr>
          <w:i/>
        </w:rPr>
      </w:pPr>
      <w:r>
        <w:t xml:space="preserve">Blankenhorn, David. </w:t>
      </w:r>
      <w:r w:rsidRPr="000A7ADD">
        <w:rPr>
          <w:i/>
        </w:rPr>
        <w:t>Fatherless America: Confronting Our Most Urgent Social Problem. New York: Basic Books, 1995.</w:t>
      </w:r>
    </w:p>
    <w:p w14:paraId="7D40EFC2" w14:textId="77777777" w:rsidR="00D3559A" w:rsidRDefault="00D3559A" w:rsidP="00D3559A"/>
    <w:p w14:paraId="3F3AF111" w14:textId="77777777" w:rsidR="00D3559A" w:rsidRDefault="00D3559A" w:rsidP="00D3559A">
      <w:pPr>
        <w:ind w:left="810" w:hanging="270"/>
      </w:pPr>
      <w:r>
        <w:t xml:space="preserve">Butterfield, Rosaria Champagne. </w:t>
      </w:r>
      <w:r w:rsidRPr="00266057">
        <w:rPr>
          <w:i/>
        </w:rPr>
        <w:t>Openness Unhindered: Further Thoughts of an Unlikely Convert on Sexual Identity and Union with Christ.</w:t>
      </w:r>
      <w:r>
        <w:t xml:space="preserve"> Pittsburgh: Crown &amp; Covenant, 2015.</w:t>
      </w:r>
    </w:p>
    <w:p w14:paraId="533F024D" w14:textId="77777777" w:rsidR="00D3559A" w:rsidRDefault="00D3559A" w:rsidP="00D3559A">
      <w:pPr>
        <w:ind w:left="810" w:hanging="270"/>
      </w:pPr>
    </w:p>
    <w:p w14:paraId="334817BE" w14:textId="5375E7D9" w:rsidR="00D3559A" w:rsidRDefault="00D3559A" w:rsidP="00D3559A">
      <w:pPr>
        <w:pStyle w:val="Body"/>
        <w:widowControl w:val="0"/>
        <w:ind w:left="810" w:hanging="270"/>
        <w:rPr>
          <w:rFonts w:hAnsi="Times New Roman" w:cs="Times New Roman"/>
          <w:sz w:val="24"/>
          <w:szCs w:val="24"/>
        </w:rPr>
      </w:pPr>
      <w:r w:rsidRPr="004E64E7">
        <w:rPr>
          <w:rFonts w:hAnsi="Times New Roman" w:cs="Times New Roman"/>
          <w:sz w:val="24"/>
          <w:szCs w:val="24"/>
        </w:rPr>
        <w:t xml:space="preserve">Butterfield, Rosaria. </w:t>
      </w:r>
      <w:r w:rsidRPr="004E64E7">
        <w:rPr>
          <w:rFonts w:hAnsi="Times New Roman" w:cs="Times New Roman"/>
          <w:i/>
          <w:sz w:val="24"/>
          <w:szCs w:val="24"/>
        </w:rPr>
        <w:t>T</w:t>
      </w:r>
      <w:r w:rsidRPr="004E64E7">
        <w:rPr>
          <w:rFonts w:hAnsi="Times New Roman" w:cs="Times New Roman"/>
          <w:i/>
          <w:iCs/>
          <w:sz w:val="24"/>
          <w:szCs w:val="24"/>
        </w:rPr>
        <w:t xml:space="preserve">he Secret Thoughts of an Unlikely Convert: An English Professor's Journey </w:t>
      </w:r>
      <w:r w:rsidR="003F34F6" w:rsidRPr="004E64E7">
        <w:rPr>
          <w:rFonts w:hAnsi="Times New Roman" w:cs="Times New Roman"/>
          <w:i/>
          <w:iCs/>
          <w:sz w:val="24"/>
          <w:szCs w:val="24"/>
        </w:rPr>
        <w:t>into</w:t>
      </w:r>
      <w:r w:rsidRPr="004E64E7">
        <w:rPr>
          <w:rFonts w:hAnsi="Times New Roman" w:cs="Times New Roman"/>
          <w:i/>
          <w:iCs/>
          <w:sz w:val="24"/>
          <w:szCs w:val="24"/>
        </w:rPr>
        <w:t xml:space="preserve"> Christian Faith</w:t>
      </w:r>
      <w:r w:rsidRPr="004E64E7">
        <w:rPr>
          <w:rFonts w:hAnsi="Times New Roman" w:cs="Times New Roman"/>
          <w:sz w:val="24"/>
          <w:szCs w:val="24"/>
        </w:rPr>
        <w:t>. Pittsburgh, Pa.: Crown &amp; Covenant Publications, 2012.</w:t>
      </w:r>
    </w:p>
    <w:p w14:paraId="0E165D50" w14:textId="0B0684C8" w:rsidR="00D3559A" w:rsidRDefault="00D3559A" w:rsidP="00D3559A">
      <w:pPr>
        <w:pStyle w:val="Body"/>
        <w:widowControl w:val="0"/>
        <w:ind w:left="810" w:hanging="270"/>
        <w:rPr>
          <w:rFonts w:hAnsi="Times New Roman" w:cs="Times New Roman"/>
          <w:sz w:val="24"/>
          <w:szCs w:val="24"/>
        </w:rPr>
      </w:pPr>
    </w:p>
    <w:p w14:paraId="111249E4" w14:textId="2E6A6E6E" w:rsidR="00D3559A" w:rsidRDefault="00D3559A" w:rsidP="00D3559A">
      <w:pPr>
        <w:ind w:left="810" w:hanging="270"/>
      </w:pPr>
      <w:r>
        <w:t xml:space="preserve">DeYoung, Kevin. </w:t>
      </w:r>
      <w:r w:rsidRPr="000A7ADD">
        <w:rPr>
          <w:i/>
        </w:rPr>
        <w:t>What Do</w:t>
      </w:r>
      <w:r>
        <w:rPr>
          <w:i/>
        </w:rPr>
        <w:t>es the Bible Really Teach about</w:t>
      </w:r>
      <w:r w:rsidRPr="000A7ADD">
        <w:rPr>
          <w:i/>
        </w:rPr>
        <w:t xml:space="preserve"> Homosexuality?</w:t>
      </w:r>
      <w:r>
        <w:t xml:space="preserve"> Wheaton: Crossway, 2015.</w:t>
      </w:r>
    </w:p>
    <w:p w14:paraId="441B4069" w14:textId="6482DCCD" w:rsidR="0082767B" w:rsidRDefault="0082767B" w:rsidP="00D3559A">
      <w:pPr>
        <w:ind w:left="810" w:hanging="270"/>
      </w:pPr>
    </w:p>
    <w:p w14:paraId="1E953FC9" w14:textId="77777777" w:rsidR="0082767B" w:rsidRDefault="0082767B" w:rsidP="0082767B">
      <w:pPr>
        <w:pStyle w:val="Body"/>
        <w:widowControl w:val="0"/>
        <w:ind w:left="810" w:hanging="270"/>
        <w:rPr>
          <w:sz w:val="24"/>
          <w:szCs w:val="24"/>
        </w:rPr>
      </w:pPr>
      <w:r>
        <w:rPr>
          <w:sz w:val="24"/>
          <w:szCs w:val="24"/>
        </w:rPr>
        <w:t xml:space="preserve">George, Robert P. and Patrick Lee, </w:t>
      </w:r>
      <w:r w:rsidRPr="00701D3C">
        <w:rPr>
          <w:i/>
          <w:sz w:val="24"/>
          <w:szCs w:val="24"/>
        </w:rPr>
        <w:t>Conjugal Union: What Marriage Is and Why It Matters.</w:t>
      </w:r>
    </w:p>
    <w:p w14:paraId="5EBCCBF9" w14:textId="77777777" w:rsidR="0082767B" w:rsidRDefault="0082767B" w:rsidP="0082767B">
      <w:pPr>
        <w:pStyle w:val="Body"/>
        <w:widowControl w:val="0"/>
        <w:ind w:left="810" w:hanging="270"/>
        <w:rPr>
          <w:sz w:val="24"/>
          <w:szCs w:val="24"/>
        </w:rPr>
      </w:pPr>
      <w:r>
        <w:rPr>
          <w:sz w:val="24"/>
          <w:szCs w:val="24"/>
        </w:rPr>
        <w:t xml:space="preserve">      New York: Cambridge University Press, 2014.</w:t>
      </w:r>
    </w:p>
    <w:p w14:paraId="0BE9F404" w14:textId="77777777" w:rsidR="0082767B" w:rsidRDefault="0082767B" w:rsidP="0082767B">
      <w:pPr>
        <w:pStyle w:val="Body"/>
        <w:widowControl w:val="0"/>
        <w:ind w:left="810" w:hanging="270"/>
        <w:rPr>
          <w:sz w:val="24"/>
          <w:szCs w:val="24"/>
        </w:rPr>
      </w:pPr>
    </w:p>
    <w:p w14:paraId="2942E7CA" w14:textId="77777777" w:rsidR="0082767B" w:rsidRPr="00831CCB" w:rsidRDefault="0082767B" w:rsidP="0082767B">
      <w:pPr>
        <w:ind w:left="810" w:hanging="270"/>
        <w:rPr>
          <w:i/>
        </w:rPr>
      </w:pPr>
      <w:r>
        <w:t xml:space="preserve">George, Robert P. and Jen Bethke Elshtain, eds. </w:t>
      </w:r>
      <w:r w:rsidRPr="00831CCB">
        <w:rPr>
          <w:i/>
        </w:rPr>
        <w:t>The Meaning of Marriage: Family, State,</w:t>
      </w:r>
    </w:p>
    <w:p w14:paraId="0B5D8A74" w14:textId="0146F716" w:rsidR="0082767B" w:rsidRDefault="0082767B" w:rsidP="0082767B">
      <w:r w:rsidRPr="00831CCB">
        <w:rPr>
          <w:i/>
        </w:rPr>
        <w:t xml:space="preserve">               Market, &amp; Moral.</w:t>
      </w:r>
      <w:r>
        <w:t xml:space="preserve"> Dallas: Spence Publishing Company, 2006.</w:t>
      </w:r>
    </w:p>
    <w:p w14:paraId="37267AB9" w14:textId="5A3EED10" w:rsidR="00EB323D" w:rsidRDefault="00EB323D" w:rsidP="00D3559A">
      <w:pPr>
        <w:ind w:left="810" w:hanging="270"/>
      </w:pPr>
    </w:p>
    <w:p w14:paraId="57B28198" w14:textId="6D1511FC" w:rsidR="00EB323D" w:rsidRDefault="00EB323D" w:rsidP="00EB323D">
      <w:pPr>
        <w:pStyle w:val="Body"/>
        <w:widowControl w:val="0"/>
        <w:ind w:left="810" w:hanging="270"/>
        <w:rPr>
          <w:sz w:val="24"/>
          <w:szCs w:val="24"/>
        </w:rPr>
      </w:pPr>
      <w:r>
        <w:rPr>
          <w:sz w:val="24"/>
          <w:szCs w:val="24"/>
        </w:rPr>
        <w:t xml:space="preserve">Lefebvre, Michael, ed. </w:t>
      </w:r>
      <w:r w:rsidRPr="00002FC5">
        <w:rPr>
          <w:i/>
          <w:sz w:val="24"/>
          <w:szCs w:val="24"/>
        </w:rPr>
        <w:t>The Gospel &amp; Sexual Orientation: A Testimony of the Reformed Presbyterian Church of North America.</w:t>
      </w:r>
      <w:r>
        <w:rPr>
          <w:sz w:val="24"/>
          <w:szCs w:val="24"/>
        </w:rPr>
        <w:t xml:space="preserve"> Pittsburgh: Crown &amp; Covenant, 2012.</w:t>
      </w:r>
    </w:p>
    <w:p w14:paraId="5C5FEA74" w14:textId="66B2525C" w:rsidR="00C61667" w:rsidRDefault="00C61667" w:rsidP="00EB323D">
      <w:pPr>
        <w:pStyle w:val="Body"/>
        <w:widowControl w:val="0"/>
        <w:ind w:left="810" w:hanging="270"/>
        <w:rPr>
          <w:sz w:val="24"/>
          <w:szCs w:val="24"/>
        </w:rPr>
      </w:pPr>
    </w:p>
    <w:p w14:paraId="620E74AD" w14:textId="730AC0A7" w:rsidR="00C61667" w:rsidRDefault="00C61667" w:rsidP="00C61667">
      <w:pPr>
        <w:pStyle w:val="Body"/>
        <w:widowControl w:val="0"/>
        <w:ind w:left="810" w:hanging="270"/>
        <w:rPr>
          <w:sz w:val="24"/>
          <w:szCs w:val="24"/>
        </w:rPr>
      </w:pPr>
      <w:r w:rsidRPr="009D3090">
        <w:rPr>
          <w:i/>
          <w:sz w:val="24"/>
          <w:szCs w:val="24"/>
        </w:rPr>
        <w:t>Obergefell et al v. Hodges</w:t>
      </w:r>
      <w:r>
        <w:rPr>
          <w:sz w:val="24"/>
          <w:szCs w:val="24"/>
        </w:rPr>
        <w:t xml:space="preserve">, </w:t>
      </w:r>
      <w:hyperlink r:id="rId17" w:history="1">
        <w:r w:rsidRPr="009941D0">
          <w:rPr>
            <w:rStyle w:val="Hyperlink"/>
            <w:sz w:val="24"/>
            <w:szCs w:val="24"/>
          </w:rPr>
          <w:t>http://www.supremecourt.gov/opinions/14pdf/14-556_3204.pdf</w:t>
        </w:r>
      </w:hyperlink>
    </w:p>
    <w:p w14:paraId="2A00C7AF" w14:textId="7AF95E09" w:rsidR="00EB323D" w:rsidRDefault="00EB323D" w:rsidP="00EB323D">
      <w:pPr>
        <w:pStyle w:val="Body"/>
        <w:widowControl w:val="0"/>
        <w:ind w:left="810" w:hanging="270"/>
        <w:rPr>
          <w:sz w:val="24"/>
          <w:szCs w:val="24"/>
        </w:rPr>
      </w:pPr>
    </w:p>
    <w:p w14:paraId="5A09DEB9" w14:textId="77777777" w:rsidR="00EB323D" w:rsidRDefault="00EB323D" w:rsidP="00EB323D">
      <w:pPr>
        <w:ind w:left="810" w:hanging="270"/>
      </w:pPr>
      <w:r>
        <w:t xml:space="preserve">Shaw, Ed. </w:t>
      </w:r>
      <w:r w:rsidRPr="00EB6C6E">
        <w:rPr>
          <w:i/>
        </w:rPr>
        <w:t xml:space="preserve">The Plausibility Problem: The Church and Same-Sex Attraction. </w:t>
      </w:r>
      <w:r>
        <w:t>Nottingham, England: Inter-Varsity Press, 2015.</w:t>
      </w:r>
    </w:p>
    <w:p w14:paraId="4B997AD3" w14:textId="77777777" w:rsidR="00EB323D" w:rsidRDefault="00EB323D" w:rsidP="00EB323D">
      <w:pPr>
        <w:pStyle w:val="Body"/>
        <w:widowControl w:val="0"/>
        <w:ind w:left="810" w:hanging="270"/>
        <w:rPr>
          <w:sz w:val="24"/>
          <w:szCs w:val="24"/>
        </w:rPr>
      </w:pPr>
    </w:p>
    <w:p w14:paraId="3E0CE714" w14:textId="752AF03C" w:rsidR="00D3559A" w:rsidRDefault="00D3559A" w:rsidP="004C77E7">
      <w:pPr>
        <w:pStyle w:val="Body"/>
        <w:widowControl w:val="0"/>
        <w:tabs>
          <w:tab w:val="left" w:pos="450"/>
        </w:tabs>
        <w:rPr>
          <w:b/>
          <w:sz w:val="24"/>
          <w:szCs w:val="24"/>
          <w:lang w:val="nl-NL"/>
        </w:rPr>
      </w:pPr>
      <w:r>
        <w:rPr>
          <w:b/>
          <w:sz w:val="24"/>
          <w:szCs w:val="24"/>
          <w:lang w:val="nl-NL"/>
        </w:rPr>
        <w:t>Media Ecology</w:t>
      </w:r>
    </w:p>
    <w:p w14:paraId="0B4F30A0" w14:textId="7809234B" w:rsidR="00D3559A" w:rsidRDefault="00D3559A" w:rsidP="004C77E7">
      <w:pPr>
        <w:pStyle w:val="Body"/>
        <w:widowControl w:val="0"/>
        <w:tabs>
          <w:tab w:val="left" w:pos="450"/>
        </w:tabs>
        <w:rPr>
          <w:b/>
          <w:sz w:val="24"/>
          <w:szCs w:val="24"/>
          <w:lang w:val="nl-NL"/>
        </w:rPr>
      </w:pPr>
    </w:p>
    <w:p w14:paraId="418F3396" w14:textId="1427CC04" w:rsidR="00E423B0" w:rsidRPr="00E423B0" w:rsidRDefault="00E423B0" w:rsidP="00E423B0">
      <w:pPr>
        <w:tabs>
          <w:tab w:val="left" w:pos="180"/>
        </w:tabs>
        <w:ind w:left="810" w:hanging="810"/>
        <w:rPr>
          <w:bCs/>
        </w:rPr>
      </w:pPr>
      <w:r>
        <w:t xml:space="preserve">        Aiken, Mary. </w:t>
      </w:r>
      <w:r w:rsidRPr="003F34F6">
        <w:rPr>
          <w:bCs/>
          <w:i/>
        </w:rPr>
        <w:t>The Cyber Effect: An Expert in Cyberpsychology Explains How Technology Is Shaping Our Children, Our Behavior, and Our Values</w:t>
      </w:r>
      <w:r w:rsidR="003F34F6">
        <w:rPr>
          <w:bCs/>
          <w:i/>
        </w:rPr>
        <w:t xml:space="preserve">- </w:t>
      </w:r>
      <w:r w:rsidRPr="003F34F6">
        <w:rPr>
          <w:bCs/>
          <w:i/>
        </w:rPr>
        <w:t xml:space="preserve">and What We Can Do About It. </w:t>
      </w:r>
      <w:r w:rsidRPr="00E423B0">
        <w:rPr>
          <w:bCs/>
        </w:rPr>
        <w:t>Spiegel &amp; Grau</w:t>
      </w:r>
      <w:r>
        <w:rPr>
          <w:bCs/>
        </w:rPr>
        <w:t>, 2016.</w:t>
      </w:r>
    </w:p>
    <w:p w14:paraId="2051E02D" w14:textId="3CBEE2D5" w:rsidR="00E423B0" w:rsidRDefault="00E423B0" w:rsidP="00E423B0"/>
    <w:p w14:paraId="24A4ECA1" w14:textId="6D4C415A" w:rsidR="00D3559A" w:rsidRDefault="00D3559A" w:rsidP="00D3559A">
      <w:pPr>
        <w:ind w:left="810" w:hanging="270"/>
      </w:pPr>
      <w:r w:rsidRPr="0029757B">
        <w:t xml:space="preserve">Carr, Nicholas G. </w:t>
      </w:r>
      <w:r w:rsidRPr="0029757B">
        <w:rPr>
          <w:i/>
          <w:iCs/>
        </w:rPr>
        <w:t>The Shallows: What the Internet Is Doing to Our Brains</w:t>
      </w:r>
      <w:r>
        <w:t xml:space="preserve">. New York: W.W. Norton, </w:t>
      </w:r>
      <w:r w:rsidRPr="0029757B">
        <w:t>2010.</w:t>
      </w:r>
    </w:p>
    <w:p w14:paraId="21740B83" w14:textId="7BEA7721" w:rsidR="003F34F6" w:rsidRDefault="003F34F6" w:rsidP="00D3559A">
      <w:pPr>
        <w:ind w:left="810" w:hanging="270"/>
      </w:pPr>
    </w:p>
    <w:p w14:paraId="6CE92552" w14:textId="54789EA9" w:rsidR="003F34F6" w:rsidRDefault="003F34F6" w:rsidP="00D3559A">
      <w:pPr>
        <w:ind w:left="810" w:hanging="270"/>
      </w:pPr>
      <w:r>
        <w:t xml:space="preserve">Fesko, John V. </w:t>
      </w:r>
      <w:r w:rsidRPr="003F34F6">
        <w:rPr>
          <w:i/>
        </w:rPr>
        <w:t xml:space="preserve">The Christian and Technology. </w:t>
      </w:r>
      <w:r>
        <w:t>EP Books, forthcoming 2019.</w:t>
      </w:r>
    </w:p>
    <w:p w14:paraId="2F1A913E" w14:textId="2942D1F7" w:rsidR="00EB490E" w:rsidRDefault="00EB490E" w:rsidP="00D3559A">
      <w:pPr>
        <w:ind w:left="810" w:hanging="270"/>
      </w:pPr>
    </w:p>
    <w:p w14:paraId="296C80CA" w14:textId="0587025D" w:rsidR="00EB490E" w:rsidRDefault="00EB490E" w:rsidP="00D3559A">
      <w:pPr>
        <w:ind w:left="810" w:hanging="270"/>
      </w:pPr>
      <w:r>
        <w:t xml:space="preserve">Newport, Cal. </w:t>
      </w:r>
      <w:r w:rsidRPr="008F10D4">
        <w:rPr>
          <w:i/>
        </w:rPr>
        <w:t>Deep Work</w:t>
      </w:r>
      <w:r w:rsidR="008F10D4" w:rsidRPr="008F10D4">
        <w:rPr>
          <w:i/>
        </w:rPr>
        <w:t>: Rules for Focused Success in a Distracted World.</w:t>
      </w:r>
      <w:r w:rsidR="008F10D4">
        <w:t xml:space="preserve"> New York: Grand Central Publishing, 2016.</w:t>
      </w:r>
    </w:p>
    <w:p w14:paraId="6BB4B47B" w14:textId="0E7CB19F" w:rsidR="00EB490E" w:rsidRDefault="00EB490E" w:rsidP="00D3559A">
      <w:pPr>
        <w:ind w:left="810" w:hanging="270"/>
      </w:pPr>
    </w:p>
    <w:p w14:paraId="60B6D9A1" w14:textId="55CA6A5A" w:rsidR="00EB490E" w:rsidRDefault="00EB490E" w:rsidP="00D3559A">
      <w:pPr>
        <w:ind w:left="810" w:hanging="270"/>
      </w:pPr>
      <w:r>
        <w:t>Rei</w:t>
      </w:r>
      <w:r w:rsidR="003F34F6">
        <w:t>n</w:t>
      </w:r>
      <w:r>
        <w:t xml:space="preserve">ke, Tony. </w:t>
      </w:r>
      <w:r w:rsidRPr="008F10D4">
        <w:rPr>
          <w:i/>
        </w:rPr>
        <w:t xml:space="preserve">12 Ways Your Phone Is Changing You. </w:t>
      </w:r>
      <w:r>
        <w:t>Wheaton: Crossway, 2017.</w:t>
      </w:r>
    </w:p>
    <w:p w14:paraId="32E7E9CE" w14:textId="060161A6" w:rsidR="00EB323D" w:rsidRDefault="00EB323D" w:rsidP="00D3559A">
      <w:pPr>
        <w:ind w:left="810" w:hanging="270"/>
      </w:pPr>
    </w:p>
    <w:p w14:paraId="7E0BE0A9" w14:textId="28B6BEEA" w:rsidR="00EB323D" w:rsidRDefault="00EB323D" w:rsidP="00D3559A">
      <w:pPr>
        <w:ind w:left="810" w:hanging="270"/>
      </w:pPr>
      <w:r>
        <w:lastRenderedPageBreak/>
        <w:t xml:space="preserve">Sullivan, Andrew. “I Used to Be a Human Being.” New York Media. September 18, 2016. </w:t>
      </w:r>
      <w:hyperlink r:id="rId18" w:history="1">
        <w:r w:rsidRPr="00847AF8">
          <w:rPr>
            <w:rStyle w:val="Hyperlink"/>
          </w:rPr>
          <w:t>http://nymag.com/selectall/2016/09/andrew-sullivan-technology-almost-killed-me.html</w:t>
        </w:r>
      </w:hyperlink>
    </w:p>
    <w:p w14:paraId="6616AEC2" w14:textId="77777777" w:rsidR="00D3559A" w:rsidRDefault="00D3559A" w:rsidP="00D3559A">
      <w:pPr>
        <w:ind w:left="810" w:hanging="270"/>
      </w:pPr>
    </w:p>
    <w:p w14:paraId="119BE4CB" w14:textId="77777777" w:rsidR="00D3559A" w:rsidRPr="00D3559A" w:rsidRDefault="00D3559A" w:rsidP="004C77E7">
      <w:pPr>
        <w:pStyle w:val="Body"/>
        <w:widowControl w:val="0"/>
        <w:tabs>
          <w:tab w:val="left" w:pos="450"/>
        </w:tabs>
        <w:rPr>
          <w:b/>
          <w:sz w:val="24"/>
          <w:szCs w:val="24"/>
          <w:lang w:val="nl-NL"/>
        </w:rPr>
      </w:pPr>
    </w:p>
    <w:p w14:paraId="0BAA52C5" w14:textId="33D45AB2" w:rsidR="00652456" w:rsidRPr="00EB323D" w:rsidRDefault="00D3559A" w:rsidP="00D3559A">
      <w:pPr>
        <w:pStyle w:val="Body"/>
        <w:widowControl w:val="0"/>
        <w:ind w:left="810" w:hanging="810"/>
        <w:rPr>
          <w:b/>
          <w:sz w:val="24"/>
          <w:szCs w:val="24"/>
        </w:rPr>
      </w:pPr>
      <w:r w:rsidRPr="00EB323D">
        <w:rPr>
          <w:b/>
          <w:sz w:val="24"/>
          <w:szCs w:val="24"/>
        </w:rPr>
        <w:t xml:space="preserve">General Readings in </w:t>
      </w:r>
      <w:r w:rsidR="00EB323D">
        <w:rPr>
          <w:b/>
          <w:sz w:val="24"/>
          <w:szCs w:val="24"/>
        </w:rPr>
        <w:t xml:space="preserve">American </w:t>
      </w:r>
      <w:r w:rsidRPr="00EB323D">
        <w:rPr>
          <w:b/>
          <w:sz w:val="24"/>
          <w:szCs w:val="24"/>
        </w:rPr>
        <w:t>Culture</w:t>
      </w:r>
    </w:p>
    <w:p w14:paraId="3A9C9855" w14:textId="77777777" w:rsidR="00FB51BF" w:rsidRDefault="00FB51BF" w:rsidP="00E470CF">
      <w:pPr>
        <w:ind w:left="810" w:hanging="270"/>
      </w:pPr>
    </w:p>
    <w:p w14:paraId="3C1F37DC" w14:textId="77777777" w:rsidR="00EB323D" w:rsidRDefault="00861722" w:rsidP="00EB323D">
      <w:pPr>
        <w:ind w:left="810" w:hanging="270"/>
      </w:pPr>
      <w:r>
        <w:t xml:space="preserve">Dalrymple, </w:t>
      </w:r>
      <w:r w:rsidR="000B6E8B">
        <w:t xml:space="preserve">Theodore. </w:t>
      </w:r>
      <w:r w:rsidRPr="000B6E8B">
        <w:rPr>
          <w:i/>
        </w:rPr>
        <w:t>Our Culture: What’s Left of It.: The Mandarins and the Masses.</w:t>
      </w:r>
      <w:r>
        <w:t xml:space="preserve"> Chicago: Ivan R. Dee, 2005.</w:t>
      </w:r>
    </w:p>
    <w:p w14:paraId="1295D3A2" w14:textId="77777777" w:rsidR="00EB323D" w:rsidRDefault="00EB323D" w:rsidP="00EB323D">
      <w:pPr>
        <w:ind w:left="810" w:hanging="270"/>
      </w:pPr>
    </w:p>
    <w:p w14:paraId="02C69835" w14:textId="77777777" w:rsidR="00EB323D" w:rsidRDefault="00E470CF" w:rsidP="00EB323D">
      <w:pPr>
        <w:ind w:left="810" w:hanging="270"/>
      </w:pPr>
      <w:r w:rsidRPr="0029757B">
        <w:t xml:space="preserve">Hunter, James Davison. </w:t>
      </w:r>
      <w:r w:rsidRPr="0029757B">
        <w:rPr>
          <w:i/>
          <w:iCs/>
        </w:rPr>
        <w:t>To Change the World: The Irony, Tragedy, and Possibility of Christianity in the Late Modern World</w:t>
      </w:r>
      <w:r w:rsidRPr="0029757B">
        <w:t xml:space="preserve">. New </w:t>
      </w:r>
      <w:r>
        <w:t xml:space="preserve">York: Oxford University Press, </w:t>
      </w:r>
      <w:r w:rsidRPr="0029757B">
        <w:t>2010.</w:t>
      </w:r>
    </w:p>
    <w:p w14:paraId="366500C3" w14:textId="77777777" w:rsidR="00EB323D" w:rsidRDefault="00EB323D" w:rsidP="00EB323D">
      <w:pPr>
        <w:ind w:left="810" w:hanging="270"/>
      </w:pPr>
    </w:p>
    <w:p w14:paraId="1A28FD2A" w14:textId="34142D31" w:rsidR="009F543D" w:rsidRDefault="009F543D" w:rsidP="00EB323D">
      <w:pPr>
        <w:ind w:left="810" w:hanging="270"/>
      </w:pPr>
      <w:r>
        <w:t xml:space="preserve">Johnson, Paul. </w:t>
      </w:r>
      <w:r w:rsidRPr="00327F14">
        <w:rPr>
          <w:i/>
        </w:rPr>
        <w:t>Modern Times: The World from the Twenties to the Nineties</w:t>
      </w:r>
      <w:r w:rsidR="00327F14" w:rsidRPr="00327F14">
        <w:rPr>
          <w:i/>
        </w:rPr>
        <w:t xml:space="preserve">. </w:t>
      </w:r>
      <w:r w:rsidR="00327F14">
        <w:t>New York: HarperPerennial, 1992.</w:t>
      </w:r>
    </w:p>
    <w:p w14:paraId="05168985" w14:textId="4CA66930" w:rsidR="00EB323D" w:rsidRDefault="00EB323D" w:rsidP="00EB323D">
      <w:pPr>
        <w:ind w:left="810" w:hanging="270"/>
      </w:pPr>
    </w:p>
    <w:p w14:paraId="4FA15DC3" w14:textId="77777777" w:rsidR="00EB323D" w:rsidRDefault="00EB323D" w:rsidP="00EB323D">
      <w:pPr>
        <w:ind w:left="810" w:hanging="270"/>
      </w:pPr>
      <w:r w:rsidRPr="0029757B">
        <w:t xml:space="preserve">Murray, Charles A. </w:t>
      </w:r>
      <w:r w:rsidRPr="0029757B">
        <w:rPr>
          <w:i/>
          <w:iCs/>
        </w:rPr>
        <w:t>Coming Apart: The State of White America, 1960-2010</w:t>
      </w:r>
      <w:r>
        <w:t xml:space="preserve">. New York: Crown Forum, </w:t>
      </w:r>
      <w:r w:rsidRPr="0029757B">
        <w:t>2012.</w:t>
      </w:r>
    </w:p>
    <w:p w14:paraId="7C96DC0D" w14:textId="77777777" w:rsidR="00EB323D" w:rsidRDefault="00EB323D" w:rsidP="00EB323D">
      <w:pPr>
        <w:ind w:left="810" w:hanging="270"/>
      </w:pPr>
    </w:p>
    <w:p w14:paraId="4284D33C" w14:textId="7D074828" w:rsidR="00EB323D" w:rsidRDefault="00EB323D" w:rsidP="00EB323D">
      <w:pPr>
        <w:ind w:left="810" w:hanging="270"/>
      </w:pPr>
      <w:r w:rsidRPr="0029757B">
        <w:t xml:space="preserve">Myers, Ken. </w:t>
      </w:r>
      <w:r w:rsidRPr="0029757B">
        <w:rPr>
          <w:i/>
          <w:iCs/>
        </w:rPr>
        <w:t>All God's Children and Blue Suede Shoes: Christians and Popular Culture</w:t>
      </w:r>
      <w:r w:rsidRPr="0029757B">
        <w:t>. Turning Point Christian Worldview Series. Westchester, Ill.: Crossway Books, 1989.</w:t>
      </w:r>
    </w:p>
    <w:p w14:paraId="1B68289C" w14:textId="05EAA8BD" w:rsidR="00EB323D" w:rsidRDefault="00EB323D" w:rsidP="00EB323D">
      <w:pPr>
        <w:ind w:left="810" w:hanging="270"/>
      </w:pPr>
    </w:p>
    <w:p w14:paraId="165819C1" w14:textId="4F153E83" w:rsidR="00EB323D" w:rsidRDefault="00EB323D" w:rsidP="00EB323D">
      <w:pPr>
        <w:ind w:left="810" w:hanging="270"/>
      </w:pPr>
      <w:r>
        <w:rPr>
          <w:rStyle w:val="Hyperlink"/>
          <w:u w:val="none"/>
        </w:rPr>
        <w:t xml:space="preserve">Prichard, G.A. </w:t>
      </w:r>
      <w:r>
        <w:rPr>
          <w:rStyle w:val="Hyperlink"/>
          <w:i/>
          <w:u w:val="none"/>
        </w:rPr>
        <w:t xml:space="preserve">Willow Creek Seeker Services: Evaluating a New Way of Doing Church. </w:t>
      </w:r>
      <w:r>
        <w:t>Grand Rapids: Baker, 1996.</w:t>
      </w:r>
    </w:p>
    <w:p w14:paraId="7D0BFA02" w14:textId="4F83176F" w:rsidR="003F34F6" w:rsidRDefault="003F34F6" w:rsidP="00EB323D">
      <w:pPr>
        <w:ind w:left="810" w:hanging="270"/>
      </w:pPr>
    </w:p>
    <w:p w14:paraId="37B10E8C" w14:textId="77777777" w:rsidR="003F34F6" w:rsidRDefault="003F34F6" w:rsidP="003F34F6">
      <w:pPr>
        <w:ind w:left="810" w:hanging="270"/>
      </w:pPr>
      <w:r>
        <w:t xml:space="preserve">Rothman, Noah. </w:t>
      </w:r>
      <w:r w:rsidRPr="003F34F6">
        <w:rPr>
          <w:i/>
        </w:rPr>
        <w:t>Unjust: Social Justice and the Unmaking of America.</w:t>
      </w:r>
      <w:r>
        <w:t xml:space="preserve"> Gateway Editions, 2019.</w:t>
      </w:r>
    </w:p>
    <w:p w14:paraId="1D8E7E3A" w14:textId="7E8D32A3" w:rsidR="00EB323D" w:rsidRDefault="00EB323D" w:rsidP="003F34F6"/>
    <w:p w14:paraId="6B3CFD23" w14:textId="068A238F" w:rsidR="00EB323D" w:rsidRDefault="00EB323D" w:rsidP="00EB323D">
      <w:pPr>
        <w:ind w:left="810" w:hanging="270"/>
      </w:pPr>
      <w:r w:rsidRPr="0029757B">
        <w:t xml:space="preserve">Ryken, Leland. </w:t>
      </w:r>
      <w:r w:rsidRPr="0029757B">
        <w:rPr>
          <w:i/>
          <w:iCs/>
        </w:rPr>
        <w:t>The Liberated Imagination: Thinking Christianly About the Arts</w:t>
      </w:r>
      <w:r w:rsidRPr="0029757B">
        <w:t>. Eugene, Or.: Wipf &amp; Stock, 2005, 1989.</w:t>
      </w:r>
    </w:p>
    <w:p w14:paraId="7C82C670" w14:textId="4003BE4F" w:rsidR="00EB323D" w:rsidRDefault="00EB323D" w:rsidP="00EB323D">
      <w:pPr>
        <w:ind w:left="810" w:hanging="270"/>
      </w:pPr>
    </w:p>
    <w:p w14:paraId="64222CCE" w14:textId="6427F005" w:rsidR="00EB323D" w:rsidRDefault="00EB323D" w:rsidP="00EB323D">
      <w:pPr>
        <w:ind w:left="810" w:hanging="270"/>
      </w:pPr>
      <w:r>
        <w:t xml:space="preserve">Stuntz, William J. </w:t>
      </w:r>
      <w:r w:rsidRPr="004A372E">
        <w:rPr>
          <w:i/>
        </w:rPr>
        <w:t>The Collapse of American Criminal Justice.</w:t>
      </w:r>
      <w:r>
        <w:t xml:space="preserve"> Cambridge, MA: Harvard, 2011.</w:t>
      </w:r>
    </w:p>
    <w:p w14:paraId="6B2FCC20" w14:textId="23B6DF70" w:rsidR="00EB323D" w:rsidRDefault="00EB323D" w:rsidP="00EB323D">
      <w:pPr>
        <w:ind w:left="810" w:hanging="270"/>
      </w:pPr>
    </w:p>
    <w:p w14:paraId="45F8A271" w14:textId="355EA492" w:rsidR="00EB323D" w:rsidRDefault="00EB323D" w:rsidP="00EB323D">
      <w:pPr>
        <w:ind w:left="810" w:hanging="270"/>
      </w:pPr>
      <w:r>
        <w:t xml:space="preserve">Wells, David F. </w:t>
      </w:r>
      <w:r w:rsidRPr="000B6E8B">
        <w:rPr>
          <w:i/>
        </w:rPr>
        <w:t>Losing Our Virtue: Why the Church Must Recover Its Moral Vision.</w:t>
      </w:r>
      <w:r>
        <w:t xml:space="preserve"> Grand Rapids: Eerdmans, 1998.</w:t>
      </w:r>
    </w:p>
    <w:p w14:paraId="0ADC563A" w14:textId="5B9D9196" w:rsidR="00EB323D" w:rsidRDefault="00EB323D" w:rsidP="00EB323D">
      <w:pPr>
        <w:ind w:left="810" w:hanging="270"/>
      </w:pPr>
    </w:p>
    <w:p w14:paraId="46E70FA4" w14:textId="294FF2DA" w:rsidR="006C3150" w:rsidRDefault="006C3150" w:rsidP="00EB323D">
      <w:pPr>
        <w:ind w:left="810" w:hanging="270"/>
      </w:pPr>
    </w:p>
    <w:p w14:paraId="7B245ABA" w14:textId="3CB980FD" w:rsidR="006C3150" w:rsidRDefault="006C3150" w:rsidP="00EB323D">
      <w:pPr>
        <w:ind w:left="810" w:hanging="270"/>
      </w:pPr>
    </w:p>
    <w:p w14:paraId="339647A6" w14:textId="274767B3" w:rsidR="006C3150" w:rsidRDefault="006C3150" w:rsidP="00EB323D">
      <w:pPr>
        <w:ind w:left="810" w:hanging="270"/>
      </w:pPr>
    </w:p>
    <w:p w14:paraId="796200EF" w14:textId="3FCAD8E5" w:rsidR="006C3150" w:rsidRDefault="006C3150" w:rsidP="00EB323D">
      <w:pPr>
        <w:ind w:left="810" w:hanging="270"/>
      </w:pPr>
    </w:p>
    <w:p w14:paraId="63EF9DA2" w14:textId="7A7F44E3" w:rsidR="006C3150" w:rsidRDefault="006C3150" w:rsidP="00EB323D">
      <w:pPr>
        <w:ind w:left="810" w:hanging="270"/>
      </w:pPr>
    </w:p>
    <w:p w14:paraId="7F82AE06" w14:textId="535B1C3B" w:rsidR="006C3150" w:rsidRDefault="006C3150" w:rsidP="00EB323D">
      <w:pPr>
        <w:ind w:left="810" w:hanging="270"/>
      </w:pPr>
    </w:p>
    <w:p w14:paraId="6956ED9B" w14:textId="46E63BE9" w:rsidR="006C3150" w:rsidRDefault="006C3150" w:rsidP="00EB323D">
      <w:pPr>
        <w:ind w:left="810" w:hanging="270"/>
      </w:pPr>
    </w:p>
    <w:p w14:paraId="09952301" w14:textId="396C8A2C" w:rsidR="006C3150" w:rsidRDefault="006C3150" w:rsidP="00EB323D">
      <w:pPr>
        <w:ind w:left="810" w:hanging="270"/>
      </w:pPr>
    </w:p>
    <w:p w14:paraId="13FD854A" w14:textId="7FEF3069" w:rsidR="006C3150" w:rsidRDefault="006C3150" w:rsidP="00EB323D">
      <w:pPr>
        <w:ind w:left="810" w:hanging="270"/>
      </w:pPr>
    </w:p>
    <w:p w14:paraId="162125C2" w14:textId="10B22F76" w:rsidR="006C3150" w:rsidRDefault="006C3150" w:rsidP="00EB323D">
      <w:pPr>
        <w:ind w:left="810" w:hanging="270"/>
      </w:pPr>
    </w:p>
    <w:p w14:paraId="1ED38D3F" w14:textId="34DE7963" w:rsidR="006C3150" w:rsidRDefault="006C3150" w:rsidP="00EB323D">
      <w:pPr>
        <w:ind w:left="810" w:hanging="270"/>
      </w:pPr>
    </w:p>
    <w:p w14:paraId="55E39A17" w14:textId="179B3701" w:rsidR="006C3150" w:rsidRDefault="006C3150" w:rsidP="00EB323D">
      <w:pPr>
        <w:ind w:left="810" w:hanging="270"/>
      </w:pPr>
    </w:p>
    <w:p w14:paraId="3899E241" w14:textId="028996A2" w:rsidR="006C3150" w:rsidRDefault="006C3150" w:rsidP="00EB323D">
      <w:pPr>
        <w:ind w:left="810" w:hanging="270"/>
      </w:pPr>
    </w:p>
    <w:p w14:paraId="73646F1C" w14:textId="6F077018" w:rsidR="006C3150" w:rsidRDefault="006C3150" w:rsidP="00EB323D">
      <w:pPr>
        <w:ind w:left="810" w:hanging="270"/>
      </w:pPr>
    </w:p>
    <w:p w14:paraId="307D7D6B" w14:textId="77777777" w:rsidR="006C3150" w:rsidRPr="00E1336F" w:rsidRDefault="006C3150" w:rsidP="006C3150">
      <w:pPr>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6C3150" w:rsidRPr="009B22DE" w14:paraId="39866EC4" w14:textId="77777777" w:rsidTr="003C6F60">
        <w:trPr>
          <w:trHeight w:val="1294"/>
        </w:trPr>
        <w:tc>
          <w:tcPr>
            <w:tcW w:w="5238" w:type="dxa"/>
            <w:gridSpan w:val="2"/>
            <w:tcBorders>
              <w:right w:val="single" w:sz="4" w:space="0" w:color="auto"/>
            </w:tcBorders>
          </w:tcPr>
          <w:p w14:paraId="59414BEF" w14:textId="77777777" w:rsidR="006C3150" w:rsidRDefault="006C3150" w:rsidP="003C6F60">
            <w:pPr>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390AF667" w14:textId="77777777" w:rsidR="006C3150" w:rsidRPr="008832AD" w:rsidRDefault="006C3150" w:rsidP="003C6F60">
            <w:pPr>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749B9A71" w14:textId="77777777" w:rsidR="006C3150" w:rsidRPr="008832AD" w:rsidRDefault="006C3150" w:rsidP="003C6F60">
            <w:pPr>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1080D6C4" w14:textId="77777777" w:rsidR="006C3150" w:rsidRDefault="006C3150" w:rsidP="003C6F60">
            <w:pPr>
              <w:jc w:val="center"/>
              <w:rPr>
                <w:b/>
                <w:sz w:val="28"/>
                <w:szCs w:val="28"/>
                <w:u w:val="single"/>
              </w:rPr>
            </w:pPr>
            <w:r>
              <w:rPr>
                <w:b/>
                <w:sz w:val="28"/>
                <w:szCs w:val="28"/>
                <w:u w:val="single"/>
              </w:rPr>
              <w:t>Rubric</w:t>
            </w:r>
          </w:p>
          <w:p w14:paraId="39BBDE77" w14:textId="77777777" w:rsidR="006C3150" w:rsidRPr="00F111D7" w:rsidRDefault="006C3150" w:rsidP="006C315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hanging="200"/>
              <w:jc w:val="both"/>
              <w:rPr>
                <w:b/>
                <w:sz w:val="18"/>
                <w:szCs w:val="18"/>
              </w:rPr>
            </w:pPr>
            <w:r w:rsidRPr="00F111D7">
              <w:rPr>
                <w:b/>
                <w:sz w:val="18"/>
                <w:szCs w:val="18"/>
              </w:rPr>
              <w:t>Strong</w:t>
            </w:r>
          </w:p>
          <w:p w14:paraId="77525D15" w14:textId="77777777" w:rsidR="006C3150" w:rsidRPr="00F111D7" w:rsidRDefault="006C3150" w:rsidP="006C315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hanging="200"/>
              <w:jc w:val="both"/>
              <w:rPr>
                <w:b/>
                <w:sz w:val="18"/>
                <w:szCs w:val="18"/>
              </w:rPr>
            </w:pPr>
            <w:r w:rsidRPr="00F111D7">
              <w:rPr>
                <w:b/>
                <w:sz w:val="18"/>
                <w:szCs w:val="18"/>
              </w:rPr>
              <w:t>Moderate</w:t>
            </w:r>
          </w:p>
          <w:p w14:paraId="2DC9F760" w14:textId="77777777" w:rsidR="006C3150" w:rsidRDefault="006C3150" w:rsidP="006C315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hanging="200"/>
              <w:jc w:val="both"/>
              <w:rPr>
                <w:b/>
                <w:sz w:val="18"/>
                <w:szCs w:val="18"/>
              </w:rPr>
            </w:pPr>
            <w:r w:rsidRPr="00F111D7">
              <w:rPr>
                <w:b/>
                <w:sz w:val="18"/>
                <w:szCs w:val="18"/>
              </w:rPr>
              <w:t>Minimal</w:t>
            </w:r>
          </w:p>
          <w:p w14:paraId="3823E462" w14:textId="77777777" w:rsidR="006C3150" w:rsidRPr="00F111D7" w:rsidRDefault="006C3150" w:rsidP="006C315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hanging="200"/>
              <w:jc w:val="both"/>
              <w:rPr>
                <w:b/>
                <w:sz w:val="18"/>
                <w:szCs w:val="18"/>
              </w:rPr>
            </w:pPr>
            <w:r>
              <w:rPr>
                <w:b/>
                <w:sz w:val="18"/>
                <w:szCs w:val="18"/>
              </w:rPr>
              <w:t>None</w:t>
            </w:r>
          </w:p>
        </w:tc>
        <w:tc>
          <w:tcPr>
            <w:tcW w:w="2250" w:type="dxa"/>
            <w:tcBorders>
              <w:right w:val="single" w:sz="4" w:space="0" w:color="auto"/>
            </w:tcBorders>
          </w:tcPr>
          <w:p w14:paraId="53FD5A84" w14:textId="77777777" w:rsidR="006C3150" w:rsidRPr="004036B5" w:rsidRDefault="006C3150" w:rsidP="003C6F60">
            <w:pPr>
              <w:jc w:val="center"/>
              <w:rPr>
                <w:b/>
                <w:sz w:val="28"/>
                <w:szCs w:val="28"/>
                <w:u w:val="single"/>
              </w:rPr>
            </w:pPr>
            <w:r>
              <w:rPr>
                <w:b/>
                <w:sz w:val="28"/>
                <w:szCs w:val="28"/>
                <w:u w:val="single"/>
              </w:rPr>
              <w:t>Mini-Justification</w:t>
            </w:r>
          </w:p>
        </w:tc>
      </w:tr>
      <w:tr w:rsidR="006C3150" w:rsidRPr="009B22DE" w14:paraId="52F7AEE0" w14:textId="77777777" w:rsidTr="003C6F60">
        <w:tc>
          <w:tcPr>
            <w:tcW w:w="1458" w:type="dxa"/>
            <w:tcBorders>
              <w:right w:val="single" w:sz="4" w:space="0" w:color="auto"/>
            </w:tcBorders>
          </w:tcPr>
          <w:p w14:paraId="755435DC" w14:textId="77777777" w:rsidR="006C3150" w:rsidRPr="00373E24" w:rsidRDefault="006C3150" w:rsidP="003C6F60">
            <w:pPr>
              <w:rPr>
                <w:b/>
                <w:sz w:val="20"/>
                <w:szCs w:val="20"/>
              </w:rPr>
            </w:pPr>
            <w:r w:rsidRPr="00373E24">
              <w:rPr>
                <w:b/>
                <w:sz w:val="20"/>
                <w:szCs w:val="20"/>
              </w:rPr>
              <w:t xml:space="preserve">Articulation </w:t>
            </w:r>
          </w:p>
          <w:p w14:paraId="3AA31EE6" w14:textId="77777777" w:rsidR="006C3150" w:rsidRPr="00373E24" w:rsidRDefault="006C3150" w:rsidP="003C6F60">
            <w:pPr>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1EE53FA3" w14:textId="77777777" w:rsidR="006C3150" w:rsidRPr="00373E24" w:rsidRDefault="006C3150" w:rsidP="003C6F60">
            <w:pPr>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5BC72123" w14:textId="77777777" w:rsidR="006C3150" w:rsidRPr="009B22DE" w:rsidRDefault="006C3150" w:rsidP="003C6F60">
            <w:r>
              <w:t>Strong</w:t>
            </w:r>
          </w:p>
        </w:tc>
        <w:tc>
          <w:tcPr>
            <w:tcW w:w="2250" w:type="dxa"/>
            <w:tcBorders>
              <w:left w:val="single" w:sz="4" w:space="0" w:color="auto"/>
            </w:tcBorders>
          </w:tcPr>
          <w:p w14:paraId="014F1C27" w14:textId="77777777" w:rsidR="006C3150" w:rsidRPr="00A26C13" w:rsidRDefault="006C3150" w:rsidP="003C6F60">
            <w:pPr>
              <w:rPr>
                <w:color w:val="000000" w:themeColor="text1"/>
                <w:sz w:val="20"/>
                <w:szCs w:val="20"/>
              </w:rPr>
            </w:pPr>
            <w:r>
              <w:rPr>
                <w:color w:val="000000" w:themeColor="text1"/>
                <w:sz w:val="20"/>
                <w:szCs w:val="20"/>
              </w:rPr>
              <w:t>All written work must demonstrate good style, grammar, and syntax.</w:t>
            </w:r>
          </w:p>
        </w:tc>
      </w:tr>
      <w:tr w:rsidR="006C3150" w:rsidRPr="009B22DE" w14:paraId="44E64BDF" w14:textId="77777777" w:rsidTr="003C6F60">
        <w:tc>
          <w:tcPr>
            <w:tcW w:w="1458" w:type="dxa"/>
            <w:tcBorders>
              <w:right w:val="single" w:sz="4" w:space="0" w:color="auto"/>
            </w:tcBorders>
          </w:tcPr>
          <w:p w14:paraId="02FCB5C0" w14:textId="77777777" w:rsidR="006C3150" w:rsidRPr="00373E24" w:rsidRDefault="006C3150" w:rsidP="003C6F60">
            <w:pPr>
              <w:rPr>
                <w:b/>
                <w:sz w:val="20"/>
                <w:szCs w:val="20"/>
              </w:rPr>
            </w:pPr>
            <w:r w:rsidRPr="00373E24">
              <w:rPr>
                <w:b/>
                <w:sz w:val="20"/>
                <w:szCs w:val="20"/>
              </w:rPr>
              <w:t>Scripture</w:t>
            </w:r>
          </w:p>
          <w:p w14:paraId="33D534AF" w14:textId="77777777" w:rsidR="006C3150" w:rsidRPr="00373E24" w:rsidRDefault="006C3150" w:rsidP="003C6F60">
            <w:pPr>
              <w:rPr>
                <w:b/>
                <w:sz w:val="20"/>
                <w:szCs w:val="20"/>
              </w:rPr>
            </w:pPr>
          </w:p>
          <w:p w14:paraId="1552DE51" w14:textId="77777777" w:rsidR="006C3150" w:rsidRPr="00373E24" w:rsidRDefault="006C3150" w:rsidP="003C6F60">
            <w:pPr>
              <w:rPr>
                <w:b/>
                <w:sz w:val="20"/>
                <w:szCs w:val="20"/>
              </w:rPr>
            </w:pPr>
          </w:p>
        </w:tc>
        <w:tc>
          <w:tcPr>
            <w:tcW w:w="3780" w:type="dxa"/>
            <w:tcBorders>
              <w:left w:val="single" w:sz="4" w:space="0" w:color="auto"/>
              <w:right w:val="single" w:sz="4" w:space="0" w:color="auto"/>
            </w:tcBorders>
          </w:tcPr>
          <w:p w14:paraId="27279182" w14:textId="77777777" w:rsidR="006C3150" w:rsidRPr="00373E24" w:rsidRDefault="006C3150" w:rsidP="003C6F60">
            <w:pPr>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3405F807" w14:textId="212253BC" w:rsidR="006C3150" w:rsidRPr="009B22DE" w:rsidRDefault="006C3150" w:rsidP="003C6F60">
            <w:r>
              <w:t>Moderate</w:t>
            </w:r>
          </w:p>
        </w:tc>
        <w:tc>
          <w:tcPr>
            <w:tcW w:w="2250" w:type="dxa"/>
            <w:tcBorders>
              <w:left w:val="single" w:sz="4" w:space="0" w:color="auto"/>
            </w:tcBorders>
          </w:tcPr>
          <w:p w14:paraId="6408E92D" w14:textId="4DF25291" w:rsidR="006C3150" w:rsidRPr="00B12506" w:rsidRDefault="006C3150" w:rsidP="003C6F60">
            <w:pPr>
              <w:rPr>
                <w:sz w:val="20"/>
                <w:szCs w:val="20"/>
              </w:rPr>
            </w:pPr>
            <w:r>
              <w:rPr>
                <w:sz w:val="20"/>
                <w:szCs w:val="20"/>
              </w:rPr>
              <w:t>Controversial issues will be approached through a study of the biblical text.</w:t>
            </w:r>
          </w:p>
        </w:tc>
      </w:tr>
      <w:tr w:rsidR="006C3150" w:rsidRPr="009B22DE" w14:paraId="4DB56759" w14:textId="77777777" w:rsidTr="003C6F60">
        <w:tc>
          <w:tcPr>
            <w:tcW w:w="1458" w:type="dxa"/>
            <w:tcBorders>
              <w:right w:val="single" w:sz="4" w:space="0" w:color="auto"/>
            </w:tcBorders>
          </w:tcPr>
          <w:p w14:paraId="51F992C3" w14:textId="77777777" w:rsidR="006C3150" w:rsidRPr="00373E24" w:rsidRDefault="006C3150" w:rsidP="003C6F60">
            <w:pPr>
              <w:rPr>
                <w:b/>
                <w:sz w:val="20"/>
                <w:szCs w:val="20"/>
              </w:rPr>
            </w:pPr>
            <w:r w:rsidRPr="00373E24">
              <w:rPr>
                <w:b/>
                <w:sz w:val="20"/>
                <w:szCs w:val="20"/>
              </w:rPr>
              <w:t>Reformed Theology</w:t>
            </w:r>
          </w:p>
          <w:p w14:paraId="6E801A21" w14:textId="77777777" w:rsidR="006C3150" w:rsidRPr="00373E24" w:rsidRDefault="006C3150" w:rsidP="003C6F60">
            <w:pPr>
              <w:rPr>
                <w:b/>
                <w:sz w:val="20"/>
                <w:szCs w:val="20"/>
              </w:rPr>
            </w:pPr>
          </w:p>
          <w:p w14:paraId="43775548" w14:textId="77777777" w:rsidR="006C3150" w:rsidRPr="00373E24" w:rsidRDefault="006C3150" w:rsidP="003C6F60">
            <w:pPr>
              <w:rPr>
                <w:b/>
                <w:sz w:val="20"/>
                <w:szCs w:val="20"/>
              </w:rPr>
            </w:pPr>
          </w:p>
        </w:tc>
        <w:tc>
          <w:tcPr>
            <w:tcW w:w="3780" w:type="dxa"/>
            <w:tcBorders>
              <w:left w:val="single" w:sz="4" w:space="0" w:color="auto"/>
              <w:right w:val="single" w:sz="4" w:space="0" w:color="auto"/>
            </w:tcBorders>
          </w:tcPr>
          <w:p w14:paraId="540F7735" w14:textId="77777777" w:rsidR="006C3150" w:rsidRPr="00373E24" w:rsidRDefault="006C3150" w:rsidP="003C6F60">
            <w:pPr>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705D141A" w14:textId="182B1DE7" w:rsidR="006C3150" w:rsidRPr="009B22DE" w:rsidRDefault="006C3150" w:rsidP="003C6F60">
            <w:r>
              <w:t>Moderate</w:t>
            </w:r>
          </w:p>
        </w:tc>
        <w:tc>
          <w:tcPr>
            <w:tcW w:w="2250" w:type="dxa"/>
            <w:tcBorders>
              <w:left w:val="single" w:sz="4" w:space="0" w:color="auto"/>
            </w:tcBorders>
          </w:tcPr>
          <w:p w14:paraId="3DD92035" w14:textId="02F1C2FA" w:rsidR="006C3150" w:rsidRPr="00B12506" w:rsidRDefault="006C3150" w:rsidP="003C6F60">
            <w:pPr>
              <w:rPr>
                <w:sz w:val="20"/>
                <w:szCs w:val="20"/>
              </w:rPr>
            </w:pPr>
            <w:r>
              <w:rPr>
                <w:sz w:val="20"/>
                <w:szCs w:val="20"/>
              </w:rPr>
              <w:t>Students will study controversial issues in the light of the Westminster Standards.</w:t>
            </w:r>
          </w:p>
        </w:tc>
      </w:tr>
      <w:tr w:rsidR="006C3150" w:rsidRPr="009B22DE" w14:paraId="70CE9837" w14:textId="77777777" w:rsidTr="003C6F60">
        <w:tc>
          <w:tcPr>
            <w:tcW w:w="1458" w:type="dxa"/>
            <w:tcBorders>
              <w:right w:val="single" w:sz="4" w:space="0" w:color="auto"/>
            </w:tcBorders>
          </w:tcPr>
          <w:p w14:paraId="434A8FDB" w14:textId="77777777" w:rsidR="006C3150" w:rsidRPr="00373E24" w:rsidRDefault="006C3150" w:rsidP="003C6F60">
            <w:pPr>
              <w:rPr>
                <w:b/>
                <w:sz w:val="20"/>
                <w:szCs w:val="20"/>
              </w:rPr>
            </w:pPr>
            <w:r w:rsidRPr="00373E24">
              <w:rPr>
                <w:b/>
                <w:sz w:val="20"/>
                <w:szCs w:val="20"/>
              </w:rPr>
              <w:t>Sanctification</w:t>
            </w:r>
          </w:p>
          <w:p w14:paraId="1E7DAC30" w14:textId="77777777" w:rsidR="006C3150" w:rsidRPr="00373E24" w:rsidRDefault="006C3150" w:rsidP="003C6F60">
            <w:pPr>
              <w:rPr>
                <w:b/>
                <w:sz w:val="20"/>
                <w:szCs w:val="20"/>
              </w:rPr>
            </w:pPr>
          </w:p>
          <w:p w14:paraId="564368EE" w14:textId="77777777" w:rsidR="006C3150" w:rsidRPr="00373E24" w:rsidRDefault="006C3150" w:rsidP="003C6F60">
            <w:pPr>
              <w:rPr>
                <w:b/>
                <w:sz w:val="20"/>
                <w:szCs w:val="20"/>
              </w:rPr>
            </w:pPr>
          </w:p>
        </w:tc>
        <w:tc>
          <w:tcPr>
            <w:tcW w:w="3780" w:type="dxa"/>
            <w:tcBorders>
              <w:left w:val="single" w:sz="4" w:space="0" w:color="auto"/>
              <w:right w:val="single" w:sz="4" w:space="0" w:color="auto"/>
            </w:tcBorders>
          </w:tcPr>
          <w:p w14:paraId="731D54D7" w14:textId="77777777" w:rsidR="006C3150" w:rsidRPr="00373E24" w:rsidRDefault="006C3150" w:rsidP="003C6F60">
            <w:pPr>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474CA8E7" w14:textId="77777777" w:rsidR="006C3150" w:rsidRPr="009B22DE" w:rsidRDefault="006C3150" w:rsidP="003C6F60">
            <w:r>
              <w:t>Strong</w:t>
            </w:r>
          </w:p>
        </w:tc>
        <w:tc>
          <w:tcPr>
            <w:tcW w:w="2250" w:type="dxa"/>
            <w:tcBorders>
              <w:left w:val="single" w:sz="4" w:space="0" w:color="auto"/>
            </w:tcBorders>
          </w:tcPr>
          <w:p w14:paraId="62F875DD" w14:textId="62168DDC" w:rsidR="006C3150" w:rsidRPr="00B12506" w:rsidRDefault="006C3150" w:rsidP="003C6F60">
            <w:pPr>
              <w:rPr>
                <w:sz w:val="20"/>
                <w:szCs w:val="20"/>
              </w:rPr>
            </w:pPr>
            <w:r>
              <w:rPr>
                <w:sz w:val="20"/>
                <w:szCs w:val="20"/>
              </w:rPr>
              <w:t>Student</w:t>
            </w:r>
            <w:r w:rsidR="00EB16C5">
              <w:rPr>
                <w:sz w:val="20"/>
                <w:szCs w:val="20"/>
              </w:rPr>
              <w:t>s</w:t>
            </w:r>
            <w:r>
              <w:rPr>
                <w:sz w:val="20"/>
                <w:szCs w:val="20"/>
              </w:rPr>
              <w:t xml:space="preserve"> will study the connection between personal holiness and speaking </w:t>
            </w:r>
            <w:r w:rsidR="00EB16C5">
              <w:rPr>
                <w:sz w:val="20"/>
                <w:szCs w:val="20"/>
              </w:rPr>
              <w:t xml:space="preserve">lovingly and </w:t>
            </w:r>
            <w:r>
              <w:rPr>
                <w:sz w:val="20"/>
                <w:szCs w:val="20"/>
              </w:rPr>
              <w:t xml:space="preserve">faithfully to controversial </w:t>
            </w:r>
            <w:proofErr w:type="gramStart"/>
            <w:r>
              <w:rPr>
                <w:sz w:val="20"/>
                <w:szCs w:val="20"/>
              </w:rPr>
              <w:t>issues..</w:t>
            </w:r>
            <w:proofErr w:type="gramEnd"/>
          </w:p>
        </w:tc>
      </w:tr>
      <w:tr w:rsidR="006C3150" w:rsidRPr="009B22DE" w14:paraId="6D4B33D6" w14:textId="77777777" w:rsidTr="003C6F60">
        <w:tc>
          <w:tcPr>
            <w:tcW w:w="1458" w:type="dxa"/>
            <w:tcBorders>
              <w:right w:val="single" w:sz="4" w:space="0" w:color="auto"/>
            </w:tcBorders>
          </w:tcPr>
          <w:p w14:paraId="40B27CA0" w14:textId="77777777" w:rsidR="006C3150" w:rsidRPr="00373E24" w:rsidRDefault="006C3150" w:rsidP="003C6F60">
            <w:pPr>
              <w:rPr>
                <w:b/>
                <w:sz w:val="20"/>
                <w:szCs w:val="20"/>
              </w:rPr>
            </w:pPr>
            <w:r w:rsidRPr="00373E24">
              <w:rPr>
                <w:b/>
                <w:sz w:val="20"/>
                <w:szCs w:val="20"/>
              </w:rPr>
              <w:t>Worldview</w:t>
            </w:r>
            <w:r>
              <w:rPr>
                <w:b/>
                <w:sz w:val="20"/>
                <w:szCs w:val="20"/>
              </w:rPr>
              <w:t xml:space="preserve"> </w:t>
            </w:r>
          </w:p>
          <w:p w14:paraId="1A63EFB4" w14:textId="77777777" w:rsidR="006C3150" w:rsidRPr="00373E24" w:rsidRDefault="006C3150" w:rsidP="003C6F60">
            <w:pPr>
              <w:rPr>
                <w:b/>
                <w:sz w:val="20"/>
                <w:szCs w:val="20"/>
              </w:rPr>
            </w:pPr>
          </w:p>
        </w:tc>
        <w:tc>
          <w:tcPr>
            <w:tcW w:w="3780" w:type="dxa"/>
            <w:tcBorders>
              <w:left w:val="single" w:sz="4" w:space="0" w:color="auto"/>
              <w:right w:val="single" w:sz="4" w:space="0" w:color="auto"/>
            </w:tcBorders>
          </w:tcPr>
          <w:p w14:paraId="06EF7D3F" w14:textId="77777777" w:rsidR="006C3150" w:rsidRPr="00373E24" w:rsidRDefault="006C3150" w:rsidP="003C6F60">
            <w:pPr>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2CA49DD9" w14:textId="77777777" w:rsidR="006C3150" w:rsidRPr="009B22DE" w:rsidRDefault="006C3150" w:rsidP="003C6F60">
            <w:r>
              <w:t>Strong</w:t>
            </w:r>
          </w:p>
        </w:tc>
        <w:tc>
          <w:tcPr>
            <w:tcW w:w="2250" w:type="dxa"/>
            <w:tcBorders>
              <w:left w:val="single" w:sz="4" w:space="0" w:color="auto"/>
            </w:tcBorders>
          </w:tcPr>
          <w:p w14:paraId="42485E01" w14:textId="334348F6" w:rsidR="006C3150" w:rsidRPr="002F0CF3" w:rsidRDefault="006C3150" w:rsidP="003C6F60">
            <w:pPr>
              <w:rPr>
                <w:color w:val="000000" w:themeColor="text1"/>
                <w:sz w:val="20"/>
                <w:szCs w:val="20"/>
              </w:rPr>
            </w:pPr>
            <w:r>
              <w:rPr>
                <w:color w:val="000000" w:themeColor="text1"/>
                <w:sz w:val="20"/>
                <w:szCs w:val="20"/>
              </w:rPr>
              <w:t>Students will address contemporary issues in a manner informed by scripture</w:t>
            </w:r>
            <w:r w:rsidR="00EB16C5">
              <w:rPr>
                <w:color w:val="000000" w:themeColor="text1"/>
                <w:sz w:val="20"/>
                <w:szCs w:val="20"/>
              </w:rPr>
              <w:t xml:space="preserve"> and Reformed theology, and sensitive to the broader Christian church</w:t>
            </w:r>
            <w:r>
              <w:rPr>
                <w:color w:val="000000" w:themeColor="text1"/>
                <w:sz w:val="20"/>
                <w:szCs w:val="20"/>
              </w:rPr>
              <w:t>.</w:t>
            </w:r>
          </w:p>
        </w:tc>
      </w:tr>
      <w:tr w:rsidR="006C3150" w:rsidRPr="009B22DE" w14:paraId="344AAF61" w14:textId="77777777" w:rsidTr="003C6F60">
        <w:tc>
          <w:tcPr>
            <w:tcW w:w="1458" w:type="dxa"/>
            <w:tcBorders>
              <w:right w:val="single" w:sz="4" w:space="0" w:color="auto"/>
            </w:tcBorders>
          </w:tcPr>
          <w:p w14:paraId="79109306" w14:textId="77777777" w:rsidR="006C3150" w:rsidRPr="00373E24" w:rsidRDefault="006C3150" w:rsidP="003C6F60">
            <w:pPr>
              <w:rPr>
                <w:b/>
                <w:sz w:val="20"/>
                <w:szCs w:val="20"/>
              </w:rPr>
            </w:pPr>
            <w:r w:rsidRPr="00373E24">
              <w:rPr>
                <w:b/>
                <w:sz w:val="20"/>
                <w:szCs w:val="20"/>
              </w:rPr>
              <w:t>Winsomely Reformed</w:t>
            </w:r>
          </w:p>
          <w:p w14:paraId="0BE537CE" w14:textId="77777777" w:rsidR="006C3150" w:rsidRPr="00373E24" w:rsidRDefault="006C3150" w:rsidP="003C6F60">
            <w:pPr>
              <w:rPr>
                <w:b/>
                <w:sz w:val="20"/>
                <w:szCs w:val="20"/>
              </w:rPr>
            </w:pPr>
          </w:p>
        </w:tc>
        <w:tc>
          <w:tcPr>
            <w:tcW w:w="3780" w:type="dxa"/>
            <w:tcBorders>
              <w:left w:val="single" w:sz="4" w:space="0" w:color="auto"/>
              <w:right w:val="single" w:sz="4" w:space="0" w:color="auto"/>
            </w:tcBorders>
          </w:tcPr>
          <w:p w14:paraId="739A9F97" w14:textId="77777777" w:rsidR="006C3150" w:rsidRPr="00373E24" w:rsidRDefault="006C3150" w:rsidP="003C6F60">
            <w:pPr>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0DE9682F" w14:textId="77777777" w:rsidR="006C3150" w:rsidRPr="009B22DE" w:rsidRDefault="006C3150" w:rsidP="003C6F60">
            <w:r>
              <w:t>Strong</w:t>
            </w:r>
          </w:p>
        </w:tc>
        <w:tc>
          <w:tcPr>
            <w:tcW w:w="2250" w:type="dxa"/>
            <w:tcBorders>
              <w:left w:val="single" w:sz="4" w:space="0" w:color="auto"/>
            </w:tcBorders>
          </w:tcPr>
          <w:p w14:paraId="4E4E7E28" w14:textId="60A70CCA" w:rsidR="006C3150" w:rsidRPr="002F0CF3" w:rsidRDefault="006C3150" w:rsidP="003C6F60">
            <w:pPr>
              <w:rPr>
                <w:color w:val="000000" w:themeColor="text1"/>
                <w:sz w:val="20"/>
                <w:szCs w:val="20"/>
              </w:rPr>
            </w:pPr>
            <w:r>
              <w:rPr>
                <w:color w:val="000000" w:themeColor="text1"/>
                <w:sz w:val="20"/>
                <w:szCs w:val="20"/>
              </w:rPr>
              <w:t>Students will approach controversial issues with both a clear articulation of biblical truth as understood in the Westminster Standards and with gracious speech.</w:t>
            </w:r>
          </w:p>
        </w:tc>
      </w:tr>
      <w:tr w:rsidR="006C3150" w:rsidRPr="009B22DE" w14:paraId="08FDAAB8" w14:textId="77777777" w:rsidTr="003C6F60">
        <w:tc>
          <w:tcPr>
            <w:tcW w:w="1458" w:type="dxa"/>
            <w:tcBorders>
              <w:right w:val="single" w:sz="4" w:space="0" w:color="auto"/>
            </w:tcBorders>
          </w:tcPr>
          <w:p w14:paraId="3036F6D4" w14:textId="77777777" w:rsidR="006C3150" w:rsidRPr="00974AC8" w:rsidRDefault="006C3150" w:rsidP="003C6F60">
            <w:pPr>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47A7EDA5" w14:textId="77777777" w:rsidR="006C3150" w:rsidRPr="00974AC8" w:rsidRDefault="006C3150" w:rsidP="003C6F60">
            <w:pPr>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1054A97D" w14:textId="77777777" w:rsidR="006C3150" w:rsidRPr="009B22DE" w:rsidRDefault="006C3150" w:rsidP="003C6F60">
            <w:r>
              <w:t>Strong</w:t>
            </w:r>
          </w:p>
        </w:tc>
        <w:tc>
          <w:tcPr>
            <w:tcW w:w="2250" w:type="dxa"/>
            <w:tcBorders>
              <w:left w:val="single" w:sz="4" w:space="0" w:color="auto"/>
            </w:tcBorders>
          </w:tcPr>
          <w:p w14:paraId="1AF6CC05" w14:textId="77777777" w:rsidR="006C3150" w:rsidRPr="00A26C13" w:rsidRDefault="006C3150" w:rsidP="003C6F60">
            <w:pPr>
              <w:rPr>
                <w:color w:val="000000" w:themeColor="text1"/>
                <w:sz w:val="20"/>
                <w:szCs w:val="20"/>
              </w:rPr>
            </w:pPr>
            <w:r>
              <w:rPr>
                <w:color w:val="000000" w:themeColor="text1"/>
                <w:sz w:val="20"/>
                <w:szCs w:val="20"/>
              </w:rPr>
              <w:t>Students must use language that is accessible to ordinary congregations.</w:t>
            </w:r>
          </w:p>
        </w:tc>
      </w:tr>
    </w:tbl>
    <w:p w14:paraId="068B1297" w14:textId="77777777" w:rsidR="006C3150" w:rsidRDefault="006C3150" w:rsidP="006C3150"/>
    <w:p w14:paraId="6570B931" w14:textId="77777777" w:rsidR="006C3150" w:rsidRDefault="006C3150" w:rsidP="00EB323D">
      <w:pPr>
        <w:ind w:left="810" w:hanging="270"/>
      </w:pPr>
    </w:p>
    <w:p w14:paraId="046F4216" w14:textId="77777777" w:rsidR="005427D6" w:rsidRDefault="005427D6" w:rsidP="00832B55">
      <w:bookmarkStart w:id="0" w:name="_GoBack"/>
      <w:bookmarkEnd w:id="0"/>
    </w:p>
    <w:sectPr w:rsidR="005427D6">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04824" w14:textId="77777777" w:rsidR="00B0784A" w:rsidRDefault="00B0784A">
      <w:r>
        <w:separator/>
      </w:r>
    </w:p>
  </w:endnote>
  <w:endnote w:type="continuationSeparator" w:id="0">
    <w:p w14:paraId="53B5D9E3" w14:textId="77777777" w:rsidR="00B0784A" w:rsidRDefault="00B0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20208030705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59BA" w14:textId="17BA1C74" w:rsidR="003639DC" w:rsidRDefault="003639DC">
    <w:pPr>
      <w:pStyle w:val="Footer"/>
      <w:tabs>
        <w:tab w:val="clear" w:pos="8640"/>
        <w:tab w:val="right" w:pos="8620"/>
      </w:tabs>
      <w:jc w:val="right"/>
    </w:pPr>
    <w:r>
      <w:fldChar w:fldCharType="begin"/>
    </w:r>
    <w:r>
      <w:instrText xml:space="preserve"> PAGE </w:instrText>
    </w:r>
    <w:r>
      <w:fldChar w:fldCharType="separate"/>
    </w:r>
    <w:r w:rsidR="004C77E7">
      <w:rPr>
        <w:noProof/>
      </w:rPr>
      <w:t>2</w:t>
    </w:r>
    <w:r>
      <w:fldChar w:fldCharType="end"/>
    </w:r>
  </w:p>
  <w:p w14:paraId="11720BCA" w14:textId="12254D94" w:rsidR="003639DC" w:rsidRDefault="003F34F6">
    <w:pPr>
      <w:pStyle w:val="Footer"/>
      <w:tabs>
        <w:tab w:val="clear" w:pos="8640"/>
        <w:tab w:val="right" w:pos="8620"/>
      </w:tabs>
      <w:ind w:right="360"/>
      <w:jc w:val="right"/>
    </w:pPr>
    <w:r>
      <w:t>Hot Topics in Pastoral Ministry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5F30E" w14:textId="77777777" w:rsidR="00B0784A" w:rsidRDefault="00B0784A">
      <w:r>
        <w:separator/>
      </w:r>
    </w:p>
  </w:footnote>
  <w:footnote w:type="continuationSeparator" w:id="0">
    <w:p w14:paraId="377EB191" w14:textId="77777777" w:rsidR="00B0784A" w:rsidRDefault="00B07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50D8"/>
    <w:multiLevelType w:val="hybridMultilevel"/>
    <w:tmpl w:val="9838159C"/>
    <w:lvl w:ilvl="0" w:tplc="8A682818">
      <w:start w:val="1"/>
      <w:numFmt w:val="decimal"/>
      <w:lvlText w:val="%1."/>
      <w:lvlJc w:val="left"/>
      <w:pPr>
        <w:ind w:left="720" w:hanging="360"/>
      </w:pPr>
      <w:rPr>
        <w:rFonts w:ascii="Times New Roman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27DB3"/>
    <w:multiLevelType w:val="hybridMultilevel"/>
    <w:tmpl w:val="EB641720"/>
    <w:lvl w:ilvl="0" w:tplc="C5000AB4">
      <w:start w:val="1"/>
      <w:numFmt w:val="decimal"/>
      <w:lvlText w:val="%1."/>
      <w:lvlJc w:val="left"/>
      <w:pPr>
        <w:ind w:left="450" w:hanging="360"/>
      </w:pPr>
      <w:rPr>
        <w:rFonts w:ascii="Times New Roman Bold"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702B63DC"/>
    <w:multiLevelType w:val="hybridMultilevel"/>
    <w:tmpl w:val="8D0EBC3C"/>
    <w:lvl w:ilvl="0" w:tplc="009CB120">
      <w:start w:val="1"/>
      <w:numFmt w:val="decimal"/>
      <w:lvlText w:val="%1."/>
      <w:lvlJc w:val="left"/>
      <w:pPr>
        <w:ind w:left="720" w:hanging="360"/>
      </w:pPr>
      <w:rPr>
        <w:rFonts w:ascii="Times New Roman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US" w:vendorID="64" w:dllVersion="6" w:nlCheck="1" w:checkStyle="0"/>
  <w:activeWritingStyle w:appName="MSWord" w:lang="de-DE" w:vendorID="64" w:dllVersion="6" w:nlCheck="1" w:checkStyle="1"/>
  <w:activeWritingStyle w:appName="MSWord" w:lang="fr-FR" w:vendorID="64" w:dllVersion="6" w:nlCheck="1" w:checkStyle="1"/>
  <w:activeWritingStyle w:appName="MSWord" w:lang="en-US" w:vendorID="64" w:dllVersion="4096" w:nlCheck="1" w:checkStyle="0"/>
  <w:activeWritingStyle w:appName="MSWord" w:lang="sv-SE" w:vendorID="64" w:dllVersion="4096" w:nlCheck="1" w:checkStyle="0"/>
  <w:activeWritingStyle w:appName="MSWord" w:lang="nl-NL" w:vendorID="64" w:dllVersion="4096" w:nlCheck="1" w:checkStyle="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C3EC2"/>
    <w:rsid w:val="00002FC5"/>
    <w:rsid w:val="0003220A"/>
    <w:rsid w:val="00032A3A"/>
    <w:rsid w:val="00057917"/>
    <w:rsid w:val="000722A6"/>
    <w:rsid w:val="000849BB"/>
    <w:rsid w:val="000A3C72"/>
    <w:rsid w:val="000A7ADD"/>
    <w:rsid w:val="000B2498"/>
    <w:rsid w:val="000B6E8B"/>
    <w:rsid w:val="000C79BC"/>
    <w:rsid w:val="0010163C"/>
    <w:rsid w:val="001116CF"/>
    <w:rsid w:val="00114F8A"/>
    <w:rsid w:val="00133FBE"/>
    <w:rsid w:val="001703EF"/>
    <w:rsid w:val="00171A7D"/>
    <w:rsid w:val="00180617"/>
    <w:rsid w:val="00185DD6"/>
    <w:rsid w:val="0019567D"/>
    <w:rsid w:val="001A2777"/>
    <w:rsid w:val="001D74B5"/>
    <w:rsid w:val="001E36D5"/>
    <w:rsid w:val="001F7579"/>
    <w:rsid w:val="00211D37"/>
    <w:rsid w:val="00232812"/>
    <w:rsid w:val="00250D60"/>
    <w:rsid w:val="00263384"/>
    <w:rsid w:val="00264282"/>
    <w:rsid w:val="00266057"/>
    <w:rsid w:val="002941BA"/>
    <w:rsid w:val="002A3737"/>
    <w:rsid w:val="002A6060"/>
    <w:rsid w:val="002C5C91"/>
    <w:rsid w:val="002F22F1"/>
    <w:rsid w:val="00301DA3"/>
    <w:rsid w:val="0032511F"/>
    <w:rsid w:val="00327F14"/>
    <w:rsid w:val="003639DC"/>
    <w:rsid w:val="00365284"/>
    <w:rsid w:val="0037640C"/>
    <w:rsid w:val="003A0F44"/>
    <w:rsid w:val="003A642F"/>
    <w:rsid w:val="003C2C0D"/>
    <w:rsid w:val="003C70DE"/>
    <w:rsid w:val="003E282D"/>
    <w:rsid w:val="003F34F6"/>
    <w:rsid w:val="003F783C"/>
    <w:rsid w:val="0041696D"/>
    <w:rsid w:val="0043189E"/>
    <w:rsid w:val="0044415F"/>
    <w:rsid w:val="00450240"/>
    <w:rsid w:val="00453285"/>
    <w:rsid w:val="00470A59"/>
    <w:rsid w:val="004737D2"/>
    <w:rsid w:val="00491A78"/>
    <w:rsid w:val="004A0A52"/>
    <w:rsid w:val="004A372E"/>
    <w:rsid w:val="004C58A7"/>
    <w:rsid w:val="004C77E7"/>
    <w:rsid w:val="004E4B3B"/>
    <w:rsid w:val="004E64E7"/>
    <w:rsid w:val="005427D6"/>
    <w:rsid w:val="005661DA"/>
    <w:rsid w:val="00566D0C"/>
    <w:rsid w:val="00570F2A"/>
    <w:rsid w:val="00571644"/>
    <w:rsid w:val="00580507"/>
    <w:rsid w:val="00595F93"/>
    <w:rsid w:val="005B2E2D"/>
    <w:rsid w:val="005D565A"/>
    <w:rsid w:val="005F0642"/>
    <w:rsid w:val="005F3A64"/>
    <w:rsid w:val="005F41EE"/>
    <w:rsid w:val="005F7E7F"/>
    <w:rsid w:val="00601B2C"/>
    <w:rsid w:val="00640CD6"/>
    <w:rsid w:val="00647F67"/>
    <w:rsid w:val="00652456"/>
    <w:rsid w:val="00655045"/>
    <w:rsid w:val="00663014"/>
    <w:rsid w:val="00686834"/>
    <w:rsid w:val="006A51AD"/>
    <w:rsid w:val="006A73C9"/>
    <w:rsid w:val="006C3150"/>
    <w:rsid w:val="00701D3C"/>
    <w:rsid w:val="007121E3"/>
    <w:rsid w:val="00733460"/>
    <w:rsid w:val="007348C1"/>
    <w:rsid w:val="00737912"/>
    <w:rsid w:val="00740206"/>
    <w:rsid w:val="00743390"/>
    <w:rsid w:val="00761173"/>
    <w:rsid w:val="00771016"/>
    <w:rsid w:val="007C0EA9"/>
    <w:rsid w:val="007D5B45"/>
    <w:rsid w:val="007F2218"/>
    <w:rsid w:val="0082767B"/>
    <w:rsid w:val="00831CCB"/>
    <w:rsid w:val="00832B55"/>
    <w:rsid w:val="00861722"/>
    <w:rsid w:val="008642BE"/>
    <w:rsid w:val="008A02A8"/>
    <w:rsid w:val="008B72B9"/>
    <w:rsid w:val="008C43B8"/>
    <w:rsid w:val="008D7057"/>
    <w:rsid w:val="008E0041"/>
    <w:rsid w:val="008E051B"/>
    <w:rsid w:val="008E3EFA"/>
    <w:rsid w:val="008F0E45"/>
    <w:rsid w:val="008F10D4"/>
    <w:rsid w:val="00934059"/>
    <w:rsid w:val="00936ABA"/>
    <w:rsid w:val="00953897"/>
    <w:rsid w:val="00955B39"/>
    <w:rsid w:val="00970D81"/>
    <w:rsid w:val="009737C8"/>
    <w:rsid w:val="009963BD"/>
    <w:rsid w:val="009A09AD"/>
    <w:rsid w:val="009A42E3"/>
    <w:rsid w:val="009A7924"/>
    <w:rsid w:val="009D3090"/>
    <w:rsid w:val="009F1A7F"/>
    <w:rsid w:val="009F543D"/>
    <w:rsid w:val="00A001DC"/>
    <w:rsid w:val="00A07A43"/>
    <w:rsid w:val="00A23AE5"/>
    <w:rsid w:val="00A710D6"/>
    <w:rsid w:val="00A967D2"/>
    <w:rsid w:val="00AD6A79"/>
    <w:rsid w:val="00AF5146"/>
    <w:rsid w:val="00B0784A"/>
    <w:rsid w:val="00B27E78"/>
    <w:rsid w:val="00B33004"/>
    <w:rsid w:val="00B40780"/>
    <w:rsid w:val="00B544BB"/>
    <w:rsid w:val="00B82F9A"/>
    <w:rsid w:val="00B91CD1"/>
    <w:rsid w:val="00BD7A33"/>
    <w:rsid w:val="00BE5881"/>
    <w:rsid w:val="00BF0DE2"/>
    <w:rsid w:val="00BF51A2"/>
    <w:rsid w:val="00BF5253"/>
    <w:rsid w:val="00C06FCE"/>
    <w:rsid w:val="00C11D11"/>
    <w:rsid w:val="00C45C45"/>
    <w:rsid w:val="00C61667"/>
    <w:rsid w:val="00C63C8A"/>
    <w:rsid w:val="00C8345D"/>
    <w:rsid w:val="00CB69C5"/>
    <w:rsid w:val="00CC4A03"/>
    <w:rsid w:val="00CC61DC"/>
    <w:rsid w:val="00D0333B"/>
    <w:rsid w:val="00D037FC"/>
    <w:rsid w:val="00D23EC2"/>
    <w:rsid w:val="00D24F42"/>
    <w:rsid w:val="00D3559A"/>
    <w:rsid w:val="00D46E85"/>
    <w:rsid w:val="00D65E68"/>
    <w:rsid w:val="00D77561"/>
    <w:rsid w:val="00D776B1"/>
    <w:rsid w:val="00DA2338"/>
    <w:rsid w:val="00DE5DE5"/>
    <w:rsid w:val="00DF0A50"/>
    <w:rsid w:val="00E00AC0"/>
    <w:rsid w:val="00E156A2"/>
    <w:rsid w:val="00E240B7"/>
    <w:rsid w:val="00E41E8D"/>
    <w:rsid w:val="00E423B0"/>
    <w:rsid w:val="00E42FC2"/>
    <w:rsid w:val="00E470CF"/>
    <w:rsid w:val="00E80064"/>
    <w:rsid w:val="00EB16C5"/>
    <w:rsid w:val="00EB323D"/>
    <w:rsid w:val="00EB490E"/>
    <w:rsid w:val="00EB6C6E"/>
    <w:rsid w:val="00EF59C5"/>
    <w:rsid w:val="00F167EF"/>
    <w:rsid w:val="00F50A70"/>
    <w:rsid w:val="00F6249B"/>
    <w:rsid w:val="00F85BAB"/>
    <w:rsid w:val="00F92FD7"/>
    <w:rsid w:val="00FB4167"/>
    <w:rsid w:val="00FB51BF"/>
    <w:rsid w:val="00FC3EC2"/>
    <w:rsid w:val="00FC3F20"/>
    <w:rsid w:val="00FC68CB"/>
    <w:rsid w:val="00FD6BFA"/>
    <w:rsid w:val="00FE0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E0DF95"/>
  <w15:docId w15:val="{58F6F52C-0105-5948-8289-7C6B9421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832B55"/>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3">
    <w:name w:val="heading 3"/>
    <w:basedOn w:val="Normal"/>
    <w:next w:val="Normal"/>
    <w:link w:val="Heading3Char"/>
    <w:uiPriority w:val="9"/>
    <w:semiHidden/>
    <w:unhideWhenUsed/>
    <w:qFormat/>
    <w:rsid w:val="00180617"/>
    <w:pPr>
      <w:keepNext/>
      <w:keepLines/>
      <w:spacing w:before="40"/>
      <w:outlineLvl w:val="2"/>
    </w:pPr>
    <w:rPr>
      <w:rFonts w:asciiTheme="majorHAnsi" w:eastAsiaTheme="majorEastAsia" w:hAnsiTheme="majorHAnsi" w:cstheme="majorBidi"/>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kern w:val="28"/>
      <w:u w:color="000000"/>
    </w:rPr>
  </w:style>
  <w:style w:type="paragraph" w:customStyle="1" w:styleId="Body">
    <w:name w:val="Body"/>
    <w:rPr>
      <w:rFonts w:hAnsi="Arial Unicode MS" w:cs="Arial Unicode MS"/>
      <w:color w:val="000000"/>
      <w:kern w:val="28"/>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Bold" w:eastAsia="Times New Roman Bold" w:hAnsi="Times New Roman Bold" w:cs="Times New Roman Bold"/>
      <w:color w:val="0000FF"/>
      <w:sz w:val="24"/>
      <w:szCs w:val="24"/>
      <w:u w:val="single" w:color="0000FF"/>
    </w:rPr>
  </w:style>
  <w:style w:type="paragraph" w:styleId="BodyText">
    <w:name w:val="Body Text"/>
    <w:link w:val="BodyTextChar"/>
    <w:pPr>
      <w:spacing w:after="120"/>
    </w:pPr>
    <w:rPr>
      <w:rFonts w:hAnsi="Arial Unicode MS" w:cs="Arial Unicode MS"/>
      <w:color w:val="000000"/>
      <w:kern w:val="28"/>
      <w:sz w:val="24"/>
      <w:szCs w:val="24"/>
      <w:u w:color="000000"/>
    </w:rPr>
  </w:style>
  <w:style w:type="character" w:customStyle="1" w:styleId="Hyperlink1">
    <w:name w:val="Hyperlink.1"/>
    <w:basedOn w:val="Link"/>
    <w:rPr>
      <w:color w:val="0000FF"/>
      <w:sz w:val="24"/>
      <w:szCs w:val="24"/>
      <w:u w:val="single" w:color="0000FF"/>
    </w:rPr>
  </w:style>
  <w:style w:type="character" w:customStyle="1" w:styleId="Hyperlink2">
    <w:name w:val="Hyperlink.2"/>
    <w:basedOn w:val="Link"/>
    <w:rPr>
      <w:color w:val="0000FF"/>
      <w:sz w:val="24"/>
      <w:szCs w:val="24"/>
      <w:u w:val="single" w:color="0000FF"/>
    </w:rPr>
  </w:style>
  <w:style w:type="character" w:customStyle="1" w:styleId="apple-converted-space">
    <w:name w:val="apple-converted-space"/>
    <w:basedOn w:val="DefaultParagraphFont"/>
    <w:rsid w:val="00B27E78"/>
  </w:style>
  <w:style w:type="character" w:styleId="FollowedHyperlink">
    <w:name w:val="FollowedHyperlink"/>
    <w:basedOn w:val="DefaultParagraphFont"/>
    <w:uiPriority w:val="99"/>
    <w:semiHidden/>
    <w:unhideWhenUsed/>
    <w:rsid w:val="000B6E8B"/>
    <w:rPr>
      <w:color w:val="FF00FF" w:themeColor="followedHyperlink"/>
      <w:u w:val="single"/>
    </w:rPr>
  </w:style>
  <w:style w:type="character" w:customStyle="1" w:styleId="BodyTextChar">
    <w:name w:val="Body Text Char"/>
    <w:basedOn w:val="DefaultParagraphFont"/>
    <w:link w:val="BodyText"/>
    <w:rsid w:val="00DE5DE5"/>
    <w:rPr>
      <w:rFonts w:hAnsi="Arial Unicode MS" w:cs="Arial Unicode MS"/>
      <w:color w:val="000000"/>
      <w:kern w:val="28"/>
      <w:sz w:val="24"/>
      <w:szCs w:val="24"/>
      <w:u w:color="000000"/>
    </w:rPr>
  </w:style>
  <w:style w:type="paragraph" w:styleId="Header">
    <w:name w:val="header"/>
    <w:basedOn w:val="Normal"/>
    <w:link w:val="HeaderChar"/>
    <w:uiPriority w:val="99"/>
    <w:unhideWhenUsed/>
    <w:rsid w:val="00BF51A2"/>
    <w:pPr>
      <w:tabs>
        <w:tab w:val="center" w:pos="4680"/>
        <w:tab w:val="right" w:pos="9360"/>
      </w:tabs>
    </w:pPr>
  </w:style>
  <w:style w:type="character" w:customStyle="1" w:styleId="HeaderChar">
    <w:name w:val="Header Char"/>
    <w:basedOn w:val="DefaultParagraphFont"/>
    <w:link w:val="Header"/>
    <w:uiPriority w:val="99"/>
    <w:rsid w:val="00BF51A2"/>
    <w:rPr>
      <w:sz w:val="24"/>
      <w:szCs w:val="24"/>
    </w:rPr>
  </w:style>
  <w:style w:type="character" w:styleId="UnresolvedMention">
    <w:name w:val="Unresolved Mention"/>
    <w:basedOn w:val="DefaultParagraphFont"/>
    <w:uiPriority w:val="99"/>
    <w:semiHidden/>
    <w:unhideWhenUsed/>
    <w:rsid w:val="00FB51BF"/>
    <w:rPr>
      <w:color w:val="605E5C"/>
      <w:shd w:val="clear" w:color="auto" w:fill="E1DFDD"/>
    </w:rPr>
  </w:style>
  <w:style w:type="character" w:customStyle="1" w:styleId="Heading1Char">
    <w:name w:val="Heading 1 Char"/>
    <w:basedOn w:val="DefaultParagraphFont"/>
    <w:link w:val="Heading1"/>
    <w:uiPriority w:val="9"/>
    <w:rsid w:val="00832B55"/>
    <w:rPr>
      <w:rFonts w:asciiTheme="majorHAnsi" w:eastAsiaTheme="majorEastAsia" w:hAnsiTheme="majorHAnsi" w:cstheme="majorBidi"/>
      <w:color w:val="2F759E" w:themeColor="accent1" w:themeShade="BF"/>
      <w:sz w:val="32"/>
      <w:szCs w:val="32"/>
    </w:rPr>
  </w:style>
  <w:style w:type="character" w:customStyle="1" w:styleId="Heading3Char">
    <w:name w:val="Heading 3 Char"/>
    <w:basedOn w:val="DefaultParagraphFont"/>
    <w:link w:val="Heading3"/>
    <w:uiPriority w:val="9"/>
    <w:semiHidden/>
    <w:rsid w:val="00180617"/>
    <w:rPr>
      <w:rFonts w:asciiTheme="majorHAnsi" w:eastAsiaTheme="majorEastAsia" w:hAnsiTheme="majorHAnsi" w:cstheme="majorBidi"/>
      <w:color w:val="1F4E69"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5273">
      <w:bodyDiv w:val="1"/>
      <w:marLeft w:val="0"/>
      <w:marRight w:val="0"/>
      <w:marTop w:val="0"/>
      <w:marBottom w:val="0"/>
      <w:divBdr>
        <w:top w:val="none" w:sz="0" w:space="0" w:color="auto"/>
        <w:left w:val="none" w:sz="0" w:space="0" w:color="auto"/>
        <w:bottom w:val="none" w:sz="0" w:space="0" w:color="auto"/>
        <w:right w:val="none" w:sz="0" w:space="0" w:color="auto"/>
      </w:divBdr>
    </w:div>
    <w:div w:id="321199716">
      <w:bodyDiv w:val="1"/>
      <w:marLeft w:val="0"/>
      <w:marRight w:val="0"/>
      <w:marTop w:val="0"/>
      <w:marBottom w:val="0"/>
      <w:divBdr>
        <w:top w:val="none" w:sz="0" w:space="0" w:color="auto"/>
        <w:left w:val="none" w:sz="0" w:space="0" w:color="auto"/>
        <w:bottom w:val="none" w:sz="0" w:space="0" w:color="auto"/>
        <w:right w:val="none" w:sz="0" w:space="0" w:color="auto"/>
      </w:divBdr>
    </w:div>
    <w:div w:id="665665799">
      <w:bodyDiv w:val="1"/>
      <w:marLeft w:val="0"/>
      <w:marRight w:val="0"/>
      <w:marTop w:val="0"/>
      <w:marBottom w:val="0"/>
      <w:divBdr>
        <w:top w:val="none" w:sz="0" w:space="0" w:color="auto"/>
        <w:left w:val="none" w:sz="0" w:space="0" w:color="auto"/>
        <w:bottom w:val="none" w:sz="0" w:space="0" w:color="auto"/>
        <w:right w:val="none" w:sz="0" w:space="0" w:color="auto"/>
      </w:divBdr>
    </w:div>
    <w:div w:id="865097321">
      <w:bodyDiv w:val="1"/>
      <w:marLeft w:val="0"/>
      <w:marRight w:val="0"/>
      <w:marTop w:val="0"/>
      <w:marBottom w:val="0"/>
      <w:divBdr>
        <w:top w:val="none" w:sz="0" w:space="0" w:color="auto"/>
        <w:left w:val="none" w:sz="0" w:space="0" w:color="auto"/>
        <w:bottom w:val="none" w:sz="0" w:space="0" w:color="auto"/>
        <w:right w:val="none" w:sz="0" w:space="0" w:color="auto"/>
      </w:divBdr>
    </w:div>
    <w:div w:id="980883579">
      <w:bodyDiv w:val="1"/>
      <w:marLeft w:val="0"/>
      <w:marRight w:val="0"/>
      <w:marTop w:val="0"/>
      <w:marBottom w:val="0"/>
      <w:divBdr>
        <w:top w:val="none" w:sz="0" w:space="0" w:color="auto"/>
        <w:left w:val="none" w:sz="0" w:space="0" w:color="auto"/>
        <w:bottom w:val="none" w:sz="0" w:space="0" w:color="auto"/>
        <w:right w:val="none" w:sz="0" w:space="0" w:color="auto"/>
      </w:divBdr>
    </w:div>
    <w:div w:id="1281229561">
      <w:bodyDiv w:val="1"/>
      <w:marLeft w:val="0"/>
      <w:marRight w:val="0"/>
      <w:marTop w:val="0"/>
      <w:marBottom w:val="0"/>
      <w:divBdr>
        <w:top w:val="none" w:sz="0" w:space="0" w:color="auto"/>
        <w:left w:val="none" w:sz="0" w:space="0" w:color="auto"/>
        <w:bottom w:val="none" w:sz="0" w:space="0" w:color="auto"/>
        <w:right w:val="none" w:sz="0" w:space="0" w:color="auto"/>
      </w:divBdr>
    </w:div>
    <w:div w:id="1554732473">
      <w:bodyDiv w:val="1"/>
      <w:marLeft w:val="0"/>
      <w:marRight w:val="0"/>
      <w:marTop w:val="0"/>
      <w:marBottom w:val="0"/>
      <w:divBdr>
        <w:top w:val="none" w:sz="0" w:space="0" w:color="auto"/>
        <w:left w:val="none" w:sz="0" w:space="0" w:color="auto"/>
        <w:bottom w:val="none" w:sz="0" w:space="0" w:color="auto"/>
        <w:right w:val="none" w:sz="0" w:space="0" w:color="auto"/>
      </w:divBdr>
    </w:div>
    <w:div w:id="1752694867">
      <w:bodyDiv w:val="1"/>
      <w:marLeft w:val="0"/>
      <w:marRight w:val="0"/>
      <w:marTop w:val="0"/>
      <w:marBottom w:val="0"/>
      <w:divBdr>
        <w:top w:val="none" w:sz="0" w:space="0" w:color="auto"/>
        <w:left w:val="none" w:sz="0" w:space="0" w:color="auto"/>
        <w:bottom w:val="none" w:sz="0" w:space="0" w:color="auto"/>
        <w:right w:val="none" w:sz="0" w:space="0" w:color="auto"/>
      </w:divBdr>
    </w:div>
    <w:div w:id="1890607935">
      <w:bodyDiv w:val="1"/>
      <w:marLeft w:val="0"/>
      <w:marRight w:val="0"/>
      <w:marTop w:val="0"/>
      <w:marBottom w:val="0"/>
      <w:divBdr>
        <w:top w:val="none" w:sz="0" w:space="0" w:color="auto"/>
        <w:left w:val="none" w:sz="0" w:space="0" w:color="auto"/>
        <w:bottom w:val="none" w:sz="0" w:space="0" w:color="auto"/>
        <w:right w:val="none" w:sz="0" w:space="0" w:color="auto"/>
      </w:divBdr>
    </w:div>
    <w:div w:id="1957977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wingard@rts.edu" TargetMode="External"/><Relationship Id="rId13" Type="http://schemas.openxmlformats.org/officeDocument/2006/relationships/hyperlink" Target="http://www.amazon.com/Last-Segregated-Hour-Kneel-Ins-Desegregation/dp/0195395050/ref=sr_1_1?ie=UTF8&amp;qid=1434807001&amp;sr=8-1&amp;keywords=the+last+segregated+hour" TargetMode="External"/><Relationship Id="rId18" Type="http://schemas.openxmlformats.org/officeDocument/2006/relationships/hyperlink" Target="http://nymag.com/selectall/2016/09/andrew-sullivan-technology-almost-killed-me.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aw.cornell.edu/supremecourt/text/347/483" TargetMode="External"/><Relationship Id="rId17" Type="http://schemas.openxmlformats.org/officeDocument/2006/relationships/hyperlink" Target="http://www.supremecourt.gov/opinions/14pdf/14-556_3204.pdf" TargetMode="External"/><Relationship Id="rId2" Type="http://schemas.openxmlformats.org/officeDocument/2006/relationships/numbering" Target="numbering.xml"/><Relationship Id="rId16" Type="http://schemas.openxmlformats.org/officeDocument/2006/relationships/hyperlink" Target="https://www.law.cornell.edu/supremecourt/text/163/53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ts.instructure.com" TargetMode="External"/><Relationship Id="rId5" Type="http://schemas.openxmlformats.org/officeDocument/2006/relationships/webSettings" Target="webSettings.xml"/><Relationship Id="rId15" Type="http://schemas.openxmlformats.org/officeDocument/2006/relationships/hyperlink" Target="http://web.stanford.edu/~mrosenfe/Moynihan's%20The%20Negro%20Family.pdf" TargetMode="External"/><Relationship Id="rId10" Type="http://schemas.openxmlformats.org/officeDocument/2006/relationships/hyperlink" Target="https://www.youtube.com/watch?v=aP2A6_2b6g8&amp;t=88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miepeipon@gmail.com" TargetMode="External"/><Relationship Id="rId14" Type="http://schemas.openxmlformats.org/officeDocument/2006/relationships/hyperlink" Target="https://swap.stanford.edu/20141218225602/http://mlk-kpp01.stanford.edu/primarydocuments/Vol5/26Nov1960_DebatewithJamesJ.KilpatrickonTheNation'sFuture.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FCC25-4A8E-3C45-B1C3-89CB6D048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9</Pages>
  <Words>2681</Words>
  <Characters>15285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Microsoft Office User</cp:lastModifiedBy>
  <cp:revision>23</cp:revision>
  <dcterms:created xsi:type="dcterms:W3CDTF">2016-09-23T18:46:00Z</dcterms:created>
  <dcterms:modified xsi:type="dcterms:W3CDTF">2019-09-27T15:21:00Z</dcterms:modified>
</cp:coreProperties>
</file>