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6BAE65EE" w:rsidR="006E15F8" w:rsidRPr="007575F9" w:rsidRDefault="00022E45" w:rsidP="006E15F8">
      <w:pPr>
        <w:jc w:val="center"/>
        <w:rPr>
          <w:rFonts w:asciiTheme="minorHAnsi" w:hAnsiTheme="minorHAnsi"/>
          <w:b/>
        </w:rPr>
      </w:pPr>
      <w:r>
        <w:rPr>
          <w:rFonts w:asciiTheme="minorHAnsi" w:hAnsiTheme="minorHAnsi"/>
          <w:b/>
        </w:rPr>
        <w:t>Fall</w:t>
      </w:r>
      <w:r w:rsidR="005C7581">
        <w:rPr>
          <w:rFonts w:asciiTheme="minorHAnsi" w:hAnsiTheme="minorHAnsi"/>
          <w:b/>
        </w:rPr>
        <w:t xml:space="preserve"> 2019</w:t>
      </w:r>
    </w:p>
    <w:p w14:paraId="222378E0" w14:textId="77777777" w:rsidR="006E15F8" w:rsidRPr="007575F9" w:rsidRDefault="006E15F8" w:rsidP="006E15F8">
      <w:pPr>
        <w:jc w:val="center"/>
        <w:rPr>
          <w:rFonts w:asciiTheme="minorHAnsi" w:hAnsiTheme="minorHAnsi"/>
          <w:b/>
        </w:rPr>
      </w:pPr>
    </w:p>
    <w:p w14:paraId="45E0F07B" w14:textId="58AEF120" w:rsidR="006E15F8" w:rsidRPr="007575F9" w:rsidRDefault="005C7581" w:rsidP="006E15F8">
      <w:pPr>
        <w:jc w:val="center"/>
        <w:rPr>
          <w:rFonts w:asciiTheme="minorHAnsi" w:hAnsiTheme="minorHAnsi"/>
          <w:b/>
        </w:rPr>
      </w:pPr>
      <w:r>
        <w:rPr>
          <w:rFonts w:asciiTheme="minorHAnsi" w:hAnsiTheme="minorHAnsi"/>
          <w:b/>
        </w:rPr>
        <w:t>ST 5250</w:t>
      </w:r>
      <w:r w:rsidR="00E21FA1">
        <w:rPr>
          <w:rFonts w:asciiTheme="minorHAnsi" w:hAnsiTheme="minorHAnsi"/>
          <w:b/>
        </w:rPr>
        <w:tab/>
        <w:t>Systematic Theology: Ecclesiology and Sacraments</w:t>
      </w:r>
      <w:r w:rsidR="007575F9">
        <w:rPr>
          <w:rFonts w:asciiTheme="minorHAnsi" w:hAnsiTheme="minorHAnsi"/>
          <w:b/>
        </w:rPr>
        <w:tab/>
        <w:t>2</w:t>
      </w:r>
      <w:r w:rsidR="006E15F8" w:rsidRPr="007575F9">
        <w:rPr>
          <w:rFonts w:asciiTheme="minorHAnsi" w:hAnsiTheme="minorHAnsi"/>
          <w:b/>
        </w:rPr>
        <w:t xml:space="preserve"> Hrs. </w:t>
      </w:r>
    </w:p>
    <w:p w14:paraId="617686FB" w14:textId="54809C0A" w:rsidR="00690426" w:rsidRDefault="005C7581" w:rsidP="00690426">
      <w:pPr>
        <w:jc w:val="center"/>
        <w:rPr>
          <w:rFonts w:asciiTheme="minorHAnsi" w:hAnsiTheme="minorHAnsi"/>
          <w:b/>
        </w:rPr>
      </w:pPr>
      <w:r>
        <w:rPr>
          <w:rFonts w:asciiTheme="minorHAnsi" w:hAnsiTheme="minorHAnsi"/>
          <w:b/>
        </w:rPr>
        <w:t>Thursday</w:t>
      </w:r>
      <w:r>
        <w:rPr>
          <w:rFonts w:asciiTheme="minorHAnsi" w:hAnsiTheme="minorHAnsi"/>
          <w:b/>
        </w:rPr>
        <w:tab/>
      </w:r>
      <w:r w:rsidR="007148C0">
        <w:rPr>
          <w:rFonts w:asciiTheme="minorHAnsi" w:hAnsiTheme="minorHAnsi"/>
          <w:b/>
        </w:rPr>
        <w:t>10</w:t>
      </w:r>
      <w:r>
        <w:rPr>
          <w:rFonts w:asciiTheme="minorHAnsi" w:hAnsiTheme="minorHAnsi"/>
          <w:b/>
        </w:rPr>
        <w:t xml:space="preserve">:00 – </w:t>
      </w:r>
      <w:r w:rsidR="007148C0">
        <w:rPr>
          <w:rFonts w:asciiTheme="minorHAnsi" w:hAnsiTheme="minorHAnsi"/>
          <w:b/>
        </w:rPr>
        <w:t>11</w:t>
      </w:r>
      <w:r>
        <w:rPr>
          <w:rFonts w:asciiTheme="minorHAnsi" w:hAnsiTheme="minorHAnsi"/>
          <w:b/>
        </w:rPr>
        <w:t>:55 A</w:t>
      </w:r>
      <w:r w:rsidR="00690426">
        <w:rPr>
          <w:rFonts w:asciiTheme="minorHAnsi" w:hAnsiTheme="minorHAnsi"/>
          <w:b/>
        </w:rPr>
        <w:t>.M.</w:t>
      </w:r>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860BA4" w:rsidP="006E15F8">
      <w:pPr>
        <w:jc w:val="center"/>
        <w:rPr>
          <w:rFonts w:asciiTheme="minorHAnsi" w:hAnsiTheme="minorHAnsi"/>
          <w:b/>
        </w:rPr>
      </w:pPr>
      <w:hyperlink r:id="rId10"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706AF6DE" w14:textId="77777777" w:rsidR="00A37D4D" w:rsidRDefault="005C7581" w:rsidP="006E15F8">
      <w:pPr>
        <w:jc w:val="center"/>
        <w:rPr>
          <w:rFonts w:asciiTheme="minorHAnsi" w:hAnsiTheme="minorHAnsi"/>
          <w:b/>
        </w:rPr>
      </w:pPr>
      <w:r>
        <w:rPr>
          <w:rFonts w:asciiTheme="minorHAnsi" w:hAnsiTheme="minorHAnsi"/>
          <w:b/>
        </w:rPr>
        <w:t>Course TA: Kevin Vollema</w:t>
      </w:r>
    </w:p>
    <w:p w14:paraId="347DB70C" w14:textId="65DFE1C9" w:rsidR="006E15F8" w:rsidRDefault="00860BA4" w:rsidP="006E15F8">
      <w:pPr>
        <w:jc w:val="center"/>
        <w:rPr>
          <w:rFonts w:asciiTheme="minorHAnsi" w:hAnsiTheme="minorHAnsi"/>
          <w:b/>
        </w:rPr>
      </w:pPr>
      <w:hyperlink r:id="rId11" w:history="1">
        <w:r w:rsidR="00A37D4D" w:rsidRPr="00A37D4D">
          <w:rPr>
            <w:rStyle w:val="Hyperlink"/>
            <w:rFonts w:asciiTheme="minorHAnsi" w:hAnsiTheme="minorHAnsi"/>
            <w:b/>
          </w:rPr>
          <w:t>kevin.vollema@gmail.com</w:t>
        </w:r>
      </w:hyperlink>
      <w:r w:rsidR="00A37D4D">
        <w:rPr>
          <w:rFonts w:asciiTheme="minorHAnsi" w:hAnsiTheme="minorHAnsi"/>
          <w:b/>
        </w:rPr>
        <w:t xml:space="preserve"> </w:t>
      </w:r>
    </w:p>
    <w:p w14:paraId="45747774" w14:textId="77777777" w:rsidR="005C7581" w:rsidRPr="007575F9" w:rsidRDefault="005C7581" w:rsidP="006E15F8">
      <w:pPr>
        <w:jc w:val="center"/>
        <w:rPr>
          <w:rFonts w:asciiTheme="minorHAnsi" w:hAnsiTheme="minorHAnsi"/>
          <w:b/>
          <w:sz w:val="20"/>
          <w:szCs w:val="20"/>
        </w:rPr>
      </w:pPr>
    </w:p>
    <w:p w14:paraId="55E428C4" w14:textId="3A619DDD" w:rsidR="00C81C3C" w:rsidRPr="007575F9" w:rsidRDefault="006E15F8" w:rsidP="006E15F8">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w:t>
      </w:r>
      <w:r w:rsidRPr="007575F9">
        <w:rPr>
          <w:rFonts w:asciiTheme="minorHAnsi" w:hAnsiTheme="minorHAnsi"/>
          <w:b/>
          <w:sz w:val="28"/>
          <w:szCs w:val="28"/>
        </w:rPr>
        <w:t xml:space="preserve">) </w:t>
      </w:r>
    </w:p>
    <w:p w14:paraId="2CFCC624" w14:textId="77777777" w:rsidR="00CA5CA8" w:rsidRPr="007575F9" w:rsidRDefault="00E21FA1" w:rsidP="006E15F8">
      <w:pPr>
        <w:rPr>
          <w:rFonts w:asciiTheme="minorHAnsi" w:hAnsiTheme="minorHAnsi"/>
          <w:sz w:val="22"/>
          <w:szCs w:val="22"/>
        </w:rPr>
      </w:pPr>
      <w:r>
        <w:rPr>
          <w:rFonts w:asciiTheme="minorHAnsi" w:hAnsiTheme="minorHAnsi"/>
          <w:sz w:val="22"/>
          <w:szCs w:val="22"/>
        </w:rPr>
        <w:t>“This class explores biblical doctrine from a systematic perspective. Topics include Ecclesiology and Sacraments”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2E43E6AE" w14:textId="2F61CB78" w:rsidR="002E705C" w:rsidRPr="007575F9" w:rsidRDefault="002E705C" w:rsidP="006E15F8">
      <w:pPr>
        <w:rPr>
          <w:rFonts w:asciiTheme="minorHAnsi" w:hAnsiTheme="minorHAnsi"/>
          <w:sz w:val="22"/>
          <w:szCs w:val="22"/>
        </w:rPr>
      </w:pPr>
      <w:r w:rsidRPr="007575F9">
        <w:rPr>
          <w:rFonts w:asciiTheme="minorHAnsi" w:hAnsiTheme="minorHAnsi"/>
          <w:sz w:val="22"/>
          <w:szCs w:val="22"/>
        </w:rPr>
        <w:t>Ideally, students will have completed the following courses prior to this course: ST</w:t>
      </w:r>
      <w:r w:rsidR="000F2528">
        <w:rPr>
          <w:rFonts w:asciiTheme="minorHAnsi" w:hAnsiTheme="minorHAnsi"/>
          <w:sz w:val="22"/>
          <w:szCs w:val="22"/>
        </w:rPr>
        <w:t xml:space="preserve"> </w:t>
      </w:r>
      <w:r w:rsidRPr="007575F9">
        <w:rPr>
          <w:rFonts w:asciiTheme="minorHAnsi" w:hAnsiTheme="minorHAnsi"/>
          <w:sz w:val="22"/>
          <w:szCs w:val="22"/>
        </w:rPr>
        <w:t xml:space="preserve">601 “Covenant Theology”; </w:t>
      </w:r>
      <w:r w:rsidR="00E21FA1">
        <w:rPr>
          <w:rFonts w:asciiTheme="minorHAnsi" w:hAnsiTheme="minorHAnsi"/>
          <w:sz w:val="22"/>
          <w:szCs w:val="22"/>
        </w:rPr>
        <w:t>ST 515 “Systematic Theology: Scripture, Theology Proper, Anthropology”; ST 517 “Systematic Theology: Christology, Soteriology, Eschatology</w:t>
      </w:r>
      <w:r w:rsidRPr="007575F9">
        <w:rPr>
          <w:rFonts w:asciiTheme="minorHAnsi" w:hAnsiTheme="minorHAnsi"/>
          <w:sz w:val="22"/>
          <w:szCs w:val="22"/>
        </w:rPr>
        <w:t xml:space="preserve">.” </w:t>
      </w:r>
    </w:p>
    <w:p w14:paraId="7DF56AA3" w14:textId="77777777" w:rsidR="002E705C" w:rsidRPr="007575F9" w:rsidRDefault="002E705C" w:rsidP="006E15F8">
      <w:pPr>
        <w:rPr>
          <w:rFonts w:asciiTheme="minorHAnsi" w:hAnsiTheme="minorHAnsi"/>
          <w:sz w:val="22"/>
          <w:szCs w:val="22"/>
        </w:rPr>
      </w:pPr>
    </w:p>
    <w:p w14:paraId="4B08EFB7" w14:textId="77777777" w:rsidR="002E705C" w:rsidRPr="007575F9" w:rsidRDefault="002E705C" w:rsidP="006E15F8">
      <w:pPr>
        <w:rPr>
          <w:rFonts w:asciiTheme="minorHAnsi" w:hAnsiTheme="minorHAnsi"/>
          <w:sz w:val="22"/>
          <w:szCs w:val="22"/>
        </w:rPr>
      </w:pPr>
      <w:r w:rsidRPr="007575F9">
        <w:rPr>
          <w:rFonts w:asciiTheme="minorHAnsi" w:hAnsiTheme="minorHAnsi"/>
          <w:sz w:val="22"/>
          <w:szCs w:val="22"/>
        </w:rPr>
        <w:t xml:space="preserve">Students who have not completed these courses or who desire a theological refresher should consult J. I. Packer, </w:t>
      </w:r>
      <w:r w:rsidRPr="007575F9">
        <w:rPr>
          <w:rFonts w:asciiTheme="minorHAnsi" w:hAnsiTheme="minorHAnsi"/>
          <w:i/>
          <w:sz w:val="22"/>
          <w:szCs w:val="22"/>
        </w:rPr>
        <w:t xml:space="preserve">Concise Theology: A Guide to Historic Christian Beliefs </w:t>
      </w:r>
      <w:r w:rsidRPr="007575F9">
        <w:rPr>
          <w:rFonts w:asciiTheme="minorHAnsi" w:hAnsiTheme="minorHAnsi"/>
          <w:sz w:val="22"/>
          <w:szCs w:val="22"/>
        </w:rPr>
        <w:t xml:space="preserve">(Tyndale, 1988) and Louis </w:t>
      </w:r>
      <w:proofErr w:type="spellStart"/>
      <w:r w:rsidRPr="007575F9">
        <w:rPr>
          <w:rFonts w:asciiTheme="minorHAnsi" w:hAnsiTheme="minorHAnsi"/>
          <w:sz w:val="22"/>
          <w:szCs w:val="22"/>
        </w:rPr>
        <w:t>Berkhof</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Manual of Christian Doctrine </w:t>
      </w:r>
      <w:r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falling under the topic</w:t>
      </w:r>
      <w:r w:rsidR="00A129ED" w:rsidRPr="007575F9">
        <w:rPr>
          <w:rFonts w:asciiTheme="minorHAnsi" w:hAnsiTheme="minorHAnsi"/>
          <w:sz w:val="22"/>
          <w:szCs w:val="22"/>
        </w:rPr>
        <w:t>al</w:t>
      </w:r>
      <w:r w:rsidR="002E705C" w:rsidRPr="007575F9">
        <w:rPr>
          <w:rFonts w:asciiTheme="minorHAnsi" w:hAnsiTheme="minorHAnsi"/>
          <w:sz w:val="22"/>
          <w:szCs w:val="22"/>
        </w:rPr>
        <w:t xml:space="preserve"> headings of ecclesiology (the doctrine of the church),</w:t>
      </w:r>
      <w:r w:rsidR="009F22B2">
        <w:rPr>
          <w:rFonts w:asciiTheme="minorHAnsi" w:hAnsiTheme="minorHAnsi"/>
          <w:sz w:val="22"/>
          <w:szCs w:val="22"/>
        </w:rPr>
        <w:t xml:space="preserve"> and</w:t>
      </w:r>
      <w:r w:rsidR="002E705C" w:rsidRPr="007575F9">
        <w:rPr>
          <w:rFonts w:asciiTheme="minorHAnsi" w:hAnsiTheme="minorHAnsi"/>
          <w:sz w:val="22"/>
          <w:szCs w:val="22"/>
        </w:rPr>
        <w:t xml:space="preserve"> the sacraments (</w:t>
      </w:r>
      <w:r w:rsidR="009F22B2">
        <w:rPr>
          <w:rFonts w:asciiTheme="minorHAnsi" w:hAnsiTheme="minorHAnsi"/>
          <w:sz w:val="22"/>
          <w:szCs w:val="22"/>
        </w:rPr>
        <w:t>Baptism and the Lord’s Supper).</w:t>
      </w:r>
    </w:p>
    <w:p w14:paraId="43A37FBB"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grasp the doctrines comprehended under these </w:t>
      </w:r>
      <w:r w:rsidR="00EE6B83" w:rsidRPr="007575F9">
        <w:rPr>
          <w:rFonts w:asciiTheme="minorHAnsi" w:hAnsiTheme="minorHAnsi"/>
          <w:i/>
          <w:sz w:val="22"/>
          <w:szCs w:val="22"/>
        </w:rPr>
        <w:t>loci</w:t>
      </w:r>
      <w:r w:rsidR="00151000" w:rsidRPr="007575F9">
        <w:rPr>
          <w:rFonts w:asciiTheme="minorHAnsi" w:hAnsiTheme="minorHAnsi"/>
          <w:sz w:val="22"/>
          <w:szCs w:val="22"/>
        </w:rPr>
        <w:t>, to understand these doctrines’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these </w:t>
      </w:r>
      <w:r w:rsidR="00EE6B83" w:rsidRPr="007575F9">
        <w:rPr>
          <w:rFonts w:asciiTheme="minorHAnsi" w:hAnsiTheme="minorHAnsi"/>
          <w:i/>
          <w:sz w:val="22"/>
          <w:szCs w:val="22"/>
        </w:rPr>
        <w:t>loci</w:t>
      </w:r>
      <w:r w:rsidR="00EE6B83" w:rsidRPr="007575F9">
        <w:rPr>
          <w:rFonts w:asciiTheme="minorHAnsi" w:hAnsiTheme="minorHAnsi"/>
          <w:sz w:val="22"/>
          <w:szCs w:val="22"/>
        </w:rPr>
        <w:t xml:space="preserve">, to assist students in communicating these doctrines in preaching, teaching, and counseling. </w:t>
      </w:r>
    </w:p>
    <w:p w14:paraId="7268120E" w14:textId="0C5BFE9A" w:rsidR="00EE6B83"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 xml:space="preserve">o help the student better to grasp and appreciate the confessional and catechetical expressions of these </w:t>
      </w:r>
      <w:r w:rsidRPr="00B73290">
        <w:rPr>
          <w:rFonts w:asciiTheme="minorHAnsi" w:hAnsiTheme="minorHAnsi"/>
          <w:i/>
          <w:iCs/>
          <w:sz w:val="22"/>
          <w:szCs w:val="22"/>
        </w:rPr>
        <w:t>loci</w:t>
      </w:r>
      <w:r w:rsidRPr="007575F9">
        <w:rPr>
          <w:rFonts w:asciiTheme="minorHAnsi" w:hAnsiTheme="minorHAnsi"/>
          <w:sz w:val="22"/>
          <w:szCs w:val="22"/>
        </w:rPr>
        <w:t xml:space="preserve"> in the Westminster Standards. </w:t>
      </w:r>
    </w:p>
    <w:p w14:paraId="1D899D39" w14:textId="77777777" w:rsidR="002A5C52" w:rsidRPr="007575F9" w:rsidRDefault="00EE6B83" w:rsidP="006E15F8">
      <w:pPr>
        <w:rPr>
          <w:rFonts w:asciiTheme="minorHAnsi" w:hAnsiTheme="minorHAnsi"/>
          <w:sz w:val="22"/>
          <w:szCs w:val="22"/>
        </w:rPr>
      </w:pPr>
      <w:r w:rsidRPr="007575F9">
        <w:rPr>
          <w:rFonts w:asciiTheme="minorHAnsi" w:hAnsiTheme="minorHAnsi"/>
          <w:b/>
          <w:sz w:val="22"/>
          <w:szCs w:val="22"/>
        </w:rPr>
        <w:t>(4</w:t>
      </w:r>
      <w:r w:rsidR="002A5C52" w:rsidRPr="007575F9">
        <w:rPr>
          <w:rFonts w:asciiTheme="minorHAnsi" w:hAnsiTheme="minorHAnsi"/>
          <w:b/>
          <w:sz w:val="22"/>
          <w:szCs w:val="22"/>
        </w:rPr>
        <w:t>)</w:t>
      </w:r>
      <w:r w:rsidR="002A5C52" w:rsidRPr="007575F9">
        <w:rPr>
          <w:rFonts w:asciiTheme="minorHAnsi" w:hAnsiTheme="minorHAnsi"/>
          <w:sz w:val="22"/>
          <w:szCs w:val="22"/>
        </w:rPr>
        <w:t xml:space="preserve"> </w:t>
      </w:r>
      <w:r w:rsidR="00D0640B" w:rsidRPr="007575F9">
        <w:rPr>
          <w:rFonts w:asciiTheme="minorHAnsi" w:hAnsiTheme="minorHAnsi"/>
          <w:sz w:val="22"/>
          <w:szCs w:val="22"/>
        </w:rPr>
        <w:t xml:space="preserve">To </w:t>
      </w:r>
      <w:r w:rsidRPr="007575F9">
        <w:rPr>
          <w:rFonts w:asciiTheme="minorHAnsi" w:hAnsiTheme="minorHAnsi"/>
          <w:sz w:val="22"/>
          <w:szCs w:val="22"/>
        </w:rPr>
        <w:t xml:space="preserve">introduce the student to non-Reformed and non-evangelical systems of theology, and assist the student in bringing Reformed theology to bear on these particular systems. </w:t>
      </w:r>
    </w:p>
    <w:p w14:paraId="43614A2E" w14:textId="27819674" w:rsidR="002A5C52" w:rsidRPr="007575F9" w:rsidRDefault="00EE6B83" w:rsidP="00EE6B83">
      <w:pPr>
        <w:rPr>
          <w:rFonts w:asciiTheme="minorHAnsi" w:hAnsiTheme="minorHAnsi"/>
          <w:sz w:val="22"/>
          <w:szCs w:val="22"/>
        </w:rPr>
      </w:pPr>
      <w:r w:rsidRPr="007575F9">
        <w:rPr>
          <w:rFonts w:asciiTheme="minorHAnsi" w:hAnsiTheme="minorHAnsi"/>
          <w:b/>
          <w:sz w:val="22"/>
          <w:szCs w:val="22"/>
        </w:rPr>
        <w:t>(5</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59A04918"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w:t>
      </w:r>
      <w:r w:rsidR="000F2528">
        <w:rPr>
          <w:rFonts w:asciiTheme="minorHAnsi" w:hAnsiTheme="minorHAnsi"/>
          <w:sz w:val="22"/>
          <w:szCs w:val="22"/>
        </w:rPr>
        <w:t>-</w:t>
      </w:r>
      <w:r w:rsidR="007B44ED" w:rsidRPr="007575F9">
        <w:rPr>
          <w:rFonts w:asciiTheme="minorHAnsi" w:hAnsiTheme="minorHAnsi"/>
          <w:sz w:val="22"/>
          <w:szCs w:val="22"/>
        </w:rPr>
        <w:t xml:space="preserve">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the late seventeenth</w:t>
      </w:r>
      <w:r w:rsidR="000F2528">
        <w:rPr>
          <w:rFonts w:asciiTheme="minorHAnsi" w:hAnsiTheme="minorHAnsi"/>
          <w:sz w:val="22"/>
          <w:szCs w:val="22"/>
        </w:rPr>
        <w:t>-</w:t>
      </w:r>
      <w:r w:rsidR="007B44ED" w:rsidRPr="007575F9">
        <w:rPr>
          <w:rFonts w:asciiTheme="minorHAnsi" w:hAnsiTheme="minorHAnsi"/>
          <w:sz w:val="22"/>
          <w:szCs w:val="22"/>
        </w:rPr>
        <w:t xml:space="preserve">century Genevan,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w:t>
      </w:r>
      <w:r w:rsidR="007B44ED" w:rsidRPr="007575F9">
        <w:rPr>
          <w:rFonts w:asciiTheme="minorHAnsi" w:hAnsiTheme="minorHAnsi"/>
          <w:sz w:val="22"/>
          <w:szCs w:val="22"/>
        </w:rPr>
        <w:lastRenderedPageBreak/>
        <w:t xml:space="preserve">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and George Smeaton</w:t>
      </w:r>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Robert L. Dabney</w:t>
      </w:r>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60E1BC2F"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r w:rsidR="00171EC2">
        <w:rPr>
          <w:rFonts w:asciiTheme="minorHAnsi" w:hAnsiTheme="minorHAnsi"/>
          <w:b/>
          <w:sz w:val="22"/>
          <w:szCs w:val="22"/>
        </w:rPr>
        <w:t xml:space="preserve">; note </w:t>
      </w:r>
      <w:r w:rsidR="00722FFB" w:rsidRPr="007575F9">
        <w:rPr>
          <w:rFonts w:asciiTheme="minorHAnsi" w:hAnsiTheme="minorHAnsi"/>
          <w:b/>
          <w:sz w:val="22"/>
          <w:szCs w:val="22"/>
        </w:rPr>
        <w:t>abbreviations</w:t>
      </w:r>
      <w:r w:rsidR="00EC2444">
        <w:rPr>
          <w:rFonts w:asciiTheme="minorHAnsi" w:hAnsiTheme="minorHAnsi"/>
          <w:b/>
          <w:sz w:val="22"/>
          <w:szCs w:val="22"/>
        </w:rPr>
        <w:t>)</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2B9479B8" w:rsidR="00F25D6A" w:rsidRDefault="007A2033" w:rsidP="00F25D6A">
      <w:pPr>
        <w:rPr>
          <w:rFonts w:asciiTheme="minorHAnsi" w:hAnsiTheme="minorHAnsi"/>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190AAF">
        <w:rPr>
          <w:rFonts w:asciiTheme="minorHAnsi" w:hAnsiTheme="minorHAnsi"/>
          <w:sz w:val="22"/>
          <w:szCs w:val="22"/>
        </w:rPr>
        <w:t>551-658</w:t>
      </w:r>
      <w:r w:rsidR="00F25D6A" w:rsidRPr="007575F9">
        <w:rPr>
          <w:rFonts w:asciiTheme="minorHAnsi" w:hAnsiTheme="minorHAnsi"/>
          <w:sz w:val="22"/>
          <w:szCs w:val="22"/>
        </w:rPr>
        <w:t>)</w:t>
      </w:r>
    </w:p>
    <w:p w14:paraId="6064E9F8" w14:textId="628709E7" w:rsidR="006B47E4" w:rsidRDefault="006B47E4" w:rsidP="006B47E4">
      <w:pPr>
        <w:rPr>
          <w:rFonts w:asciiTheme="minorHAnsi" w:hAnsiTheme="minorHAnsi"/>
          <w:i/>
          <w:sz w:val="22"/>
          <w:szCs w:val="22"/>
        </w:rPr>
      </w:pPr>
      <w:r>
        <w:rPr>
          <w:rFonts w:asciiTheme="minorHAnsi" w:hAnsiTheme="minorHAnsi"/>
          <w:b/>
          <w:sz w:val="22"/>
          <w:szCs w:val="22"/>
        </w:rPr>
        <w:t xml:space="preserve">(3) </w:t>
      </w:r>
      <w:proofErr w:type="spellStart"/>
      <w:r>
        <w:rPr>
          <w:rFonts w:asciiTheme="minorHAnsi" w:hAnsiTheme="minorHAnsi"/>
          <w:sz w:val="22"/>
          <w:szCs w:val="22"/>
        </w:rPr>
        <w:t>Geerhardus</w:t>
      </w:r>
      <w:proofErr w:type="spellEnd"/>
      <w:r>
        <w:rPr>
          <w:rFonts w:asciiTheme="minorHAnsi" w:hAnsiTheme="minorHAnsi"/>
          <w:sz w:val="22"/>
          <w:szCs w:val="22"/>
        </w:rPr>
        <w:t xml:space="preserve"> Vos, </w:t>
      </w:r>
      <w:r>
        <w:rPr>
          <w:rFonts w:asciiTheme="minorHAnsi" w:hAnsiTheme="minorHAnsi"/>
          <w:i/>
          <w:sz w:val="22"/>
          <w:szCs w:val="22"/>
        </w:rPr>
        <w:t>The Teaching of Jesus Concerning the Kingdom of God and the Church</w:t>
      </w:r>
    </w:p>
    <w:p w14:paraId="70363CD9" w14:textId="75211274" w:rsidR="00D52EE8" w:rsidRPr="00D52EE8" w:rsidRDefault="006B47E4" w:rsidP="006B47E4">
      <w:pPr>
        <w:rPr>
          <w:rFonts w:asciiTheme="minorHAnsi" w:hAnsiTheme="minorHAnsi"/>
          <w:sz w:val="22"/>
          <w:szCs w:val="22"/>
        </w:rPr>
      </w:pPr>
      <w:r>
        <w:rPr>
          <w:rFonts w:asciiTheme="minorHAnsi" w:hAnsiTheme="minorHAnsi"/>
          <w:b/>
          <w:sz w:val="22"/>
          <w:szCs w:val="22"/>
        </w:rPr>
        <w:t>(4)</w:t>
      </w:r>
      <w:r w:rsidR="00D52EE8">
        <w:rPr>
          <w:rFonts w:asciiTheme="minorHAnsi" w:hAnsiTheme="minorHAnsi"/>
          <w:b/>
          <w:sz w:val="22"/>
          <w:szCs w:val="22"/>
        </w:rPr>
        <w:t xml:space="preserve"> </w:t>
      </w:r>
      <w:r w:rsidR="00D52EE8">
        <w:rPr>
          <w:rFonts w:asciiTheme="minorHAnsi" w:hAnsiTheme="minorHAnsi"/>
          <w:sz w:val="22"/>
          <w:szCs w:val="22"/>
        </w:rPr>
        <w:t xml:space="preserve">Herman </w:t>
      </w:r>
      <w:proofErr w:type="spellStart"/>
      <w:r w:rsidR="00D52EE8">
        <w:rPr>
          <w:rFonts w:asciiTheme="minorHAnsi" w:hAnsiTheme="minorHAnsi"/>
          <w:sz w:val="22"/>
          <w:szCs w:val="22"/>
        </w:rPr>
        <w:t>Ridderbos</w:t>
      </w:r>
      <w:proofErr w:type="spellEnd"/>
      <w:r w:rsidR="00D52EE8">
        <w:rPr>
          <w:rFonts w:asciiTheme="minorHAnsi" w:hAnsiTheme="minorHAnsi"/>
          <w:sz w:val="22"/>
          <w:szCs w:val="22"/>
        </w:rPr>
        <w:t xml:space="preserve">, </w:t>
      </w:r>
      <w:r w:rsidR="00D52EE8">
        <w:rPr>
          <w:rFonts w:asciiTheme="minorHAnsi" w:hAnsiTheme="minorHAnsi"/>
          <w:i/>
          <w:sz w:val="22"/>
          <w:szCs w:val="22"/>
        </w:rPr>
        <w:t>Paul: An Outline of His Theology</w:t>
      </w:r>
      <w:r w:rsidR="00D52EE8">
        <w:rPr>
          <w:rFonts w:asciiTheme="minorHAnsi" w:hAnsiTheme="minorHAnsi"/>
          <w:sz w:val="22"/>
          <w:szCs w:val="22"/>
        </w:rPr>
        <w:t xml:space="preserve"> (pp. 327-</w:t>
      </w:r>
      <w:r w:rsidR="0033114A">
        <w:rPr>
          <w:rFonts w:asciiTheme="minorHAnsi" w:hAnsiTheme="minorHAnsi"/>
          <w:sz w:val="22"/>
          <w:szCs w:val="22"/>
        </w:rPr>
        <w:t>95, 429-86)</w:t>
      </w:r>
    </w:p>
    <w:p w14:paraId="006CBD13" w14:textId="5BD4129D" w:rsidR="00B86D82" w:rsidRDefault="006B47E4" w:rsidP="00F25D6A">
      <w:pPr>
        <w:rPr>
          <w:rFonts w:asciiTheme="minorHAnsi" w:hAnsiTheme="minorHAnsi"/>
          <w:b/>
          <w:sz w:val="22"/>
          <w:szCs w:val="22"/>
        </w:rPr>
      </w:pPr>
      <w:r>
        <w:rPr>
          <w:rFonts w:asciiTheme="minorHAnsi" w:hAnsiTheme="minorHAnsi"/>
          <w:b/>
          <w:sz w:val="22"/>
          <w:szCs w:val="22"/>
        </w:rPr>
        <w:t>(5</w:t>
      </w:r>
      <w:r w:rsidR="00B86D82">
        <w:rPr>
          <w:rFonts w:asciiTheme="minorHAnsi" w:hAnsiTheme="minorHAnsi"/>
          <w:b/>
          <w:sz w:val="22"/>
          <w:szCs w:val="22"/>
        </w:rPr>
        <w:t xml:space="preserve">) </w:t>
      </w:r>
      <w:r w:rsidR="00B86D82">
        <w:rPr>
          <w:rFonts w:asciiTheme="minorHAnsi" w:hAnsiTheme="minorHAnsi"/>
          <w:sz w:val="22"/>
          <w:szCs w:val="22"/>
        </w:rPr>
        <w:t xml:space="preserve">Richard B. </w:t>
      </w:r>
      <w:proofErr w:type="spellStart"/>
      <w:r w:rsidR="00B86D82">
        <w:rPr>
          <w:rFonts w:asciiTheme="minorHAnsi" w:hAnsiTheme="minorHAnsi"/>
          <w:sz w:val="22"/>
          <w:szCs w:val="22"/>
        </w:rPr>
        <w:t>Gaffin</w:t>
      </w:r>
      <w:proofErr w:type="spellEnd"/>
      <w:r w:rsidR="00B86D82">
        <w:rPr>
          <w:rFonts w:asciiTheme="minorHAnsi" w:hAnsiTheme="minorHAnsi"/>
          <w:sz w:val="22"/>
          <w:szCs w:val="22"/>
        </w:rPr>
        <w:t xml:space="preserve">, Jr., </w:t>
      </w:r>
      <w:r w:rsidR="00B86D82">
        <w:rPr>
          <w:rFonts w:asciiTheme="minorHAnsi" w:hAnsiTheme="minorHAnsi"/>
          <w:i/>
          <w:sz w:val="22"/>
          <w:szCs w:val="22"/>
        </w:rPr>
        <w:t xml:space="preserve">Perspectives on Pentecost </w:t>
      </w:r>
    </w:p>
    <w:p w14:paraId="0EC44EFE" w14:textId="79CC1A22" w:rsidR="002805ED" w:rsidRDefault="006B47E4" w:rsidP="00F25D6A">
      <w:pPr>
        <w:rPr>
          <w:rFonts w:asciiTheme="minorHAnsi" w:hAnsiTheme="minorHAnsi"/>
          <w:b/>
          <w:sz w:val="22"/>
          <w:szCs w:val="22"/>
        </w:rPr>
      </w:pPr>
      <w:r>
        <w:rPr>
          <w:rFonts w:asciiTheme="minorHAnsi" w:hAnsiTheme="minorHAnsi"/>
          <w:b/>
          <w:sz w:val="22"/>
          <w:szCs w:val="22"/>
        </w:rPr>
        <w:t>(6</w:t>
      </w:r>
      <w:r w:rsidR="002805ED">
        <w:rPr>
          <w:rFonts w:asciiTheme="minorHAnsi" w:hAnsiTheme="minorHAnsi"/>
          <w:b/>
          <w:sz w:val="22"/>
          <w:szCs w:val="22"/>
        </w:rPr>
        <w:t xml:space="preserve">) </w:t>
      </w:r>
      <w:r w:rsidR="00B86D82">
        <w:rPr>
          <w:rFonts w:asciiTheme="minorHAnsi" w:hAnsiTheme="minorHAnsi"/>
          <w:sz w:val="22"/>
          <w:szCs w:val="22"/>
        </w:rPr>
        <w:t xml:space="preserve">David Wright, ed. </w:t>
      </w:r>
      <w:r w:rsidR="00B86D82">
        <w:rPr>
          <w:rFonts w:asciiTheme="minorHAnsi" w:hAnsiTheme="minorHAnsi"/>
          <w:i/>
          <w:sz w:val="22"/>
          <w:szCs w:val="22"/>
        </w:rPr>
        <w:t>Baptism: Three Views</w:t>
      </w:r>
    </w:p>
    <w:p w14:paraId="695A2898" w14:textId="581E8B17" w:rsidR="00B86D82" w:rsidRDefault="006B47E4" w:rsidP="00F25D6A">
      <w:pPr>
        <w:rPr>
          <w:rFonts w:asciiTheme="minorHAnsi" w:hAnsiTheme="minorHAnsi"/>
          <w:b/>
          <w:sz w:val="22"/>
          <w:szCs w:val="22"/>
        </w:rPr>
      </w:pPr>
      <w:r>
        <w:rPr>
          <w:rFonts w:asciiTheme="minorHAnsi" w:hAnsiTheme="minorHAnsi"/>
          <w:b/>
          <w:sz w:val="22"/>
          <w:szCs w:val="22"/>
        </w:rPr>
        <w:t>(7</w:t>
      </w:r>
      <w:r w:rsidR="00B86D82">
        <w:rPr>
          <w:rFonts w:asciiTheme="minorHAnsi" w:hAnsiTheme="minorHAnsi"/>
          <w:b/>
          <w:sz w:val="22"/>
          <w:szCs w:val="22"/>
        </w:rPr>
        <w:t xml:space="preserve">) </w:t>
      </w:r>
      <w:r w:rsidR="00B86D82">
        <w:rPr>
          <w:rFonts w:asciiTheme="minorHAnsi" w:hAnsiTheme="minorHAnsi"/>
          <w:sz w:val="22"/>
          <w:szCs w:val="22"/>
        </w:rPr>
        <w:t xml:space="preserve">Malcolm Maclean, </w:t>
      </w:r>
      <w:r w:rsidR="00B86D82">
        <w:rPr>
          <w:rFonts w:asciiTheme="minorHAnsi" w:hAnsiTheme="minorHAnsi"/>
          <w:i/>
          <w:sz w:val="22"/>
          <w:szCs w:val="22"/>
        </w:rPr>
        <w:t>The Lord’s Supper</w:t>
      </w:r>
    </w:p>
    <w:p w14:paraId="2217CCA4" w14:textId="501B09B8" w:rsidR="004E52F3" w:rsidRPr="004E52F3" w:rsidRDefault="006B47E4" w:rsidP="00F25D6A">
      <w:pPr>
        <w:rPr>
          <w:rFonts w:asciiTheme="minorHAnsi" w:hAnsiTheme="minorHAnsi"/>
          <w:b/>
        </w:rPr>
      </w:pPr>
      <w:r>
        <w:rPr>
          <w:rFonts w:asciiTheme="minorHAnsi" w:hAnsiTheme="minorHAnsi"/>
          <w:b/>
          <w:sz w:val="22"/>
          <w:szCs w:val="22"/>
        </w:rPr>
        <w:t>(8</w:t>
      </w:r>
      <w:r w:rsidR="004E52F3">
        <w:rPr>
          <w:rFonts w:asciiTheme="minorHAnsi" w:hAnsiTheme="minorHAnsi"/>
          <w:b/>
          <w:sz w:val="22"/>
          <w:szCs w:val="22"/>
        </w:rPr>
        <w:t xml:space="preserve">) </w:t>
      </w:r>
      <w:r w:rsidR="004E52F3">
        <w:rPr>
          <w:rFonts w:asciiTheme="minorHAnsi" w:hAnsiTheme="minorHAnsi"/>
          <w:sz w:val="22"/>
          <w:szCs w:val="22"/>
        </w:rPr>
        <w:t xml:space="preserve">Guy Waters, </w:t>
      </w:r>
      <w:r w:rsidR="004E52F3">
        <w:rPr>
          <w:rFonts w:asciiTheme="minorHAnsi" w:hAnsiTheme="minorHAnsi"/>
          <w:i/>
          <w:sz w:val="22"/>
          <w:szCs w:val="22"/>
        </w:rPr>
        <w:t xml:space="preserve">The Lord’s Supper as the Sign and Meal of the New Covenant </w:t>
      </w:r>
    </w:p>
    <w:p w14:paraId="76E580BA" w14:textId="0BA62DC6" w:rsidR="006B47E4" w:rsidRDefault="006B47E4" w:rsidP="006B47E4">
      <w:pPr>
        <w:rPr>
          <w:rFonts w:asciiTheme="minorHAnsi" w:hAnsiTheme="minorHAnsi"/>
          <w:b/>
          <w:sz w:val="22"/>
          <w:szCs w:val="22"/>
        </w:rPr>
      </w:pPr>
      <w:r>
        <w:rPr>
          <w:rFonts w:asciiTheme="minorHAnsi" w:hAnsiTheme="minorHAnsi"/>
          <w:b/>
          <w:sz w:val="22"/>
          <w:szCs w:val="22"/>
        </w:rPr>
        <w:t>(9</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2805ED">
        <w:rPr>
          <w:rFonts w:asciiTheme="minorHAnsi" w:hAnsiTheme="minorHAnsi"/>
          <w:sz w:val="22"/>
          <w:szCs w:val="22"/>
        </w:rPr>
        <w:t>(WCF 25-31</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r w:rsidRPr="006B47E4">
        <w:rPr>
          <w:rFonts w:asciiTheme="minorHAnsi" w:hAnsiTheme="minorHAnsi"/>
          <w:b/>
          <w:sz w:val="22"/>
          <w:szCs w:val="22"/>
        </w:rPr>
        <w:t xml:space="preserve"> </w:t>
      </w:r>
    </w:p>
    <w:p w14:paraId="08C671AE" w14:textId="1403BC6A" w:rsidR="00EB42C3" w:rsidRPr="00236EB9" w:rsidRDefault="006B47E4" w:rsidP="00236EB9">
      <w:pPr>
        <w:rPr>
          <w:rFonts w:asciiTheme="minorHAnsi" w:hAnsiTheme="minorHAnsi"/>
          <w:sz w:val="22"/>
          <w:szCs w:val="22"/>
        </w:rPr>
      </w:pPr>
      <w:r>
        <w:rPr>
          <w:rFonts w:asciiTheme="minorHAnsi" w:hAnsiTheme="minorHAnsi"/>
          <w:b/>
          <w:sz w:val="22"/>
          <w:szCs w:val="22"/>
        </w:rPr>
        <w:t xml:space="preserve">(10) </w:t>
      </w:r>
      <w:r>
        <w:rPr>
          <w:rFonts w:asciiTheme="minorHAnsi" w:hAnsiTheme="minorHAnsi"/>
          <w:sz w:val="22"/>
          <w:szCs w:val="22"/>
        </w:rPr>
        <w:t xml:space="preserve">Guy Waters, “The Westminster Confession of Faith and Church Government,” </w:t>
      </w:r>
      <w:r w:rsidRPr="004E52F3">
        <w:rPr>
          <w:rFonts w:asciiTheme="minorHAnsi" w:hAnsiTheme="minorHAnsi"/>
          <w:sz w:val="22"/>
          <w:szCs w:val="22"/>
        </w:rPr>
        <w:t>in Kevin Bidwell,</w:t>
      </w:r>
      <w:r w:rsidR="00236EB9">
        <w:rPr>
          <w:rFonts w:asciiTheme="minorHAnsi" w:hAnsiTheme="minorHAnsi"/>
          <w:sz w:val="22"/>
          <w:szCs w:val="22"/>
        </w:rPr>
        <w:t xml:space="preserve"> ed.</w:t>
      </w:r>
      <w:r w:rsidRPr="004E52F3">
        <w:rPr>
          <w:rFonts w:asciiTheme="minorHAnsi" w:hAnsiTheme="minorHAnsi"/>
          <w:sz w:val="22"/>
          <w:szCs w:val="22"/>
        </w:rPr>
        <w:t xml:space="preserve"> </w:t>
      </w:r>
      <w:r w:rsidR="00EB42C3" w:rsidRPr="00EB42C3">
        <w:rPr>
          <w:rFonts w:asciiTheme="minorHAnsi" w:hAnsiTheme="minorHAnsi" w:cs="Calibri"/>
          <w:i/>
          <w:iCs/>
          <w:color w:val="000000"/>
          <w:sz w:val="22"/>
          <w:szCs w:val="22"/>
        </w:rPr>
        <w:t>The Westminster Standards for Today: Recovering the Church and Worship for Everyday Living</w:t>
      </w:r>
      <w:r w:rsidR="00EB42C3">
        <w:rPr>
          <w:rFonts w:asciiTheme="minorHAnsi" w:hAnsiTheme="minorHAnsi" w:cs="Calibri"/>
          <w:i/>
          <w:iCs/>
          <w:color w:val="000000"/>
          <w:sz w:val="22"/>
          <w:szCs w:val="22"/>
        </w:rPr>
        <w:t xml:space="preserve">. </w:t>
      </w:r>
      <w:bookmarkStart w:id="0" w:name="_GoBack"/>
      <w:bookmarkEnd w:id="0"/>
    </w:p>
    <w:p w14:paraId="0B64C968" w14:textId="7E4DC015" w:rsidR="006B47E4" w:rsidRPr="004E52F3" w:rsidRDefault="006B47E4" w:rsidP="006B47E4">
      <w:pPr>
        <w:rPr>
          <w:rFonts w:asciiTheme="minorHAnsi" w:hAnsiTheme="minorHAnsi"/>
          <w:i/>
          <w:sz w:val="22"/>
          <w:szCs w:val="22"/>
        </w:rPr>
      </w:pPr>
    </w:p>
    <w:p w14:paraId="6758FD11" w14:textId="77777777" w:rsidR="0024670A" w:rsidRPr="007575F9" w:rsidRDefault="0024670A" w:rsidP="004B5344">
      <w:pPr>
        <w:rPr>
          <w:rFonts w:asciiTheme="minorHAnsi" w:hAnsiTheme="minorHAnsi"/>
          <w:sz w:val="20"/>
          <w:szCs w:val="20"/>
        </w:rPr>
      </w:pPr>
    </w:p>
    <w:p w14:paraId="4EDA7172" w14:textId="4EFD36FB" w:rsidR="00E33B25" w:rsidRPr="00171EC2" w:rsidRDefault="0024670A" w:rsidP="00E33B25">
      <w:pPr>
        <w:rPr>
          <w:rFonts w:asciiTheme="minorHAnsi" w:hAnsiTheme="minorHAnsi"/>
          <w:b/>
          <w:sz w:val="28"/>
          <w:szCs w:val="28"/>
        </w:rPr>
      </w:pPr>
      <w:r w:rsidRPr="007575F9">
        <w:rPr>
          <w:rFonts w:asciiTheme="minorHAnsi" w:hAnsiTheme="minorHAnsi"/>
          <w:b/>
          <w:sz w:val="28"/>
          <w:szCs w:val="28"/>
        </w:rPr>
        <w:t>Assignments &amp; Requirements</w:t>
      </w:r>
    </w:p>
    <w:p w14:paraId="2D3F02B3" w14:textId="6ACFEF32" w:rsidR="00C81C3C" w:rsidRPr="00804652" w:rsidRDefault="00CD46A2" w:rsidP="00E33B25">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804652">
        <w:rPr>
          <w:rFonts w:asciiTheme="minorHAnsi" w:hAnsiTheme="minorHAnsi"/>
          <w:sz w:val="22"/>
          <w:szCs w:val="22"/>
        </w:rPr>
        <w:t>Weekly quizzes on the assigned reading. Each quiz will cover all the assigned reading for that particular week.</w:t>
      </w:r>
      <w:r w:rsidR="006B5B94">
        <w:rPr>
          <w:rFonts w:asciiTheme="minorHAnsi" w:hAnsiTheme="minorHAnsi"/>
          <w:sz w:val="22"/>
          <w:szCs w:val="22"/>
        </w:rPr>
        <w:t xml:space="preserve"> </w:t>
      </w:r>
      <w:r w:rsidR="00FB47F1" w:rsidRPr="007575F9">
        <w:rPr>
          <w:rFonts w:asciiTheme="minorHAnsi" w:hAnsiTheme="minorHAnsi"/>
          <w:sz w:val="22"/>
          <w:szCs w:val="22"/>
        </w:rPr>
        <w:t xml:space="preserve">You may </w:t>
      </w:r>
      <w:r w:rsidR="00FB47F1" w:rsidRPr="007575F9">
        <w:rPr>
          <w:rFonts w:asciiTheme="minorHAnsi" w:hAnsiTheme="minorHAnsi"/>
          <w:b/>
          <w:sz w:val="22"/>
          <w:szCs w:val="22"/>
        </w:rPr>
        <w:t>not</w:t>
      </w:r>
      <w:r w:rsidR="00FB47F1" w:rsidRPr="007575F9">
        <w:rPr>
          <w:rFonts w:asciiTheme="minorHAnsi" w:hAnsiTheme="minorHAnsi"/>
          <w:sz w:val="22"/>
          <w:szCs w:val="22"/>
        </w:rPr>
        <w:t xml:space="preserve"> access quizzes previously administered in this course. </w:t>
      </w:r>
      <w:r w:rsidR="00E33B25" w:rsidRPr="007575F9">
        <w:rPr>
          <w:rFonts w:asciiTheme="minorHAnsi" w:hAnsiTheme="minorHAnsi"/>
          <w:sz w:val="22"/>
          <w:szCs w:val="22"/>
        </w:rPr>
        <w:t xml:space="preserve">On each quiz you will be asked to report the extent of your reading for that week. The quizzes are worth </w:t>
      </w:r>
      <w:r w:rsidR="0016540D">
        <w:rPr>
          <w:rFonts w:asciiTheme="minorHAnsi" w:hAnsiTheme="minorHAnsi"/>
          <w:b/>
          <w:sz w:val="22"/>
          <w:szCs w:val="22"/>
        </w:rPr>
        <w:t>3</w:t>
      </w:r>
      <w:r w:rsidR="00C94BF1" w:rsidRPr="007575F9">
        <w:rPr>
          <w:rFonts w:asciiTheme="minorHAnsi" w:hAnsiTheme="minorHAnsi"/>
          <w:b/>
          <w:sz w:val="22"/>
          <w:szCs w:val="22"/>
        </w:rPr>
        <w:t>0</w:t>
      </w:r>
      <w:r w:rsidR="00E33B25" w:rsidRPr="007575F9">
        <w:rPr>
          <w:rFonts w:asciiTheme="minorHAnsi" w:hAnsiTheme="minorHAnsi"/>
          <w:b/>
          <w:sz w:val="22"/>
          <w:szCs w:val="22"/>
        </w:rPr>
        <w:t xml:space="preserve">% </w:t>
      </w:r>
      <w:r w:rsidR="006B5B94">
        <w:rPr>
          <w:rFonts w:asciiTheme="minorHAnsi" w:hAnsiTheme="minorHAnsi"/>
          <w:sz w:val="22"/>
          <w:szCs w:val="22"/>
        </w:rPr>
        <w:t xml:space="preserve">of your final grade. Quizzes </w:t>
      </w:r>
      <w:r w:rsidR="004E52F3">
        <w:rPr>
          <w:rFonts w:asciiTheme="minorHAnsi" w:hAnsiTheme="minorHAnsi"/>
          <w:sz w:val="22"/>
          <w:szCs w:val="22"/>
        </w:rPr>
        <w:t xml:space="preserve">will be administered outside of class. </w:t>
      </w:r>
      <w:r w:rsidR="00804652">
        <w:rPr>
          <w:rFonts w:asciiTheme="minorHAnsi" w:hAnsiTheme="minorHAnsi"/>
          <w:b/>
          <w:sz w:val="22"/>
          <w:szCs w:val="22"/>
        </w:rPr>
        <w:t>Please note that the first reading quiz will be the week of 05 Sept</w:t>
      </w:r>
      <w:r w:rsidR="000F2528">
        <w:rPr>
          <w:rFonts w:asciiTheme="minorHAnsi" w:hAnsiTheme="minorHAnsi"/>
          <w:b/>
          <w:sz w:val="22"/>
          <w:szCs w:val="22"/>
        </w:rPr>
        <w:t>.</w:t>
      </w:r>
    </w:p>
    <w:p w14:paraId="6610CACE" w14:textId="63332834" w:rsidR="009F122C" w:rsidRPr="009F122C" w:rsidRDefault="009F122C" w:rsidP="00E33B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1CDEDC66" w14:textId="77777777" w:rsidR="00CD46A2" w:rsidRPr="006B5B94" w:rsidRDefault="00CD46A2" w:rsidP="00CD46A2">
      <w:pPr>
        <w:rPr>
          <w:rFonts w:asciiTheme="minorHAnsi" w:hAnsiTheme="minorHAnsi"/>
          <w:b/>
          <w:sz w:val="22"/>
          <w:szCs w:val="22"/>
        </w:rPr>
      </w:pPr>
      <w:r>
        <w:rPr>
          <w:rFonts w:asciiTheme="minorHAnsi" w:hAnsiTheme="minorHAnsi"/>
          <w:b/>
          <w:sz w:val="22"/>
          <w:szCs w:val="22"/>
        </w:rPr>
        <w:t xml:space="preserve">(2) </w:t>
      </w:r>
      <w:r w:rsidRPr="007575F9">
        <w:rPr>
          <w:rFonts w:asciiTheme="minorHAnsi" w:hAnsiTheme="minorHAnsi"/>
          <w:sz w:val="22"/>
          <w:szCs w:val="22"/>
        </w:rPr>
        <w:t xml:space="preserve">A final exam will be taken </w:t>
      </w:r>
      <w:r>
        <w:rPr>
          <w:rFonts w:asciiTheme="minorHAnsi" w:hAnsiTheme="minorHAnsi"/>
          <w:sz w:val="22"/>
          <w:szCs w:val="22"/>
        </w:rPr>
        <w:t xml:space="preserve">during the exam period and </w:t>
      </w:r>
      <w:r w:rsidRPr="007575F9">
        <w:rPr>
          <w:rFonts w:asciiTheme="minorHAnsi" w:hAnsiTheme="minorHAnsi"/>
          <w:sz w:val="22"/>
          <w:szCs w:val="22"/>
        </w:rPr>
        <w:t xml:space="preserve">will be cumulative. The final exam is worth </w:t>
      </w:r>
      <w:r>
        <w:rPr>
          <w:rFonts w:asciiTheme="minorHAnsi" w:hAnsiTheme="minorHAnsi"/>
          <w:b/>
          <w:sz w:val="22"/>
          <w:szCs w:val="22"/>
        </w:rPr>
        <w:t>4</w:t>
      </w:r>
      <w:r w:rsidRPr="007575F9">
        <w:rPr>
          <w:rFonts w:asciiTheme="minorHAnsi" w:hAnsiTheme="minorHAnsi"/>
          <w:b/>
          <w:sz w:val="22"/>
          <w:szCs w:val="22"/>
        </w:rPr>
        <w:t xml:space="preserve">0% </w:t>
      </w:r>
      <w:r w:rsidRPr="007575F9">
        <w:rPr>
          <w:rFonts w:asciiTheme="minorHAnsi" w:hAnsiTheme="minorHAnsi"/>
          <w:sz w:val="22"/>
          <w:szCs w:val="22"/>
        </w:rPr>
        <w:t xml:space="preserve">of your final grade. </w:t>
      </w:r>
    </w:p>
    <w:p w14:paraId="537F4D66" w14:textId="77777777" w:rsidR="0016540D" w:rsidRDefault="0016540D" w:rsidP="00E33B25">
      <w:pPr>
        <w:rPr>
          <w:rFonts w:asciiTheme="minorHAnsi" w:hAnsiTheme="minorHAnsi"/>
          <w:sz w:val="22"/>
          <w:szCs w:val="22"/>
        </w:rPr>
      </w:pPr>
    </w:p>
    <w:p w14:paraId="55C91526" w14:textId="10CDEC32" w:rsidR="0016540D" w:rsidRPr="006B5B94" w:rsidRDefault="0016540D" w:rsidP="00E33B25">
      <w:pPr>
        <w:rPr>
          <w:rFonts w:asciiTheme="minorHAnsi" w:hAnsiTheme="minorHAnsi"/>
          <w:b/>
          <w:sz w:val="22"/>
          <w:szCs w:val="22"/>
        </w:rPr>
      </w:pPr>
      <w:r>
        <w:rPr>
          <w:rFonts w:asciiTheme="minorHAnsi" w:hAnsiTheme="minorHAnsi"/>
          <w:b/>
          <w:sz w:val="22"/>
          <w:szCs w:val="22"/>
        </w:rPr>
        <w:t xml:space="preserve">(3) </w:t>
      </w:r>
      <w:r w:rsidR="006C31D0">
        <w:rPr>
          <w:rFonts w:asciiTheme="minorHAnsi" w:hAnsiTheme="minorHAnsi"/>
          <w:sz w:val="22"/>
          <w:szCs w:val="22"/>
        </w:rPr>
        <w:t>An 8-10 page research paper on some subject relating to the Doctrine of the Church, Baptism</w:t>
      </w:r>
      <w:r w:rsidR="007B675A">
        <w:rPr>
          <w:rFonts w:asciiTheme="minorHAnsi" w:hAnsiTheme="minorHAnsi"/>
          <w:sz w:val="22"/>
          <w:szCs w:val="22"/>
        </w:rPr>
        <w:t>,</w:t>
      </w:r>
      <w:r w:rsidR="006C31D0">
        <w:rPr>
          <w:rFonts w:asciiTheme="minorHAnsi" w:hAnsiTheme="minorHAnsi"/>
          <w:sz w:val="22"/>
          <w:szCs w:val="22"/>
        </w:rPr>
        <w:t xml:space="preserve"> </w:t>
      </w:r>
      <w:r w:rsidR="006C31D0" w:rsidRPr="007B675A">
        <w:rPr>
          <w:rFonts w:asciiTheme="minorHAnsi" w:hAnsiTheme="minorHAnsi"/>
          <w:b/>
          <w:sz w:val="22"/>
          <w:szCs w:val="22"/>
        </w:rPr>
        <w:t>or</w:t>
      </w:r>
      <w:r w:rsidR="006C31D0">
        <w:rPr>
          <w:rFonts w:asciiTheme="minorHAnsi" w:hAnsiTheme="minorHAnsi"/>
          <w:sz w:val="22"/>
          <w:szCs w:val="22"/>
        </w:rPr>
        <w:t xml:space="preserve"> the Lord’s Supper. Examples inc</w:t>
      </w:r>
      <w:r w:rsidR="006C18AA">
        <w:rPr>
          <w:rFonts w:asciiTheme="minorHAnsi" w:hAnsiTheme="minorHAnsi"/>
          <w:sz w:val="22"/>
          <w:szCs w:val="22"/>
        </w:rPr>
        <w:t xml:space="preserve">lude, but are not limited to, “Have sign-gifts ceased?”; </w:t>
      </w:r>
      <w:r w:rsidR="007B675A">
        <w:rPr>
          <w:rFonts w:asciiTheme="minorHAnsi" w:hAnsiTheme="minorHAnsi"/>
          <w:sz w:val="22"/>
          <w:szCs w:val="22"/>
        </w:rPr>
        <w:t xml:space="preserve">“May women hold church office?”; </w:t>
      </w:r>
      <w:r w:rsidR="006C18AA">
        <w:rPr>
          <w:rFonts w:asciiTheme="minorHAnsi" w:hAnsiTheme="minorHAnsi"/>
          <w:sz w:val="22"/>
          <w:szCs w:val="22"/>
        </w:rPr>
        <w:t>“I</w:t>
      </w:r>
      <w:r w:rsidR="006C31D0">
        <w:rPr>
          <w:rFonts w:asciiTheme="minorHAnsi" w:hAnsiTheme="minorHAnsi"/>
          <w:sz w:val="22"/>
          <w:szCs w:val="22"/>
        </w:rPr>
        <w:t>s Ro</w:t>
      </w:r>
      <w:r w:rsidR="006C18AA">
        <w:rPr>
          <w:rFonts w:asciiTheme="minorHAnsi" w:hAnsiTheme="minorHAnsi"/>
          <w:sz w:val="22"/>
          <w:szCs w:val="22"/>
        </w:rPr>
        <w:t>man Catholic baptism valid?</w:t>
      </w:r>
      <w:r w:rsidR="000F2528">
        <w:rPr>
          <w:rFonts w:asciiTheme="minorHAnsi" w:hAnsiTheme="minorHAnsi"/>
          <w:sz w:val="22"/>
          <w:szCs w:val="22"/>
        </w:rPr>
        <w:t>”</w:t>
      </w:r>
      <w:r w:rsidR="006C18AA">
        <w:rPr>
          <w:rFonts w:asciiTheme="minorHAnsi" w:hAnsiTheme="minorHAnsi"/>
          <w:sz w:val="22"/>
          <w:szCs w:val="22"/>
        </w:rPr>
        <w:t>; “I</w:t>
      </w:r>
      <w:r w:rsidR="006C31D0">
        <w:rPr>
          <w:rFonts w:asciiTheme="minorHAnsi" w:hAnsiTheme="minorHAnsi"/>
          <w:sz w:val="22"/>
          <w:szCs w:val="22"/>
        </w:rPr>
        <w:t xml:space="preserve">s </w:t>
      </w:r>
      <w:proofErr w:type="spellStart"/>
      <w:r w:rsidR="006C31D0">
        <w:rPr>
          <w:rFonts w:asciiTheme="minorHAnsi" w:hAnsiTheme="minorHAnsi"/>
          <w:sz w:val="22"/>
          <w:szCs w:val="22"/>
        </w:rPr>
        <w:t>paedocommunion</w:t>
      </w:r>
      <w:proofErr w:type="spellEnd"/>
      <w:r w:rsidR="006C31D0">
        <w:rPr>
          <w:rFonts w:asciiTheme="minorHAnsi" w:hAnsiTheme="minorHAnsi"/>
          <w:sz w:val="22"/>
          <w:szCs w:val="22"/>
        </w:rPr>
        <w:t xml:space="preserve"> biblically warranted?” </w:t>
      </w:r>
      <w:r w:rsidR="00C935D6">
        <w:rPr>
          <w:rFonts w:asciiTheme="minorHAnsi" w:hAnsiTheme="minorHAnsi"/>
          <w:sz w:val="22"/>
          <w:szCs w:val="22"/>
        </w:rPr>
        <w:t xml:space="preserve">The topic must be pre-approved by the professor. </w:t>
      </w:r>
      <w:r w:rsidR="006C18AA">
        <w:rPr>
          <w:rFonts w:asciiTheme="minorHAnsi" w:hAnsiTheme="minorHAnsi"/>
          <w:sz w:val="22"/>
          <w:szCs w:val="22"/>
        </w:rPr>
        <w:t xml:space="preserve">See </w:t>
      </w:r>
      <w:r w:rsidR="00C935D6">
        <w:rPr>
          <w:rFonts w:asciiTheme="minorHAnsi" w:hAnsiTheme="minorHAnsi"/>
          <w:sz w:val="22"/>
          <w:szCs w:val="22"/>
        </w:rPr>
        <w:t xml:space="preserve">paper </w:t>
      </w:r>
      <w:r w:rsidR="006C18AA">
        <w:rPr>
          <w:rFonts w:asciiTheme="minorHAnsi" w:hAnsiTheme="minorHAnsi"/>
          <w:sz w:val="22"/>
          <w:szCs w:val="22"/>
        </w:rPr>
        <w:t xml:space="preserve">guidelines below. </w:t>
      </w:r>
      <w:r w:rsidR="006C31D0">
        <w:rPr>
          <w:rFonts w:asciiTheme="minorHAnsi" w:hAnsiTheme="minorHAnsi"/>
          <w:b/>
          <w:sz w:val="22"/>
          <w:szCs w:val="22"/>
        </w:rPr>
        <w:t xml:space="preserve">30% </w:t>
      </w:r>
      <w:r w:rsidR="006B5B94">
        <w:rPr>
          <w:rFonts w:asciiTheme="minorHAnsi" w:hAnsiTheme="minorHAnsi"/>
          <w:sz w:val="22"/>
          <w:szCs w:val="22"/>
        </w:rPr>
        <w:t xml:space="preserve">of your final grade. </w:t>
      </w:r>
      <w:r w:rsidR="007F6E49">
        <w:rPr>
          <w:rFonts w:asciiTheme="minorHAnsi" w:hAnsiTheme="minorHAnsi"/>
          <w:b/>
          <w:sz w:val="22"/>
          <w:szCs w:val="22"/>
        </w:rPr>
        <w:t xml:space="preserve">Due </w:t>
      </w:r>
      <w:r w:rsidR="00171EC2">
        <w:rPr>
          <w:rFonts w:asciiTheme="minorHAnsi" w:hAnsiTheme="minorHAnsi"/>
          <w:b/>
          <w:sz w:val="22"/>
          <w:szCs w:val="22"/>
        </w:rPr>
        <w:t xml:space="preserve">8:00AM, October 31. </w:t>
      </w:r>
    </w:p>
    <w:p w14:paraId="7EB0E24E" w14:textId="77777777" w:rsidR="00234401" w:rsidRPr="007575F9" w:rsidRDefault="00234401" w:rsidP="004B5344">
      <w:pPr>
        <w:rPr>
          <w:rFonts w:asciiTheme="minorHAnsi" w:hAnsiTheme="minorHAnsi"/>
          <w:sz w:val="22"/>
          <w:szCs w:val="22"/>
        </w:rPr>
      </w:pP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2B9C7B5B" w14:textId="7F15410E" w:rsidR="002B33D7" w:rsidRDefault="00330C4A" w:rsidP="00330C4A">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material the Seminary has asked us to survey in this course, the lectures will be necessarily selective. They will cover all the topics but they will not cover them 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6D6DBB9B" w14:textId="58E5D03B" w:rsidR="00171EC2" w:rsidRDefault="00171EC2" w:rsidP="00330C4A">
      <w:pPr>
        <w:rPr>
          <w:rFonts w:asciiTheme="minorHAnsi" w:hAnsiTheme="minorHAnsi"/>
          <w:sz w:val="22"/>
          <w:szCs w:val="22"/>
        </w:rPr>
      </w:pPr>
    </w:p>
    <w:p w14:paraId="03725D13" w14:textId="55695C1F" w:rsidR="00A37D4D" w:rsidRDefault="00A37D4D" w:rsidP="00330C4A">
      <w:pPr>
        <w:rPr>
          <w:rFonts w:asciiTheme="minorHAnsi" w:hAnsiTheme="minorHAnsi"/>
          <w:sz w:val="22"/>
          <w:szCs w:val="22"/>
        </w:rPr>
      </w:pPr>
    </w:p>
    <w:p w14:paraId="45FFF045" w14:textId="77777777" w:rsidR="00A37D4D" w:rsidRPr="00171EC2" w:rsidRDefault="00A37D4D" w:rsidP="00330C4A">
      <w:pPr>
        <w:rPr>
          <w:rFonts w:asciiTheme="minorHAnsi" w:hAnsiTheme="minorHAnsi"/>
          <w:sz w:val="22"/>
          <w:szCs w:val="22"/>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lastRenderedPageBreak/>
        <w:t>Attendance</w:t>
      </w:r>
    </w:p>
    <w:p w14:paraId="2EFD6F04" w14:textId="26695B88"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4E52F3">
        <w:rPr>
          <w:rFonts w:asciiTheme="minorHAnsi" w:hAnsiTheme="minorHAnsi"/>
          <w:sz w:val="22"/>
          <w:szCs w:val="22"/>
        </w:rPr>
        <w:t>ttendance is required for ST 5250</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Students missing more than one</w:t>
      </w:r>
      <w:r w:rsidR="0016540D">
        <w:rPr>
          <w:rFonts w:asciiTheme="minorHAnsi" w:hAnsiTheme="minorHAnsi"/>
          <w:sz w:val="22"/>
          <w:szCs w:val="22"/>
        </w:rPr>
        <w:t xml:space="preserve"> morning or afternoon</w:t>
      </w:r>
      <w:r w:rsidR="00281E3A" w:rsidRPr="007575F9">
        <w:rPr>
          <w:rFonts w:asciiTheme="minorHAnsi" w:hAnsiTheme="minorHAnsi"/>
          <w:sz w:val="22"/>
          <w:szCs w:val="22"/>
        </w:rPr>
        <w:t xml:space="preserve"> session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4B98C432" w14:textId="77777777" w:rsidR="00330C4A" w:rsidRPr="007575F9" w:rsidRDefault="00330C4A"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580311B0"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004E52F3">
        <w:rPr>
          <w:rFonts w:asciiTheme="minorHAnsi" w:hAnsiTheme="minorHAnsi"/>
          <w:i/>
          <w:sz w:val="22"/>
          <w:szCs w:val="22"/>
        </w:rPr>
        <w:t>RTS Catalog</w:t>
      </w:r>
      <w:r w:rsidRPr="007575F9">
        <w:rPr>
          <w:rFonts w:asciiTheme="minorHAnsi" w:hAnsiTheme="minorHAnsi"/>
          <w:sz w:val="22"/>
          <w:szCs w:val="22"/>
        </w:rPr>
        <w:t xml:space="preserve">.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3B5B7F20" w14:textId="77777777" w:rsidR="00651A5A" w:rsidRPr="007575F9" w:rsidRDefault="00651A5A" w:rsidP="00651A5A">
      <w:pPr>
        <w:rPr>
          <w:rFonts w:asciiTheme="minorHAnsi" w:hAnsiTheme="minorHAnsi"/>
          <w:sz w:val="22"/>
          <w:szCs w:val="22"/>
        </w:rPr>
      </w:pPr>
      <w:r w:rsidRPr="007575F9">
        <w:rPr>
          <w:rFonts w:asciiTheme="minorHAnsi" w:hAnsiTheme="minorHAnsi"/>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28C761" w14:textId="77777777" w:rsidR="00651A5A" w:rsidRPr="007575F9" w:rsidRDefault="00651A5A" w:rsidP="00F33A93">
      <w:pPr>
        <w:rPr>
          <w:rFonts w:asciiTheme="minorHAnsi" w:hAnsiTheme="minorHAnsi"/>
          <w:sz w:val="22"/>
          <w:szCs w:val="22"/>
        </w:rPr>
      </w:pPr>
    </w:p>
    <w:p w14:paraId="4A802733" w14:textId="77777777" w:rsidR="004E52F3" w:rsidRDefault="004E52F3" w:rsidP="002B33D7">
      <w:pPr>
        <w:jc w:val="center"/>
        <w:rPr>
          <w:rFonts w:asciiTheme="minorHAnsi" w:hAnsiTheme="minorHAnsi"/>
          <w:b/>
          <w:sz w:val="28"/>
          <w:szCs w:val="28"/>
        </w:rPr>
      </w:pPr>
    </w:p>
    <w:p w14:paraId="316CBE1F" w14:textId="77777777" w:rsidR="004E52F3" w:rsidRDefault="004E52F3" w:rsidP="002B33D7">
      <w:pPr>
        <w:jc w:val="center"/>
        <w:rPr>
          <w:rFonts w:asciiTheme="minorHAnsi" w:hAnsiTheme="minorHAnsi"/>
          <w:b/>
          <w:sz w:val="28"/>
          <w:szCs w:val="28"/>
        </w:rPr>
      </w:pPr>
    </w:p>
    <w:p w14:paraId="33C68900" w14:textId="77777777" w:rsidR="004E52F3" w:rsidRDefault="004E52F3" w:rsidP="002B33D7">
      <w:pPr>
        <w:jc w:val="center"/>
        <w:rPr>
          <w:rFonts w:asciiTheme="minorHAnsi" w:hAnsiTheme="minorHAnsi"/>
          <w:b/>
          <w:sz w:val="28"/>
          <w:szCs w:val="28"/>
        </w:rPr>
      </w:pPr>
    </w:p>
    <w:p w14:paraId="62828164" w14:textId="77777777" w:rsidR="004E52F3" w:rsidRDefault="004E52F3" w:rsidP="002B33D7">
      <w:pPr>
        <w:jc w:val="center"/>
        <w:rPr>
          <w:rFonts w:asciiTheme="minorHAnsi" w:hAnsiTheme="minorHAnsi"/>
          <w:b/>
          <w:sz w:val="28"/>
          <w:szCs w:val="28"/>
        </w:rPr>
      </w:pPr>
    </w:p>
    <w:p w14:paraId="43AAC29A" w14:textId="77777777" w:rsidR="004E52F3" w:rsidRDefault="004E52F3" w:rsidP="002B33D7">
      <w:pPr>
        <w:jc w:val="center"/>
        <w:rPr>
          <w:rFonts w:asciiTheme="minorHAnsi" w:hAnsiTheme="minorHAnsi"/>
          <w:b/>
          <w:sz w:val="28"/>
          <w:szCs w:val="28"/>
        </w:rPr>
      </w:pPr>
    </w:p>
    <w:p w14:paraId="08F86FA8" w14:textId="77777777" w:rsidR="004E52F3" w:rsidRDefault="004E52F3" w:rsidP="002B33D7">
      <w:pPr>
        <w:jc w:val="center"/>
        <w:rPr>
          <w:rFonts w:asciiTheme="minorHAnsi" w:hAnsiTheme="minorHAnsi"/>
          <w:b/>
          <w:sz w:val="28"/>
          <w:szCs w:val="28"/>
        </w:rPr>
      </w:pPr>
    </w:p>
    <w:p w14:paraId="3DE02E1D" w14:textId="77777777" w:rsidR="004E52F3" w:rsidRDefault="004E52F3" w:rsidP="002B33D7">
      <w:pPr>
        <w:jc w:val="center"/>
        <w:rPr>
          <w:rFonts w:asciiTheme="minorHAnsi" w:hAnsiTheme="minorHAnsi"/>
          <w:b/>
          <w:sz w:val="28"/>
          <w:szCs w:val="28"/>
        </w:rPr>
      </w:pPr>
    </w:p>
    <w:p w14:paraId="5C55DD35" w14:textId="77777777" w:rsidR="004E52F3" w:rsidRDefault="004E52F3" w:rsidP="002B33D7">
      <w:pPr>
        <w:jc w:val="center"/>
        <w:rPr>
          <w:rFonts w:asciiTheme="minorHAnsi" w:hAnsiTheme="minorHAnsi"/>
          <w:b/>
          <w:sz w:val="28"/>
          <w:szCs w:val="28"/>
        </w:rPr>
      </w:pPr>
    </w:p>
    <w:p w14:paraId="65142FD1" w14:textId="77777777" w:rsidR="004E52F3" w:rsidRDefault="004E52F3" w:rsidP="002B33D7">
      <w:pPr>
        <w:jc w:val="center"/>
        <w:rPr>
          <w:rFonts w:asciiTheme="minorHAnsi" w:hAnsiTheme="minorHAnsi"/>
          <w:b/>
          <w:sz w:val="28"/>
          <w:szCs w:val="28"/>
        </w:rPr>
      </w:pPr>
    </w:p>
    <w:p w14:paraId="527B3E8A" w14:textId="77777777" w:rsidR="004E52F3" w:rsidRDefault="004E52F3" w:rsidP="002B33D7">
      <w:pPr>
        <w:jc w:val="center"/>
        <w:rPr>
          <w:rFonts w:asciiTheme="minorHAnsi" w:hAnsiTheme="minorHAnsi"/>
          <w:b/>
          <w:sz w:val="28"/>
          <w:szCs w:val="28"/>
        </w:rPr>
      </w:pPr>
    </w:p>
    <w:p w14:paraId="5D1B1743" w14:textId="77777777" w:rsidR="004E52F3" w:rsidRDefault="004E52F3" w:rsidP="002B33D7">
      <w:pPr>
        <w:jc w:val="center"/>
        <w:rPr>
          <w:rFonts w:asciiTheme="minorHAnsi" w:hAnsiTheme="minorHAnsi"/>
          <w:b/>
          <w:sz w:val="28"/>
          <w:szCs w:val="28"/>
        </w:rPr>
      </w:pPr>
    </w:p>
    <w:p w14:paraId="73584B17" w14:textId="77777777" w:rsidR="004E52F3" w:rsidRDefault="004E52F3" w:rsidP="002B33D7">
      <w:pPr>
        <w:jc w:val="center"/>
        <w:rPr>
          <w:rFonts w:asciiTheme="minorHAnsi" w:hAnsiTheme="minorHAnsi"/>
          <w:b/>
          <w:sz w:val="28"/>
          <w:szCs w:val="28"/>
        </w:rPr>
      </w:pPr>
    </w:p>
    <w:p w14:paraId="1D45A4D3" w14:textId="77777777" w:rsidR="004E52F3" w:rsidRDefault="004E52F3" w:rsidP="002B33D7">
      <w:pPr>
        <w:jc w:val="center"/>
        <w:rPr>
          <w:rFonts w:asciiTheme="minorHAnsi" w:hAnsiTheme="minorHAnsi"/>
          <w:b/>
          <w:sz w:val="28"/>
          <w:szCs w:val="28"/>
        </w:rPr>
      </w:pPr>
    </w:p>
    <w:p w14:paraId="13D0E2AF" w14:textId="77777777" w:rsidR="004E52F3" w:rsidRDefault="004E52F3" w:rsidP="002B33D7">
      <w:pPr>
        <w:jc w:val="center"/>
        <w:rPr>
          <w:rFonts w:asciiTheme="minorHAnsi" w:hAnsiTheme="minorHAnsi"/>
          <w:b/>
          <w:sz w:val="28"/>
          <w:szCs w:val="28"/>
        </w:rPr>
      </w:pPr>
    </w:p>
    <w:p w14:paraId="4F95179C" w14:textId="77777777" w:rsidR="004E52F3" w:rsidRDefault="004E52F3" w:rsidP="002B33D7">
      <w:pPr>
        <w:jc w:val="center"/>
        <w:rPr>
          <w:rFonts w:asciiTheme="minorHAnsi" w:hAnsiTheme="minorHAnsi"/>
          <w:b/>
          <w:sz w:val="28"/>
          <w:szCs w:val="28"/>
        </w:rPr>
      </w:pPr>
    </w:p>
    <w:p w14:paraId="25B792D1" w14:textId="77777777" w:rsidR="004E52F3" w:rsidRDefault="004E52F3" w:rsidP="002B33D7">
      <w:pPr>
        <w:jc w:val="center"/>
        <w:rPr>
          <w:rFonts w:asciiTheme="minorHAnsi" w:hAnsiTheme="minorHAnsi"/>
          <w:b/>
          <w:sz w:val="28"/>
          <w:szCs w:val="28"/>
        </w:rPr>
      </w:pPr>
    </w:p>
    <w:p w14:paraId="0E8818EC" w14:textId="77777777" w:rsidR="004E52F3" w:rsidRDefault="004E52F3" w:rsidP="002B33D7">
      <w:pPr>
        <w:jc w:val="center"/>
        <w:rPr>
          <w:rFonts w:asciiTheme="minorHAnsi" w:hAnsiTheme="minorHAnsi"/>
          <w:b/>
          <w:sz w:val="28"/>
          <w:szCs w:val="28"/>
        </w:rPr>
      </w:pPr>
    </w:p>
    <w:p w14:paraId="1630C3AB" w14:textId="77777777" w:rsidR="004E52F3" w:rsidRDefault="004E52F3" w:rsidP="002B33D7">
      <w:pPr>
        <w:jc w:val="center"/>
        <w:rPr>
          <w:rFonts w:asciiTheme="minorHAnsi" w:hAnsiTheme="minorHAnsi"/>
          <w:b/>
          <w:sz w:val="28"/>
          <w:szCs w:val="28"/>
        </w:rPr>
      </w:pPr>
    </w:p>
    <w:p w14:paraId="6D3957C1" w14:textId="77777777" w:rsidR="00B123C9" w:rsidRDefault="00B123C9" w:rsidP="004E52F3">
      <w:pPr>
        <w:jc w:val="center"/>
        <w:rPr>
          <w:rFonts w:ascii="Cambria" w:hAnsi="Cambria"/>
          <w:b/>
          <w:sz w:val="28"/>
          <w:szCs w:val="28"/>
        </w:rPr>
      </w:pPr>
    </w:p>
    <w:p w14:paraId="49506D07" w14:textId="77777777" w:rsidR="00171EC2" w:rsidRDefault="00171EC2">
      <w:pPr>
        <w:rPr>
          <w:rFonts w:ascii="Cambria" w:hAnsi="Cambria"/>
          <w:b/>
          <w:sz w:val="28"/>
          <w:szCs w:val="28"/>
        </w:rPr>
      </w:pPr>
      <w:r>
        <w:rPr>
          <w:rFonts w:ascii="Cambria" w:hAnsi="Cambria"/>
          <w:b/>
          <w:sz w:val="28"/>
          <w:szCs w:val="28"/>
        </w:rPr>
        <w:br w:type="page"/>
      </w:r>
    </w:p>
    <w:p w14:paraId="50FDB5A6" w14:textId="25C31D86" w:rsidR="004E52F3" w:rsidRPr="00C97687" w:rsidRDefault="004E52F3" w:rsidP="004E52F3">
      <w:pPr>
        <w:jc w:val="center"/>
        <w:rPr>
          <w:rFonts w:ascii="Cambria" w:hAnsi="Cambria"/>
          <w:b/>
          <w:sz w:val="28"/>
          <w:szCs w:val="28"/>
        </w:rPr>
      </w:pPr>
      <w:r w:rsidRPr="00C97687">
        <w:rPr>
          <w:rFonts w:ascii="Cambria" w:hAnsi="Cambria"/>
          <w:b/>
          <w:sz w:val="28"/>
          <w:szCs w:val="28"/>
        </w:rPr>
        <w:lastRenderedPageBreak/>
        <w:t>Approximate Course Schedule</w:t>
      </w:r>
    </w:p>
    <w:p w14:paraId="302E75AD"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Please note that this schedule is approximate and subject to change at any time. </w:t>
      </w:r>
    </w:p>
    <w:p w14:paraId="0165358F"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The instructor’s announced changes in class will be the final word on the nature and date of assignments. They are the student’s sole responsibility to note and to implement. </w:t>
      </w:r>
    </w:p>
    <w:p w14:paraId="22C45BE9" w14:textId="77777777" w:rsidR="004E52F3" w:rsidRPr="00C97687" w:rsidRDefault="004E52F3" w:rsidP="004E52F3">
      <w:pPr>
        <w:rPr>
          <w:rFonts w:ascii="Cambria" w:hAnsi="Cambria"/>
          <w:sz w:val="22"/>
          <w:szCs w:val="22"/>
        </w:rPr>
      </w:pPr>
    </w:p>
    <w:p w14:paraId="14E13441" w14:textId="6E49EF96" w:rsidR="00B123C9" w:rsidRPr="00B123C9" w:rsidRDefault="004E52F3" w:rsidP="004E52F3">
      <w:pPr>
        <w:rPr>
          <w:rFonts w:ascii="Cambria" w:hAnsi="Cambria"/>
          <w:sz w:val="22"/>
          <w:szCs w:val="22"/>
        </w:rPr>
      </w:pPr>
      <w:r>
        <w:rPr>
          <w:rFonts w:ascii="Cambria" w:hAnsi="Cambria"/>
          <w:sz w:val="22"/>
          <w:szCs w:val="22"/>
        </w:rPr>
        <w:t>29</w:t>
      </w:r>
      <w:r w:rsidRPr="00C97687">
        <w:rPr>
          <w:rFonts w:ascii="Cambria" w:hAnsi="Cambria"/>
          <w:sz w:val="22"/>
          <w:szCs w:val="22"/>
        </w:rPr>
        <w:t xml:space="preserve"> Aug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t>Cour</w:t>
      </w:r>
      <w:r w:rsidR="00804652">
        <w:rPr>
          <w:rFonts w:ascii="Cambria" w:hAnsi="Cambria"/>
          <w:sz w:val="22"/>
          <w:szCs w:val="22"/>
        </w:rPr>
        <w:t>se Introductions / Introduction / The Holy Spirit &amp; the Church</w:t>
      </w:r>
    </w:p>
    <w:p w14:paraId="0F894A34" w14:textId="71977455"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40E7453C" w14:textId="5A56E294" w:rsidR="004E52F3" w:rsidRPr="00C97687"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Sept</w:t>
      </w:r>
      <w:r w:rsidR="00804652">
        <w:rPr>
          <w:rFonts w:ascii="Cambria" w:hAnsi="Cambria"/>
          <w:sz w:val="22"/>
          <w:szCs w:val="22"/>
        </w:rPr>
        <w:tab/>
      </w:r>
      <w:r w:rsidR="00804652">
        <w:rPr>
          <w:rFonts w:ascii="Cambria" w:hAnsi="Cambria"/>
          <w:sz w:val="22"/>
          <w:szCs w:val="22"/>
        </w:rPr>
        <w:tab/>
      </w:r>
      <w:r w:rsidR="00804652">
        <w:rPr>
          <w:rFonts w:ascii="Cambria" w:hAnsi="Cambria"/>
          <w:sz w:val="22"/>
          <w:szCs w:val="22"/>
        </w:rPr>
        <w:tab/>
        <w:t>Union With Christ</w:t>
      </w:r>
    </w:p>
    <w:p w14:paraId="0357E27F" w14:textId="0199DFB3"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F6387E" w:rsidRPr="00461D11">
        <w:rPr>
          <w:rFonts w:asciiTheme="minorHAnsi" w:hAnsiTheme="minorHAnsi"/>
          <w:sz w:val="20"/>
          <w:szCs w:val="20"/>
        </w:rPr>
        <w:t>WCF 25-26, 30-31; Waters, “Church Government”</w:t>
      </w:r>
    </w:p>
    <w:p w14:paraId="6D899EA7" w14:textId="77777777" w:rsidR="00B123C9" w:rsidRPr="00B123C9" w:rsidRDefault="00B123C9" w:rsidP="004E52F3">
      <w:pPr>
        <w:rPr>
          <w:rFonts w:ascii="Cambria" w:hAnsi="Cambria"/>
          <w:b/>
          <w:sz w:val="22"/>
          <w:szCs w:val="22"/>
        </w:rPr>
      </w:pPr>
    </w:p>
    <w:p w14:paraId="5D98D17D" w14:textId="4354C1D6" w:rsidR="004E52F3" w:rsidRDefault="004E52F3" w:rsidP="004E52F3">
      <w:pPr>
        <w:rPr>
          <w:rFonts w:ascii="Cambria" w:hAnsi="Cambria"/>
          <w:sz w:val="22"/>
          <w:szCs w:val="22"/>
        </w:rPr>
      </w:pPr>
      <w:r>
        <w:rPr>
          <w:rFonts w:ascii="Cambria" w:hAnsi="Cambria"/>
          <w:sz w:val="22"/>
          <w:szCs w:val="22"/>
        </w:rPr>
        <w:t>12</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49DBC87" w14:textId="4F0671C6" w:rsidR="00B123C9" w:rsidRPr="00461D11" w:rsidRDefault="00B123C9" w:rsidP="00804652">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F6387E" w:rsidRPr="00461D11">
        <w:rPr>
          <w:rFonts w:asciiTheme="minorHAnsi" w:hAnsiTheme="minorHAnsi"/>
          <w:sz w:val="20"/>
          <w:szCs w:val="20"/>
        </w:rPr>
        <w:t>Berkhof</w:t>
      </w:r>
      <w:proofErr w:type="spellEnd"/>
      <w:r w:rsidR="00F6387E" w:rsidRPr="00461D11">
        <w:rPr>
          <w:rFonts w:asciiTheme="minorHAnsi" w:hAnsiTheme="minorHAnsi"/>
          <w:sz w:val="20"/>
          <w:szCs w:val="20"/>
        </w:rPr>
        <w:t>, 551-603</w:t>
      </w:r>
      <w:r w:rsidR="0033114A" w:rsidRPr="00461D11">
        <w:rPr>
          <w:rFonts w:asciiTheme="minorHAnsi" w:hAnsiTheme="minorHAnsi"/>
          <w:sz w:val="20"/>
          <w:szCs w:val="20"/>
        </w:rPr>
        <w:t xml:space="preserve">; </w:t>
      </w:r>
      <w:r w:rsidR="0033114A" w:rsidRPr="00461D11">
        <w:rPr>
          <w:rFonts w:ascii="Cambria" w:hAnsi="Cambria"/>
          <w:sz w:val="20"/>
          <w:szCs w:val="20"/>
        </w:rPr>
        <w:t xml:space="preserve">Vos, </w:t>
      </w:r>
      <w:r w:rsidR="0033114A" w:rsidRPr="00461D11">
        <w:rPr>
          <w:rFonts w:ascii="Cambria" w:hAnsi="Cambria"/>
          <w:i/>
          <w:sz w:val="20"/>
          <w:szCs w:val="20"/>
        </w:rPr>
        <w:t>Kingdom of God</w:t>
      </w:r>
    </w:p>
    <w:p w14:paraId="688B6E28" w14:textId="22564BC1" w:rsidR="004E52F3" w:rsidRPr="00C97687" w:rsidRDefault="00804652" w:rsidP="00804652">
      <w:pPr>
        <w:rPr>
          <w:rFonts w:ascii="Cambria" w:hAnsi="Cambria"/>
          <w:sz w:val="22"/>
          <w:szCs w:val="22"/>
        </w:rPr>
      </w:pPr>
      <w:r>
        <w:rPr>
          <w:rFonts w:ascii="Cambria" w:hAnsi="Cambria"/>
          <w:sz w:val="22"/>
          <w:szCs w:val="22"/>
        </w:rPr>
        <w:tab/>
      </w:r>
      <w:r>
        <w:rPr>
          <w:rFonts w:ascii="Cambria" w:hAnsi="Cambria"/>
          <w:sz w:val="22"/>
          <w:szCs w:val="22"/>
        </w:rPr>
        <w:tab/>
      </w:r>
      <w:r w:rsidR="004E52F3" w:rsidRPr="00C97687">
        <w:rPr>
          <w:rFonts w:ascii="Cambria" w:hAnsi="Cambria"/>
          <w:sz w:val="22"/>
          <w:szCs w:val="22"/>
        </w:rPr>
        <w:tab/>
      </w:r>
    </w:p>
    <w:p w14:paraId="559E9994" w14:textId="259CFB8C" w:rsidR="004E52F3" w:rsidRPr="00C97687" w:rsidRDefault="004E52F3" w:rsidP="00804652">
      <w:pPr>
        <w:rPr>
          <w:rFonts w:ascii="Cambria" w:hAnsi="Cambria"/>
          <w:sz w:val="22"/>
          <w:szCs w:val="22"/>
        </w:rPr>
      </w:pPr>
      <w:r>
        <w:rPr>
          <w:rFonts w:ascii="Cambria" w:hAnsi="Cambria"/>
          <w:sz w:val="22"/>
          <w:szCs w:val="22"/>
        </w:rPr>
        <w:t>19</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076A380" w14:textId="5B6F1C0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Reading Asst:</w:t>
      </w:r>
      <w:r w:rsidR="00F6387E"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Theme="minorHAnsi" w:hAnsiTheme="minorHAnsi"/>
          <w:sz w:val="20"/>
          <w:szCs w:val="20"/>
        </w:rPr>
        <w:t>327-95</w:t>
      </w:r>
    </w:p>
    <w:p w14:paraId="4A3AD327" w14:textId="77777777" w:rsidR="00B123C9" w:rsidRPr="00B123C9" w:rsidRDefault="00B123C9" w:rsidP="004E52F3">
      <w:pPr>
        <w:rPr>
          <w:rFonts w:ascii="Cambria" w:hAnsi="Cambria"/>
          <w:b/>
          <w:sz w:val="22"/>
          <w:szCs w:val="22"/>
        </w:rPr>
      </w:pPr>
    </w:p>
    <w:p w14:paraId="0486FF85" w14:textId="126AE44E" w:rsidR="004E52F3" w:rsidRPr="00C97687" w:rsidRDefault="004E52F3" w:rsidP="00804652">
      <w:pPr>
        <w:rPr>
          <w:rFonts w:ascii="Cambria" w:hAnsi="Cambria"/>
          <w:sz w:val="22"/>
          <w:szCs w:val="22"/>
        </w:rPr>
      </w:pPr>
      <w:r>
        <w:rPr>
          <w:rFonts w:ascii="Cambria" w:hAnsi="Cambria"/>
          <w:sz w:val="22"/>
          <w:szCs w:val="22"/>
        </w:rPr>
        <w:t>26</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4A053548" w14:textId="0ACF5C0E"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Cambria" w:hAnsi="Cambria"/>
          <w:sz w:val="20"/>
          <w:szCs w:val="20"/>
        </w:rPr>
        <w:t>429-86</w:t>
      </w:r>
    </w:p>
    <w:p w14:paraId="116FEA9E" w14:textId="77777777" w:rsidR="00B123C9" w:rsidRPr="00B123C9" w:rsidRDefault="00B123C9" w:rsidP="004E52F3">
      <w:pPr>
        <w:rPr>
          <w:rFonts w:ascii="Cambria" w:hAnsi="Cambria"/>
          <w:b/>
          <w:sz w:val="22"/>
          <w:szCs w:val="22"/>
        </w:rPr>
      </w:pPr>
    </w:p>
    <w:p w14:paraId="7746CFE4" w14:textId="29C551E3" w:rsidR="004E52F3" w:rsidRPr="00C97687" w:rsidRDefault="004E52F3" w:rsidP="00804652">
      <w:pPr>
        <w:rPr>
          <w:rFonts w:ascii="Cambria" w:hAnsi="Cambria"/>
          <w:sz w:val="22"/>
          <w:szCs w:val="22"/>
        </w:rPr>
      </w:pPr>
      <w:r w:rsidRPr="00C97687">
        <w:rPr>
          <w:rFonts w:ascii="Cambria" w:hAnsi="Cambria"/>
          <w:sz w:val="22"/>
          <w:szCs w:val="22"/>
        </w:rPr>
        <w:t>0</w:t>
      </w:r>
      <w:r>
        <w:rPr>
          <w:rFonts w:ascii="Cambria" w:hAnsi="Cambria"/>
          <w:sz w:val="22"/>
          <w:szCs w:val="22"/>
        </w:rPr>
        <w:t>3</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72A25197" w14:textId="4DE26D86"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D52EE8" w:rsidRPr="00461D11">
        <w:rPr>
          <w:rFonts w:ascii="Cambria" w:hAnsi="Cambria"/>
          <w:sz w:val="20"/>
          <w:szCs w:val="20"/>
        </w:rPr>
        <w:t>Gaffin</w:t>
      </w:r>
      <w:proofErr w:type="spellEnd"/>
      <w:r w:rsidR="00D52EE8" w:rsidRPr="00461D11">
        <w:rPr>
          <w:rFonts w:ascii="Cambria" w:hAnsi="Cambria"/>
          <w:sz w:val="20"/>
          <w:szCs w:val="20"/>
        </w:rPr>
        <w:t xml:space="preserve">, </w:t>
      </w:r>
      <w:r w:rsidR="00D52EE8" w:rsidRPr="00461D11">
        <w:rPr>
          <w:rFonts w:ascii="Cambria" w:hAnsi="Cambria"/>
          <w:i/>
          <w:sz w:val="20"/>
          <w:szCs w:val="20"/>
        </w:rPr>
        <w:t>Perspective</w:t>
      </w:r>
      <w:r w:rsidR="0033114A" w:rsidRPr="00461D11">
        <w:rPr>
          <w:rFonts w:ascii="Cambria" w:hAnsi="Cambria"/>
          <w:i/>
          <w:sz w:val="20"/>
          <w:szCs w:val="20"/>
        </w:rPr>
        <w:t>s</w:t>
      </w:r>
      <w:r w:rsidR="0033114A" w:rsidRPr="00461D11">
        <w:rPr>
          <w:rFonts w:ascii="Cambria" w:hAnsi="Cambria"/>
          <w:sz w:val="20"/>
          <w:szCs w:val="20"/>
        </w:rPr>
        <w:t>, 9-54</w:t>
      </w:r>
    </w:p>
    <w:p w14:paraId="1E593F92" w14:textId="77777777" w:rsidR="00B123C9" w:rsidRPr="00B123C9" w:rsidRDefault="00B123C9" w:rsidP="004E52F3">
      <w:pPr>
        <w:rPr>
          <w:rFonts w:ascii="Cambria" w:hAnsi="Cambria"/>
          <w:b/>
          <w:sz w:val="22"/>
          <w:szCs w:val="22"/>
        </w:rPr>
      </w:pPr>
    </w:p>
    <w:p w14:paraId="5821001F" w14:textId="77777777" w:rsidR="004E52F3" w:rsidRPr="00C97687" w:rsidRDefault="004E52F3" w:rsidP="004E52F3">
      <w:pPr>
        <w:rPr>
          <w:rFonts w:ascii="Cambria" w:hAnsi="Cambria"/>
          <w:b/>
          <w:sz w:val="22"/>
          <w:szCs w:val="22"/>
        </w:rPr>
      </w:pPr>
      <w:r>
        <w:rPr>
          <w:rFonts w:ascii="Cambria" w:hAnsi="Cambria"/>
          <w:sz w:val="22"/>
          <w:szCs w:val="22"/>
        </w:rPr>
        <w:t>10</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Reading Week – Class Will Not Meet</w:t>
      </w:r>
    </w:p>
    <w:p w14:paraId="050E7F41" w14:textId="77777777" w:rsidR="004E52F3" w:rsidRPr="00C97687" w:rsidRDefault="004E52F3" w:rsidP="004E52F3">
      <w:pPr>
        <w:rPr>
          <w:rFonts w:ascii="Cambria" w:hAnsi="Cambria"/>
          <w:sz w:val="22"/>
          <w:szCs w:val="22"/>
        </w:rPr>
      </w:pPr>
    </w:p>
    <w:p w14:paraId="183499DC" w14:textId="0F347F7E" w:rsidR="004E52F3" w:rsidRPr="00E83089" w:rsidRDefault="004E52F3" w:rsidP="004E52F3">
      <w:pPr>
        <w:rPr>
          <w:rFonts w:ascii="Cambria" w:hAnsi="Cambria"/>
          <w:sz w:val="22"/>
          <w:szCs w:val="22"/>
        </w:rPr>
      </w:pPr>
      <w:r>
        <w:rPr>
          <w:rFonts w:ascii="Cambria" w:hAnsi="Cambria"/>
          <w:sz w:val="22"/>
          <w:szCs w:val="22"/>
        </w:rPr>
        <w:t>17</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E83089">
        <w:rPr>
          <w:rFonts w:ascii="Cambria" w:hAnsi="Cambria"/>
          <w:sz w:val="22"/>
          <w:szCs w:val="22"/>
        </w:rPr>
        <w:t xml:space="preserve">Guest Lecturer – Dr. John V. </w:t>
      </w:r>
      <w:proofErr w:type="spellStart"/>
      <w:r w:rsidR="00E83089">
        <w:rPr>
          <w:rFonts w:ascii="Cambria" w:hAnsi="Cambria"/>
          <w:sz w:val="22"/>
          <w:szCs w:val="22"/>
        </w:rPr>
        <w:t>Fesko</w:t>
      </w:r>
      <w:proofErr w:type="spellEnd"/>
    </w:p>
    <w:p w14:paraId="25792D2D" w14:textId="02909250" w:rsidR="00B123C9" w:rsidRPr="00461D11" w:rsidRDefault="00B123C9" w:rsidP="004E52F3">
      <w:pPr>
        <w:rPr>
          <w:rFonts w:ascii="Cambria" w:hAnsi="Cambria"/>
          <w:sz w:val="20"/>
          <w:szCs w:val="20"/>
        </w:rPr>
      </w:pPr>
      <w:r>
        <w:rPr>
          <w:rFonts w:ascii="Cambria" w:hAnsi="Cambria"/>
          <w:b/>
          <w:sz w:val="22"/>
          <w:szCs w:val="22"/>
        </w:rPr>
        <w:tab/>
      </w:r>
      <w:r>
        <w:rPr>
          <w:rFonts w:ascii="Cambria" w:hAnsi="Cambria"/>
          <w:b/>
          <w:sz w:val="22"/>
          <w:szCs w:val="22"/>
        </w:rPr>
        <w:tab/>
      </w:r>
      <w:r>
        <w:rPr>
          <w:rFonts w:ascii="Cambria" w:hAnsi="Cambria"/>
          <w:b/>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Gaffin</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Perspectives, </w:t>
      </w:r>
      <w:r w:rsidR="0033114A" w:rsidRPr="00461D11">
        <w:rPr>
          <w:rFonts w:ascii="Cambria" w:hAnsi="Cambria"/>
          <w:sz w:val="20"/>
          <w:szCs w:val="20"/>
        </w:rPr>
        <w:t>55-122</w:t>
      </w:r>
    </w:p>
    <w:p w14:paraId="34FF5E12" w14:textId="77777777" w:rsidR="004E52F3" w:rsidRPr="00C97687" w:rsidRDefault="004E52F3" w:rsidP="004E52F3">
      <w:pPr>
        <w:rPr>
          <w:rFonts w:ascii="Cambria" w:hAnsi="Cambria"/>
          <w:sz w:val="22"/>
          <w:szCs w:val="22"/>
        </w:rPr>
      </w:pPr>
    </w:p>
    <w:p w14:paraId="03CF37AB" w14:textId="11E34B3B" w:rsidR="004E52F3" w:rsidRPr="00C97687" w:rsidRDefault="004E52F3" w:rsidP="00804652">
      <w:pPr>
        <w:rPr>
          <w:rFonts w:ascii="Cambria" w:hAnsi="Cambria"/>
          <w:sz w:val="22"/>
          <w:szCs w:val="22"/>
        </w:rPr>
      </w:pPr>
      <w:r>
        <w:rPr>
          <w:rFonts w:ascii="Cambria" w:hAnsi="Cambria"/>
          <w:sz w:val="22"/>
          <w:szCs w:val="22"/>
        </w:rPr>
        <w:t>24</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Church</w:t>
      </w:r>
    </w:p>
    <w:p w14:paraId="3F973DE3" w14:textId="4082A59F" w:rsidR="004E52F3" w:rsidRDefault="00B123C9" w:rsidP="004E52F3">
      <w:pPr>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27; </w:t>
      </w:r>
      <w:proofErr w:type="spellStart"/>
      <w:r w:rsidR="00D52EE8" w:rsidRPr="00461D11">
        <w:rPr>
          <w:rFonts w:ascii="Cambria" w:hAnsi="Cambria"/>
          <w:sz w:val="20"/>
          <w:szCs w:val="20"/>
        </w:rPr>
        <w:t>Berkhof</w:t>
      </w:r>
      <w:proofErr w:type="spellEnd"/>
      <w:r w:rsidR="00D52EE8" w:rsidRPr="00461D11">
        <w:rPr>
          <w:rFonts w:ascii="Cambria" w:hAnsi="Cambria"/>
          <w:sz w:val="20"/>
          <w:szCs w:val="20"/>
        </w:rPr>
        <w:t>, 604-58</w:t>
      </w:r>
    </w:p>
    <w:p w14:paraId="162B668C" w14:textId="77777777" w:rsidR="00B123C9" w:rsidRPr="00B123C9" w:rsidRDefault="00B123C9" w:rsidP="004E52F3">
      <w:pPr>
        <w:rPr>
          <w:rFonts w:ascii="Cambria" w:hAnsi="Cambria"/>
          <w:b/>
          <w:sz w:val="22"/>
          <w:szCs w:val="22"/>
        </w:rPr>
      </w:pPr>
    </w:p>
    <w:p w14:paraId="0A78FA63" w14:textId="415579FA" w:rsidR="004E52F3" w:rsidRPr="00C97687" w:rsidRDefault="004E52F3" w:rsidP="00804652">
      <w:pPr>
        <w:rPr>
          <w:rFonts w:ascii="Cambria" w:hAnsi="Cambria"/>
          <w:sz w:val="22"/>
          <w:szCs w:val="22"/>
        </w:rPr>
      </w:pPr>
      <w:r>
        <w:rPr>
          <w:rFonts w:ascii="Cambria" w:hAnsi="Cambria"/>
          <w:sz w:val="22"/>
          <w:szCs w:val="22"/>
        </w:rPr>
        <w:t>31</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 xml:space="preserve">The Sacraments </w:t>
      </w:r>
    </w:p>
    <w:p w14:paraId="5E2A6F5F" w14:textId="40782740"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28; Wright, </w:t>
      </w:r>
      <w:r w:rsidR="00D52EE8" w:rsidRPr="00461D11">
        <w:rPr>
          <w:rFonts w:ascii="Cambria" w:hAnsi="Cambria"/>
          <w:i/>
          <w:sz w:val="20"/>
          <w:szCs w:val="20"/>
        </w:rPr>
        <w:t>Three Views</w:t>
      </w:r>
      <w:r w:rsidR="00D52EE8" w:rsidRPr="00461D11">
        <w:rPr>
          <w:rFonts w:ascii="Cambria" w:hAnsi="Cambria"/>
          <w:sz w:val="20"/>
          <w:szCs w:val="20"/>
        </w:rPr>
        <w:t>, 19-138</w:t>
      </w:r>
    </w:p>
    <w:p w14:paraId="310C4071" w14:textId="77777777" w:rsidR="00B123C9" w:rsidRPr="00B123C9" w:rsidRDefault="00B123C9" w:rsidP="004E52F3">
      <w:pPr>
        <w:rPr>
          <w:rFonts w:ascii="Cambria" w:hAnsi="Cambria"/>
          <w:b/>
          <w:sz w:val="22"/>
          <w:szCs w:val="22"/>
        </w:rPr>
      </w:pPr>
    </w:p>
    <w:p w14:paraId="0E11CC84" w14:textId="52EF4C78" w:rsidR="004E52F3" w:rsidRPr="00C97687" w:rsidRDefault="004E52F3" w:rsidP="00804652">
      <w:pPr>
        <w:rPr>
          <w:rFonts w:ascii="Cambria" w:hAnsi="Cambria"/>
          <w:b/>
          <w:sz w:val="22"/>
          <w:szCs w:val="22"/>
        </w:rPr>
      </w:pPr>
      <w:r>
        <w:rPr>
          <w:rFonts w:ascii="Cambria" w:hAnsi="Cambria"/>
          <w:sz w:val="22"/>
          <w:szCs w:val="22"/>
        </w:rPr>
        <w:t>07</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5BDFA2BE" w14:textId="0363A31B" w:rsidR="004E52F3"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D52EE8" w:rsidRPr="00171EC2">
        <w:rPr>
          <w:rFonts w:ascii="Cambria" w:hAnsi="Cambria"/>
          <w:sz w:val="20"/>
          <w:szCs w:val="20"/>
        </w:rPr>
        <w:t xml:space="preserve">WCF 29; Maclean, </w:t>
      </w:r>
      <w:r w:rsidR="00D52EE8" w:rsidRPr="00171EC2">
        <w:rPr>
          <w:rFonts w:ascii="Cambria" w:hAnsi="Cambria"/>
          <w:i/>
          <w:sz w:val="20"/>
          <w:szCs w:val="20"/>
        </w:rPr>
        <w:t xml:space="preserve">Lord’s Supper, </w:t>
      </w:r>
      <w:r w:rsidR="00D52EE8" w:rsidRPr="00171EC2">
        <w:rPr>
          <w:rFonts w:ascii="Cambria" w:hAnsi="Cambria"/>
          <w:sz w:val="20"/>
          <w:szCs w:val="20"/>
        </w:rPr>
        <w:t>pp. 1</w:t>
      </w:r>
      <w:r w:rsidR="00E10F6F">
        <w:rPr>
          <w:rFonts w:ascii="Cambria" w:hAnsi="Cambria"/>
          <w:sz w:val="20"/>
          <w:szCs w:val="20"/>
        </w:rPr>
        <w:t>3-68</w:t>
      </w:r>
      <w:r w:rsidR="00D52EE8" w:rsidRPr="00171EC2">
        <w:rPr>
          <w:rFonts w:ascii="Cambria" w:hAnsi="Cambria"/>
          <w:b/>
          <w:sz w:val="20"/>
          <w:szCs w:val="20"/>
        </w:rPr>
        <w:t xml:space="preserve"> </w:t>
      </w:r>
    </w:p>
    <w:p w14:paraId="749614FC" w14:textId="77777777" w:rsidR="00B123C9" w:rsidRPr="00B123C9" w:rsidRDefault="00B123C9" w:rsidP="004E52F3">
      <w:pPr>
        <w:rPr>
          <w:rFonts w:ascii="Cambria" w:hAnsi="Cambria"/>
          <w:b/>
          <w:sz w:val="22"/>
          <w:szCs w:val="22"/>
        </w:rPr>
      </w:pPr>
    </w:p>
    <w:p w14:paraId="37C91DBB" w14:textId="0CB69142" w:rsidR="004E52F3" w:rsidRPr="00C97687" w:rsidRDefault="004E52F3" w:rsidP="00804652">
      <w:pPr>
        <w:rPr>
          <w:rFonts w:ascii="Cambria" w:hAnsi="Cambria"/>
          <w:sz w:val="22"/>
          <w:szCs w:val="22"/>
        </w:rPr>
      </w:pPr>
      <w:r>
        <w:rPr>
          <w:rFonts w:ascii="Cambria" w:hAnsi="Cambria"/>
          <w:sz w:val="22"/>
          <w:szCs w:val="22"/>
        </w:rPr>
        <w:t>14</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4C9AA6BF" w14:textId="34DE56A9" w:rsidR="00B123C9"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Reading Asst:</w:t>
      </w:r>
      <w:r w:rsidR="00F6387E" w:rsidRPr="00171EC2">
        <w:rPr>
          <w:rFonts w:ascii="Cambria" w:hAnsi="Cambria"/>
          <w:sz w:val="20"/>
          <w:szCs w:val="20"/>
        </w:rPr>
        <w:t xml:space="preserve"> Maclean, </w:t>
      </w:r>
      <w:r w:rsidR="00F6387E" w:rsidRPr="00171EC2">
        <w:rPr>
          <w:rFonts w:ascii="Cambria" w:hAnsi="Cambria"/>
          <w:i/>
          <w:sz w:val="20"/>
          <w:szCs w:val="20"/>
        </w:rPr>
        <w:t>Lord’s Supper</w:t>
      </w:r>
      <w:r w:rsidR="00D52EE8" w:rsidRPr="00171EC2">
        <w:rPr>
          <w:rFonts w:ascii="Cambria" w:hAnsi="Cambria"/>
          <w:sz w:val="20"/>
          <w:szCs w:val="20"/>
        </w:rPr>
        <w:t>, pp</w:t>
      </w:r>
      <w:r w:rsidR="00E10F6F">
        <w:rPr>
          <w:rFonts w:ascii="Cambria" w:hAnsi="Cambria"/>
          <w:sz w:val="20"/>
          <w:szCs w:val="20"/>
        </w:rPr>
        <w:t>. 171-221</w:t>
      </w:r>
    </w:p>
    <w:p w14:paraId="39866F5E" w14:textId="63FBD11D" w:rsidR="004E52F3" w:rsidRPr="00B123C9" w:rsidRDefault="004E52F3" w:rsidP="004E52F3">
      <w:pPr>
        <w:rPr>
          <w:rFonts w:ascii="Cambria" w:hAnsi="Cambria"/>
          <w:b/>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56B3A38" w14:textId="77777777" w:rsidR="004E52F3" w:rsidRPr="00C97687" w:rsidRDefault="004E52F3" w:rsidP="004E52F3">
      <w:pPr>
        <w:rPr>
          <w:rFonts w:ascii="Cambria" w:hAnsi="Cambria"/>
          <w:b/>
          <w:sz w:val="22"/>
          <w:szCs w:val="22"/>
        </w:rPr>
      </w:pPr>
      <w:r>
        <w:rPr>
          <w:rFonts w:ascii="Cambria" w:hAnsi="Cambria"/>
          <w:sz w:val="22"/>
          <w:szCs w:val="22"/>
        </w:rPr>
        <w:t>21</w:t>
      </w:r>
      <w:r w:rsidRPr="00C97687">
        <w:rPr>
          <w:rFonts w:ascii="Cambria" w:hAnsi="Cambria"/>
          <w:sz w:val="22"/>
          <w:szCs w:val="22"/>
        </w:rPr>
        <w:t xml:space="preserve"> Nov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Pr="00C97687">
        <w:rPr>
          <w:rFonts w:ascii="Cambria" w:hAnsi="Cambria"/>
          <w:b/>
          <w:sz w:val="22"/>
          <w:szCs w:val="22"/>
        </w:rPr>
        <w:t>ETS – Class Will Not Meet*</w:t>
      </w:r>
    </w:p>
    <w:p w14:paraId="2DA564B7" w14:textId="77777777" w:rsidR="004E52F3" w:rsidRPr="00C97687" w:rsidRDefault="004E52F3" w:rsidP="004E52F3">
      <w:pPr>
        <w:rPr>
          <w:rFonts w:ascii="Cambria" w:hAnsi="Cambria"/>
          <w:sz w:val="22"/>
          <w:szCs w:val="22"/>
        </w:rPr>
      </w:pPr>
    </w:p>
    <w:p w14:paraId="3D158963" w14:textId="77777777" w:rsidR="004E52F3" w:rsidRPr="00C97687" w:rsidRDefault="004E52F3" w:rsidP="004E52F3">
      <w:pPr>
        <w:rPr>
          <w:rFonts w:ascii="Cambria" w:hAnsi="Cambria"/>
          <w:sz w:val="22"/>
          <w:szCs w:val="22"/>
        </w:rPr>
      </w:pPr>
      <w:r>
        <w:rPr>
          <w:rFonts w:ascii="Cambria" w:hAnsi="Cambria"/>
          <w:sz w:val="22"/>
          <w:szCs w:val="22"/>
        </w:rPr>
        <w:t>28</w:t>
      </w:r>
      <w:r w:rsidRPr="00C97687">
        <w:rPr>
          <w:rFonts w:ascii="Cambria" w:hAnsi="Cambria"/>
          <w:sz w:val="22"/>
          <w:szCs w:val="22"/>
        </w:rPr>
        <w:t xml:space="preserve"> Nov</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 Class – Thanksgiving</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E446AAF" w14:textId="77777777"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08608175" w14:textId="08505416" w:rsidR="004E52F3" w:rsidRDefault="004E52F3" w:rsidP="00804652">
      <w:pPr>
        <w:rPr>
          <w:rFonts w:ascii="Cambria" w:hAnsi="Cambria"/>
          <w:sz w:val="22"/>
          <w:szCs w:val="22"/>
        </w:rPr>
      </w:pPr>
      <w:r>
        <w:rPr>
          <w:rFonts w:ascii="Cambria" w:hAnsi="Cambria"/>
          <w:sz w:val="22"/>
          <w:szCs w:val="22"/>
        </w:rPr>
        <w:t>05</w:t>
      </w:r>
      <w:r w:rsidRPr="00C97687">
        <w:rPr>
          <w:rFonts w:ascii="Cambria" w:hAnsi="Cambria"/>
          <w:sz w:val="22"/>
          <w:szCs w:val="22"/>
        </w:rPr>
        <w:t xml:space="preserve"> Dec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Lord’s Supper</w:t>
      </w:r>
    </w:p>
    <w:p w14:paraId="7953081E" w14:textId="0EA95F93" w:rsidR="004E52F3" w:rsidRPr="00171EC2" w:rsidRDefault="00B123C9" w:rsidP="004E52F3">
      <w:pPr>
        <w:rPr>
          <w:rFonts w:ascii="Cambria" w:hAnsi="Cambria"/>
          <w:i/>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F6387E" w:rsidRPr="00171EC2">
        <w:rPr>
          <w:rFonts w:ascii="Cambria" w:hAnsi="Cambria"/>
          <w:sz w:val="20"/>
          <w:szCs w:val="20"/>
        </w:rPr>
        <w:t xml:space="preserve">Waters, </w:t>
      </w:r>
      <w:r w:rsidR="00F6387E" w:rsidRPr="00171EC2">
        <w:rPr>
          <w:rFonts w:ascii="Cambria" w:hAnsi="Cambria"/>
          <w:i/>
          <w:sz w:val="20"/>
          <w:szCs w:val="20"/>
        </w:rPr>
        <w:t>Lord’s Supper</w:t>
      </w:r>
    </w:p>
    <w:p w14:paraId="50507E60" w14:textId="77777777" w:rsidR="00461D11" w:rsidRPr="00C97687" w:rsidRDefault="00461D11" w:rsidP="004E52F3">
      <w:pPr>
        <w:rPr>
          <w:rFonts w:ascii="Cambria" w:hAnsi="Cambria"/>
          <w:sz w:val="22"/>
          <w:szCs w:val="22"/>
        </w:rPr>
      </w:pPr>
    </w:p>
    <w:p w14:paraId="342E00EF" w14:textId="77777777" w:rsidR="00D52EE8" w:rsidRDefault="00D52EE8">
      <w:pPr>
        <w:rPr>
          <w:rFonts w:asciiTheme="minorHAnsi" w:hAnsiTheme="minorHAnsi"/>
          <w:b/>
          <w:sz w:val="28"/>
          <w:szCs w:val="28"/>
        </w:rPr>
      </w:pPr>
      <w:r>
        <w:rPr>
          <w:rFonts w:asciiTheme="minorHAnsi" w:hAnsiTheme="minorHAnsi"/>
          <w:b/>
          <w:sz w:val="28"/>
          <w:szCs w:val="28"/>
        </w:rPr>
        <w:br w:type="page"/>
      </w:r>
    </w:p>
    <w:p w14:paraId="3E34AE0C" w14:textId="0C51AB87" w:rsidR="0033244C" w:rsidRPr="002B33D7" w:rsidRDefault="00E01B67" w:rsidP="002B33D7">
      <w:pPr>
        <w:jc w:val="center"/>
        <w:rPr>
          <w:rFonts w:asciiTheme="minorHAnsi" w:hAnsiTheme="minorHAnsi"/>
          <w:b/>
          <w:sz w:val="22"/>
          <w:szCs w:val="22"/>
        </w:rPr>
      </w:pPr>
      <w:r>
        <w:rPr>
          <w:rFonts w:asciiTheme="minorHAnsi" w:hAnsiTheme="minorHAnsi"/>
          <w:b/>
          <w:sz w:val="28"/>
          <w:szCs w:val="28"/>
        </w:rPr>
        <w:lastRenderedPageBreak/>
        <w:t xml:space="preserve">Select </w:t>
      </w:r>
      <w:r w:rsidR="002B33D7">
        <w:rPr>
          <w:rFonts w:asciiTheme="minorHAnsi" w:hAnsiTheme="minorHAnsi"/>
          <w:b/>
          <w:sz w:val="28"/>
          <w:szCs w:val="28"/>
        </w:rPr>
        <w:t>Recommended Readings</w:t>
      </w:r>
    </w:p>
    <w:p w14:paraId="7B796DBF" w14:textId="77777777" w:rsidR="00A776C4" w:rsidRPr="007575F9" w:rsidRDefault="00A776C4" w:rsidP="004165DC">
      <w:pPr>
        <w:rPr>
          <w:rFonts w:asciiTheme="minorHAnsi" w:hAnsiTheme="minorHAnsi"/>
          <w:sz w:val="22"/>
          <w:szCs w:val="22"/>
        </w:rPr>
      </w:pPr>
      <w:r w:rsidRPr="007575F9">
        <w:rPr>
          <w:rFonts w:asciiTheme="minorHAnsi" w:hAnsiTheme="minorHAnsi"/>
          <w:sz w:val="22"/>
          <w:szCs w:val="22"/>
        </w:rPr>
        <w:tab/>
      </w:r>
      <w:r w:rsidRPr="007575F9">
        <w:rPr>
          <w:rFonts w:asciiTheme="minorHAnsi" w:hAnsiTheme="minorHAnsi"/>
          <w:sz w:val="22"/>
          <w:szCs w:val="22"/>
        </w:rPr>
        <w:tab/>
      </w:r>
      <w:r w:rsidRPr="007575F9">
        <w:rPr>
          <w:rFonts w:asciiTheme="minorHAnsi" w:hAnsiTheme="minorHAnsi"/>
          <w:sz w:val="22"/>
          <w:szCs w:val="22"/>
        </w:rPr>
        <w:tab/>
      </w:r>
    </w:p>
    <w:p w14:paraId="0B3ED595" w14:textId="04947D24"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Ecclesiology</w:t>
      </w:r>
    </w:p>
    <w:p w14:paraId="030D7F94" w14:textId="1BA11A62" w:rsidR="007A46E3" w:rsidRPr="00E01B67" w:rsidRDefault="00AE4739" w:rsidP="007A46E3">
      <w:pPr>
        <w:rPr>
          <w:rFonts w:asciiTheme="minorHAnsi" w:hAnsiTheme="minorHAnsi"/>
          <w:sz w:val="22"/>
          <w:szCs w:val="22"/>
        </w:rPr>
      </w:pPr>
      <w:r w:rsidRPr="007575F9">
        <w:rPr>
          <w:rFonts w:asciiTheme="minorHAnsi" w:hAnsiTheme="minorHAnsi"/>
          <w:sz w:val="22"/>
          <w:szCs w:val="22"/>
        </w:rPr>
        <w:t xml:space="preserve">Bannerman, </w:t>
      </w:r>
      <w:r w:rsidRPr="007575F9">
        <w:rPr>
          <w:rFonts w:asciiTheme="minorHAnsi" w:hAnsiTheme="minorHAnsi"/>
          <w:i/>
          <w:sz w:val="22"/>
          <w:szCs w:val="22"/>
        </w:rPr>
        <w:t xml:space="preserve">The Church of Christ </w:t>
      </w:r>
      <w:r w:rsidRPr="007575F9">
        <w:rPr>
          <w:rFonts w:asciiTheme="minorHAnsi" w:hAnsiTheme="minorHAnsi"/>
          <w:sz w:val="22"/>
          <w:szCs w:val="22"/>
        </w:rPr>
        <w:t xml:space="preserve">(2 vols); Thomas E. Peck, </w:t>
      </w:r>
      <w:r w:rsidRPr="007575F9">
        <w:rPr>
          <w:rFonts w:asciiTheme="minorHAnsi" w:hAnsiTheme="minorHAnsi"/>
          <w:i/>
          <w:sz w:val="22"/>
          <w:szCs w:val="22"/>
        </w:rPr>
        <w:t>Notes on Ecclesiology</w:t>
      </w:r>
      <w:r w:rsidRPr="007575F9">
        <w:rPr>
          <w:rFonts w:asciiTheme="minorHAnsi" w:hAnsiTheme="minorHAnsi"/>
          <w:sz w:val="22"/>
          <w:szCs w:val="22"/>
        </w:rPr>
        <w:t xml:space="preserve">; Stuart Robinson, </w:t>
      </w:r>
      <w:r w:rsidRPr="007575F9">
        <w:rPr>
          <w:rFonts w:asciiTheme="minorHAnsi" w:hAnsiTheme="minorHAnsi"/>
          <w:i/>
          <w:sz w:val="22"/>
          <w:szCs w:val="22"/>
        </w:rPr>
        <w:t>The Church of God As An Essential Element of the Gospel</w:t>
      </w:r>
      <w:r w:rsidR="002B33D7">
        <w:rPr>
          <w:rFonts w:asciiTheme="minorHAnsi" w:hAnsiTheme="minorHAnsi"/>
          <w:sz w:val="22"/>
          <w:szCs w:val="22"/>
        </w:rPr>
        <w:t xml:space="preserve">; </w:t>
      </w:r>
      <w:proofErr w:type="spellStart"/>
      <w:r w:rsidR="006901A1" w:rsidRPr="007575F9">
        <w:rPr>
          <w:rFonts w:asciiTheme="minorHAnsi" w:hAnsiTheme="minorHAnsi"/>
          <w:sz w:val="22"/>
          <w:szCs w:val="22"/>
        </w:rPr>
        <w:t>Berkouwer</w:t>
      </w:r>
      <w:proofErr w:type="spellEnd"/>
      <w:r w:rsidR="006901A1" w:rsidRPr="007575F9">
        <w:rPr>
          <w:rFonts w:asciiTheme="minorHAnsi" w:hAnsiTheme="minorHAnsi"/>
          <w:sz w:val="22"/>
          <w:szCs w:val="22"/>
        </w:rPr>
        <w:t xml:space="preserve">, </w:t>
      </w:r>
      <w:r w:rsidR="006069F5">
        <w:rPr>
          <w:rFonts w:asciiTheme="minorHAnsi" w:hAnsiTheme="minorHAnsi"/>
          <w:i/>
          <w:sz w:val="22"/>
          <w:szCs w:val="22"/>
        </w:rPr>
        <w:t>The Church</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E.P. </w:t>
      </w:r>
      <w:proofErr w:type="spellStart"/>
      <w:r w:rsidR="00E01B67">
        <w:rPr>
          <w:rFonts w:asciiTheme="minorHAnsi" w:hAnsiTheme="minorHAnsi"/>
          <w:sz w:val="22"/>
          <w:szCs w:val="22"/>
        </w:rPr>
        <w:t>Clowney</w:t>
      </w:r>
      <w:proofErr w:type="spellEnd"/>
      <w:r w:rsidR="00E01B67">
        <w:rPr>
          <w:rFonts w:asciiTheme="minorHAnsi" w:hAnsiTheme="minorHAnsi"/>
          <w:sz w:val="22"/>
          <w:szCs w:val="22"/>
        </w:rPr>
        <w:t xml:space="preserve">, </w:t>
      </w:r>
      <w:r w:rsidR="00E01B67">
        <w:rPr>
          <w:rFonts w:asciiTheme="minorHAnsi" w:hAnsiTheme="minorHAnsi"/>
          <w:i/>
          <w:sz w:val="22"/>
          <w:szCs w:val="22"/>
        </w:rPr>
        <w:t>The Church</w:t>
      </w:r>
      <w:r w:rsidR="00E01B67">
        <w:rPr>
          <w:rFonts w:asciiTheme="minorHAnsi" w:hAnsiTheme="minorHAnsi"/>
          <w:sz w:val="22"/>
          <w:szCs w:val="22"/>
        </w:rPr>
        <w:t xml:space="preserve">; Grudem, ed., </w:t>
      </w:r>
      <w:r w:rsidR="00E01B67">
        <w:rPr>
          <w:rFonts w:asciiTheme="minorHAnsi" w:hAnsiTheme="minorHAnsi"/>
          <w:i/>
          <w:sz w:val="22"/>
          <w:szCs w:val="22"/>
        </w:rPr>
        <w:t>Are Miraculous Gifts For Today? Four Views</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The Coming of the Kingdom</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Paul: An Outline of His Theology</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O.P.C., “Report of the Committee on Women in Office” (1988)</w:t>
      </w:r>
    </w:p>
    <w:p w14:paraId="37E3F88E" w14:textId="77777777" w:rsidR="007A46E3" w:rsidRPr="007575F9" w:rsidRDefault="007A46E3" w:rsidP="004165DC">
      <w:pPr>
        <w:rPr>
          <w:rFonts w:asciiTheme="minorHAnsi" w:hAnsiTheme="minorHAnsi"/>
          <w:sz w:val="22"/>
          <w:szCs w:val="22"/>
        </w:rPr>
      </w:pPr>
    </w:p>
    <w:p w14:paraId="4C0BD9B4" w14:textId="47573193"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Baptism</w:t>
      </w:r>
    </w:p>
    <w:p w14:paraId="69B78EC6" w14:textId="2E060054" w:rsidR="00E01B67" w:rsidRPr="0001683D" w:rsidRDefault="00E01B67" w:rsidP="00E01B67">
      <w:pPr>
        <w:rPr>
          <w:rFonts w:asciiTheme="minorHAnsi" w:hAnsiTheme="minorHAnsi"/>
          <w:sz w:val="22"/>
          <w:szCs w:val="22"/>
        </w:rPr>
      </w:pPr>
      <w:r>
        <w:rPr>
          <w:rFonts w:asciiTheme="minorHAnsi" w:hAnsiTheme="minorHAnsi"/>
          <w:sz w:val="22"/>
          <w:szCs w:val="22"/>
        </w:rPr>
        <w:t xml:space="preserve">B.B. </w:t>
      </w:r>
      <w:r w:rsidR="00AE4739" w:rsidRPr="007575F9">
        <w:rPr>
          <w:rFonts w:asciiTheme="minorHAnsi" w:hAnsiTheme="minorHAnsi"/>
          <w:sz w:val="22"/>
          <w:szCs w:val="22"/>
        </w:rPr>
        <w:t xml:space="preserve">Warfield, “How Shall We Baptize?” </w:t>
      </w:r>
      <w:r w:rsidR="00AE4739" w:rsidRPr="007575F9">
        <w:rPr>
          <w:rFonts w:asciiTheme="minorHAnsi" w:hAnsiTheme="minorHAnsi"/>
          <w:i/>
          <w:sz w:val="22"/>
          <w:szCs w:val="22"/>
        </w:rPr>
        <w:t xml:space="preserve">SSW </w:t>
      </w:r>
      <w:r w:rsidR="00AE4739" w:rsidRPr="007575F9">
        <w:rPr>
          <w:rFonts w:asciiTheme="minorHAnsi" w:hAnsiTheme="minorHAnsi"/>
          <w:sz w:val="22"/>
          <w:szCs w:val="22"/>
        </w:rPr>
        <w:t xml:space="preserve">2.329-50; “Christian Baptism,” </w:t>
      </w:r>
      <w:r w:rsidR="00AE4739" w:rsidRPr="007575F9">
        <w:rPr>
          <w:rFonts w:asciiTheme="minorHAnsi" w:hAnsiTheme="minorHAnsi"/>
          <w:i/>
          <w:sz w:val="22"/>
          <w:szCs w:val="22"/>
        </w:rPr>
        <w:t>SSW</w:t>
      </w:r>
      <w:r w:rsidR="00AE4739" w:rsidRPr="007575F9">
        <w:rPr>
          <w:rFonts w:asciiTheme="minorHAnsi" w:hAnsiTheme="minorHAnsi"/>
          <w:sz w:val="22"/>
          <w:szCs w:val="22"/>
        </w:rPr>
        <w:t xml:space="preserve"> 1.325-331; “The Polemics of Infant Baptism,” </w:t>
      </w:r>
      <w:r w:rsidR="00AE4739" w:rsidRPr="007575F9">
        <w:rPr>
          <w:rFonts w:asciiTheme="minorHAnsi" w:hAnsiTheme="minorHAnsi"/>
          <w:i/>
          <w:sz w:val="22"/>
          <w:szCs w:val="22"/>
        </w:rPr>
        <w:t xml:space="preserve">Studies in Theology </w:t>
      </w:r>
      <w:r>
        <w:rPr>
          <w:rFonts w:asciiTheme="minorHAnsi" w:hAnsiTheme="minorHAnsi"/>
          <w:sz w:val="22"/>
          <w:szCs w:val="22"/>
        </w:rPr>
        <w:t>(=Works, Vol. 9), pp. 389-408;</w:t>
      </w:r>
      <w:r w:rsidR="00AE4739" w:rsidRPr="007575F9">
        <w:rPr>
          <w:rFonts w:asciiTheme="minorHAnsi" w:hAnsiTheme="minorHAnsi"/>
          <w:sz w:val="22"/>
          <w:szCs w:val="22"/>
        </w:rPr>
        <w:t xml:space="preserve"> </w:t>
      </w:r>
      <w:r>
        <w:rPr>
          <w:rFonts w:asciiTheme="minorHAnsi" w:hAnsiTheme="minorHAnsi"/>
          <w:sz w:val="22"/>
          <w:szCs w:val="22"/>
        </w:rPr>
        <w:t xml:space="preserve">G. C. </w:t>
      </w:r>
      <w:proofErr w:type="spellStart"/>
      <w:r>
        <w:rPr>
          <w:rFonts w:asciiTheme="minorHAnsi" w:hAnsiTheme="minorHAnsi"/>
          <w:sz w:val="22"/>
          <w:szCs w:val="22"/>
        </w:rPr>
        <w:t>Berkouwer</w:t>
      </w:r>
      <w:proofErr w:type="spellEnd"/>
      <w:r>
        <w:rPr>
          <w:rFonts w:asciiTheme="minorHAnsi" w:hAnsiTheme="minorHAnsi"/>
          <w:sz w:val="22"/>
          <w:szCs w:val="22"/>
        </w:rPr>
        <w:t xml:space="preserve">, </w:t>
      </w:r>
      <w:r>
        <w:rPr>
          <w:rFonts w:asciiTheme="minorHAnsi" w:hAnsiTheme="minorHAnsi"/>
          <w:i/>
          <w:sz w:val="22"/>
          <w:szCs w:val="22"/>
        </w:rPr>
        <w:t xml:space="preserve">The </w:t>
      </w:r>
      <w:r w:rsidRPr="00E01B67">
        <w:rPr>
          <w:rFonts w:asciiTheme="minorHAnsi" w:hAnsiTheme="minorHAnsi"/>
          <w:i/>
          <w:sz w:val="22"/>
          <w:szCs w:val="22"/>
        </w:rPr>
        <w:t>Sacraments</w:t>
      </w:r>
      <w:r>
        <w:rPr>
          <w:rFonts w:asciiTheme="minorHAnsi" w:hAnsiTheme="minorHAnsi"/>
          <w:i/>
          <w:sz w:val="22"/>
          <w:szCs w:val="22"/>
        </w:rPr>
        <w:t xml:space="preserve">; </w:t>
      </w:r>
      <w:r w:rsidRPr="00E01B67">
        <w:rPr>
          <w:rFonts w:asciiTheme="minorHAnsi" w:hAnsiTheme="minorHAnsi"/>
          <w:sz w:val="22"/>
          <w:szCs w:val="22"/>
        </w:rPr>
        <w:t xml:space="preserve">Pierre </w:t>
      </w:r>
      <w:r>
        <w:rPr>
          <w:rFonts w:asciiTheme="minorHAnsi" w:hAnsiTheme="minorHAnsi"/>
          <w:sz w:val="22"/>
          <w:szCs w:val="22"/>
        </w:rPr>
        <w:t xml:space="preserve">Marcel, </w:t>
      </w:r>
      <w:r>
        <w:rPr>
          <w:rFonts w:asciiTheme="minorHAnsi" w:hAnsiTheme="minorHAnsi"/>
          <w:i/>
          <w:sz w:val="22"/>
          <w:szCs w:val="22"/>
        </w:rPr>
        <w:t>Baptism, Sacrament of the Covenant of Grace</w:t>
      </w:r>
      <w:r>
        <w:rPr>
          <w:rFonts w:asciiTheme="minorHAnsi" w:hAnsiTheme="minorHAnsi"/>
          <w:sz w:val="22"/>
          <w:szCs w:val="22"/>
        </w:rPr>
        <w:t xml:space="preserve">; Robert G. Rayburn, </w:t>
      </w:r>
      <w:r>
        <w:rPr>
          <w:rFonts w:asciiTheme="minorHAnsi" w:hAnsiTheme="minorHAnsi"/>
          <w:i/>
          <w:sz w:val="22"/>
          <w:szCs w:val="22"/>
        </w:rPr>
        <w:t xml:space="preserve">What About Baptism?; </w:t>
      </w:r>
      <w:r>
        <w:rPr>
          <w:rFonts w:asciiTheme="minorHAnsi" w:hAnsiTheme="minorHAnsi"/>
          <w:sz w:val="22"/>
          <w:szCs w:val="22"/>
        </w:rPr>
        <w:t>Rowland</w:t>
      </w:r>
      <w:r w:rsidRPr="007575F9">
        <w:rPr>
          <w:rFonts w:asciiTheme="minorHAnsi" w:hAnsiTheme="minorHAnsi"/>
          <w:sz w:val="22"/>
          <w:szCs w:val="22"/>
        </w:rPr>
        <w:t xml:space="preserve"> Ward, </w:t>
      </w:r>
      <w:r w:rsidRPr="007575F9">
        <w:rPr>
          <w:rFonts w:asciiTheme="minorHAnsi" w:hAnsiTheme="minorHAnsi"/>
          <w:i/>
          <w:sz w:val="22"/>
          <w:szCs w:val="22"/>
        </w:rPr>
        <w:t>Baptism in Scripture and History</w:t>
      </w:r>
      <w:r>
        <w:rPr>
          <w:rFonts w:asciiTheme="minorHAnsi" w:hAnsiTheme="minorHAnsi"/>
          <w:sz w:val="22"/>
          <w:szCs w:val="22"/>
        </w:rPr>
        <w:t xml:space="preserve">; Hughes O. Old, </w:t>
      </w:r>
      <w:r>
        <w:rPr>
          <w:rFonts w:asciiTheme="minorHAnsi" w:hAnsiTheme="minorHAnsi"/>
          <w:i/>
          <w:sz w:val="22"/>
          <w:szCs w:val="22"/>
        </w:rPr>
        <w:t>The Shaping of the Reformed Baptismal Rite in the Sixteenth Century</w:t>
      </w:r>
      <w:r w:rsidRPr="00B73290">
        <w:rPr>
          <w:rFonts w:asciiTheme="minorHAnsi" w:hAnsiTheme="minorHAnsi"/>
          <w:iCs/>
          <w:sz w:val="22"/>
          <w:szCs w:val="22"/>
        </w:rPr>
        <w:t>;</w:t>
      </w:r>
      <w:r>
        <w:rPr>
          <w:rFonts w:asciiTheme="minorHAnsi" w:hAnsiTheme="minorHAnsi"/>
          <w:i/>
          <w:sz w:val="22"/>
          <w:szCs w:val="22"/>
        </w:rPr>
        <w:t xml:space="preserve"> </w:t>
      </w:r>
      <w:r>
        <w:rPr>
          <w:rFonts w:asciiTheme="minorHAnsi" w:hAnsiTheme="minorHAnsi"/>
          <w:sz w:val="22"/>
          <w:szCs w:val="22"/>
        </w:rPr>
        <w:t>David</w:t>
      </w:r>
      <w:r w:rsidRPr="007575F9">
        <w:rPr>
          <w:rFonts w:asciiTheme="minorHAnsi" w:hAnsiTheme="minorHAnsi"/>
          <w:sz w:val="22"/>
          <w:szCs w:val="22"/>
        </w:rPr>
        <w:t xml:space="preserve"> </w:t>
      </w:r>
      <w:proofErr w:type="spellStart"/>
      <w:r w:rsidRPr="007575F9">
        <w:rPr>
          <w:rFonts w:asciiTheme="minorHAnsi" w:hAnsiTheme="minorHAnsi"/>
          <w:sz w:val="22"/>
          <w:szCs w:val="22"/>
        </w:rPr>
        <w:t>Kingdon</w:t>
      </w:r>
      <w:proofErr w:type="spellEnd"/>
      <w:r w:rsidRPr="007575F9">
        <w:rPr>
          <w:rFonts w:asciiTheme="minorHAnsi" w:hAnsiTheme="minorHAnsi"/>
          <w:sz w:val="22"/>
          <w:szCs w:val="22"/>
        </w:rPr>
        <w:t xml:space="preserve">, </w:t>
      </w:r>
      <w:r w:rsidRPr="007575F9">
        <w:rPr>
          <w:rFonts w:asciiTheme="minorHAnsi" w:hAnsiTheme="minorHAnsi"/>
          <w:i/>
          <w:sz w:val="22"/>
          <w:szCs w:val="22"/>
        </w:rPr>
        <w:t>Children of Abraham</w:t>
      </w:r>
      <w:r w:rsidR="0001683D">
        <w:rPr>
          <w:rFonts w:asciiTheme="minorHAnsi" w:hAnsiTheme="minorHAnsi"/>
          <w:sz w:val="22"/>
          <w:szCs w:val="22"/>
        </w:rPr>
        <w:t xml:space="preserve">; John V. </w:t>
      </w:r>
      <w:proofErr w:type="spellStart"/>
      <w:r w:rsidR="0001683D">
        <w:rPr>
          <w:rFonts w:asciiTheme="minorHAnsi" w:hAnsiTheme="minorHAnsi"/>
          <w:sz w:val="22"/>
          <w:szCs w:val="22"/>
        </w:rPr>
        <w:t>Fesko</w:t>
      </w:r>
      <w:proofErr w:type="spellEnd"/>
      <w:r w:rsidR="0001683D">
        <w:rPr>
          <w:rFonts w:asciiTheme="minorHAnsi" w:hAnsiTheme="minorHAnsi"/>
          <w:sz w:val="22"/>
          <w:szCs w:val="22"/>
        </w:rPr>
        <w:t xml:space="preserve">, </w:t>
      </w:r>
      <w:r w:rsidR="0001683D">
        <w:rPr>
          <w:rFonts w:asciiTheme="minorHAnsi" w:hAnsiTheme="minorHAnsi"/>
          <w:i/>
          <w:sz w:val="22"/>
          <w:szCs w:val="22"/>
        </w:rPr>
        <w:t>Word, Water, and Spirit: A Reformed Perspective on Baptism</w:t>
      </w:r>
      <w:r w:rsidR="0001683D">
        <w:rPr>
          <w:rFonts w:asciiTheme="minorHAnsi" w:hAnsiTheme="minorHAnsi"/>
          <w:sz w:val="22"/>
          <w:szCs w:val="22"/>
        </w:rPr>
        <w:t xml:space="preserve">. </w:t>
      </w:r>
    </w:p>
    <w:p w14:paraId="04E8D367" w14:textId="77777777" w:rsidR="00D315C2" w:rsidRPr="007575F9" w:rsidRDefault="00D315C2" w:rsidP="004165DC">
      <w:pPr>
        <w:rPr>
          <w:rFonts w:asciiTheme="minorHAnsi" w:hAnsiTheme="minorHAnsi"/>
          <w:sz w:val="22"/>
          <w:szCs w:val="22"/>
        </w:rPr>
      </w:pPr>
    </w:p>
    <w:p w14:paraId="14AC8B85" w14:textId="549DCD80" w:rsidR="002B33D7" w:rsidRDefault="002B33D7" w:rsidP="007A46E3">
      <w:pPr>
        <w:rPr>
          <w:rFonts w:asciiTheme="minorHAnsi" w:hAnsiTheme="minorHAnsi"/>
          <w:b/>
          <w:i/>
          <w:sz w:val="22"/>
          <w:szCs w:val="22"/>
        </w:rPr>
      </w:pPr>
      <w:r>
        <w:rPr>
          <w:rFonts w:asciiTheme="minorHAnsi" w:hAnsiTheme="minorHAnsi"/>
          <w:b/>
          <w:i/>
          <w:sz w:val="22"/>
          <w:szCs w:val="22"/>
          <w:u w:val="single"/>
        </w:rPr>
        <w:t>The Lord’s Supper</w:t>
      </w:r>
    </w:p>
    <w:p w14:paraId="44AA0AC7" w14:textId="37476E42" w:rsidR="00456A0D" w:rsidRDefault="00AE4739" w:rsidP="00281E3A">
      <w:pPr>
        <w:rPr>
          <w:rFonts w:asciiTheme="minorHAnsi" w:hAnsiTheme="minorHAnsi"/>
          <w:sz w:val="22"/>
          <w:szCs w:val="22"/>
        </w:rPr>
      </w:pPr>
      <w:r w:rsidRPr="007575F9">
        <w:rPr>
          <w:rFonts w:asciiTheme="minorHAnsi" w:hAnsiTheme="minorHAnsi"/>
          <w:sz w:val="22"/>
          <w:szCs w:val="22"/>
        </w:rPr>
        <w:t xml:space="preserve">J. A. Alexander, </w:t>
      </w:r>
      <w:r w:rsidRPr="007575F9">
        <w:rPr>
          <w:rFonts w:asciiTheme="minorHAnsi" w:hAnsiTheme="minorHAnsi"/>
          <w:i/>
          <w:sz w:val="22"/>
          <w:szCs w:val="22"/>
        </w:rPr>
        <w:t>God Is Love</w:t>
      </w:r>
      <w:r w:rsidRPr="007575F9">
        <w:rPr>
          <w:rFonts w:asciiTheme="minorHAnsi" w:hAnsiTheme="minorHAnsi"/>
          <w:sz w:val="22"/>
          <w:szCs w:val="22"/>
        </w:rPr>
        <w:t xml:space="preserve">; John Brown, </w:t>
      </w:r>
      <w:r w:rsidRPr="007575F9">
        <w:rPr>
          <w:rFonts w:asciiTheme="minorHAnsi" w:hAnsiTheme="minorHAnsi"/>
          <w:i/>
          <w:sz w:val="22"/>
          <w:szCs w:val="22"/>
        </w:rPr>
        <w:t>Discourses Suited to the Administration of the Lord’s Supper</w:t>
      </w:r>
      <w:r w:rsidR="00E01B67">
        <w:rPr>
          <w:rFonts w:asciiTheme="minorHAnsi" w:hAnsiTheme="minorHAnsi"/>
          <w:sz w:val="22"/>
          <w:szCs w:val="22"/>
        </w:rPr>
        <w:t xml:space="preserve">; Robert </w:t>
      </w:r>
      <w:proofErr w:type="spellStart"/>
      <w:r w:rsidR="00E01B67">
        <w:rPr>
          <w:rFonts w:asciiTheme="minorHAnsi" w:hAnsiTheme="minorHAnsi"/>
          <w:sz w:val="22"/>
          <w:szCs w:val="22"/>
        </w:rPr>
        <w:t>Letham</w:t>
      </w:r>
      <w:proofErr w:type="spellEnd"/>
      <w:r w:rsidR="00E01B67">
        <w:rPr>
          <w:rFonts w:asciiTheme="minorHAnsi" w:hAnsiTheme="minorHAnsi"/>
          <w:sz w:val="22"/>
          <w:szCs w:val="22"/>
        </w:rPr>
        <w:t xml:space="preserve">, </w:t>
      </w:r>
      <w:r w:rsidR="00E01B67">
        <w:rPr>
          <w:rFonts w:asciiTheme="minorHAnsi" w:hAnsiTheme="minorHAnsi"/>
          <w:i/>
          <w:sz w:val="22"/>
          <w:szCs w:val="22"/>
        </w:rPr>
        <w:t xml:space="preserve">The Lord’s Supper: Eternal Word in Broken Bread; </w:t>
      </w:r>
      <w:r w:rsidRPr="007575F9">
        <w:rPr>
          <w:rFonts w:asciiTheme="minorHAnsi" w:hAnsiTheme="minorHAnsi"/>
          <w:sz w:val="22"/>
          <w:szCs w:val="22"/>
        </w:rPr>
        <w:t xml:space="preserve">Waters and Duncan, </w:t>
      </w:r>
      <w:r w:rsidR="00E01B67">
        <w:rPr>
          <w:rFonts w:asciiTheme="minorHAnsi" w:hAnsiTheme="minorHAnsi"/>
          <w:i/>
          <w:sz w:val="22"/>
          <w:szCs w:val="22"/>
        </w:rPr>
        <w:t>Children and the Lord’s Supper</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Hughes O. Old, </w:t>
      </w:r>
      <w:r w:rsidR="00E01B67">
        <w:rPr>
          <w:rFonts w:asciiTheme="minorHAnsi" w:hAnsiTheme="minorHAnsi"/>
          <w:i/>
          <w:sz w:val="22"/>
          <w:szCs w:val="22"/>
        </w:rPr>
        <w:t>Holy Communion in the Piety of the Reformed Church</w:t>
      </w:r>
      <w:r w:rsidR="006C18AA">
        <w:rPr>
          <w:rFonts w:asciiTheme="minorHAnsi" w:hAnsiTheme="minorHAnsi"/>
          <w:sz w:val="22"/>
          <w:szCs w:val="22"/>
        </w:rPr>
        <w:t xml:space="preserve">; Howard Griffith, </w:t>
      </w:r>
      <w:r w:rsidR="006C18AA">
        <w:rPr>
          <w:rFonts w:asciiTheme="minorHAnsi" w:hAnsiTheme="minorHAnsi"/>
          <w:i/>
          <w:sz w:val="22"/>
          <w:szCs w:val="22"/>
        </w:rPr>
        <w:t>Spreading the Feast: Instruction and Meditations for Ministry at the Lord’s Table</w:t>
      </w:r>
      <w:r w:rsidR="006C18AA">
        <w:rPr>
          <w:rFonts w:asciiTheme="minorHAnsi" w:hAnsiTheme="minorHAnsi"/>
          <w:sz w:val="22"/>
          <w:szCs w:val="22"/>
        </w:rPr>
        <w:t xml:space="preserve">. </w:t>
      </w:r>
    </w:p>
    <w:p w14:paraId="08CA644F" w14:textId="77777777" w:rsidR="004E52F3" w:rsidRPr="0001683D" w:rsidRDefault="004E52F3" w:rsidP="00281E3A">
      <w:pPr>
        <w:rPr>
          <w:rFonts w:asciiTheme="minorHAnsi" w:hAnsiTheme="minorHAnsi"/>
          <w:sz w:val="22"/>
          <w:szCs w:val="22"/>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 xml:space="preserve">Reformed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Dabney,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w:t>
      </w:r>
      <w:proofErr w:type="spellStart"/>
      <w:r w:rsidRPr="007575F9">
        <w:rPr>
          <w:rFonts w:asciiTheme="minorHAnsi" w:hAnsiTheme="minorHAnsi"/>
          <w:sz w:val="22"/>
          <w:szCs w:val="22"/>
        </w:rPr>
        <w:t>Reymond</w:t>
      </w:r>
      <w:proofErr w:type="spellEnd"/>
      <w:r w:rsidRPr="007575F9">
        <w:rPr>
          <w:rFonts w:asciiTheme="minorHAnsi" w:hAnsiTheme="minorHAnsi"/>
          <w:sz w:val="22"/>
          <w:szCs w:val="22"/>
        </w:rPr>
        <w:t xml:space="preserve">,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Shedd, </w:t>
      </w:r>
      <w:r w:rsidRPr="007575F9">
        <w:rPr>
          <w:rFonts w:asciiTheme="minorHAnsi" w:hAnsiTheme="minorHAnsi"/>
          <w:i/>
          <w:sz w:val="22"/>
          <w:szCs w:val="22"/>
        </w:rPr>
        <w:t xml:space="preserve">Dogmatic Theology </w:t>
      </w:r>
      <w:r w:rsidRPr="007575F9">
        <w:rPr>
          <w:rFonts w:asciiTheme="minorHAnsi" w:hAnsiTheme="minorHAnsi"/>
          <w:sz w:val="22"/>
          <w:szCs w:val="22"/>
        </w:rPr>
        <w:t xml:space="preserve">(3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7761A9D4" w14:textId="77777777" w:rsidR="003D1C8F" w:rsidRPr="007575F9"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w:t>
      </w:r>
      <w:proofErr w:type="spellStart"/>
      <w:r w:rsidRPr="007575F9">
        <w:rPr>
          <w:rFonts w:asciiTheme="minorHAnsi" w:hAnsiTheme="minorHAnsi"/>
          <w:i/>
          <w:sz w:val="22"/>
          <w:szCs w:val="22"/>
        </w:rPr>
        <w:t>Elenctic</w:t>
      </w:r>
      <w:proofErr w:type="spellEnd"/>
      <w:r w:rsidRPr="007575F9">
        <w:rPr>
          <w:rFonts w:asciiTheme="minorHAnsi" w:hAnsiTheme="minorHAnsi"/>
          <w:i/>
          <w:sz w:val="22"/>
          <w:szCs w:val="22"/>
        </w:rPr>
        <w:t xml:space="preserve"> Theology </w:t>
      </w:r>
      <w:r w:rsidRPr="007575F9">
        <w:rPr>
          <w:rFonts w:asciiTheme="minorHAnsi" w:hAnsiTheme="minorHAnsi"/>
          <w:sz w:val="22"/>
          <w:szCs w:val="22"/>
        </w:rPr>
        <w:t>(3 vols.)</w:t>
      </w:r>
    </w:p>
    <w:p w14:paraId="78BD2ABD" w14:textId="77777777" w:rsidR="00456A0D" w:rsidRPr="007575F9" w:rsidRDefault="00456A0D" w:rsidP="007A46E3">
      <w:pPr>
        <w:rPr>
          <w:rFonts w:asciiTheme="minorHAnsi" w:hAnsiTheme="minorHAnsi"/>
          <w:b/>
          <w:i/>
          <w:sz w:val="22"/>
          <w:szCs w:val="22"/>
          <w:u w:val="single"/>
        </w:rPr>
      </w:pPr>
    </w:p>
    <w:p w14:paraId="0C1D9743" w14:textId="77777777" w:rsidR="007A46E3"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w:t>
      </w:r>
      <w:proofErr w:type="spellStart"/>
      <w:r w:rsidRPr="007575F9">
        <w:rPr>
          <w:rFonts w:asciiTheme="minorHAnsi" w:hAnsiTheme="minorHAnsi"/>
          <w:i/>
          <w:sz w:val="22"/>
          <w:szCs w:val="22"/>
        </w:rPr>
        <w:t>Dogmatics</w:t>
      </w:r>
      <w:proofErr w:type="spellEnd"/>
      <w:r w:rsidRPr="007575F9">
        <w:rPr>
          <w:rFonts w:asciiTheme="minorHAnsi" w:hAnsiTheme="minorHAnsi"/>
          <w:i/>
          <w:sz w:val="22"/>
          <w:szCs w:val="22"/>
        </w:rPr>
        <w:t xml:space="preserve">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Geisler,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 xml:space="preserve">(8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Theologica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Ott,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77777777" w:rsidR="007B675A" w:rsidRDefault="007B675A" w:rsidP="007B675A">
      <w:pPr>
        <w:rPr>
          <w:rFonts w:asciiTheme="minorHAnsi" w:hAnsiTheme="minorHAnsi"/>
          <w:b/>
          <w:sz w:val="28"/>
          <w:szCs w:val="28"/>
        </w:rPr>
      </w:pPr>
    </w:p>
    <w:p w14:paraId="07C8BA7D" w14:textId="77777777" w:rsidR="007B675A" w:rsidRDefault="007B675A" w:rsidP="007B675A">
      <w:pPr>
        <w:rPr>
          <w:rFonts w:asciiTheme="minorHAnsi" w:hAnsiTheme="minorHAnsi"/>
          <w:b/>
          <w:sz w:val="28"/>
          <w:szCs w:val="28"/>
        </w:rPr>
      </w:pPr>
    </w:p>
    <w:p w14:paraId="3AA71318" w14:textId="77777777" w:rsidR="007B675A" w:rsidRDefault="007B675A" w:rsidP="007B675A">
      <w:pPr>
        <w:rPr>
          <w:rFonts w:asciiTheme="minorHAnsi" w:hAnsiTheme="minorHAnsi"/>
          <w:b/>
          <w:sz w:val="28"/>
          <w:szCs w:val="28"/>
        </w:rPr>
      </w:pPr>
    </w:p>
    <w:p w14:paraId="369456B6" w14:textId="77777777" w:rsidR="007B675A" w:rsidRDefault="007B675A" w:rsidP="007B675A">
      <w:pPr>
        <w:rPr>
          <w:rFonts w:asciiTheme="minorHAnsi" w:hAnsiTheme="minorHAnsi"/>
          <w:b/>
          <w:sz w:val="28"/>
          <w:szCs w:val="28"/>
        </w:rPr>
      </w:pPr>
    </w:p>
    <w:p w14:paraId="73CF5988" w14:textId="77777777" w:rsidR="007B675A" w:rsidRDefault="007B675A" w:rsidP="007B675A">
      <w:pPr>
        <w:rPr>
          <w:rFonts w:asciiTheme="minorHAnsi" w:hAnsiTheme="minorHAnsi"/>
          <w:b/>
          <w:sz w:val="28"/>
          <w:szCs w:val="28"/>
        </w:rPr>
      </w:pPr>
    </w:p>
    <w:p w14:paraId="74AAB94E" w14:textId="77777777" w:rsidR="007B675A" w:rsidRDefault="007B675A" w:rsidP="007B675A">
      <w:pPr>
        <w:rPr>
          <w:rFonts w:asciiTheme="minorHAnsi" w:hAnsiTheme="minorHAnsi"/>
          <w:b/>
          <w:sz w:val="28"/>
          <w:szCs w:val="28"/>
        </w:rPr>
      </w:pPr>
    </w:p>
    <w:p w14:paraId="5493CBC3" w14:textId="77777777" w:rsidR="007B675A" w:rsidRDefault="007B675A" w:rsidP="007B675A">
      <w:pPr>
        <w:rPr>
          <w:rFonts w:asciiTheme="minorHAnsi" w:hAnsiTheme="minorHAnsi"/>
          <w:b/>
          <w:sz w:val="28"/>
          <w:szCs w:val="28"/>
        </w:rPr>
      </w:pPr>
    </w:p>
    <w:p w14:paraId="1EFDDDAC" w14:textId="77777777" w:rsidR="00D52EE8" w:rsidRDefault="00D52EE8">
      <w:pPr>
        <w:rPr>
          <w:rFonts w:asciiTheme="minorHAnsi" w:hAnsiTheme="minorHAnsi"/>
          <w:b/>
          <w:sz w:val="28"/>
          <w:szCs w:val="28"/>
        </w:rPr>
      </w:pPr>
      <w:r>
        <w:rPr>
          <w:rFonts w:asciiTheme="minorHAnsi" w:hAnsiTheme="minorHAnsi"/>
          <w:b/>
          <w:sz w:val="28"/>
          <w:szCs w:val="28"/>
        </w:rPr>
        <w:br w:type="page"/>
      </w:r>
    </w:p>
    <w:p w14:paraId="2B6DAE69" w14:textId="63E68EB7" w:rsidR="007B675A" w:rsidRPr="007B675A" w:rsidRDefault="007B675A" w:rsidP="007B675A">
      <w:pPr>
        <w:rPr>
          <w:rFonts w:asciiTheme="minorHAnsi" w:hAnsiTheme="minorHAnsi"/>
          <w:b/>
          <w:sz w:val="28"/>
          <w:szCs w:val="28"/>
        </w:rPr>
      </w:pPr>
      <w:r w:rsidRPr="007B675A">
        <w:rPr>
          <w:rFonts w:asciiTheme="minorHAnsi" w:hAnsiTheme="minorHAnsi"/>
          <w:b/>
          <w:sz w:val="28"/>
          <w:szCs w:val="28"/>
        </w:rPr>
        <w:lastRenderedPageBreak/>
        <w:t>Paper Guidelines</w:t>
      </w:r>
    </w:p>
    <w:p w14:paraId="29C8CBFC" w14:textId="77777777" w:rsidR="007B675A" w:rsidRPr="007B675A" w:rsidRDefault="007B675A" w:rsidP="007B675A">
      <w:pPr>
        <w:rPr>
          <w:rFonts w:asciiTheme="minorHAnsi" w:hAnsiTheme="minorHAnsi"/>
          <w:b/>
          <w:sz w:val="28"/>
          <w:szCs w:val="28"/>
        </w:rPr>
      </w:pPr>
    </w:p>
    <w:p w14:paraId="17465439" w14:textId="67FA921B" w:rsidR="007B675A" w:rsidRPr="007B675A" w:rsidRDefault="007B675A" w:rsidP="007B675A">
      <w:pPr>
        <w:rPr>
          <w:rFonts w:asciiTheme="minorHAnsi" w:hAnsiTheme="minorHAnsi"/>
        </w:rPr>
      </w:pPr>
      <w:r w:rsidRPr="007B675A">
        <w:rPr>
          <w:rFonts w:asciiTheme="minorHAnsi" w:hAnsiTheme="minorHAnsi"/>
        </w:rPr>
        <w:t xml:space="preserve">You will submit an 8-10 page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019C1BD" w14:textId="77777777" w:rsidR="007B675A" w:rsidRPr="007B675A" w:rsidRDefault="007B675A" w:rsidP="007B675A">
      <w:pPr>
        <w:rPr>
          <w:rFonts w:asciiTheme="minorHAnsi" w:hAnsiTheme="minorHAnsi"/>
        </w:rPr>
      </w:pPr>
    </w:p>
    <w:p w14:paraId="772A1785" w14:textId="050583BB" w:rsidR="007B675A" w:rsidRPr="007B675A" w:rsidRDefault="007B675A" w:rsidP="007B675A">
      <w:pPr>
        <w:rPr>
          <w:rFonts w:asciiTheme="minorHAnsi" w:hAnsiTheme="minorHAnsi"/>
        </w:rPr>
      </w:pPr>
      <w:r w:rsidRPr="007B675A">
        <w:rPr>
          <w:rFonts w:asciiTheme="minorHAnsi" w:hAnsiTheme="minorHAnsi"/>
        </w:rPr>
        <w:t xml:space="preserve">You must submit your paper both in hard copy and electronically. </w:t>
      </w:r>
      <w:r w:rsidR="004E52F3">
        <w:rPr>
          <w:rFonts w:asciiTheme="minorHAnsi" w:hAnsiTheme="minorHAnsi"/>
        </w:rPr>
        <w:t xml:space="preserve">Submit your paper through Canvas, and be sure to submit it </w:t>
      </w:r>
      <w:r w:rsidRPr="007B675A">
        <w:rPr>
          <w:rFonts w:asciiTheme="minorHAnsi" w:hAnsiTheme="minorHAnsi"/>
        </w:rPr>
        <w:t xml:space="preserve">as a PDF attachment </w:t>
      </w:r>
      <w:r w:rsidRPr="007B675A">
        <w:rPr>
          <w:rFonts w:asciiTheme="minorHAnsi" w:hAnsiTheme="minorHAnsi"/>
          <w:b/>
        </w:rPr>
        <w:t xml:space="preserve">only. </w:t>
      </w:r>
    </w:p>
    <w:p w14:paraId="24D53B70" w14:textId="77777777" w:rsidR="007B675A" w:rsidRPr="007B675A" w:rsidRDefault="007B675A" w:rsidP="007B675A">
      <w:pPr>
        <w:rPr>
          <w:rFonts w:asciiTheme="minorHAnsi" w:hAnsiTheme="minorHAnsi"/>
        </w:rPr>
      </w:pPr>
    </w:p>
    <w:p w14:paraId="2355EB04" w14:textId="77777777" w:rsidR="007B675A" w:rsidRPr="007B675A" w:rsidRDefault="007B675A" w:rsidP="007B675A">
      <w:pPr>
        <w:rPr>
          <w:rFonts w:asciiTheme="minorHAnsi" w:hAnsiTheme="minorHAnsi"/>
        </w:rPr>
      </w:pPr>
      <w:r w:rsidRPr="007B675A">
        <w:rPr>
          <w:rFonts w:asciiTheme="minorHAnsi" w:hAnsiTheme="minorHAnsi"/>
        </w:rPr>
        <w:t xml:space="preserve">The paper should have the following elements and meet the following guidelines: </w:t>
      </w:r>
    </w:p>
    <w:p w14:paraId="3225BC3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6CB15F1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6B990303"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68158366"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1C5EBCE5" w14:textId="4D3EFE94" w:rsidR="007B675A" w:rsidRDefault="007B675A" w:rsidP="007B675A">
      <w:pPr>
        <w:numPr>
          <w:ilvl w:val="0"/>
          <w:numId w:val="5"/>
        </w:numPr>
        <w:rPr>
          <w:rFonts w:asciiTheme="minorHAnsi" w:hAnsiTheme="minorHAnsi"/>
        </w:rPr>
      </w:pPr>
      <w:r w:rsidRPr="007B675A">
        <w:rPr>
          <w:rFonts w:asciiTheme="minorHAnsi" w:hAnsiTheme="minorHAnsi"/>
        </w:rPr>
        <w:t>A conclusion that properly concludes the argument of your paper, concisely reflecting on the implications of your thesis for our understanding of biblical teaching (generally) and f</w:t>
      </w:r>
      <w:r>
        <w:rPr>
          <w:rFonts w:asciiTheme="minorHAnsi" w:hAnsiTheme="minorHAnsi"/>
        </w:rPr>
        <w:t>or the life of the church today</w:t>
      </w:r>
      <w:r w:rsidRPr="007B675A">
        <w:rPr>
          <w:rFonts w:asciiTheme="minorHAnsi" w:hAnsiTheme="minorHAnsi"/>
        </w:rPr>
        <w:t xml:space="preserve"> </w:t>
      </w:r>
    </w:p>
    <w:p w14:paraId="12C402C2" w14:textId="7203D4BF" w:rsidR="007B675A" w:rsidRDefault="007B675A" w:rsidP="007B675A">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04AA8401" w14:textId="180597C1" w:rsidR="007B675A" w:rsidRPr="007B675A" w:rsidRDefault="007B675A" w:rsidP="007B675A">
      <w:pPr>
        <w:numPr>
          <w:ilvl w:val="0"/>
          <w:numId w:val="5"/>
        </w:numPr>
        <w:rPr>
          <w:rFonts w:asciiTheme="minorHAnsi" w:hAnsiTheme="minorHAnsi"/>
        </w:rPr>
      </w:pPr>
      <w:r>
        <w:rPr>
          <w:rFonts w:asciiTheme="minorHAnsi" w:hAnsiTheme="minorHAnsi"/>
        </w:rPr>
        <w:t>Demonstration of careful and mature systematic-theological and historical-theological reflection on the chosen topic</w:t>
      </w:r>
    </w:p>
    <w:p w14:paraId="798152B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15165065" w14:textId="10729018" w:rsidR="007B675A" w:rsidRDefault="007B675A" w:rsidP="007B675A">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2BA1C781" w14:textId="1416FE4C"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786F717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Pagination – each page should be clearly numbered</w:t>
      </w:r>
    </w:p>
    <w:p w14:paraId="66608E49"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Consistent, readable margins – ½ to 1 inch margins on each side of the text</w:t>
      </w:r>
    </w:p>
    <w:p w14:paraId="213F7F3B"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1C00C5D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Double or 1.5 spacing only. </w:t>
      </w:r>
    </w:p>
    <w:p w14:paraId="64B18C0F"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Greek or Hebrew, typed (no transliterations)</w:t>
      </w:r>
    </w:p>
    <w:p w14:paraId="0A5710F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493199D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0EE767A2"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staple in the upper left hand corner – no folders, etc., please. </w:t>
      </w:r>
    </w:p>
    <w:p w14:paraId="5280EA1B" w14:textId="77777777" w:rsidR="006C18AA" w:rsidRDefault="006C18AA" w:rsidP="00504976">
      <w:pPr>
        <w:rPr>
          <w:rFonts w:asciiTheme="minorHAnsi" w:hAnsiTheme="minorHAnsi"/>
          <w:i/>
          <w:sz w:val="22"/>
          <w:szCs w:val="22"/>
        </w:rPr>
      </w:pPr>
    </w:p>
    <w:p w14:paraId="52F0854A" w14:textId="77777777" w:rsidR="00D52EE8" w:rsidRDefault="00D52EE8">
      <w:pPr>
        <w:rPr>
          <w:rFonts w:asciiTheme="minorHAnsi" w:hAnsiTheme="minorHAnsi"/>
          <w:b/>
          <w:sz w:val="28"/>
          <w:szCs w:val="28"/>
        </w:rPr>
      </w:pPr>
      <w:r>
        <w:rPr>
          <w:rFonts w:asciiTheme="minorHAnsi" w:hAnsiTheme="minorHAnsi"/>
          <w:b/>
          <w:sz w:val="28"/>
          <w:szCs w:val="28"/>
        </w:rPr>
        <w:br w:type="page"/>
      </w:r>
    </w:p>
    <w:p w14:paraId="49658297" w14:textId="0C2DC523" w:rsidR="006C18AA" w:rsidRPr="006C18AA" w:rsidRDefault="006C18AA" w:rsidP="006C18AA">
      <w:pPr>
        <w:rPr>
          <w:rFonts w:asciiTheme="minorHAnsi" w:hAnsiTheme="minorHAnsi"/>
          <w:b/>
          <w:sz w:val="28"/>
          <w:szCs w:val="28"/>
        </w:rPr>
      </w:pPr>
      <w:r w:rsidRPr="006C18AA">
        <w:rPr>
          <w:rFonts w:asciiTheme="minorHAnsi" w:hAnsiTheme="minorHAnsi"/>
          <w:b/>
          <w:sz w:val="28"/>
          <w:szCs w:val="28"/>
        </w:rPr>
        <w:lastRenderedPageBreak/>
        <w:t>The Good Paper Guide</w:t>
      </w:r>
    </w:p>
    <w:p w14:paraId="564FC3FB" w14:textId="77777777" w:rsidR="006C18AA" w:rsidRPr="006C18AA" w:rsidRDefault="006C18AA" w:rsidP="006C18AA">
      <w:pPr>
        <w:ind w:left="360"/>
        <w:rPr>
          <w:rFonts w:asciiTheme="minorHAnsi" w:hAnsiTheme="minorHAnsi"/>
          <w:sz w:val="22"/>
          <w:szCs w:val="22"/>
        </w:rPr>
      </w:pPr>
    </w:p>
    <w:p w14:paraId="4D1E47F4" w14:textId="3F26988F"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sidR="00C935D6">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1DBB3854" w14:textId="77777777" w:rsidR="006C18AA" w:rsidRPr="006C18AA" w:rsidRDefault="006C18AA" w:rsidP="006C18AA">
      <w:pPr>
        <w:ind w:left="360"/>
        <w:rPr>
          <w:rFonts w:asciiTheme="minorHAnsi" w:hAnsiTheme="minorHAnsi"/>
          <w:b/>
        </w:rPr>
      </w:pPr>
    </w:p>
    <w:p w14:paraId="326CBC71" w14:textId="77777777" w:rsidR="006C18AA" w:rsidRPr="006C18AA" w:rsidRDefault="006C18AA" w:rsidP="006C18AA">
      <w:pPr>
        <w:ind w:left="360"/>
        <w:rPr>
          <w:rFonts w:asciiTheme="minorHAnsi" w:hAnsiTheme="minorHAnsi"/>
          <w:b/>
        </w:rPr>
      </w:pPr>
      <w:r w:rsidRPr="006C18AA">
        <w:rPr>
          <w:rFonts w:asciiTheme="minorHAnsi" w:hAnsiTheme="minorHAnsi"/>
          <w:b/>
        </w:rPr>
        <w:t>General</w:t>
      </w:r>
    </w:p>
    <w:p w14:paraId="1086114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025246B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96F6D2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32BABA53" w14:textId="77777777" w:rsidR="006C18AA" w:rsidRPr="006C18AA" w:rsidRDefault="006C18AA" w:rsidP="006C18AA">
      <w:pPr>
        <w:ind w:firstLine="360"/>
        <w:rPr>
          <w:rFonts w:asciiTheme="minorHAnsi" w:hAnsiTheme="minorHAnsi"/>
          <w:b/>
        </w:rPr>
      </w:pPr>
      <w:r w:rsidRPr="006C18AA">
        <w:rPr>
          <w:rFonts w:asciiTheme="minorHAnsi" w:hAnsiTheme="minorHAnsi"/>
          <w:b/>
        </w:rPr>
        <w:t>Development and Flow</w:t>
      </w:r>
    </w:p>
    <w:p w14:paraId="408ACE21"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812A8DF" w14:textId="77777777" w:rsidR="006C18AA" w:rsidRPr="006C18AA" w:rsidRDefault="006C18AA" w:rsidP="006C18AA">
      <w:pPr>
        <w:ind w:left="360"/>
        <w:rPr>
          <w:rFonts w:asciiTheme="minorHAnsi" w:hAnsiTheme="minorHAnsi"/>
          <w:b/>
        </w:rPr>
      </w:pPr>
      <w:r w:rsidRPr="006C18AA">
        <w:rPr>
          <w:rFonts w:asciiTheme="minorHAnsi" w:hAnsiTheme="minorHAnsi"/>
          <w:b/>
        </w:rPr>
        <w:t>Treatment</w:t>
      </w:r>
    </w:p>
    <w:p w14:paraId="6EE5478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CF6020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34B977E0"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4A38AD68"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scope and length?</w:t>
      </w:r>
    </w:p>
    <w:p w14:paraId="7B61513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the </w:t>
      </w:r>
    </w:p>
    <w:p w14:paraId="5F765E8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B16863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0A27C5E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32DFBAD5"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4C0F52A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02E278E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08969355" w14:textId="03E0B695" w:rsidR="006C18AA" w:rsidRPr="006C18AA" w:rsidRDefault="006C18AA" w:rsidP="00B7329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139ED0E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4EC15ADA" w14:textId="77777777" w:rsidR="006C18AA" w:rsidRPr="006C18AA" w:rsidRDefault="006C18AA" w:rsidP="006C18AA">
      <w:pPr>
        <w:ind w:left="360"/>
        <w:rPr>
          <w:rFonts w:asciiTheme="minorHAnsi" w:hAnsiTheme="minorHAnsi"/>
          <w:b/>
        </w:rPr>
      </w:pPr>
      <w:r w:rsidRPr="006C18AA">
        <w:rPr>
          <w:rFonts w:asciiTheme="minorHAnsi" w:hAnsiTheme="minorHAnsi"/>
          <w:b/>
        </w:rPr>
        <w:t>Documentation</w:t>
      </w:r>
    </w:p>
    <w:p w14:paraId="6AC73FB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8E496F0" w14:textId="77777777" w:rsidR="006C18AA" w:rsidRPr="006C18AA" w:rsidRDefault="006C18AA" w:rsidP="006C18AA">
      <w:pPr>
        <w:ind w:left="360"/>
        <w:rPr>
          <w:rFonts w:asciiTheme="minorHAnsi" w:hAnsiTheme="minorHAnsi"/>
          <w:b/>
        </w:rPr>
      </w:pPr>
      <w:r w:rsidRPr="006C18AA">
        <w:rPr>
          <w:rFonts w:asciiTheme="minorHAnsi" w:hAnsiTheme="minorHAnsi"/>
          <w:b/>
        </w:rPr>
        <w:t>Bibliography</w:t>
      </w:r>
    </w:p>
    <w:p w14:paraId="747F636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56156E1D"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0F2E269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788ABFA6" w14:textId="77777777" w:rsidR="006C18AA" w:rsidRPr="006C18AA" w:rsidRDefault="006C18AA" w:rsidP="006C18AA">
      <w:pPr>
        <w:ind w:left="360"/>
        <w:rPr>
          <w:rFonts w:asciiTheme="minorHAnsi" w:hAnsiTheme="minorHAnsi"/>
          <w:b/>
        </w:rPr>
      </w:pPr>
      <w:r w:rsidRPr="006C18AA">
        <w:rPr>
          <w:rFonts w:asciiTheme="minorHAnsi" w:hAnsiTheme="minorHAnsi"/>
          <w:b/>
        </w:rPr>
        <w:t>Appearance</w:t>
      </w:r>
    </w:p>
    <w:p w14:paraId="7DE732D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99780AF" w14:textId="77777777" w:rsidR="006C18AA" w:rsidRPr="006C18AA" w:rsidRDefault="006C18AA" w:rsidP="006C18AA">
      <w:pPr>
        <w:ind w:left="360"/>
        <w:rPr>
          <w:rFonts w:asciiTheme="minorHAnsi" w:hAnsiTheme="minorHAnsi"/>
          <w:b/>
        </w:rPr>
      </w:pPr>
      <w:r w:rsidRPr="006C18AA">
        <w:rPr>
          <w:rFonts w:asciiTheme="minorHAnsi" w:hAnsiTheme="minorHAnsi"/>
          <w:b/>
        </w:rPr>
        <w:t>Errors</w:t>
      </w:r>
    </w:p>
    <w:p w14:paraId="3430942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46B0D9E3" w14:textId="77777777" w:rsidR="006C18AA" w:rsidRPr="006C18AA" w:rsidRDefault="006C18AA" w:rsidP="006C18AA">
      <w:pPr>
        <w:ind w:left="360"/>
        <w:rPr>
          <w:rFonts w:asciiTheme="minorHAnsi" w:hAnsiTheme="minorHAnsi"/>
          <w:b/>
        </w:rPr>
      </w:pPr>
      <w:r w:rsidRPr="006C18AA">
        <w:rPr>
          <w:rFonts w:asciiTheme="minorHAnsi" w:hAnsiTheme="minorHAnsi"/>
          <w:b/>
        </w:rPr>
        <w:t>Time of Submission</w:t>
      </w:r>
    </w:p>
    <w:p w14:paraId="09A3B003"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67A40EB2"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1BD4B7EE" w14:textId="77777777" w:rsidR="006C18AA" w:rsidRPr="006C18AA" w:rsidRDefault="006C18AA" w:rsidP="006C18AA">
      <w:pPr>
        <w:ind w:left="360"/>
        <w:rPr>
          <w:rFonts w:asciiTheme="minorHAnsi" w:hAnsiTheme="minorHAnsi"/>
          <w:sz w:val="22"/>
          <w:szCs w:val="22"/>
        </w:rPr>
      </w:pPr>
    </w:p>
    <w:p w14:paraId="5D845E73" w14:textId="55367270" w:rsidR="006C18AA" w:rsidRPr="00C935D6" w:rsidRDefault="006C18AA" w:rsidP="00C935D6">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sidR="00C935D6">
        <w:rPr>
          <w:rFonts w:asciiTheme="minorHAnsi" w:hAnsiTheme="minorHAnsi"/>
          <w:sz w:val="22"/>
          <w:szCs w:val="22"/>
        </w:rPr>
        <w:t>ve to your peers in the course.</w:t>
      </w:r>
    </w:p>
    <w:p w14:paraId="3A2853BE" w14:textId="77777777" w:rsidR="006C18AA" w:rsidRPr="007575F9" w:rsidRDefault="006C18AA" w:rsidP="00504976">
      <w:pPr>
        <w:rPr>
          <w:rFonts w:asciiTheme="minorHAnsi" w:hAnsiTheme="minorHAnsi"/>
          <w:i/>
          <w:sz w:val="22"/>
          <w:szCs w:val="22"/>
        </w:rPr>
      </w:pPr>
    </w:p>
    <w:p w14:paraId="461BD412" w14:textId="0591F9E1" w:rsidR="004E52F3" w:rsidRDefault="004E52F3" w:rsidP="004E52F3">
      <w:pPr>
        <w:pStyle w:val="NoSpacing"/>
        <w:jc w:val="center"/>
      </w:pPr>
      <w:r>
        <w:rPr>
          <w:noProof/>
        </w:rPr>
        <w:lastRenderedPageBreak/>
        <w:drawing>
          <wp:inline distT="0" distB="0" distL="0" distR="0" wp14:anchorId="6B9B7672" wp14:editId="5FE23ED9">
            <wp:extent cx="5956935" cy="688340"/>
            <wp:effectExtent l="0" t="0" r="12065"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34A39CAB" w14:textId="77777777" w:rsidR="004E52F3" w:rsidRDefault="004E52F3" w:rsidP="004E52F3">
      <w:pPr>
        <w:pStyle w:val="NoSpacing"/>
        <w:jc w:val="center"/>
        <w:rPr>
          <w:b/>
          <w:sz w:val="24"/>
          <w:szCs w:val="24"/>
        </w:rPr>
      </w:pPr>
      <w:r>
        <w:rPr>
          <w:b/>
          <w:sz w:val="24"/>
          <w:szCs w:val="24"/>
        </w:rPr>
        <w:t>Course Objectives Related to MDiv* Student Learning Outcomes</w:t>
      </w:r>
    </w:p>
    <w:p w14:paraId="03BE15B4" w14:textId="46EAFDF9" w:rsidR="004E52F3" w:rsidRDefault="004E52F3" w:rsidP="004E52F3">
      <w:pPr>
        <w:pStyle w:val="NoSpacing"/>
      </w:pPr>
      <w:r>
        <w:t>Course</w:t>
      </w:r>
      <w:r w:rsidRPr="00E338D4">
        <w:t>:</w:t>
      </w:r>
      <w:r>
        <w:t xml:space="preserve">  </w:t>
      </w:r>
      <w:r>
        <w:tab/>
      </w:r>
      <w:r w:rsidR="000F2528">
        <w:t>NT 5250 Systematic Theology: Ecclesiology and Sacraments</w:t>
      </w:r>
    </w:p>
    <w:p w14:paraId="2E535C1B" w14:textId="6FCD2159" w:rsidR="004E52F3" w:rsidRDefault="004E52F3" w:rsidP="004E52F3">
      <w:pPr>
        <w:pStyle w:val="NoSpacing"/>
        <w:rPr>
          <w:sz w:val="18"/>
          <w:szCs w:val="18"/>
        </w:rPr>
      </w:pPr>
      <w:r>
        <w:t>Professor:</w:t>
      </w:r>
      <w:r>
        <w:tab/>
      </w:r>
      <w:r w:rsidR="000F2528">
        <w:t>Guy P. Waters</w:t>
      </w:r>
      <w:r>
        <w:tab/>
      </w:r>
    </w:p>
    <w:p w14:paraId="4F0136BF" w14:textId="401E220F" w:rsidR="004E52F3" w:rsidRDefault="004E52F3" w:rsidP="004E52F3">
      <w:pPr>
        <w:pStyle w:val="NoSpacing"/>
        <w:rPr>
          <w:sz w:val="18"/>
          <w:szCs w:val="18"/>
        </w:rPr>
      </w:pPr>
      <w:r>
        <w:t>Campus:</w:t>
      </w:r>
      <w:r>
        <w:tab/>
      </w:r>
      <w:r w:rsidR="000F2528">
        <w:t>RTS Jackson</w:t>
      </w:r>
    </w:p>
    <w:p w14:paraId="7C9E2D67" w14:textId="77C527C9" w:rsidR="004E52F3" w:rsidRDefault="004E52F3" w:rsidP="004E52F3">
      <w:pPr>
        <w:pStyle w:val="NoSpacing"/>
        <w:rPr>
          <w:sz w:val="18"/>
          <w:szCs w:val="18"/>
        </w:rPr>
      </w:pPr>
      <w:r>
        <w:t>Date:</w:t>
      </w:r>
      <w:r>
        <w:tab/>
      </w:r>
      <w:r>
        <w:tab/>
      </w:r>
      <w:r w:rsidR="000F2528">
        <w:t>Fall 2019</w:t>
      </w:r>
    </w:p>
    <w:p w14:paraId="5B40B776" w14:textId="77777777" w:rsidR="004E52F3" w:rsidRPr="00E1336F" w:rsidRDefault="004E52F3" w:rsidP="004E52F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E52F3" w:rsidRPr="009B22DE" w14:paraId="0A507EA9" w14:textId="77777777" w:rsidTr="004E52F3">
        <w:trPr>
          <w:trHeight w:val="1294"/>
        </w:trPr>
        <w:tc>
          <w:tcPr>
            <w:tcW w:w="5238" w:type="dxa"/>
            <w:gridSpan w:val="2"/>
            <w:tcBorders>
              <w:right w:val="single" w:sz="4" w:space="0" w:color="auto"/>
            </w:tcBorders>
          </w:tcPr>
          <w:p w14:paraId="5CCB0B33" w14:textId="77777777" w:rsidR="004E52F3" w:rsidRDefault="004E52F3" w:rsidP="004E52F3">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797B7E" w14:textId="77777777" w:rsidR="004E52F3" w:rsidRPr="008832AD" w:rsidRDefault="004E52F3" w:rsidP="004E52F3">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383740D" w14:textId="77777777" w:rsidR="004E52F3" w:rsidRPr="008832AD" w:rsidRDefault="004E52F3" w:rsidP="004E52F3">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080A7D" w14:textId="77777777" w:rsidR="004E52F3" w:rsidRDefault="004E52F3" w:rsidP="004E52F3">
            <w:pPr>
              <w:pStyle w:val="NoSpacing"/>
              <w:jc w:val="center"/>
              <w:rPr>
                <w:b/>
                <w:sz w:val="28"/>
                <w:szCs w:val="28"/>
                <w:u w:val="single"/>
              </w:rPr>
            </w:pPr>
            <w:r>
              <w:rPr>
                <w:b/>
                <w:sz w:val="28"/>
                <w:szCs w:val="28"/>
                <w:u w:val="single"/>
              </w:rPr>
              <w:t>Rubric</w:t>
            </w:r>
          </w:p>
          <w:p w14:paraId="7087294F"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Strong</w:t>
            </w:r>
          </w:p>
          <w:p w14:paraId="0C48BBFB"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Moderate</w:t>
            </w:r>
          </w:p>
          <w:p w14:paraId="5D603E76" w14:textId="77777777" w:rsidR="004E52F3" w:rsidRDefault="004E52F3" w:rsidP="004E52F3">
            <w:pPr>
              <w:pStyle w:val="NoSpacing"/>
              <w:numPr>
                <w:ilvl w:val="0"/>
                <w:numId w:val="6"/>
              </w:numPr>
              <w:ind w:hanging="200"/>
              <w:jc w:val="both"/>
              <w:rPr>
                <w:b/>
                <w:sz w:val="18"/>
                <w:szCs w:val="18"/>
              </w:rPr>
            </w:pPr>
            <w:r w:rsidRPr="00F111D7">
              <w:rPr>
                <w:b/>
                <w:sz w:val="18"/>
                <w:szCs w:val="18"/>
              </w:rPr>
              <w:t>Minimal</w:t>
            </w:r>
          </w:p>
          <w:p w14:paraId="50490A23" w14:textId="77777777" w:rsidR="004E52F3" w:rsidRPr="00F111D7" w:rsidRDefault="004E52F3" w:rsidP="004E52F3">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1D16AF51" w14:textId="77777777" w:rsidR="004E52F3" w:rsidRPr="004036B5" w:rsidRDefault="004E52F3" w:rsidP="004E52F3">
            <w:pPr>
              <w:pStyle w:val="NoSpacing"/>
              <w:jc w:val="center"/>
              <w:rPr>
                <w:b/>
                <w:sz w:val="28"/>
                <w:szCs w:val="28"/>
                <w:u w:val="single"/>
              </w:rPr>
            </w:pPr>
            <w:r>
              <w:rPr>
                <w:b/>
                <w:sz w:val="28"/>
                <w:szCs w:val="28"/>
                <w:u w:val="single"/>
              </w:rPr>
              <w:t>Mini-Justification</w:t>
            </w:r>
          </w:p>
        </w:tc>
      </w:tr>
      <w:tr w:rsidR="004E52F3" w:rsidRPr="009B22DE" w14:paraId="4A2FFAAA" w14:textId="77777777" w:rsidTr="004E52F3">
        <w:tc>
          <w:tcPr>
            <w:tcW w:w="1458" w:type="dxa"/>
            <w:tcBorders>
              <w:right w:val="single" w:sz="4" w:space="0" w:color="auto"/>
            </w:tcBorders>
          </w:tcPr>
          <w:p w14:paraId="4D17D0C4" w14:textId="77777777" w:rsidR="004E52F3" w:rsidRPr="00373E24" w:rsidRDefault="004E52F3" w:rsidP="004E52F3">
            <w:pPr>
              <w:pStyle w:val="NoSpacing"/>
              <w:rPr>
                <w:b/>
                <w:sz w:val="20"/>
                <w:szCs w:val="20"/>
              </w:rPr>
            </w:pPr>
            <w:r w:rsidRPr="00373E24">
              <w:rPr>
                <w:b/>
                <w:sz w:val="20"/>
                <w:szCs w:val="20"/>
              </w:rPr>
              <w:t xml:space="preserve">Articulation </w:t>
            </w:r>
          </w:p>
          <w:p w14:paraId="25B0D1F6" w14:textId="77777777" w:rsidR="004E52F3" w:rsidRPr="00373E24" w:rsidRDefault="004E52F3" w:rsidP="004E52F3">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0B738D48" w14:textId="77777777" w:rsidR="004E52F3" w:rsidRPr="00373E24" w:rsidRDefault="004E52F3" w:rsidP="004E52F3">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AFFBE7F" w14:textId="27177514" w:rsidR="004E52F3" w:rsidRPr="009B22DE" w:rsidRDefault="00171EC2" w:rsidP="004E52F3">
            <w:pPr>
              <w:pStyle w:val="NoSpacing"/>
            </w:pPr>
            <w:r>
              <w:t>Strong</w:t>
            </w:r>
          </w:p>
        </w:tc>
        <w:tc>
          <w:tcPr>
            <w:tcW w:w="2250" w:type="dxa"/>
            <w:tcBorders>
              <w:left w:val="single" w:sz="4" w:space="0" w:color="auto"/>
            </w:tcBorders>
          </w:tcPr>
          <w:p w14:paraId="703C08F1" w14:textId="7C76EBDA" w:rsidR="004E52F3" w:rsidRPr="00171EC2" w:rsidRDefault="00171EC2" w:rsidP="004E52F3">
            <w:pPr>
              <w:pStyle w:val="NoSpacing"/>
              <w:rPr>
                <w:sz w:val="16"/>
                <w:szCs w:val="16"/>
              </w:rPr>
            </w:pPr>
            <w:r w:rsidRPr="00171EC2">
              <w:rPr>
                <w:sz w:val="16"/>
                <w:szCs w:val="16"/>
              </w:rPr>
              <w:t>Students will demonstrate knowledge of the material by writing a theological paper; a cumulative final exam will measure student mastery of the concepts.</w:t>
            </w:r>
          </w:p>
        </w:tc>
      </w:tr>
      <w:tr w:rsidR="004E52F3" w:rsidRPr="009B22DE" w14:paraId="212BFCC6" w14:textId="77777777" w:rsidTr="004E52F3">
        <w:tc>
          <w:tcPr>
            <w:tcW w:w="1458" w:type="dxa"/>
            <w:tcBorders>
              <w:right w:val="single" w:sz="4" w:space="0" w:color="auto"/>
            </w:tcBorders>
          </w:tcPr>
          <w:p w14:paraId="2DB02200" w14:textId="77777777" w:rsidR="004E52F3" w:rsidRPr="00373E24" w:rsidRDefault="004E52F3" w:rsidP="004E52F3">
            <w:pPr>
              <w:pStyle w:val="NoSpacing"/>
              <w:rPr>
                <w:b/>
                <w:sz w:val="20"/>
                <w:szCs w:val="20"/>
              </w:rPr>
            </w:pPr>
            <w:r w:rsidRPr="00373E24">
              <w:rPr>
                <w:b/>
                <w:sz w:val="20"/>
                <w:szCs w:val="20"/>
              </w:rPr>
              <w:t>Scripture</w:t>
            </w:r>
          </w:p>
          <w:p w14:paraId="59153676" w14:textId="77777777" w:rsidR="004E52F3" w:rsidRPr="00373E24" w:rsidRDefault="004E52F3" w:rsidP="004E52F3">
            <w:pPr>
              <w:pStyle w:val="NoSpacing"/>
              <w:rPr>
                <w:b/>
                <w:sz w:val="20"/>
                <w:szCs w:val="20"/>
              </w:rPr>
            </w:pPr>
          </w:p>
          <w:p w14:paraId="1DD72C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62C975DB" w14:textId="77777777" w:rsidR="004E52F3" w:rsidRPr="00373E24" w:rsidRDefault="004E52F3" w:rsidP="004E52F3">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5BB2DE5" w14:textId="34B942CF" w:rsidR="004E52F3" w:rsidRPr="009B22DE" w:rsidRDefault="00171EC2" w:rsidP="004E52F3">
            <w:pPr>
              <w:pStyle w:val="NoSpacing"/>
            </w:pPr>
            <w:r>
              <w:t>Strong</w:t>
            </w:r>
          </w:p>
        </w:tc>
        <w:tc>
          <w:tcPr>
            <w:tcW w:w="2250" w:type="dxa"/>
            <w:tcBorders>
              <w:left w:val="single" w:sz="4" w:space="0" w:color="auto"/>
            </w:tcBorders>
          </w:tcPr>
          <w:p w14:paraId="58DC9424" w14:textId="3DAF6B13" w:rsidR="004E52F3" w:rsidRPr="00171EC2" w:rsidRDefault="00171EC2" w:rsidP="004E52F3">
            <w:pPr>
              <w:pStyle w:val="NoSpacing"/>
              <w:rPr>
                <w:sz w:val="16"/>
                <w:szCs w:val="16"/>
              </w:rPr>
            </w:pPr>
            <w:r w:rsidRPr="00171EC2">
              <w:rPr>
                <w:sz w:val="16"/>
                <w:szCs w:val="16"/>
              </w:rPr>
              <w:t>Students will argue from and prove doctrines using Scripture; the student will integrate the application of Scripture to modern circumstances throughout the course.</w:t>
            </w:r>
          </w:p>
        </w:tc>
      </w:tr>
      <w:tr w:rsidR="004E52F3" w:rsidRPr="009B22DE" w14:paraId="34ED8BFD" w14:textId="77777777" w:rsidTr="004E52F3">
        <w:tc>
          <w:tcPr>
            <w:tcW w:w="1458" w:type="dxa"/>
            <w:tcBorders>
              <w:right w:val="single" w:sz="4" w:space="0" w:color="auto"/>
            </w:tcBorders>
          </w:tcPr>
          <w:p w14:paraId="2F8D0DA6" w14:textId="77777777" w:rsidR="004E52F3" w:rsidRPr="00373E24" w:rsidRDefault="004E52F3" w:rsidP="004E52F3">
            <w:pPr>
              <w:pStyle w:val="NoSpacing"/>
              <w:rPr>
                <w:b/>
                <w:sz w:val="20"/>
                <w:szCs w:val="20"/>
              </w:rPr>
            </w:pPr>
            <w:r w:rsidRPr="00373E24">
              <w:rPr>
                <w:b/>
                <w:sz w:val="20"/>
                <w:szCs w:val="20"/>
              </w:rPr>
              <w:t>Reformed Theology</w:t>
            </w:r>
          </w:p>
          <w:p w14:paraId="51516B5A" w14:textId="77777777" w:rsidR="004E52F3" w:rsidRPr="00373E24" w:rsidRDefault="004E52F3" w:rsidP="004E52F3">
            <w:pPr>
              <w:pStyle w:val="NoSpacing"/>
              <w:rPr>
                <w:b/>
                <w:sz w:val="20"/>
                <w:szCs w:val="20"/>
              </w:rPr>
            </w:pPr>
          </w:p>
          <w:p w14:paraId="3B903190"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25CA414C" w14:textId="77777777" w:rsidR="004E52F3" w:rsidRPr="00373E24" w:rsidRDefault="004E52F3" w:rsidP="004E52F3">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B37CE3C" w14:textId="593AC80A" w:rsidR="004E52F3" w:rsidRPr="009B22DE" w:rsidRDefault="00171EC2" w:rsidP="004E52F3">
            <w:pPr>
              <w:pStyle w:val="NoSpacing"/>
            </w:pPr>
            <w:r>
              <w:t>Strong</w:t>
            </w:r>
          </w:p>
        </w:tc>
        <w:tc>
          <w:tcPr>
            <w:tcW w:w="2250" w:type="dxa"/>
            <w:tcBorders>
              <w:left w:val="single" w:sz="4" w:space="0" w:color="auto"/>
            </w:tcBorders>
          </w:tcPr>
          <w:p w14:paraId="06EFB488" w14:textId="0E4F5653" w:rsidR="004E52F3" w:rsidRPr="00171EC2" w:rsidRDefault="00171EC2" w:rsidP="004E52F3">
            <w:pPr>
              <w:pStyle w:val="NoSpacing"/>
              <w:rPr>
                <w:sz w:val="16"/>
                <w:szCs w:val="16"/>
              </w:rPr>
            </w:pPr>
            <w:r w:rsidRPr="00171EC2">
              <w:rPr>
                <w:sz w:val="16"/>
                <w:szCs w:val="16"/>
              </w:rPr>
              <w:t xml:space="preserve">By the completion of the Systematic Theology courses, the student will have a solid foundation and introduction to Reformed Theology as articulated in the Westminster Standards. </w:t>
            </w:r>
          </w:p>
        </w:tc>
      </w:tr>
      <w:tr w:rsidR="004E52F3" w:rsidRPr="009B22DE" w14:paraId="61561556" w14:textId="77777777" w:rsidTr="004E52F3">
        <w:tc>
          <w:tcPr>
            <w:tcW w:w="1458" w:type="dxa"/>
            <w:tcBorders>
              <w:right w:val="single" w:sz="4" w:space="0" w:color="auto"/>
            </w:tcBorders>
          </w:tcPr>
          <w:p w14:paraId="182046CC" w14:textId="77777777" w:rsidR="004E52F3" w:rsidRPr="00373E24" w:rsidRDefault="004E52F3" w:rsidP="004E52F3">
            <w:pPr>
              <w:pStyle w:val="NoSpacing"/>
              <w:rPr>
                <w:b/>
                <w:sz w:val="20"/>
                <w:szCs w:val="20"/>
              </w:rPr>
            </w:pPr>
            <w:r w:rsidRPr="00373E24">
              <w:rPr>
                <w:b/>
                <w:sz w:val="20"/>
                <w:szCs w:val="20"/>
              </w:rPr>
              <w:t>Sanctification</w:t>
            </w:r>
          </w:p>
          <w:p w14:paraId="2948CA71" w14:textId="77777777" w:rsidR="004E52F3" w:rsidRPr="00373E24" w:rsidRDefault="004E52F3" w:rsidP="004E52F3">
            <w:pPr>
              <w:pStyle w:val="NoSpacing"/>
              <w:rPr>
                <w:b/>
                <w:sz w:val="20"/>
                <w:szCs w:val="20"/>
              </w:rPr>
            </w:pPr>
          </w:p>
          <w:p w14:paraId="688B0BB8"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394D744D" w14:textId="77777777" w:rsidR="004E52F3" w:rsidRPr="00373E24" w:rsidRDefault="004E52F3" w:rsidP="004E52F3">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737B5F" w14:textId="1E277C9F" w:rsidR="004E52F3" w:rsidRPr="009B22DE" w:rsidRDefault="00171EC2" w:rsidP="004E52F3">
            <w:pPr>
              <w:pStyle w:val="NoSpacing"/>
            </w:pPr>
            <w:r>
              <w:t>Strong</w:t>
            </w:r>
          </w:p>
        </w:tc>
        <w:tc>
          <w:tcPr>
            <w:tcW w:w="2250" w:type="dxa"/>
            <w:tcBorders>
              <w:left w:val="single" w:sz="4" w:space="0" w:color="auto"/>
            </w:tcBorders>
          </w:tcPr>
          <w:p w14:paraId="4850DDB4" w14:textId="66FA1C25" w:rsidR="004E52F3" w:rsidRPr="00171EC2" w:rsidRDefault="00171EC2" w:rsidP="004E52F3">
            <w:pPr>
              <w:pStyle w:val="NoSpacing"/>
              <w:rPr>
                <w:sz w:val="16"/>
                <w:szCs w:val="16"/>
              </w:rPr>
            </w:pPr>
            <w:r w:rsidRPr="00171EC2">
              <w:rPr>
                <w:sz w:val="16"/>
                <w:szCs w:val="16"/>
              </w:rPr>
              <w:t xml:space="preserve">The biblical doctrines of the church and of the sacraments are critical to a biblically faithful doctrine of sanctification. </w:t>
            </w:r>
          </w:p>
        </w:tc>
      </w:tr>
      <w:tr w:rsidR="004E52F3" w:rsidRPr="009B22DE" w14:paraId="175DABCD" w14:textId="77777777" w:rsidTr="004E52F3">
        <w:tc>
          <w:tcPr>
            <w:tcW w:w="1458" w:type="dxa"/>
            <w:tcBorders>
              <w:right w:val="single" w:sz="4" w:space="0" w:color="auto"/>
            </w:tcBorders>
          </w:tcPr>
          <w:p w14:paraId="3E7D6101" w14:textId="77777777" w:rsidR="004E52F3" w:rsidRPr="00373E24" w:rsidRDefault="004E52F3" w:rsidP="004E52F3">
            <w:pPr>
              <w:pStyle w:val="NoSpacing"/>
              <w:rPr>
                <w:b/>
                <w:sz w:val="20"/>
                <w:szCs w:val="20"/>
              </w:rPr>
            </w:pPr>
            <w:r w:rsidRPr="00373E24">
              <w:rPr>
                <w:b/>
                <w:sz w:val="20"/>
                <w:szCs w:val="20"/>
              </w:rPr>
              <w:t>Worldview</w:t>
            </w:r>
            <w:r>
              <w:rPr>
                <w:b/>
                <w:sz w:val="20"/>
                <w:szCs w:val="20"/>
              </w:rPr>
              <w:t xml:space="preserve"> </w:t>
            </w:r>
          </w:p>
          <w:p w14:paraId="6AFF38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5C1E0E19" w14:textId="77777777" w:rsidR="004E52F3" w:rsidRPr="00373E24" w:rsidRDefault="004E52F3" w:rsidP="004E52F3">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80FB1EC" w14:textId="277224FB" w:rsidR="004E52F3" w:rsidRPr="009B22DE" w:rsidRDefault="003E5B6F" w:rsidP="004E52F3">
            <w:pPr>
              <w:pStyle w:val="NoSpacing"/>
            </w:pPr>
            <w:r>
              <w:t>Moderate</w:t>
            </w:r>
          </w:p>
        </w:tc>
        <w:tc>
          <w:tcPr>
            <w:tcW w:w="2250" w:type="dxa"/>
            <w:tcBorders>
              <w:left w:val="single" w:sz="4" w:space="0" w:color="auto"/>
            </w:tcBorders>
          </w:tcPr>
          <w:p w14:paraId="5D29603B" w14:textId="01B5A50C" w:rsidR="004E52F3" w:rsidRPr="00171EC2" w:rsidRDefault="003E5B6F" w:rsidP="004E52F3">
            <w:pPr>
              <w:pStyle w:val="NoSpacing"/>
              <w:rPr>
                <w:sz w:val="16"/>
                <w:szCs w:val="16"/>
              </w:rPr>
            </w:pPr>
            <w:r>
              <w:rPr>
                <w:sz w:val="16"/>
                <w:szCs w:val="16"/>
              </w:rPr>
              <w:t xml:space="preserve">The course will reflect on the mission of the church, and of the relationship between church and world. </w:t>
            </w:r>
          </w:p>
        </w:tc>
      </w:tr>
      <w:tr w:rsidR="004E52F3" w:rsidRPr="009B22DE" w14:paraId="7315CB0B" w14:textId="77777777" w:rsidTr="004E52F3">
        <w:tc>
          <w:tcPr>
            <w:tcW w:w="1458" w:type="dxa"/>
            <w:tcBorders>
              <w:right w:val="single" w:sz="4" w:space="0" w:color="auto"/>
            </w:tcBorders>
          </w:tcPr>
          <w:p w14:paraId="7F948E51" w14:textId="77777777" w:rsidR="004E52F3" w:rsidRPr="00373E24" w:rsidRDefault="004E52F3" w:rsidP="004E52F3">
            <w:pPr>
              <w:pStyle w:val="NoSpacing"/>
              <w:rPr>
                <w:b/>
                <w:sz w:val="20"/>
                <w:szCs w:val="20"/>
              </w:rPr>
            </w:pPr>
            <w:r w:rsidRPr="00373E24">
              <w:rPr>
                <w:b/>
                <w:sz w:val="20"/>
                <w:szCs w:val="20"/>
              </w:rPr>
              <w:t>Winsomely Reformed</w:t>
            </w:r>
          </w:p>
          <w:p w14:paraId="0124B822"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78B8A9D2" w14:textId="77777777" w:rsidR="004E52F3" w:rsidRPr="00373E24" w:rsidRDefault="004E52F3" w:rsidP="004E52F3">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F57C357" w14:textId="68E72AEE" w:rsidR="004E52F3" w:rsidRPr="009B22DE" w:rsidRDefault="00171EC2" w:rsidP="004E52F3">
            <w:pPr>
              <w:pStyle w:val="NoSpacing"/>
            </w:pPr>
            <w:r>
              <w:t>Strong</w:t>
            </w:r>
          </w:p>
        </w:tc>
        <w:tc>
          <w:tcPr>
            <w:tcW w:w="2250" w:type="dxa"/>
            <w:tcBorders>
              <w:left w:val="single" w:sz="4" w:space="0" w:color="auto"/>
            </w:tcBorders>
          </w:tcPr>
          <w:p w14:paraId="44EDD51E" w14:textId="38F449A8" w:rsidR="004E52F3" w:rsidRPr="003E5B6F" w:rsidRDefault="00171EC2" w:rsidP="004E52F3">
            <w:pPr>
              <w:pStyle w:val="NoSpacing"/>
              <w:rPr>
                <w:sz w:val="16"/>
                <w:szCs w:val="16"/>
              </w:rPr>
            </w:pPr>
            <w:r w:rsidRPr="003E5B6F">
              <w:rPr>
                <w:sz w:val="16"/>
                <w:szCs w:val="16"/>
              </w:rPr>
              <w:t xml:space="preserve">Non-Reformed and non-evangelical views will be engaged with respect and charity. </w:t>
            </w:r>
          </w:p>
        </w:tc>
      </w:tr>
      <w:tr w:rsidR="004E52F3" w:rsidRPr="009B22DE" w14:paraId="6FE87B91" w14:textId="77777777" w:rsidTr="004E52F3">
        <w:tc>
          <w:tcPr>
            <w:tcW w:w="1458" w:type="dxa"/>
            <w:tcBorders>
              <w:right w:val="single" w:sz="4" w:space="0" w:color="auto"/>
            </w:tcBorders>
          </w:tcPr>
          <w:p w14:paraId="261B5B76" w14:textId="77777777" w:rsidR="004E52F3" w:rsidRPr="00974AC8" w:rsidRDefault="004E52F3" w:rsidP="004E52F3">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2907817" w14:textId="77777777" w:rsidR="004E52F3" w:rsidRPr="00974AC8" w:rsidRDefault="004E52F3" w:rsidP="004E52F3">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B5BC2FF" w14:textId="0D6C97F0" w:rsidR="004E52F3" w:rsidRPr="009B22DE" w:rsidRDefault="003E5B6F" w:rsidP="004E52F3">
            <w:pPr>
              <w:pStyle w:val="NoSpacing"/>
            </w:pPr>
            <w:r>
              <w:t>Moderate</w:t>
            </w:r>
          </w:p>
        </w:tc>
        <w:tc>
          <w:tcPr>
            <w:tcW w:w="2250" w:type="dxa"/>
            <w:tcBorders>
              <w:left w:val="single" w:sz="4" w:space="0" w:color="auto"/>
            </w:tcBorders>
          </w:tcPr>
          <w:p w14:paraId="0A54BD22" w14:textId="117FD0FF" w:rsidR="004E52F3" w:rsidRPr="003E5B6F" w:rsidRDefault="003E5B6F" w:rsidP="004E52F3">
            <w:pPr>
              <w:pStyle w:val="NoSpacing"/>
              <w:rPr>
                <w:sz w:val="16"/>
                <w:szCs w:val="16"/>
              </w:rPr>
            </w:pPr>
            <w:r w:rsidRPr="003E5B6F">
              <w:rPr>
                <w:sz w:val="16"/>
                <w:szCs w:val="16"/>
              </w:rPr>
              <w:t>The course treats the doctrines of the church and of the sacraments, thereby equipping one to function well in the office of elder.</w:t>
            </w:r>
          </w:p>
        </w:tc>
      </w:tr>
    </w:tbl>
    <w:p w14:paraId="44D96F0C" w14:textId="77777777" w:rsidR="004E52F3" w:rsidRDefault="004E52F3" w:rsidP="004E52F3">
      <w:pPr>
        <w:pStyle w:val="NoSpacing"/>
      </w:pPr>
    </w:p>
    <w:p w14:paraId="6486057C" w14:textId="77777777" w:rsidR="004E52F3" w:rsidRPr="00B12506" w:rsidRDefault="004E52F3" w:rsidP="004E52F3">
      <w:pPr>
        <w:pStyle w:val="NoSpacing"/>
        <w:rPr>
          <w:color w:val="FF0000"/>
        </w:rPr>
      </w:pPr>
    </w:p>
    <w:p w14:paraId="1EABFC92" w14:textId="77777777" w:rsidR="005137B8" w:rsidRPr="007575F9" w:rsidRDefault="005137B8" w:rsidP="00E9221A">
      <w:pPr>
        <w:rPr>
          <w:rFonts w:asciiTheme="minorHAnsi" w:hAnsiTheme="minorHAnsi"/>
          <w:b/>
        </w:rPr>
      </w:pPr>
    </w:p>
    <w:sectPr w:rsidR="005137B8" w:rsidRPr="007575F9"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4C13" w14:textId="77777777" w:rsidR="00860BA4" w:rsidRDefault="00860BA4">
      <w:r>
        <w:separator/>
      </w:r>
    </w:p>
  </w:endnote>
  <w:endnote w:type="continuationSeparator" w:id="0">
    <w:p w14:paraId="0721B275" w14:textId="77777777" w:rsidR="00860BA4" w:rsidRDefault="0086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4217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171EC2" w:rsidRDefault="00171EC2"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26D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089">
      <w:rPr>
        <w:rStyle w:val="PageNumber"/>
        <w:noProof/>
      </w:rPr>
      <w:t>4</w:t>
    </w:r>
    <w:r>
      <w:rPr>
        <w:rStyle w:val="PageNumber"/>
      </w:rPr>
      <w:fldChar w:fldCharType="end"/>
    </w:r>
  </w:p>
  <w:p w14:paraId="43EDC573" w14:textId="77777777" w:rsidR="00171EC2" w:rsidRDefault="00171EC2"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DCC4" w14:textId="77777777" w:rsidR="00860BA4" w:rsidRDefault="00860BA4">
      <w:r>
        <w:separator/>
      </w:r>
    </w:p>
  </w:footnote>
  <w:footnote w:type="continuationSeparator" w:id="0">
    <w:p w14:paraId="6F56692F" w14:textId="77777777" w:rsidR="00860BA4" w:rsidRDefault="0086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80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40B7"/>
    <w:rsid w:val="00010189"/>
    <w:rsid w:val="0001683D"/>
    <w:rsid w:val="000203CF"/>
    <w:rsid w:val="00022E45"/>
    <w:rsid w:val="00024D0D"/>
    <w:rsid w:val="000651F1"/>
    <w:rsid w:val="00074F14"/>
    <w:rsid w:val="000B270C"/>
    <w:rsid w:val="000B3E2E"/>
    <w:rsid w:val="000D46AB"/>
    <w:rsid w:val="000F2528"/>
    <w:rsid w:val="000F4865"/>
    <w:rsid w:val="001006DF"/>
    <w:rsid w:val="00102398"/>
    <w:rsid w:val="00105BE8"/>
    <w:rsid w:val="00113323"/>
    <w:rsid w:val="001249C0"/>
    <w:rsid w:val="00144AB3"/>
    <w:rsid w:val="00146126"/>
    <w:rsid w:val="00151000"/>
    <w:rsid w:val="0016540D"/>
    <w:rsid w:val="00171048"/>
    <w:rsid w:val="00171EC2"/>
    <w:rsid w:val="00184652"/>
    <w:rsid w:val="00187B7F"/>
    <w:rsid w:val="00190AAF"/>
    <w:rsid w:val="001F24B4"/>
    <w:rsid w:val="002177E3"/>
    <w:rsid w:val="00234401"/>
    <w:rsid w:val="00236EB9"/>
    <w:rsid w:val="002416FC"/>
    <w:rsid w:val="0024670A"/>
    <w:rsid w:val="002523BF"/>
    <w:rsid w:val="00271DDC"/>
    <w:rsid w:val="002805ED"/>
    <w:rsid w:val="00281E3A"/>
    <w:rsid w:val="00285560"/>
    <w:rsid w:val="00295916"/>
    <w:rsid w:val="002A0F4B"/>
    <w:rsid w:val="002A1450"/>
    <w:rsid w:val="002A5C52"/>
    <w:rsid w:val="002B2B0B"/>
    <w:rsid w:val="002B33D7"/>
    <w:rsid w:val="002B79EE"/>
    <w:rsid w:val="002D3695"/>
    <w:rsid w:val="002D3BA3"/>
    <w:rsid w:val="002D75D0"/>
    <w:rsid w:val="002E1212"/>
    <w:rsid w:val="002E3AEC"/>
    <w:rsid w:val="002E50C3"/>
    <w:rsid w:val="002E5DED"/>
    <w:rsid w:val="002E705C"/>
    <w:rsid w:val="002F7959"/>
    <w:rsid w:val="00321C7D"/>
    <w:rsid w:val="00330C4A"/>
    <w:rsid w:val="0033114A"/>
    <w:rsid w:val="0033244C"/>
    <w:rsid w:val="00332BAE"/>
    <w:rsid w:val="00343C0E"/>
    <w:rsid w:val="0034733D"/>
    <w:rsid w:val="00353985"/>
    <w:rsid w:val="0036090C"/>
    <w:rsid w:val="00362EC2"/>
    <w:rsid w:val="00376F04"/>
    <w:rsid w:val="003D1C8F"/>
    <w:rsid w:val="003D1CAB"/>
    <w:rsid w:val="003D1DFC"/>
    <w:rsid w:val="003E5B6F"/>
    <w:rsid w:val="003F1F99"/>
    <w:rsid w:val="004165DC"/>
    <w:rsid w:val="00443931"/>
    <w:rsid w:val="00456A0D"/>
    <w:rsid w:val="00460753"/>
    <w:rsid w:val="00461D11"/>
    <w:rsid w:val="00476C38"/>
    <w:rsid w:val="00480310"/>
    <w:rsid w:val="004859C3"/>
    <w:rsid w:val="00485D76"/>
    <w:rsid w:val="00486BB4"/>
    <w:rsid w:val="004A15D2"/>
    <w:rsid w:val="004A75FB"/>
    <w:rsid w:val="004B2D64"/>
    <w:rsid w:val="004B5344"/>
    <w:rsid w:val="004D5550"/>
    <w:rsid w:val="004D5771"/>
    <w:rsid w:val="004E52F3"/>
    <w:rsid w:val="004F00CB"/>
    <w:rsid w:val="004F1BC7"/>
    <w:rsid w:val="00504976"/>
    <w:rsid w:val="00506C04"/>
    <w:rsid w:val="00506FF6"/>
    <w:rsid w:val="00512172"/>
    <w:rsid w:val="00512E69"/>
    <w:rsid w:val="005137B8"/>
    <w:rsid w:val="00537C99"/>
    <w:rsid w:val="00542EA0"/>
    <w:rsid w:val="00543598"/>
    <w:rsid w:val="00545444"/>
    <w:rsid w:val="00546D8C"/>
    <w:rsid w:val="005734BB"/>
    <w:rsid w:val="00595989"/>
    <w:rsid w:val="005B5B32"/>
    <w:rsid w:val="005B6A87"/>
    <w:rsid w:val="005C1F33"/>
    <w:rsid w:val="005C7581"/>
    <w:rsid w:val="005D5D4E"/>
    <w:rsid w:val="005D6E5A"/>
    <w:rsid w:val="005E331F"/>
    <w:rsid w:val="005F2D11"/>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47E4"/>
    <w:rsid w:val="006B5B94"/>
    <w:rsid w:val="006C1374"/>
    <w:rsid w:val="006C18AA"/>
    <w:rsid w:val="006C31D0"/>
    <w:rsid w:val="006D7274"/>
    <w:rsid w:val="006E15F8"/>
    <w:rsid w:val="006F5384"/>
    <w:rsid w:val="006F6B4B"/>
    <w:rsid w:val="007148C0"/>
    <w:rsid w:val="00722FFB"/>
    <w:rsid w:val="007258F8"/>
    <w:rsid w:val="007308C7"/>
    <w:rsid w:val="007575F9"/>
    <w:rsid w:val="00783645"/>
    <w:rsid w:val="007873C9"/>
    <w:rsid w:val="00796BA0"/>
    <w:rsid w:val="007A2033"/>
    <w:rsid w:val="007A221B"/>
    <w:rsid w:val="007A46E3"/>
    <w:rsid w:val="007B44ED"/>
    <w:rsid w:val="007B675A"/>
    <w:rsid w:val="007E04AB"/>
    <w:rsid w:val="007F6E49"/>
    <w:rsid w:val="007F775B"/>
    <w:rsid w:val="008042BC"/>
    <w:rsid w:val="00804652"/>
    <w:rsid w:val="008255DB"/>
    <w:rsid w:val="00832A2B"/>
    <w:rsid w:val="00860BA4"/>
    <w:rsid w:val="00870037"/>
    <w:rsid w:val="008753DD"/>
    <w:rsid w:val="00890FBD"/>
    <w:rsid w:val="008A24F6"/>
    <w:rsid w:val="008A7FE4"/>
    <w:rsid w:val="008B7F4B"/>
    <w:rsid w:val="008C155E"/>
    <w:rsid w:val="008C5E06"/>
    <w:rsid w:val="0090433E"/>
    <w:rsid w:val="009046CC"/>
    <w:rsid w:val="00925CA0"/>
    <w:rsid w:val="009310AF"/>
    <w:rsid w:val="009320C9"/>
    <w:rsid w:val="009354C3"/>
    <w:rsid w:val="00951C96"/>
    <w:rsid w:val="00953521"/>
    <w:rsid w:val="00971B87"/>
    <w:rsid w:val="00973DA8"/>
    <w:rsid w:val="009778A1"/>
    <w:rsid w:val="0098730E"/>
    <w:rsid w:val="009B2B05"/>
    <w:rsid w:val="009C2079"/>
    <w:rsid w:val="009C77CA"/>
    <w:rsid w:val="009F122C"/>
    <w:rsid w:val="009F22B2"/>
    <w:rsid w:val="00A01CFB"/>
    <w:rsid w:val="00A129ED"/>
    <w:rsid w:val="00A16EF7"/>
    <w:rsid w:val="00A37D4D"/>
    <w:rsid w:val="00A404F3"/>
    <w:rsid w:val="00A40A2B"/>
    <w:rsid w:val="00A456C0"/>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B123C9"/>
    <w:rsid w:val="00B13266"/>
    <w:rsid w:val="00B301CC"/>
    <w:rsid w:val="00B321D7"/>
    <w:rsid w:val="00B41565"/>
    <w:rsid w:val="00B442AC"/>
    <w:rsid w:val="00B55036"/>
    <w:rsid w:val="00B628B8"/>
    <w:rsid w:val="00B73290"/>
    <w:rsid w:val="00B82BE4"/>
    <w:rsid w:val="00B86D82"/>
    <w:rsid w:val="00BC6EAC"/>
    <w:rsid w:val="00BD2B17"/>
    <w:rsid w:val="00BE28FB"/>
    <w:rsid w:val="00BF0D08"/>
    <w:rsid w:val="00C00E19"/>
    <w:rsid w:val="00C07D97"/>
    <w:rsid w:val="00C3681E"/>
    <w:rsid w:val="00C456BE"/>
    <w:rsid w:val="00C63ABB"/>
    <w:rsid w:val="00C81C3C"/>
    <w:rsid w:val="00C82DB3"/>
    <w:rsid w:val="00C831D3"/>
    <w:rsid w:val="00C932B2"/>
    <w:rsid w:val="00C935D6"/>
    <w:rsid w:val="00C93912"/>
    <w:rsid w:val="00C94BF1"/>
    <w:rsid w:val="00CA49DA"/>
    <w:rsid w:val="00CA5CA8"/>
    <w:rsid w:val="00CD46A2"/>
    <w:rsid w:val="00D0640B"/>
    <w:rsid w:val="00D15DF0"/>
    <w:rsid w:val="00D27207"/>
    <w:rsid w:val="00D315C2"/>
    <w:rsid w:val="00D44CA4"/>
    <w:rsid w:val="00D52EE8"/>
    <w:rsid w:val="00DB6795"/>
    <w:rsid w:val="00DC01AB"/>
    <w:rsid w:val="00DC2384"/>
    <w:rsid w:val="00DC7CE3"/>
    <w:rsid w:val="00DE75E0"/>
    <w:rsid w:val="00E01B67"/>
    <w:rsid w:val="00E10F6F"/>
    <w:rsid w:val="00E1540C"/>
    <w:rsid w:val="00E21FA1"/>
    <w:rsid w:val="00E22DB5"/>
    <w:rsid w:val="00E321CC"/>
    <w:rsid w:val="00E33B25"/>
    <w:rsid w:val="00E3500A"/>
    <w:rsid w:val="00E41AF1"/>
    <w:rsid w:val="00E4337C"/>
    <w:rsid w:val="00E63E89"/>
    <w:rsid w:val="00E74544"/>
    <w:rsid w:val="00E800AB"/>
    <w:rsid w:val="00E83089"/>
    <w:rsid w:val="00E9221A"/>
    <w:rsid w:val="00EA3EDE"/>
    <w:rsid w:val="00EA7506"/>
    <w:rsid w:val="00EB42C3"/>
    <w:rsid w:val="00EC1C86"/>
    <w:rsid w:val="00EC2444"/>
    <w:rsid w:val="00EC7D07"/>
    <w:rsid w:val="00ED3921"/>
    <w:rsid w:val="00EE4D4A"/>
    <w:rsid w:val="00EE6B83"/>
    <w:rsid w:val="00EE6EBF"/>
    <w:rsid w:val="00EF66EF"/>
    <w:rsid w:val="00F037FC"/>
    <w:rsid w:val="00F0754C"/>
    <w:rsid w:val="00F25D6A"/>
    <w:rsid w:val="00F33A93"/>
    <w:rsid w:val="00F4373B"/>
    <w:rsid w:val="00F44E12"/>
    <w:rsid w:val="00F46D40"/>
    <w:rsid w:val="00F6387E"/>
    <w:rsid w:val="00F674BB"/>
    <w:rsid w:val="00FB47F1"/>
    <w:rsid w:val="00FC4C74"/>
    <w:rsid w:val="00FD0EA1"/>
    <w:rsid w:val="00FD6F89"/>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A892"/>
  <w15:docId w15:val="{ED18D207-C97F-B74B-852B-D2AD265B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 w:type="paragraph" w:styleId="NoSpacing">
    <w:name w:val="No Spacing"/>
    <w:uiPriority w:val="1"/>
    <w:qFormat/>
    <w:rsid w:val="004E52F3"/>
    <w:rPr>
      <w:rFonts w:ascii="Calibri" w:eastAsia="Calibri" w:hAnsi="Calibri"/>
      <w:sz w:val="22"/>
      <w:szCs w:val="22"/>
    </w:rPr>
  </w:style>
  <w:style w:type="character" w:styleId="CommentReference">
    <w:name w:val="annotation reference"/>
    <w:basedOn w:val="DefaultParagraphFont"/>
    <w:semiHidden/>
    <w:unhideWhenUsed/>
    <w:rsid w:val="000F2528"/>
    <w:rPr>
      <w:sz w:val="16"/>
      <w:szCs w:val="16"/>
    </w:rPr>
  </w:style>
  <w:style w:type="paragraph" w:styleId="CommentText">
    <w:name w:val="annotation text"/>
    <w:basedOn w:val="Normal"/>
    <w:link w:val="CommentTextChar"/>
    <w:semiHidden/>
    <w:unhideWhenUsed/>
    <w:rsid w:val="000F2528"/>
    <w:rPr>
      <w:sz w:val="20"/>
      <w:szCs w:val="20"/>
    </w:rPr>
  </w:style>
  <w:style w:type="character" w:customStyle="1" w:styleId="CommentTextChar">
    <w:name w:val="Comment Text Char"/>
    <w:basedOn w:val="DefaultParagraphFont"/>
    <w:link w:val="CommentText"/>
    <w:semiHidden/>
    <w:rsid w:val="000F2528"/>
  </w:style>
  <w:style w:type="paragraph" w:styleId="CommentSubject">
    <w:name w:val="annotation subject"/>
    <w:basedOn w:val="CommentText"/>
    <w:next w:val="CommentText"/>
    <w:link w:val="CommentSubjectChar"/>
    <w:semiHidden/>
    <w:unhideWhenUsed/>
    <w:rsid w:val="000F2528"/>
    <w:rPr>
      <w:b/>
      <w:bCs/>
    </w:rPr>
  </w:style>
  <w:style w:type="character" w:customStyle="1" w:styleId="CommentSubjectChar">
    <w:name w:val="Comment Subject Char"/>
    <w:basedOn w:val="CommentTextChar"/>
    <w:link w:val="CommentSubject"/>
    <w:semiHidden/>
    <w:rsid w:val="000F2528"/>
    <w:rPr>
      <w:b/>
      <w:bCs/>
    </w:rPr>
  </w:style>
  <w:style w:type="character" w:styleId="UnresolvedMention">
    <w:name w:val="Unresolved Mention"/>
    <w:basedOn w:val="DefaultParagraphFont"/>
    <w:uiPriority w:val="99"/>
    <w:semiHidden/>
    <w:unhideWhenUsed/>
    <w:rsid w:val="00A3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 w:id="205562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vollema@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2.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18937</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Kevin Vollema</cp:lastModifiedBy>
  <cp:revision>4</cp:revision>
  <cp:lastPrinted>2016-08-13T19:48:00Z</cp:lastPrinted>
  <dcterms:created xsi:type="dcterms:W3CDTF">2019-07-09T13:43:00Z</dcterms:created>
  <dcterms:modified xsi:type="dcterms:W3CDTF">2019-08-19T18:45:00Z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