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0C44" w14:textId="57305043" w:rsidR="005E288B" w:rsidRPr="005E288B" w:rsidRDefault="0061385A" w:rsidP="005E288B">
      <w:pPr>
        <w:jc w:val="center"/>
        <w:rPr>
          <w:rFonts w:ascii="Times New Roman" w:eastAsia="Times New Roman" w:hAnsi="Times New Roman" w:cs="Times New Roman"/>
          <w:b/>
        </w:rPr>
      </w:pPr>
      <w:r w:rsidRPr="005E288B">
        <w:rPr>
          <w:rFonts w:ascii="Times New Roman" w:hAnsi="Times New Roman" w:cs="Times New Roman"/>
          <w:b/>
        </w:rPr>
        <w:t xml:space="preserve">PSY </w:t>
      </w:r>
      <w:r w:rsidR="005E288B" w:rsidRPr="005E288B">
        <w:rPr>
          <w:rFonts w:ascii="Times New Roman" w:eastAsia="Times New Roman" w:hAnsi="Times New Roman" w:cs="Times New Roman"/>
          <w:b/>
          <w:color w:val="413B41"/>
          <w:shd w:val="clear" w:color="auto" w:fill="FFFFFF"/>
        </w:rPr>
        <w:t>5210</w:t>
      </w:r>
    </w:p>
    <w:p w14:paraId="5D512779" w14:textId="17B889D2" w:rsidR="0061385A" w:rsidRPr="005E288B" w:rsidRDefault="0061385A" w:rsidP="00CB4EC9">
      <w:pPr>
        <w:pStyle w:val="Default"/>
        <w:spacing w:line="276" w:lineRule="auto"/>
        <w:ind w:left="270" w:hanging="270"/>
        <w:jc w:val="center"/>
        <w:rPr>
          <w:b/>
        </w:rPr>
      </w:pPr>
      <w:r w:rsidRPr="005E288B">
        <w:rPr>
          <w:b/>
        </w:rPr>
        <w:t xml:space="preserve"> Theory and Practice of Counseling</w:t>
      </w:r>
    </w:p>
    <w:p w14:paraId="2558A61B" w14:textId="5552D96B" w:rsidR="0061385A" w:rsidRPr="00636BF2" w:rsidRDefault="0061385A" w:rsidP="00CB4EC9">
      <w:pPr>
        <w:spacing w:line="276" w:lineRule="auto"/>
        <w:ind w:left="720" w:firstLine="720"/>
        <w:rPr>
          <w:rFonts w:ascii="Times New Roman" w:hAnsi="Times New Roman" w:cs="Times New Roman"/>
          <w:b/>
        </w:rPr>
      </w:pPr>
      <w:r w:rsidRPr="005E288B">
        <w:rPr>
          <w:rFonts w:ascii="Times New Roman" w:hAnsi="Times New Roman" w:cs="Times New Roman"/>
          <w:b/>
        </w:rPr>
        <w:t xml:space="preserve">                                    Reformed Theological</w:t>
      </w:r>
      <w:r w:rsidRPr="00636BF2">
        <w:rPr>
          <w:rFonts w:ascii="Times New Roman" w:hAnsi="Times New Roman" w:cs="Times New Roman"/>
          <w:b/>
        </w:rPr>
        <w:t xml:space="preserve"> Seminary</w:t>
      </w:r>
    </w:p>
    <w:p w14:paraId="1577F6C0" w14:textId="4166D16B" w:rsidR="0061385A" w:rsidRPr="005E288B" w:rsidRDefault="0061385A" w:rsidP="00CB4EC9">
      <w:pPr>
        <w:spacing w:line="276" w:lineRule="auto"/>
        <w:jc w:val="center"/>
        <w:rPr>
          <w:rFonts w:ascii="Times New Roman" w:hAnsi="Times New Roman" w:cs="Times New Roman"/>
          <w:b/>
          <w:bCs/>
        </w:rPr>
      </w:pPr>
      <w:r w:rsidRPr="005E288B">
        <w:rPr>
          <w:rFonts w:ascii="Times New Roman" w:hAnsi="Times New Roman" w:cs="Times New Roman"/>
          <w:b/>
          <w:bCs/>
        </w:rPr>
        <w:t>Fall 201</w:t>
      </w:r>
      <w:r w:rsidR="00C96945">
        <w:rPr>
          <w:rFonts w:ascii="Times New Roman" w:hAnsi="Times New Roman" w:cs="Times New Roman"/>
          <w:b/>
          <w:bCs/>
        </w:rPr>
        <w:t>9</w:t>
      </w:r>
      <w:r w:rsidR="00CB4EC9" w:rsidRPr="005E288B">
        <w:rPr>
          <w:rFonts w:ascii="Times New Roman" w:hAnsi="Times New Roman" w:cs="Times New Roman"/>
          <w:b/>
          <w:bCs/>
        </w:rPr>
        <w:t xml:space="preserve">, </w:t>
      </w:r>
      <w:r w:rsidRPr="005E288B">
        <w:rPr>
          <w:rFonts w:ascii="Times New Roman" w:hAnsi="Times New Roman" w:cs="Times New Roman"/>
          <w:b/>
          <w:bCs/>
        </w:rPr>
        <w:t>Three Credit Hours</w:t>
      </w:r>
    </w:p>
    <w:p w14:paraId="3641D14F" w14:textId="77777777" w:rsidR="0061385A" w:rsidRPr="00636BF2" w:rsidRDefault="0061385A" w:rsidP="0061385A">
      <w:pPr>
        <w:rPr>
          <w:rFonts w:ascii="Times New Roman" w:hAnsi="Times New Roman" w:cs="Times New Roman"/>
          <w:b/>
        </w:rPr>
      </w:pPr>
      <w:r w:rsidRPr="00636BF2">
        <w:rPr>
          <w:rFonts w:ascii="Times New Roman" w:hAnsi="Times New Roman" w:cs="Times New Roman"/>
          <w:b/>
        </w:rPr>
        <w:t xml:space="preserve"> </w:t>
      </w:r>
    </w:p>
    <w:p w14:paraId="160787F6" w14:textId="467F2E1A" w:rsidR="0061385A" w:rsidRPr="00636BF2" w:rsidRDefault="00735022" w:rsidP="0061385A">
      <w:pPr>
        <w:ind w:firstLine="720"/>
        <w:rPr>
          <w:rFonts w:ascii="Times New Roman" w:hAnsi="Times New Roman" w:cs="Times New Roman"/>
          <w:b/>
        </w:rPr>
      </w:pPr>
      <w:r>
        <w:rPr>
          <w:rFonts w:ascii="Times New Roman" w:hAnsi="Times New Roman" w:cs="Times New Roman"/>
          <w:b/>
        </w:rPr>
        <w:t xml:space="preserve"> </w:t>
      </w:r>
      <w:r w:rsidR="0061385A" w:rsidRPr="00636BF2">
        <w:rPr>
          <w:rFonts w:ascii="Times New Roman" w:hAnsi="Times New Roman" w:cs="Times New Roman"/>
          <w:b/>
        </w:rPr>
        <w:t xml:space="preserve">Instructor </w:t>
      </w:r>
      <w:r w:rsidR="0061385A" w:rsidRPr="00636BF2">
        <w:rPr>
          <w:rFonts w:ascii="Times New Roman" w:hAnsi="Times New Roman" w:cs="Times New Roman"/>
          <w:b/>
        </w:rPr>
        <w:tab/>
      </w:r>
      <w:r w:rsidR="0061385A" w:rsidRPr="00636BF2">
        <w:rPr>
          <w:rFonts w:ascii="Times New Roman" w:hAnsi="Times New Roman" w:cs="Times New Roman"/>
          <w:b/>
        </w:rPr>
        <w:tab/>
      </w:r>
      <w:r w:rsidR="0061385A" w:rsidRPr="00636BF2">
        <w:rPr>
          <w:rFonts w:ascii="Times New Roman" w:hAnsi="Times New Roman" w:cs="Times New Roman"/>
          <w:b/>
        </w:rPr>
        <w:tab/>
      </w:r>
      <w:r w:rsidR="0061385A" w:rsidRPr="00636BF2">
        <w:rPr>
          <w:rFonts w:ascii="Times New Roman" w:hAnsi="Times New Roman" w:cs="Times New Roman"/>
          <w:b/>
        </w:rPr>
        <w:tab/>
      </w:r>
      <w:r w:rsidR="0061385A" w:rsidRPr="00636BF2">
        <w:rPr>
          <w:rFonts w:ascii="Times New Roman" w:hAnsi="Times New Roman" w:cs="Times New Roman"/>
          <w:b/>
        </w:rPr>
        <w:tab/>
        <w:t xml:space="preserve">   </w:t>
      </w:r>
      <w:r w:rsidR="009273EE" w:rsidRPr="00636BF2">
        <w:rPr>
          <w:rFonts w:ascii="Times New Roman" w:hAnsi="Times New Roman" w:cs="Times New Roman"/>
          <w:b/>
        </w:rPr>
        <w:tab/>
      </w:r>
      <w:r w:rsidR="009273EE" w:rsidRPr="00636BF2">
        <w:rPr>
          <w:rFonts w:ascii="Times New Roman" w:hAnsi="Times New Roman" w:cs="Times New Roman"/>
          <w:b/>
        </w:rPr>
        <w:tab/>
      </w:r>
      <w:r w:rsidR="0061385A" w:rsidRPr="00636BF2">
        <w:rPr>
          <w:rFonts w:ascii="Times New Roman" w:hAnsi="Times New Roman" w:cs="Times New Roman"/>
          <w:b/>
        </w:rPr>
        <w:t>Class meeting time</w:t>
      </w:r>
    </w:p>
    <w:p w14:paraId="39F7AE0D" w14:textId="77777777" w:rsidR="0061385A" w:rsidRPr="00CB4EC9" w:rsidRDefault="0061385A" w:rsidP="0061385A">
      <w:pPr>
        <w:ind w:left="810"/>
        <w:rPr>
          <w:rFonts w:ascii="Times New Roman" w:hAnsi="Times New Roman" w:cs="Times New Roman"/>
          <w:sz w:val="12"/>
        </w:rPr>
      </w:pPr>
    </w:p>
    <w:p w14:paraId="58645104" w14:textId="357C32CC" w:rsidR="00735022" w:rsidRPr="00735022" w:rsidRDefault="0061385A" w:rsidP="00735022">
      <w:pPr>
        <w:ind w:left="5760" w:hanging="5040"/>
        <w:rPr>
          <w:rFonts w:eastAsia="Times New Roman" w:cs="Times New Roman"/>
          <w:color w:val="444444"/>
        </w:rPr>
      </w:pPr>
      <w:r w:rsidRPr="00636BF2">
        <w:rPr>
          <w:rFonts w:ascii="Times New Roman" w:hAnsi="Times New Roman" w:cs="Times New Roman"/>
        </w:rPr>
        <w:t>Wi</w:t>
      </w:r>
      <w:r w:rsidR="00735022">
        <w:rPr>
          <w:rFonts w:ascii="Times New Roman" w:hAnsi="Times New Roman" w:cs="Times New Roman"/>
        </w:rPr>
        <w:t>lliam J. Richardson, Ph.D.</w:t>
      </w:r>
      <w:r w:rsidR="00735022">
        <w:rPr>
          <w:rFonts w:ascii="Times New Roman" w:hAnsi="Times New Roman" w:cs="Times New Roman"/>
        </w:rPr>
        <w:tab/>
      </w:r>
      <w:r w:rsidR="00735022">
        <w:rPr>
          <w:rFonts w:ascii="Times New Roman" w:hAnsi="Times New Roman" w:cs="Times New Roman"/>
        </w:rPr>
        <w:tab/>
      </w:r>
      <w:r w:rsidR="00735022" w:rsidRPr="00735022">
        <w:rPr>
          <w:rFonts w:eastAsia="Times New Roman" w:cs="Times New Roman"/>
          <w:color w:val="444444"/>
        </w:rPr>
        <w:t>Tuesday 1:00 PM - 3:55 PM</w:t>
      </w:r>
    </w:p>
    <w:p w14:paraId="1267F43F" w14:textId="7A8C74F2" w:rsidR="00735022" w:rsidRPr="00735022" w:rsidRDefault="00735022" w:rsidP="00735022">
      <w:pPr>
        <w:ind w:left="5760" w:hanging="5040"/>
        <w:rPr>
          <w:rFonts w:eastAsia="Times New Roman" w:cs="Times New Roman"/>
        </w:rPr>
      </w:pPr>
      <w:r w:rsidRPr="00735022">
        <w:rPr>
          <w:rFonts w:cs="Times New Roman"/>
        </w:rPr>
        <w:t>Work: 601-923-1630</w:t>
      </w:r>
      <w:r w:rsidRPr="00735022">
        <w:rPr>
          <w:rFonts w:cs="Times New Roman"/>
        </w:rPr>
        <w:tab/>
      </w:r>
      <w:r w:rsidRPr="00735022">
        <w:rPr>
          <w:rFonts w:cs="Times New Roman"/>
        </w:rPr>
        <w:tab/>
      </w:r>
      <w:r w:rsidR="00DE2246">
        <w:rPr>
          <w:rFonts w:eastAsia="Times New Roman" w:cs="Times New Roman"/>
          <w:color w:val="444444"/>
        </w:rPr>
        <w:t>August 28</w:t>
      </w:r>
      <w:r w:rsidRPr="00735022">
        <w:rPr>
          <w:rFonts w:eastAsia="Times New Roman" w:cs="Times New Roman"/>
          <w:color w:val="444444"/>
        </w:rPr>
        <w:t> - December 7</w:t>
      </w:r>
    </w:p>
    <w:p w14:paraId="6DDCFFB6" w14:textId="361BF6A8" w:rsidR="0061385A" w:rsidRPr="00735022" w:rsidRDefault="00735022" w:rsidP="0061385A">
      <w:pPr>
        <w:ind w:firstLine="720"/>
        <w:rPr>
          <w:rFonts w:cs="Times New Roman"/>
        </w:rPr>
      </w:pPr>
      <w:r w:rsidRPr="00735022">
        <w:rPr>
          <w:rFonts w:cs="Times New Roman"/>
        </w:rPr>
        <w:t xml:space="preserve">Cell:   601-209-2399 </w:t>
      </w:r>
      <w:r w:rsidRPr="00735022">
        <w:rPr>
          <w:rFonts w:cs="Times New Roman"/>
        </w:rPr>
        <w:tab/>
      </w:r>
      <w:r w:rsidRPr="00735022">
        <w:rPr>
          <w:rFonts w:cs="Times New Roman"/>
        </w:rPr>
        <w:tab/>
      </w:r>
      <w:r w:rsidRPr="00735022">
        <w:rPr>
          <w:rFonts w:cs="Times New Roman"/>
        </w:rPr>
        <w:tab/>
      </w:r>
      <w:r w:rsidRPr="00735022">
        <w:rPr>
          <w:rFonts w:cs="Times New Roman"/>
        </w:rPr>
        <w:tab/>
      </w:r>
      <w:r w:rsidRPr="00735022">
        <w:rPr>
          <w:rFonts w:cs="Times New Roman"/>
        </w:rPr>
        <w:tab/>
      </w:r>
      <w:r w:rsidRPr="00735022">
        <w:rPr>
          <w:rFonts w:cs="Times New Roman"/>
        </w:rPr>
        <w:tab/>
        <w:t>Office h</w:t>
      </w:r>
      <w:r>
        <w:rPr>
          <w:rFonts w:cs="Times New Roman"/>
        </w:rPr>
        <w:t>ou</w:t>
      </w:r>
      <w:r w:rsidRPr="00735022">
        <w:rPr>
          <w:rFonts w:cs="Times New Roman"/>
        </w:rPr>
        <w:t xml:space="preserve">rs: </w:t>
      </w:r>
      <w:r w:rsidR="005E288B">
        <w:rPr>
          <w:rFonts w:cs="Times New Roman"/>
        </w:rPr>
        <w:t>Thursday</w:t>
      </w:r>
      <w:r w:rsidRPr="00735022">
        <w:rPr>
          <w:rFonts w:cs="Times New Roman"/>
        </w:rPr>
        <w:t xml:space="preserve"> 5-8:00 pm</w:t>
      </w:r>
    </w:p>
    <w:p w14:paraId="04DAE0B6" w14:textId="351C7F6D" w:rsidR="0061385A" w:rsidRPr="00636BF2" w:rsidRDefault="00CB3E6C" w:rsidP="00735022">
      <w:pPr>
        <w:ind w:firstLine="720"/>
        <w:rPr>
          <w:rFonts w:ascii="Times New Roman" w:hAnsi="Times New Roman" w:cs="Times New Roman"/>
        </w:rPr>
      </w:pPr>
      <w:hyperlink r:id="rId7" w:history="1">
        <w:r w:rsidR="0061385A" w:rsidRPr="00636BF2">
          <w:rPr>
            <w:rStyle w:val="Hyperlink"/>
            <w:rFonts w:ascii="Times New Roman" w:hAnsi="Times New Roman" w:cs="Times New Roman"/>
          </w:rPr>
          <w:t>brichrdson@rts.edu</w:t>
        </w:r>
      </w:hyperlink>
      <w:r w:rsidR="0061385A" w:rsidRPr="00636BF2">
        <w:rPr>
          <w:rFonts w:ascii="Times New Roman" w:hAnsi="Times New Roman" w:cs="Times New Roman"/>
        </w:rPr>
        <w:tab/>
      </w:r>
      <w:r w:rsidR="0061385A" w:rsidRPr="00636BF2">
        <w:rPr>
          <w:rFonts w:ascii="Times New Roman" w:hAnsi="Times New Roman" w:cs="Times New Roman"/>
        </w:rPr>
        <w:tab/>
      </w:r>
      <w:r w:rsidR="0061385A" w:rsidRPr="00636BF2">
        <w:rPr>
          <w:rFonts w:ascii="Times New Roman" w:hAnsi="Times New Roman" w:cs="Times New Roman"/>
        </w:rPr>
        <w:tab/>
      </w:r>
      <w:r w:rsidR="0061385A" w:rsidRPr="00636BF2">
        <w:rPr>
          <w:rFonts w:ascii="Times New Roman" w:hAnsi="Times New Roman" w:cs="Times New Roman"/>
        </w:rPr>
        <w:tab/>
      </w:r>
      <w:r w:rsidR="00735022">
        <w:rPr>
          <w:rFonts w:ascii="Times New Roman" w:hAnsi="Times New Roman" w:cs="Times New Roman"/>
        </w:rPr>
        <w:tab/>
      </w:r>
      <w:r w:rsidR="00735022">
        <w:rPr>
          <w:rFonts w:ascii="Times New Roman" w:hAnsi="Times New Roman" w:cs="Times New Roman"/>
        </w:rPr>
        <w:tab/>
      </w:r>
      <w:r w:rsidR="005E288B">
        <w:rPr>
          <w:rFonts w:ascii="Times New Roman" w:hAnsi="Times New Roman" w:cs="Times New Roman"/>
        </w:rPr>
        <w:tab/>
        <w:t xml:space="preserve">           </w:t>
      </w:r>
      <w:r w:rsidR="00BC1838">
        <w:rPr>
          <w:rFonts w:ascii="Times New Roman" w:hAnsi="Times New Roman" w:cs="Times New Roman"/>
        </w:rPr>
        <w:t>By appointment</w:t>
      </w:r>
      <w:r w:rsidR="00636BF2">
        <w:rPr>
          <w:rFonts w:ascii="Times New Roman" w:hAnsi="Times New Roman" w:cs="Times New Roman"/>
        </w:rPr>
        <w:tab/>
      </w:r>
    </w:p>
    <w:p w14:paraId="7FA4C390" w14:textId="77777777" w:rsidR="0061385A" w:rsidRPr="00636BF2" w:rsidRDefault="0061385A" w:rsidP="00A23313">
      <w:pPr>
        <w:pStyle w:val="Default"/>
        <w:spacing w:line="360" w:lineRule="auto"/>
        <w:ind w:left="270" w:hanging="270"/>
        <w:rPr>
          <w:b/>
        </w:rPr>
      </w:pPr>
    </w:p>
    <w:p w14:paraId="5B1601DB" w14:textId="186CD200" w:rsidR="00D467F2" w:rsidRPr="00636BF2" w:rsidRDefault="007A3AB6" w:rsidP="00A23313">
      <w:pPr>
        <w:pStyle w:val="Default"/>
        <w:spacing w:line="360" w:lineRule="auto"/>
        <w:ind w:left="270" w:hanging="270"/>
        <w:rPr>
          <w:b/>
        </w:rPr>
      </w:pPr>
      <w:r w:rsidRPr="00636BF2">
        <w:rPr>
          <w:b/>
        </w:rPr>
        <w:t xml:space="preserve">Course </w:t>
      </w:r>
      <w:r w:rsidR="00FE3165" w:rsidRPr="00636BF2">
        <w:rPr>
          <w:b/>
        </w:rPr>
        <w:t>Description</w:t>
      </w:r>
    </w:p>
    <w:p w14:paraId="76520E77" w14:textId="6437F33F" w:rsidR="00A23313" w:rsidRPr="0001713D" w:rsidRDefault="00A23313" w:rsidP="0061385A">
      <w:pPr>
        <w:pStyle w:val="Default"/>
        <w:spacing w:line="276" w:lineRule="auto"/>
      </w:pPr>
      <w:r w:rsidRPr="0001713D">
        <w:rPr>
          <w:color w:val="auto"/>
        </w:rPr>
        <w:t xml:space="preserve">This course </w:t>
      </w:r>
      <w:r w:rsidR="00DA6755" w:rsidRPr="0001713D">
        <w:rPr>
          <w:color w:val="auto"/>
        </w:rPr>
        <w:t>e</w:t>
      </w:r>
      <w:r w:rsidR="009273EE" w:rsidRPr="0001713D">
        <w:rPr>
          <w:color w:val="auto"/>
        </w:rPr>
        <w:t>xamines</w:t>
      </w:r>
      <w:r w:rsidRPr="0001713D">
        <w:rPr>
          <w:color w:val="auto"/>
        </w:rPr>
        <w:t xml:space="preserve"> </w:t>
      </w:r>
      <w:r w:rsidR="00DA6755" w:rsidRPr="0001713D">
        <w:rPr>
          <w:color w:val="auto"/>
        </w:rPr>
        <w:t xml:space="preserve">major </w:t>
      </w:r>
      <w:r w:rsidR="00331A79" w:rsidRPr="0001713D">
        <w:rPr>
          <w:color w:val="auto"/>
        </w:rPr>
        <w:t xml:space="preserve">theories and </w:t>
      </w:r>
      <w:r w:rsidR="003064CF" w:rsidRPr="0001713D">
        <w:rPr>
          <w:color w:val="auto"/>
        </w:rPr>
        <w:t>models of counseling</w:t>
      </w:r>
      <w:r w:rsidRPr="0001713D">
        <w:rPr>
          <w:color w:val="auto"/>
        </w:rPr>
        <w:t xml:space="preserve"> </w:t>
      </w:r>
      <w:r w:rsidR="009B6599" w:rsidRPr="0001713D">
        <w:rPr>
          <w:color w:val="auto"/>
        </w:rPr>
        <w:t xml:space="preserve">and </w:t>
      </w:r>
      <w:r w:rsidR="00D62B0D" w:rsidRPr="0001713D">
        <w:rPr>
          <w:color w:val="auto"/>
        </w:rPr>
        <w:t>their application</w:t>
      </w:r>
      <w:r w:rsidR="000D5AE0" w:rsidRPr="0001713D">
        <w:rPr>
          <w:color w:val="auto"/>
        </w:rPr>
        <w:t xml:space="preserve"> </w:t>
      </w:r>
      <w:r w:rsidR="00636BF2" w:rsidRPr="0001713D">
        <w:rPr>
          <w:color w:val="auto"/>
        </w:rPr>
        <w:t>in the</w:t>
      </w:r>
      <w:r w:rsidR="00AB69BC" w:rsidRPr="0001713D">
        <w:rPr>
          <w:color w:val="auto"/>
        </w:rPr>
        <w:t xml:space="preserve"> practice</w:t>
      </w:r>
      <w:r w:rsidR="00636BF2" w:rsidRPr="0001713D">
        <w:rPr>
          <w:color w:val="auto"/>
        </w:rPr>
        <w:t xml:space="preserve"> </w:t>
      </w:r>
      <w:r w:rsidR="00E81219" w:rsidRPr="0001713D">
        <w:rPr>
          <w:color w:val="auto"/>
        </w:rPr>
        <w:t xml:space="preserve">of </w:t>
      </w:r>
      <w:r w:rsidR="00636BF2" w:rsidRPr="0001713D">
        <w:rPr>
          <w:color w:val="auto"/>
        </w:rPr>
        <w:t>clinical mental health counseling</w:t>
      </w:r>
      <w:r w:rsidR="00AB69BC" w:rsidRPr="0001713D">
        <w:rPr>
          <w:color w:val="auto"/>
        </w:rPr>
        <w:t>.</w:t>
      </w:r>
      <w:r w:rsidR="009B6599" w:rsidRPr="0001713D">
        <w:rPr>
          <w:color w:val="auto"/>
        </w:rPr>
        <w:t xml:space="preserve"> </w:t>
      </w:r>
      <w:r w:rsidR="00AB69BC" w:rsidRPr="0001713D">
        <w:rPr>
          <w:color w:val="auto"/>
        </w:rPr>
        <w:t xml:space="preserve">  </w:t>
      </w:r>
      <w:r w:rsidR="00D62B0D" w:rsidRPr="0001713D">
        <w:rPr>
          <w:color w:val="auto"/>
        </w:rPr>
        <w:t>These selected major c</w:t>
      </w:r>
      <w:r w:rsidR="009B6599" w:rsidRPr="0001713D">
        <w:rPr>
          <w:color w:val="auto"/>
        </w:rPr>
        <w:t xml:space="preserve">ounseling theories and </w:t>
      </w:r>
      <w:r w:rsidR="00AB69BC" w:rsidRPr="0001713D">
        <w:rPr>
          <w:color w:val="auto"/>
        </w:rPr>
        <w:t xml:space="preserve">their associated </w:t>
      </w:r>
      <w:r w:rsidR="002932E0" w:rsidRPr="0001713D">
        <w:rPr>
          <w:color w:val="auto"/>
        </w:rPr>
        <w:t>interventive techniques</w:t>
      </w:r>
      <w:r w:rsidR="009B6599" w:rsidRPr="0001713D">
        <w:rPr>
          <w:color w:val="auto"/>
        </w:rPr>
        <w:t xml:space="preserve"> will be</w:t>
      </w:r>
      <w:r w:rsidR="000D5AE0" w:rsidRPr="0001713D">
        <w:rPr>
          <w:color w:val="auto"/>
        </w:rPr>
        <w:t xml:space="preserve"> </w:t>
      </w:r>
      <w:r w:rsidR="001F6F5B" w:rsidRPr="0001713D">
        <w:rPr>
          <w:rFonts w:eastAsiaTheme="minorHAnsi"/>
          <w:color w:val="auto"/>
        </w:rPr>
        <w:t xml:space="preserve">analyzed through the lens of </w:t>
      </w:r>
      <w:r w:rsidR="00BE12DA">
        <w:rPr>
          <w:rFonts w:eastAsiaTheme="minorHAnsi"/>
          <w:color w:val="auto"/>
        </w:rPr>
        <w:t>Scripture</w:t>
      </w:r>
      <w:r w:rsidR="0025709A">
        <w:rPr>
          <w:rFonts w:eastAsiaTheme="minorHAnsi"/>
          <w:color w:val="auto"/>
        </w:rPr>
        <w:t xml:space="preserve">, i.e., </w:t>
      </w:r>
      <w:r w:rsidR="001F6F5B" w:rsidRPr="0001713D">
        <w:rPr>
          <w:rFonts w:eastAsiaTheme="minorHAnsi"/>
          <w:color w:val="auto"/>
        </w:rPr>
        <w:t>Special Revelation</w:t>
      </w:r>
      <w:r w:rsidR="0025709A">
        <w:rPr>
          <w:rFonts w:eastAsiaTheme="minorHAnsi"/>
          <w:color w:val="auto"/>
        </w:rPr>
        <w:t>,</w:t>
      </w:r>
      <w:r w:rsidR="001F6F5B" w:rsidRPr="0001713D">
        <w:rPr>
          <w:rFonts w:eastAsiaTheme="minorHAnsi"/>
          <w:color w:val="auto"/>
        </w:rPr>
        <w:t xml:space="preserve"> </w:t>
      </w:r>
      <w:r w:rsidR="009273EE" w:rsidRPr="0001713D">
        <w:rPr>
          <w:rFonts w:eastAsiaTheme="minorHAnsi"/>
          <w:color w:val="auto"/>
        </w:rPr>
        <w:t xml:space="preserve">and </w:t>
      </w:r>
      <w:r w:rsidR="000D5AE0" w:rsidRPr="0001713D">
        <w:rPr>
          <w:color w:val="auto"/>
        </w:rPr>
        <w:t>in the light of current</w:t>
      </w:r>
      <w:r w:rsidRPr="0001713D">
        <w:rPr>
          <w:color w:val="auto"/>
        </w:rPr>
        <w:t xml:space="preserve"> </w:t>
      </w:r>
      <w:r w:rsidR="009273EE" w:rsidRPr="0001713D">
        <w:rPr>
          <w:color w:val="auto"/>
        </w:rPr>
        <w:t xml:space="preserve">research, </w:t>
      </w:r>
      <w:r w:rsidR="00BE12DA">
        <w:rPr>
          <w:color w:val="auto"/>
        </w:rPr>
        <w:t>especially</w:t>
      </w:r>
      <w:r w:rsidR="009273EE" w:rsidRPr="0001713D">
        <w:rPr>
          <w:color w:val="auto"/>
        </w:rPr>
        <w:t xml:space="preserve"> </w:t>
      </w:r>
      <w:r w:rsidRPr="0001713D">
        <w:rPr>
          <w:color w:val="auto"/>
        </w:rPr>
        <w:t>evidence-based cou</w:t>
      </w:r>
      <w:r w:rsidR="00681F97" w:rsidRPr="0001713D">
        <w:rPr>
          <w:color w:val="auto"/>
        </w:rPr>
        <w:t>nseling strategies</w:t>
      </w:r>
      <w:r w:rsidR="000D5AE0" w:rsidRPr="0001713D">
        <w:rPr>
          <w:color w:val="auto"/>
        </w:rPr>
        <w:t>.</w:t>
      </w:r>
      <w:r w:rsidR="00DA6755" w:rsidRPr="0001713D">
        <w:rPr>
          <w:color w:val="auto"/>
        </w:rPr>
        <w:t xml:space="preserve">  The historical development of major counseling theories </w:t>
      </w:r>
      <w:r w:rsidR="00BB6408" w:rsidRPr="0001713D">
        <w:rPr>
          <w:color w:val="auto"/>
        </w:rPr>
        <w:t>will be considered</w:t>
      </w:r>
      <w:r w:rsidR="00636BF2" w:rsidRPr="0001713D">
        <w:rPr>
          <w:color w:val="auto"/>
        </w:rPr>
        <w:t xml:space="preserve"> </w:t>
      </w:r>
      <w:r w:rsidR="000A08FB" w:rsidRPr="0001713D">
        <w:rPr>
          <w:color w:val="auto"/>
        </w:rPr>
        <w:t>as well as their</w:t>
      </w:r>
      <w:r w:rsidR="00636BF2" w:rsidRPr="0001713D">
        <w:rPr>
          <w:color w:val="auto"/>
        </w:rPr>
        <w:t xml:space="preserve"> continuing impact on</w:t>
      </w:r>
      <w:r w:rsidR="00BB6408" w:rsidRPr="0001713D">
        <w:rPr>
          <w:color w:val="auto"/>
        </w:rPr>
        <w:t xml:space="preserve"> </w:t>
      </w:r>
      <w:r w:rsidR="000A08FB" w:rsidRPr="0001713D">
        <w:rPr>
          <w:color w:val="auto"/>
        </w:rPr>
        <w:t xml:space="preserve">the </w:t>
      </w:r>
      <w:r w:rsidR="00D62B0D" w:rsidRPr="0001713D">
        <w:rPr>
          <w:color w:val="auto"/>
        </w:rPr>
        <w:t xml:space="preserve">current </w:t>
      </w:r>
      <w:r w:rsidR="000A08FB" w:rsidRPr="0001713D">
        <w:rPr>
          <w:color w:val="auto"/>
        </w:rPr>
        <w:t xml:space="preserve">treatment of </w:t>
      </w:r>
      <w:r w:rsidR="00636BF2" w:rsidRPr="0001713D">
        <w:rPr>
          <w:color w:val="auto"/>
        </w:rPr>
        <w:t xml:space="preserve">a </w:t>
      </w:r>
      <w:r w:rsidR="000A08FB" w:rsidRPr="0001713D">
        <w:rPr>
          <w:color w:val="auto"/>
        </w:rPr>
        <w:t xml:space="preserve">broad range of mental health </w:t>
      </w:r>
      <w:r w:rsidR="000267DE" w:rsidRPr="0001713D">
        <w:rPr>
          <w:color w:val="auto"/>
        </w:rPr>
        <w:t>issues</w:t>
      </w:r>
      <w:r w:rsidR="00BB6408" w:rsidRPr="0001713D">
        <w:rPr>
          <w:color w:val="auto"/>
        </w:rPr>
        <w:t>.</w:t>
      </w:r>
      <w:r w:rsidR="007A3AB6" w:rsidRPr="0001713D">
        <w:t xml:space="preserve">  </w:t>
      </w:r>
    </w:p>
    <w:p w14:paraId="001DE7FD" w14:textId="77777777" w:rsidR="00CB4EC9" w:rsidRPr="0001713D" w:rsidRDefault="00CB4EC9" w:rsidP="009E75F9">
      <w:pPr>
        <w:rPr>
          <w:rFonts w:ascii="Times New Roman" w:hAnsi="Times New Roman" w:cs="Times New Roman"/>
          <w:b/>
        </w:rPr>
      </w:pPr>
    </w:p>
    <w:p w14:paraId="79C27723" w14:textId="594FDD1C" w:rsidR="009E75F9" w:rsidRPr="0001713D" w:rsidRDefault="009E75F9" w:rsidP="009E75F9">
      <w:pPr>
        <w:rPr>
          <w:rFonts w:ascii="Times New Roman" w:hAnsi="Times New Roman" w:cs="Times New Roman"/>
          <w:b/>
        </w:rPr>
      </w:pPr>
      <w:r w:rsidRPr="0001713D">
        <w:rPr>
          <w:rFonts w:ascii="Times New Roman" w:hAnsi="Times New Roman" w:cs="Times New Roman"/>
          <w:b/>
        </w:rPr>
        <w:t>Course Ob</w:t>
      </w:r>
      <w:r w:rsidR="008C3F39" w:rsidRPr="0001713D">
        <w:rPr>
          <w:rFonts w:ascii="Times New Roman" w:hAnsi="Times New Roman" w:cs="Times New Roman"/>
          <w:b/>
        </w:rPr>
        <w:t xml:space="preserve">jectives (Knowledge </w:t>
      </w:r>
      <w:r w:rsidRPr="0001713D">
        <w:rPr>
          <w:rFonts w:ascii="Times New Roman" w:hAnsi="Times New Roman" w:cs="Times New Roman"/>
          <w:b/>
        </w:rPr>
        <w:t>Outcomes)</w:t>
      </w:r>
    </w:p>
    <w:p w14:paraId="1142174C" w14:textId="77777777" w:rsidR="00FE3165" w:rsidRPr="0001713D" w:rsidRDefault="00FE3165" w:rsidP="009E75F9">
      <w:pPr>
        <w:rPr>
          <w:rFonts w:ascii="Times New Roman" w:hAnsi="Times New Roman" w:cs="Times New Roman"/>
          <w:b/>
          <w:sz w:val="14"/>
        </w:rPr>
      </w:pPr>
    </w:p>
    <w:p w14:paraId="3461652A" w14:textId="091B26B3" w:rsidR="009E75F9" w:rsidRPr="0001713D" w:rsidRDefault="00FE3165" w:rsidP="00574902">
      <w:pPr>
        <w:ind w:left="540" w:hanging="540"/>
        <w:rPr>
          <w:rFonts w:ascii="Times New Roman" w:hAnsi="Times New Roman" w:cs="Times New Roman"/>
        </w:rPr>
      </w:pPr>
      <w:r w:rsidRPr="0001713D">
        <w:rPr>
          <w:rFonts w:ascii="Times New Roman" w:hAnsi="Times New Roman" w:cs="Times New Roman"/>
        </w:rPr>
        <w:t>Upon the successful completion</w:t>
      </w:r>
      <w:r w:rsidR="009E75F9" w:rsidRPr="0001713D">
        <w:rPr>
          <w:rFonts w:ascii="Times New Roman" w:hAnsi="Times New Roman" w:cs="Times New Roman"/>
        </w:rPr>
        <w:t xml:space="preserve"> of this course students </w:t>
      </w:r>
      <w:r w:rsidR="00FF41BC" w:rsidRPr="0001713D">
        <w:rPr>
          <w:rFonts w:ascii="Times New Roman" w:hAnsi="Times New Roman" w:cs="Times New Roman"/>
        </w:rPr>
        <w:t xml:space="preserve">will </w:t>
      </w:r>
      <w:r w:rsidRPr="0001713D">
        <w:rPr>
          <w:rFonts w:ascii="Times New Roman" w:hAnsi="Times New Roman" w:cs="Times New Roman"/>
        </w:rPr>
        <w:t>be able to</w:t>
      </w:r>
      <w:r w:rsidR="009E75F9" w:rsidRPr="0001713D">
        <w:rPr>
          <w:rFonts w:ascii="Times New Roman" w:hAnsi="Times New Roman" w:cs="Times New Roman"/>
        </w:rPr>
        <w:t>:</w:t>
      </w:r>
    </w:p>
    <w:p w14:paraId="0B4F115E" w14:textId="77777777" w:rsidR="00FE3165" w:rsidRPr="0001713D" w:rsidRDefault="00FE3165" w:rsidP="00574902">
      <w:pPr>
        <w:ind w:left="540" w:hanging="540"/>
        <w:rPr>
          <w:rFonts w:ascii="Times New Roman" w:hAnsi="Times New Roman" w:cs="Times New Roman"/>
          <w:sz w:val="22"/>
        </w:rPr>
      </w:pPr>
    </w:p>
    <w:p w14:paraId="1772C205" w14:textId="7DBC094F" w:rsidR="009E75F9" w:rsidRPr="0001713D" w:rsidRDefault="00BD5B6F" w:rsidP="00EE3FA7">
      <w:pPr>
        <w:pStyle w:val="Default"/>
        <w:ind w:left="630" w:hanging="630"/>
      </w:pPr>
      <w:r w:rsidRPr="0001713D">
        <w:t>CO</w:t>
      </w:r>
      <w:r w:rsidR="00814373" w:rsidRPr="0001713D">
        <w:t>1</w:t>
      </w:r>
      <w:r w:rsidR="009E75F9" w:rsidRPr="0001713D">
        <w:t xml:space="preserve">. </w:t>
      </w:r>
      <w:r w:rsidR="0077245F" w:rsidRPr="0001713D">
        <w:t xml:space="preserve">Recount core concepts of </w:t>
      </w:r>
      <w:r w:rsidR="0077245F" w:rsidRPr="00B603A7">
        <w:rPr>
          <w:b/>
          <w:i/>
        </w:rPr>
        <w:t xml:space="preserve">selected major </w:t>
      </w:r>
      <w:r w:rsidR="00636BF2" w:rsidRPr="00B603A7">
        <w:rPr>
          <w:b/>
          <w:i/>
        </w:rPr>
        <w:t>counseling t</w:t>
      </w:r>
      <w:r w:rsidR="0077245F" w:rsidRPr="00B603A7">
        <w:rPr>
          <w:b/>
          <w:i/>
        </w:rPr>
        <w:t>heories</w:t>
      </w:r>
      <w:r w:rsidR="00DD5694" w:rsidRPr="0001713D">
        <w:rPr>
          <w:rFonts w:eastAsia="Times New Roman"/>
        </w:rPr>
        <w:t xml:space="preserve"> </w:t>
      </w:r>
      <w:r w:rsidR="00E81219" w:rsidRPr="0001713D">
        <w:rPr>
          <w:rFonts w:eastAsia="Times New Roman"/>
        </w:rPr>
        <w:t xml:space="preserve">(SMCT) </w:t>
      </w:r>
      <w:r w:rsidR="00DD5694" w:rsidRPr="0001713D">
        <w:rPr>
          <w:rFonts w:eastAsia="Times New Roman"/>
        </w:rPr>
        <w:t xml:space="preserve">related to clinical mental health counseling, </w:t>
      </w:r>
      <w:r w:rsidR="00734003" w:rsidRPr="0001713D">
        <w:rPr>
          <w:rFonts w:eastAsia="Times New Roman"/>
        </w:rPr>
        <w:t>(2.F.5.a.</w:t>
      </w:r>
      <w:r w:rsidR="00E81219" w:rsidRPr="0001713D">
        <w:rPr>
          <w:rFonts w:eastAsia="Times New Roman"/>
        </w:rPr>
        <w:t xml:space="preserve"> and </w:t>
      </w:r>
      <w:r w:rsidR="00DD5694" w:rsidRPr="0001713D">
        <w:rPr>
          <w:rFonts w:eastAsia="Times New Roman"/>
        </w:rPr>
        <w:t>5.C.1.b.)</w:t>
      </w:r>
      <w:r w:rsidR="00734003" w:rsidRPr="0001713D">
        <w:rPr>
          <w:rFonts w:eastAsia="Times New Roman"/>
        </w:rPr>
        <w:t>,</w:t>
      </w:r>
      <w:r w:rsidR="0077245F" w:rsidRPr="0001713D">
        <w:t xml:space="preserve"> </w:t>
      </w:r>
    </w:p>
    <w:p w14:paraId="338601A4" w14:textId="77777777" w:rsidR="00734003" w:rsidRPr="0001713D" w:rsidRDefault="00734003" w:rsidP="00574902">
      <w:pPr>
        <w:pStyle w:val="Default"/>
        <w:ind w:left="540" w:hanging="540"/>
      </w:pPr>
    </w:p>
    <w:p w14:paraId="421BED35" w14:textId="5E3F0E88" w:rsidR="009830AC" w:rsidRPr="0001713D" w:rsidRDefault="00734003" w:rsidP="004F4E96">
      <w:pPr>
        <w:pStyle w:val="Default"/>
        <w:ind w:left="630" w:hanging="630"/>
        <w:rPr>
          <w:rFonts w:eastAsia="Times New Roman"/>
        </w:rPr>
      </w:pPr>
      <w:r w:rsidRPr="0001713D">
        <w:t>CO</w:t>
      </w:r>
      <w:r w:rsidR="00814373" w:rsidRPr="0001713D">
        <w:t>2</w:t>
      </w:r>
      <w:r w:rsidRPr="0001713D">
        <w:t xml:space="preserve">.  Recount how core concepts of SMCT have contributed to the </w:t>
      </w:r>
      <w:r w:rsidRPr="0001713D">
        <w:rPr>
          <w:rFonts w:eastAsia="Times New Roman"/>
        </w:rPr>
        <w:t xml:space="preserve">history and </w:t>
      </w:r>
      <w:r w:rsidR="00031487">
        <w:rPr>
          <w:rFonts w:eastAsia="Times New Roman"/>
        </w:rPr>
        <w:t>current practice</w:t>
      </w:r>
      <w:r w:rsidRPr="0001713D">
        <w:rPr>
          <w:rFonts w:eastAsia="Times New Roman"/>
        </w:rPr>
        <w:t xml:space="preserve"> of clinical</w:t>
      </w:r>
      <w:r w:rsidR="00BE12DA">
        <w:rPr>
          <w:rFonts w:eastAsia="Times New Roman"/>
        </w:rPr>
        <w:t xml:space="preserve"> </w:t>
      </w:r>
      <w:r w:rsidR="00031487">
        <w:rPr>
          <w:rFonts w:eastAsia="Times New Roman"/>
        </w:rPr>
        <w:t xml:space="preserve">mental health counseling </w:t>
      </w:r>
      <w:r w:rsidRPr="0001713D">
        <w:rPr>
          <w:rFonts w:eastAsia="Times New Roman"/>
        </w:rPr>
        <w:t>(5.C.1.a.),</w:t>
      </w:r>
    </w:p>
    <w:p w14:paraId="60D71C31" w14:textId="77777777" w:rsidR="009830AC" w:rsidRPr="0001713D" w:rsidRDefault="009830AC" w:rsidP="009830AC">
      <w:pPr>
        <w:widowControl w:val="0"/>
        <w:autoSpaceDE w:val="0"/>
        <w:autoSpaceDN w:val="0"/>
        <w:adjustRightInd w:val="0"/>
        <w:spacing w:after="20"/>
        <w:ind w:left="540" w:hanging="540"/>
        <w:rPr>
          <w:rFonts w:ascii="Times New Roman" w:hAnsi="Times New Roman" w:cs="Times New Roman"/>
        </w:rPr>
      </w:pPr>
    </w:p>
    <w:p w14:paraId="7FD66EE7" w14:textId="19C5DC5B" w:rsidR="00734003" w:rsidRPr="0001713D" w:rsidRDefault="00734003" w:rsidP="00EE3FA7">
      <w:pPr>
        <w:widowControl w:val="0"/>
        <w:autoSpaceDE w:val="0"/>
        <w:autoSpaceDN w:val="0"/>
        <w:adjustRightInd w:val="0"/>
        <w:spacing w:after="20"/>
        <w:ind w:left="630" w:hanging="630"/>
        <w:rPr>
          <w:rFonts w:ascii="Times New Roman" w:eastAsia="Times New Roman" w:hAnsi="Times New Roman" w:cs="Times New Roman"/>
        </w:rPr>
      </w:pPr>
      <w:r w:rsidRPr="0001713D">
        <w:rPr>
          <w:rFonts w:ascii="Times New Roman" w:hAnsi="Times New Roman" w:cs="Times New Roman"/>
        </w:rPr>
        <w:t>CO</w:t>
      </w:r>
      <w:r w:rsidR="00814373" w:rsidRPr="0001713D">
        <w:rPr>
          <w:rFonts w:ascii="Times New Roman" w:hAnsi="Times New Roman" w:cs="Times New Roman"/>
        </w:rPr>
        <w:t>3</w:t>
      </w:r>
      <w:r w:rsidRPr="0001713D">
        <w:rPr>
          <w:rFonts w:ascii="Times New Roman" w:hAnsi="Times New Roman" w:cs="Times New Roman"/>
        </w:rPr>
        <w:t xml:space="preserve">.  Demonstrate knowledge of how core concepts of SMCT have been and could be further used preventively (2.F.5.j.) in the practice of </w:t>
      </w:r>
      <w:r w:rsidRPr="0001713D">
        <w:rPr>
          <w:rFonts w:ascii="Times New Roman" w:eastAsia="Times New Roman" w:hAnsi="Times New Roman" w:cs="Times New Roman"/>
        </w:rPr>
        <w:t>clinical mental health counseling, (5.C.1.b.),</w:t>
      </w:r>
    </w:p>
    <w:p w14:paraId="4A64BD77" w14:textId="77777777" w:rsidR="00734003" w:rsidRPr="0001713D" w:rsidRDefault="00734003" w:rsidP="00EE3FA7">
      <w:pPr>
        <w:widowControl w:val="0"/>
        <w:autoSpaceDE w:val="0"/>
        <w:autoSpaceDN w:val="0"/>
        <w:adjustRightInd w:val="0"/>
        <w:spacing w:after="20"/>
        <w:ind w:left="630" w:hanging="630"/>
        <w:rPr>
          <w:rFonts w:ascii="Times New Roman" w:eastAsia="Times New Roman" w:hAnsi="Times New Roman" w:cs="Times New Roman"/>
        </w:rPr>
      </w:pPr>
    </w:p>
    <w:p w14:paraId="14758A7C" w14:textId="11F50039" w:rsidR="00734003" w:rsidRPr="0001713D" w:rsidRDefault="00734003" w:rsidP="00EE3FA7">
      <w:pPr>
        <w:widowControl w:val="0"/>
        <w:autoSpaceDE w:val="0"/>
        <w:autoSpaceDN w:val="0"/>
        <w:adjustRightInd w:val="0"/>
        <w:spacing w:after="20"/>
        <w:ind w:left="630" w:hanging="630"/>
        <w:rPr>
          <w:rFonts w:ascii="Times New Roman" w:hAnsi="Times New Roman" w:cs="Times New Roman"/>
        </w:rPr>
      </w:pPr>
      <w:r w:rsidRPr="0001713D">
        <w:rPr>
          <w:rFonts w:ascii="Times New Roman" w:hAnsi="Times New Roman" w:cs="Times New Roman"/>
        </w:rPr>
        <w:t>CO</w:t>
      </w:r>
      <w:r w:rsidR="00814373" w:rsidRPr="0001713D">
        <w:rPr>
          <w:rFonts w:ascii="Times New Roman" w:hAnsi="Times New Roman" w:cs="Times New Roman"/>
        </w:rPr>
        <w:t>4</w:t>
      </w:r>
      <w:r w:rsidR="009830AC" w:rsidRPr="0001713D">
        <w:rPr>
          <w:rFonts w:ascii="Times New Roman" w:hAnsi="Times New Roman" w:cs="Times New Roman"/>
        </w:rPr>
        <w:t xml:space="preserve">.  Develop </w:t>
      </w:r>
      <w:r w:rsidRPr="0001713D">
        <w:rPr>
          <w:rFonts w:ascii="Times New Roman" w:hAnsi="Times New Roman" w:cs="Times New Roman"/>
        </w:rPr>
        <w:t>evidence-</w:t>
      </w:r>
      <w:r w:rsidR="009830AC" w:rsidRPr="0001713D">
        <w:rPr>
          <w:rFonts w:ascii="Times New Roman" w:hAnsi="Times New Roman" w:cs="Times New Roman"/>
        </w:rPr>
        <w:t xml:space="preserve">based counseling interventions (2.F.5.j.) </w:t>
      </w:r>
      <w:r w:rsidR="00681F97" w:rsidRPr="0001713D">
        <w:rPr>
          <w:rFonts w:ascii="Times New Roman" w:hAnsi="Times New Roman" w:cs="Times New Roman"/>
        </w:rPr>
        <w:t>derived from concepts and techniques of SMCT</w:t>
      </w:r>
      <w:r w:rsidR="00681F97" w:rsidRPr="0001713D">
        <w:rPr>
          <w:rFonts w:ascii="Times New Roman" w:hAnsi="Times New Roman" w:cs="Times New Roman"/>
          <w:color w:val="000000"/>
        </w:rPr>
        <w:t xml:space="preserve"> and </w:t>
      </w:r>
      <w:r w:rsidR="009830AC" w:rsidRPr="0001713D">
        <w:rPr>
          <w:rFonts w:ascii="Times New Roman" w:hAnsi="Times New Roman" w:cs="Times New Roman"/>
          <w:color w:val="000000"/>
        </w:rPr>
        <w:t xml:space="preserve">applied to case studies </w:t>
      </w:r>
      <w:r w:rsidR="009830AC" w:rsidRPr="0001713D">
        <w:rPr>
          <w:rFonts w:ascii="Times New Roman" w:eastAsia="Times New Roman" w:hAnsi="Times New Roman" w:cs="Times New Roman"/>
          <w:color w:val="000000"/>
        </w:rPr>
        <w:t>of a broad range of mental health issues (5.C.3.b.)</w:t>
      </w:r>
      <w:r w:rsidR="00B603A7">
        <w:rPr>
          <w:rFonts w:ascii="Times New Roman" w:hAnsi="Times New Roman" w:cs="Times New Roman"/>
        </w:rPr>
        <w:t>.</w:t>
      </w:r>
      <w:r w:rsidR="009830AC" w:rsidRPr="0001713D">
        <w:rPr>
          <w:rFonts w:ascii="Times New Roman" w:hAnsi="Times New Roman" w:cs="Times New Roman"/>
        </w:rPr>
        <w:t xml:space="preserve"> </w:t>
      </w:r>
    </w:p>
    <w:p w14:paraId="2A3DBE0B" w14:textId="1DA8C1B6" w:rsidR="009830AC" w:rsidRPr="0001713D" w:rsidRDefault="009830AC" w:rsidP="00EE3FA7">
      <w:pPr>
        <w:widowControl w:val="0"/>
        <w:autoSpaceDE w:val="0"/>
        <w:autoSpaceDN w:val="0"/>
        <w:adjustRightInd w:val="0"/>
        <w:spacing w:after="20"/>
        <w:ind w:left="630"/>
        <w:rPr>
          <w:rFonts w:ascii="Times New Roman" w:hAnsi="Times New Roman" w:cs="Times New Roman"/>
        </w:rPr>
      </w:pPr>
      <w:r w:rsidRPr="0001713D">
        <w:rPr>
          <w:rFonts w:ascii="Times New Roman" w:hAnsi="Times New Roman" w:cs="Times New Roman"/>
        </w:rPr>
        <w:t xml:space="preserve">(Because of its </w:t>
      </w:r>
      <w:r w:rsidR="00734003" w:rsidRPr="0001713D">
        <w:rPr>
          <w:rFonts w:ascii="Times New Roman" w:hAnsi="Times New Roman" w:cs="Times New Roman"/>
        </w:rPr>
        <w:t>evidenced-</w:t>
      </w:r>
      <w:r w:rsidRPr="0001713D">
        <w:rPr>
          <w:rFonts w:ascii="Times New Roman" w:hAnsi="Times New Roman" w:cs="Times New Roman"/>
        </w:rPr>
        <w:t>based</w:t>
      </w:r>
      <w:r w:rsidR="00734003" w:rsidRPr="0001713D">
        <w:rPr>
          <w:rFonts w:ascii="Times New Roman" w:hAnsi="Times New Roman" w:cs="Times New Roman"/>
        </w:rPr>
        <w:t>,</w:t>
      </w:r>
      <w:r w:rsidRPr="0001713D">
        <w:rPr>
          <w:rFonts w:ascii="Times New Roman" w:hAnsi="Times New Roman" w:cs="Times New Roman"/>
        </w:rPr>
        <w:t xml:space="preserve"> </w:t>
      </w:r>
      <w:r w:rsidR="00B603A7">
        <w:rPr>
          <w:rFonts w:ascii="Times New Roman" w:eastAsia="Times New Roman" w:hAnsi="Times New Roman" w:cs="Times New Roman"/>
        </w:rPr>
        <w:t>broad-</w:t>
      </w:r>
      <w:r w:rsidRPr="0001713D">
        <w:rPr>
          <w:rFonts w:ascii="Times New Roman" w:eastAsia="Times New Roman" w:hAnsi="Times New Roman" w:cs="Times New Roman"/>
        </w:rPr>
        <w:t xml:space="preserve">range mental health counseling application, Cognitive Behavioral Therapy will be given extra focus </w:t>
      </w:r>
      <w:r w:rsidR="00E005CD">
        <w:rPr>
          <w:rFonts w:ascii="Times New Roman" w:eastAsia="Times New Roman" w:hAnsi="Times New Roman" w:cs="Times New Roman"/>
        </w:rPr>
        <w:t>in this course</w:t>
      </w:r>
      <w:r w:rsidRPr="0001713D">
        <w:rPr>
          <w:rFonts w:ascii="Times New Roman" w:eastAsia="Times New Roman" w:hAnsi="Times New Roman" w:cs="Times New Roman"/>
        </w:rPr>
        <w:t>.</w:t>
      </w:r>
      <w:r w:rsidRPr="0001713D">
        <w:rPr>
          <w:rFonts w:ascii="Times New Roman" w:hAnsi="Times New Roman" w:cs="Times New Roman"/>
        </w:rPr>
        <w:t xml:space="preserve"> Also, depend</w:t>
      </w:r>
      <w:r w:rsidR="00734003" w:rsidRPr="0001713D">
        <w:rPr>
          <w:rFonts w:ascii="Times New Roman" w:hAnsi="Times New Roman" w:cs="Times New Roman"/>
        </w:rPr>
        <w:t>ing upon course professor and her/his</w:t>
      </w:r>
      <w:r w:rsidRPr="0001713D">
        <w:rPr>
          <w:rFonts w:ascii="Times New Roman" w:hAnsi="Times New Roman" w:cs="Times New Roman"/>
        </w:rPr>
        <w:t xml:space="preserve"> particular background and experience, certain theories </w:t>
      </w:r>
      <w:r w:rsidRPr="0001713D">
        <w:rPr>
          <w:rFonts w:ascii="Times New Roman" w:eastAsia="Times New Roman" w:hAnsi="Times New Roman" w:cs="Times New Roman"/>
        </w:rPr>
        <w:t>may be given extra focus relative to other SMCT.)</w:t>
      </w:r>
      <w:r w:rsidR="00734003" w:rsidRPr="0001713D">
        <w:rPr>
          <w:rFonts w:ascii="Times New Roman" w:eastAsia="Times New Roman" w:hAnsi="Times New Roman" w:cs="Times New Roman"/>
        </w:rPr>
        <w:t>,</w:t>
      </w:r>
    </w:p>
    <w:p w14:paraId="27C4DE42" w14:textId="77777777" w:rsidR="00906CAE" w:rsidRPr="0001713D" w:rsidRDefault="00906CAE" w:rsidP="00EE3FA7">
      <w:pPr>
        <w:pStyle w:val="Default"/>
        <w:ind w:left="630" w:hanging="630"/>
      </w:pPr>
    </w:p>
    <w:p w14:paraId="2E3CC0DF" w14:textId="2693AB0D" w:rsidR="009273EE" w:rsidRPr="0001713D" w:rsidRDefault="00DD5694" w:rsidP="00EE3FA7">
      <w:pPr>
        <w:widowControl w:val="0"/>
        <w:autoSpaceDE w:val="0"/>
        <w:autoSpaceDN w:val="0"/>
        <w:adjustRightInd w:val="0"/>
        <w:spacing w:after="20"/>
        <w:ind w:left="630" w:hanging="630"/>
        <w:rPr>
          <w:rFonts w:ascii="Times New Roman" w:hAnsi="Times New Roman" w:cs="Times New Roman"/>
        </w:rPr>
      </w:pPr>
      <w:r w:rsidRPr="0001713D">
        <w:rPr>
          <w:rFonts w:ascii="Times New Roman" w:hAnsi="Times New Roman" w:cs="Times New Roman"/>
        </w:rPr>
        <w:t>CO</w:t>
      </w:r>
      <w:r w:rsidR="00814373" w:rsidRPr="0001713D">
        <w:rPr>
          <w:rFonts w:ascii="Times New Roman" w:hAnsi="Times New Roman" w:cs="Times New Roman"/>
        </w:rPr>
        <w:t>5</w:t>
      </w:r>
      <w:r w:rsidR="002D09CB" w:rsidRPr="0001713D">
        <w:rPr>
          <w:rFonts w:ascii="Times New Roman" w:hAnsi="Times New Roman" w:cs="Times New Roman"/>
        </w:rPr>
        <w:t xml:space="preserve">.  </w:t>
      </w:r>
      <w:r w:rsidR="00287361" w:rsidRPr="0001713D">
        <w:rPr>
          <w:rFonts w:ascii="Times New Roman" w:hAnsi="Times New Roman" w:cs="Times New Roman"/>
        </w:rPr>
        <w:t>Demonstrate an understanding of theological analyses of</w:t>
      </w:r>
      <w:r w:rsidR="009273EE" w:rsidRPr="0001713D">
        <w:rPr>
          <w:rFonts w:ascii="Times New Roman" w:hAnsi="Times New Roman" w:cs="Times New Roman"/>
        </w:rPr>
        <w:t xml:space="preserve"> </w:t>
      </w:r>
      <w:r w:rsidR="00E81219" w:rsidRPr="0001713D">
        <w:rPr>
          <w:rFonts w:ascii="Times New Roman" w:hAnsi="Times New Roman" w:cs="Times New Roman"/>
        </w:rPr>
        <w:t>S</w:t>
      </w:r>
      <w:r w:rsidR="009273EE" w:rsidRPr="0001713D">
        <w:rPr>
          <w:rFonts w:ascii="Times New Roman" w:hAnsi="Times New Roman" w:cs="Times New Roman"/>
        </w:rPr>
        <w:t>MCT presented in class</w:t>
      </w:r>
      <w:r w:rsidR="00A762EE" w:rsidRPr="0001713D">
        <w:rPr>
          <w:rFonts w:ascii="Times New Roman" w:hAnsi="Times New Roman" w:cs="Times New Roman"/>
        </w:rPr>
        <w:t xml:space="preserve"> lecture and </w:t>
      </w:r>
      <w:r w:rsidR="00031487" w:rsidRPr="0001713D">
        <w:rPr>
          <w:rFonts w:ascii="Times New Roman" w:hAnsi="Times New Roman" w:cs="Times New Roman"/>
        </w:rPr>
        <w:t xml:space="preserve">readings </w:t>
      </w:r>
      <w:r w:rsidR="00031487">
        <w:rPr>
          <w:rFonts w:ascii="Times New Roman" w:hAnsi="Times New Roman" w:cs="Times New Roman"/>
        </w:rPr>
        <w:t>especially as they pertain to</w:t>
      </w:r>
      <w:r w:rsidR="001E7C47" w:rsidRPr="0001713D">
        <w:rPr>
          <w:rFonts w:ascii="Times New Roman" w:hAnsi="Times New Roman" w:cs="Times New Roman"/>
        </w:rPr>
        <w:t xml:space="preserve"> </w:t>
      </w:r>
      <w:r w:rsidR="00031487">
        <w:rPr>
          <w:rFonts w:ascii="Times New Roman" w:hAnsi="Times New Roman" w:cs="Times New Roman"/>
        </w:rPr>
        <w:t xml:space="preserve">spiritual and worldview aspect of the counseling field. </w:t>
      </w:r>
      <w:r w:rsidR="001E7C47" w:rsidRPr="0001713D">
        <w:rPr>
          <w:rFonts w:ascii="Times New Roman" w:hAnsi="Times New Roman" w:cs="Times New Roman"/>
        </w:rPr>
        <w:t>(2.F.2.g.)</w:t>
      </w:r>
      <w:r w:rsidR="00734003" w:rsidRPr="0001713D">
        <w:rPr>
          <w:rFonts w:ascii="Times New Roman" w:hAnsi="Times New Roman" w:cs="Times New Roman"/>
        </w:rPr>
        <w:t xml:space="preserve">, </w:t>
      </w:r>
    </w:p>
    <w:p w14:paraId="1CD0397F" w14:textId="77777777" w:rsidR="00574902" w:rsidRPr="0001713D" w:rsidRDefault="00574902" w:rsidP="00EE3FA7">
      <w:pPr>
        <w:pStyle w:val="Default"/>
        <w:ind w:left="630" w:hanging="630"/>
      </w:pPr>
    </w:p>
    <w:p w14:paraId="15E0B44A" w14:textId="46F46871" w:rsidR="00906CAE" w:rsidRPr="0001713D" w:rsidRDefault="00DD5694" w:rsidP="00EE3FA7">
      <w:pPr>
        <w:pStyle w:val="Default"/>
        <w:ind w:left="630" w:hanging="630"/>
      </w:pPr>
      <w:r w:rsidRPr="0001713D">
        <w:t>CO</w:t>
      </w:r>
      <w:r w:rsidR="00814373" w:rsidRPr="0001713D">
        <w:t>6</w:t>
      </w:r>
      <w:r w:rsidR="00574902" w:rsidRPr="0001713D">
        <w:t>.  Demonstrate how</w:t>
      </w:r>
      <w:r w:rsidR="00DA6755" w:rsidRPr="0001713D">
        <w:t xml:space="preserve"> knowledge of core concepts of </w:t>
      </w:r>
      <w:r w:rsidR="00E81219" w:rsidRPr="0001713D">
        <w:t>SMCT</w:t>
      </w:r>
      <w:r w:rsidR="00574902" w:rsidRPr="0001713D">
        <w:t xml:space="preserve"> is informi</w:t>
      </w:r>
      <w:r w:rsidR="00E81219" w:rsidRPr="0001713D">
        <w:t xml:space="preserve">ng </w:t>
      </w:r>
      <w:r w:rsidR="00574902" w:rsidRPr="0001713D">
        <w:t>the development of their own personal model</w:t>
      </w:r>
      <w:r w:rsidR="009D16D2" w:rsidRPr="0001713D">
        <w:t>s/frameworks</w:t>
      </w:r>
      <w:r w:rsidR="00574902" w:rsidRPr="0001713D">
        <w:t xml:space="preserve"> of counseling</w:t>
      </w:r>
      <w:r w:rsidR="00E81219" w:rsidRPr="0001713D">
        <w:t xml:space="preserve"> (2.F.5.n</w:t>
      </w:r>
      <w:r w:rsidR="007D04A6" w:rsidRPr="0001713D">
        <w:t>.),</w:t>
      </w:r>
    </w:p>
    <w:p w14:paraId="154D0433" w14:textId="77777777" w:rsidR="007D04A6" w:rsidRPr="0001713D" w:rsidRDefault="007D04A6" w:rsidP="00EE3FA7">
      <w:pPr>
        <w:pStyle w:val="Default"/>
        <w:ind w:left="630" w:hanging="630"/>
      </w:pPr>
    </w:p>
    <w:p w14:paraId="633C9BFB" w14:textId="130BE3DA" w:rsidR="00567284" w:rsidRDefault="007D04A6" w:rsidP="00EE3FA7">
      <w:pPr>
        <w:pStyle w:val="Default"/>
        <w:ind w:left="630" w:hanging="630"/>
        <w:rPr>
          <w:b/>
        </w:rPr>
      </w:pPr>
      <w:r w:rsidRPr="0001713D">
        <w:rPr>
          <w:rFonts w:eastAsia="Times New Roman"/>
          <w:color w:val="auto"/>
        </w:rPr>
        <w:t>CO</w:t>
      </w:r>
      <w:r w:rsidR="00572138" w:rsidRPr="0001713D">
        <w:rPr>
          <w:rFonts w:eastAsia="Times New Roman"/>
          <w:color w:val="auto"/>
        </w:rPr>
        <w:t>7</w:t>
      </w:r>
      <w:r w:rsidRPr="0001713D">
        <w:rPr>
          <w:rFonts w:eastAsia="Times New Roman"/>
          <w:color w:val="auto"/>
        </w:rPr>
        <w:t xml:space="preserve">.  Demonstrate an overview of ethical concepts </w:t>
      </w:r>
      <w:r w:rsidRPr="0001713D">
        <w:rPr>
          <w:color w:val="auto"/>
        </w:rPr>
        <w:t>relevant to mental health counseling theories and commensurate to students’ level of training thus far achieved</w:t>
      </w:r>
      <w:r w:rsidRPr="0001713D">
        <w:rPr>
          <w:rFonts w:eastAsia="Times New Roman"/>
          <w:color w:val="auto"/>
        </w:rPr>
        <w:t xml:space="preserve"> (</w:t>
      </w:r>
      <w:r w:rsidRPr="0001713D">
        <w:rPr>
          <w:color w:val="auto"/>
        </w:rPr>
        <w:t>2.F.5.e).</w:t>
      </w:r>
      <w:r w:rsidR="00567284">
        <w:rPr>
          <w:b/>
        </w:rPr>
        <w:br w:type="page"/>
      </w:r>
    </w:p>
    <w:p w14:paraId="0670EF2D" w14:textId="0CF30CBE" w:rsidR="008C3F39" w:rsidRPr="00734003" w:rsidRDefault="008C3F39" w:rsidP="008C3F39">
      <w:pPr>
        <w:rPr>
          <w:rFonts w:ascii="Times New Roman" w:hAnsi="Times New Roman" w:cs="Times New Roman"/>
          <w:b/>
        </w:rPr>
      </w:pPr>
      <w:r w:rsidRPr="00734003">
        <w:rPr>
          <w:rFonts w:ascii="Times New Roman" w:hAnsi="Times New Roman" w:cs="Times New Roman"/>
          <w:b/>
        </w:rPr>
        <w:lastRenderedPageBreak/>
        <w:t>Course Objectives (Skill Outcomes, Lab Component)</w:t>
      </w:r>
    </w:p>
    <w:p w14:paraId="028E0BB3" w14:textId="5E6B3CC7" w:rsidR="007A4522" w:rsidRDefault="007A4522" w:rsidP="00331A79">
      <w:pPr>
        <w:pStyle w:val="NormalWeb"/>
        <w:rPr>
          <w:sz w:val="24"/>
          <w:szCs w:val="24"/>
        </w:rPr>
      </w:pPr>
      <w:r>
        <w:rPr>
          <w:sz w:val="24"/>
          <w:szCs w:val="24"/>
        </w:rPr>
        <w:t>T</w:t>
      </w:r>
      <w:r w:rsidR="00567284">
        <w:rPr>
          <w:sz w:val="24"/>
          <w:szCs w:val="24"/>
        </w:rPr>
        <w:t xml:space="preserve">his course will include a lab portion appropriate to campus clinical facilities.  The </w:t>
      </w:r>
      <w:r w:rsidR="00915B1F">
        <w:rPr>
          <w:sz w:val="24"/>
          <w:szCs w:val="24"/>
        </w:rPr>
        <w:t xml:space="preserve">lab portion </w:t>
      </w:r>
      <w:r w:rsidR="00331A79">
        <w:rPr>
          <w:sz w:val="24"/>
          <w:szCs w:val="24"/>
        </w:rPr>
        <w:t xml:space="preserve">will </w:t>
      </w:r>
      <w:r>
        <w:rPr>
          <w:sz w:val="24"/>
          <w:szCs w:val="24"/>
        </w:rPr>
        <w:t>provide</w:t>
      </w:r>
      <w:r w:rsidR="00567284">
        <w:rPr>
          <w:sz w:val="24"/>
          <w:szCs w:val="24"/>
        </w:rPr>
        <w:t xml:space="preserve"> students an </w:t>
      </w:r>
      <w:r w:rsidR="007D04A6">
        <w:rPr>
          <w:sz w:val="24"/>
          <w:szCs w:val="24"/>
        </w:rPr>
        <w:t xml:space="preserve">opportunity for </w:t>
      </w:r>
      <w:r w:rsidR="00567284">
        <w:rPr>
          <w:sz w:val="24"/>
          <w:szCs w:val="24"/>
        </w:rPr>
        <w:t>further</w:t>
      </w:r>
      <w:r w:rsidR="007D04A6">
        <w:rPr>
          <w:sz w:val="24"/>
          <w:szCs w:val="24"/>
        </w:rPr>
        <w:t xml:space="preserve"> </w:t>
      </w:r>
      <w:r>
        <w:rPr>
          <w:sz w:val="24"/>
          <w:szCs w:val="24"/>
        </w:rPr>
        <w:t xml:space="preserve">development </w:t>
      </w:r>
      <w:r w:rsidR="009568D2">
        <w:rPr>
          <w:sz w:val="24"/>
          <w:szCs w:val="24"/>
        </w:rPr>
        <w:t>of</w:t>
      </w:r>
      <w:r w:rsidR="00915B1F">
        <w:rPr>
          <w:sz w:val="24"/>
          <w:szCs w:val="24"/>
        </w:rPr>
        <w:t xml:space="preserve"> fundamental </w:t>
      </w:r>
      <w:r w:rsidR="007D04A6">
        <w:rPr>
          <w:sz w:val="24"/>
          <w:szCs w:val="24"/>
        </w:rPr>
        <w:t xml:space="preserve">helping skills </w:t>
      </w:r>
      <w:r w:rsidR="00567284">
        <w:rPr>
          <w:sz w:val="24"/>
          <w:szCs w:val="24"/>
        </w:rPr>
        <w:t xml:space="preserve">begun in </w:t>
      </w:r>
      <w:r w:rsidR="007D04A6">
        <w:rPr>
          <w:sz w:val="24"/>
          <w:szCs w:val="24"/>
        </w:rPr>
        <w:t>PSY</w:t>
      </w:r>
      <w:r w:rsidR="005E288B">
        <w:rPr>
          <w:sz w:val="24"/>
          <w:szCs w:val="24"/>
        </w:rPr>
        <w:t xml:space="preserve">5100 </w:t>
      </w:r>
      <w:r w:rsidR="007D04A6">
        <w:rPr>
          <w:sz w:val="24"/>
          <w:szCs w:val="24"/>
        </w:rPr>
        <w:t xml:space="preserve">Counseling and </w:t>
      </w:r>
      <w:r w:rsidR="00434D74">
        <w:rPr>
          <w:sz w:val="24"/>
          <w:szCs w:val="24"/>
        </w:rPr>
        <w:t>Helping-</w:t>
      </w:r>
      <w:r>
        <w:rPr>
          <w:sz w:val="24"/>
          <w:szCs w:val="24"/>
        </w:rPr>
        <w:t>Relationship</w:t>
      </w:r>
      <w:r w:rsidR="007D04A6">
        <w:rPr>
          <w:sz w:val="24"/>
          <w:szCs w:val="24"/>
        </w:rPr>
        <w:t xml:space="preserve"> Skills</w:t>
      </w:r>
      <w:r w:rsidR="000A08FB">
        <w:rPr>
          <w:sz w:val="24"/>
          <w:szCs w:val="24"/>
        </w:rPr>
        <w:t>,</w:t>
      </w:r>
      <w:r w:rsidR="00567284">
        <w:rPr>
          <w:sz w:val="24"/>
          <w:szCs w:val="24"/>
        </w:rPr>
        <w:t xml:space="preserve"> as well as </w:t>
      </w:r>
      <w:r w:rsidR="000A08FB">
        <w:rPr>
          <w:sz w:val="24"/>
          <w:szCs w:val="24"/>
        </w:rPr>
        <w:t xml:space="preserve">the </w:t>
      </w:r>
      <w:r w:rsidR="00567284">
        <w:rPr>
          <w:sz w:val="24"/>
          <w:szCs w:val="24"/>
        </w:rPr>
        <w:t xml:space="preserve">practice of skills and techniques associated with </w:t>
      </w:r>
      <w:r w:rsidR="00331A79">
        <w:rPr>
          <w:sz w:val="24"/>
          <w:szCs w:val="24"/>
        </w:rPr>
        <w:t>SMCT</w:t>
      </w:r>
      <w:r>
        <w:rPr>
          <w:sz w:val="24"/>
          <w:szCs w:val="24"/>
        </w:rPr>
        <w:t xml:space="preserve">. </w:t>
      </w:r>
      <w:r w:rsidR="00331A79">
        <w:rPr>
          <w:sz w:val="24"/>
          <w:szCs w:val="24"/>
        </w:rPr>
        <w:t xml:space="preserve">  The process of the lab experience will be elaborated via course handouts and in-class discussion. </w:t>
      </w:r>
    </w:p>
    <w:p w14:paraId="5EF8B0C9" w14:textId="6CFAC8F8" w:rsidR="00C919DD" w:rsidRDefault="00DF55B2" w:rsidP="00DF55B2">
      <w:pPr>
        <w:spacing w:line="276" w:lineRule="auto"/>
        <w:rPr>
          <w:rFonts w:ascii="Times New Roman" w:hAnsi="Times New Roman" w:cs="Times New Roman"/>
          <w:b/>
        </w:rPr>
      </w:pPr>
      <w:r w:rsidRPr="00636BF2">
        <w:rPr>
          <w:rFonts w:ascii="Times New Roman" w:hAnsi="Times New Roman" w:cs="Times New Roman"/>
          <w:b/>
        </w:rPr>
        <w:t xml:space="preserve">Methods of Instruction </w:t>
      </w:r>
    </w:p>
    <w:p w14:paraId="6BFCD657" w14:textId="77777777" w:rsidR="000A08FB" w:rsidRPr="000A08FB" w:rsidRDefault="000A08FB" w:rsidP="00DF55B2">
      <w:pPr>
        <w:spacing w:line="276" w:lineRule="auto"/>
        <w:rPr>
          <w:rFonts w:ascii="Times New Roman" w:hAnsi="Times New Roman" w:cs="Times New Roman"/>
          <w:b/>
          <w:sz w:val="14"/>
        </w:rPr>
      </w:pPr>
    </w:p>
    <w:p w14:paraId="2456E696" w14:textId="16A7DCFB" w:rsidR="0061385A" w:rsidRPr="00636BF2" w:rsidRDefault="009273EE" w:rsidP="00331A79">
      <w:pPr>
        <w:pStyle w:val="ListParagraph"/>
        <w:numPr>
          <w:ilvl w:val="0"/>
          <w:numId w:val="4"/>
        </w:numPr>
        <w:ind w:left="360" w:firstLine="0"/>
        <w:rPr>
          <w:sz w:val="24"/>
          <w:szCs w:val="24"/>
        </w:rPr>
      </w:pPr>
      <w:r w:rsidRPr="00636BF2">
        <w:rPr>
          <w:sz w:val="24"/>
          <w:szCs w:val="24"/>
        </w:rPr>
        <w:t xml:space="preserve">Didactic </w:t>
      </w:r>
      <w:r w:rsidR="00BB6408" w:rsidRPr="00636BF2">
        <w:rPr>
          <w:sz w:val="24"/>
          <w:szCs w:val="24"/>
        </w:rPr>
        <w:t xml:space="preserve">classroom </w:t>
      </w:r>
      <w:r w:rsidR="0061385A" w:rsidRPr="00636BF2">
        <w:rPr>
          <w:sz w:val="24"/>
          <w:szCs w:val="24"/>
        </w:rPr>
        <w:t>presentation,</w:t>
      </w:r>
    </w:p>
    <w:p w14:paraId="3B11E912" w14:textId="531707F1" w:rsidR="0061385A" w:rsidRPr="00636BF2" w:rsidRDefault="009273EE" w:rsidP="00331A79">
      <w:pPr>
        <w:pStyle w:val="ListParagraph"/>
        <w:numPr>
          <w:ilvl w:val="0"/>
          <w:numId w:val="4"/>
        </w:numPr>
        <w:ind w:left="360" w:firstLine="0"/>
        <w:rPr>
          <w:sz w:val="24"/>
          <w:szCs w:val="24"/>
        </w:rPr>
      </w:pPr>
      <w:r w:rsidRPr="00636BF2">
        <w:rPr>
          <w:sz w:val="24"/>
          <w:szCs w:val="24"/>
        </w:rPr>
        <w:t>Case examples,</w:t>
      </w:r>
    </w:p>
    <w:p w14:paraId="76E2595A" w14:textId="32290F16" w:rsidR="0061385A" w:rsidRPr="00636BF2" w:rsidRDefault="009273EE" w:rsidP="00331A79">
      <w:pPr>
        <w:pStyle w:val="ListParagraph"/>
        <w:numPr>
          <w:ilvl w:val="0"/>
          <w:numId w:val="4"/>
        </w:numPr>
        <w:ind w:left="360" w:firstLine="0"/>
        <w:rPr>
          <w:sz w:val="24"/>
          <w:szCs w:val="24"/>
        </w:rPr>
      </w:pPr>
      <w:r w:rsidRPr="00636BF2">
        <w:rPr>
          <w:sz w:val="24"/>
          <w:szCs w:val="24"/>
        </w:rPr>
        <w:t>In-c</w:t>
      </w:r>
      <w:r w:rsidR="00331A79">
        <w:rPr>
          <w:sz w:val="24"/>
          <w:szCs w:val="24"/>
        </w:rPr>
        <w:t xml:space="preserve">lass </w:t>
      </w:r>
      <w:r w:rsidR="0061385A" w:rsidRPr="00636BF2">
        <w:rPr>
          <w:sz w:val="24"/>
          <w:szCs w:val="24"/>
        </w:rPr>
        <w:t>exercises</w:t>
      </w:r>
      <w:r w:rsidRPr="00636BF2">
        <w:rPr>
          <w:sz w:val="24"/>
          <w:szCs w:val="24"/>
        </w:rPr>
        <w:t>,</w:t>
      </w:r>
    </w:p>
    <w:p w14:paraId="4C1377A3" w14:textId="52F0FC14" w:rsidR="008C3F39" w:rsidRPr="00DF49FA" w:rsidRDefault="00331A79" w:rsidP="00DF49FA">
      <w:pPr>
        <w:pStyle w:val="ListParagraph"/>
        <w:numPr>
          <w:ilvl w:val="0"/>
          <w:numId w:val="4"/>
        </w:numPr>
        <w:ind w:left="360" w:firstLine="0"/>
        <w:rPr>
          <w:sz w:val="24"/>
          <w:szCs w:val="24"/>
        </w:rPr>
      </w:pPr>
      <w:r>
        <w:rPr>
          <w:sz w:val="24"/>
          <w:szCs w:val="24"/>
        </w:rPr>
        <w:t>Experiential lab</w:t>
      </w:r>
      <w:r w:rsidR="003845F5" w:rsidRPr="00636BF2">
        <w:rPr>
          <w:sz w:val="24"/>
          <w:szCs w:val="24"/>
        </w:rPr>
        <w:t xml:space="preserve"> skills-pr</w:t>
      </w:r>
      <w:r>
        <w:rPr>
          <w:sz w:val="24"/>
          <w:szCs w:val="24"/>
        </w:rPr>
        <w:t>actice</w:t>
      </w:r>
      <w:r w:rsidR="003845F5" w:rsidRPr="00636BF2">
        <w:rPr>
          <w:sz w:val="24"/>
          <w:szCs w:val="24"/>
        </w:rPr>
        <w:t>.</w:t>
      </w:r>
    </w:p>
    <w:p w14:paraId="4BFA6021" w14:textId="21E1874D" w:rsidR="00A762EE" w:rsidRPr="00636BF2" w:rsidRDefault="00A762EE">
      <w:pPr>
        <w:rPr>
          <w:rFonts w:ascii="Times New Roman" w:hAnsi="Times New Roman" w:cs="Times New Roman"/>
          <w:b/>
        </w:rPr>
      </w:pPr>
    </w:p>
    <w:p w14:paraId="746CC0F6" w14:textId="2067DF9D" w:rsidR="00DF55B2" w:rsidRPr="00636BF2" w:rsidRDefault="00DF55B2" w:rsidP="00DF55B2">
      <w:pPr>
        <w:rPr>
          <w:rFonts w:ascii="Times New Roman" w:hAnsi="Times New Roman" w:cs="Times New Roman"/>
          <w:b/>
        </w:rPr>
      </w:pPr>
      <w:r w:rsidRPr="00636BF2">
        <w:rPr>
          <w:rFonts w:ascii="Times New Roman" w:hAnsi="Times New Roman" w:cs="Times New Roman"/>
          <w:b/>
        </w:rPr>
        <w:t>Assignments (Student Performance Evaluation Criteria)</w:t>
      </w:r>
    </w:p>
    <w:p w14:paraId="44F798AA" w14:textId="77777777" w:rsidR="00472F8E" w:rsidRPr="00636BF2" w:rsidRDefault="00472F8E" w:rsidP="00472F8E">
      <w:pPr>
        <w:rPr>
          <w:rFonts w:ascii="Times New Roman" w:hAnsi="Times New Roman" w:cs="Times New Roman"/>
        </w:rPr>
      </w:pPr>
    </w:p>
    <w:p w14:paraId="2D737B95" w14:textId="328560AB" w:rsidR="007A3AB6" w:rsidRPr="00636BF2" w:rsidRDefault="00472F8E" w:rsidP="00472F8E">
      <w:pPr>
        <w:pStyle w:val="ListParagraph"/>
        <w:numPr>
          <w:ilvl w:val="0"/>
          <w:numId w:val="1"/>
        </w:numPr>
        <w:ind w:left="360"/>
        <w:rPr>
          <w:sz w:val="24"/>
          <w:szCs w:val="24"/>
        </w:rPr>
      </w:pPr>
      <w:r w:rsidRPr="00636BF2">
        <w:rPr>
          <w:b/>
          <w:sz w:val="24"/>
          <w:szCs w:val="24"/>
        </w:rPr>
        <w:t>Quizzes:</w:t>
      </w:r>
      <w:r w:rsidR="001B4A71" w:rsidRPr="00636BF2">
        <w:rPr>
          <w:sz w:val="24"/>
          <w:szCs w:val="24"/>
        </w:rPr>
        <w:t xml:space="preserve"> </w:t>
      </w:r>
      <w:r w:rsidR="007A3AB6" w:rsidRPr="00636BF2">
        <w:rPr>
          <w:sz w:val="24"/>
          <w:szCs w:val="24"/>
        </w:rPr>
        <w:t>33% of the course</w:t>
      </w:r>
      <w:r w:rsidR="001B4A71" w:rsidRPr="00636BF2">
        <w:rPr>
          <w:sz w:val="24"/>
          <w:szCs w:val="24"/>
        </w:rPr>
        <w:t xml:space="preserve"> grade</w:t>
      </w:r>
    </w:p>
    <w:p w14:paraId="647B5AC6" w14:textId="77777777" w:rsidR="007A3AB6" w:rsidRPr="00636BF2" w:rsidRDefault="007A3AB6" w:rsidP="007A3AB6">
      <w:pPr>
        <w:pStyle w:val="ListParagraph"/>
        <w:ind w:left="360"/>
        <w:rPr>
          <w:b/>
          <w:sz w:val="24"/>
          <w:szCs w:val="24"/>
        </w:rPr>
      </w:pPr>
    </w:p>
    <w:p w14:paraId="566635FE" w14:textId="26D7CDEE" w:rsidR="00EA30D3" w:rsidRDefault="00EA30D3" w:rsidP="00EA30D3">
      <w:pPr>
        <w:ind w:left="360"/>
        <w:rPr>
          <w:rFonts w:ascii="Times New Roman" w:hAnsi="Times New Roman" w:cs="Times New Roman"/>
        </w:rPr>
      </w:pPr>
      <w:r w:rsidRPr="00636BF2">
        <w:rPr>
          <w:rFonts w:ascii="Times New Roman" w:hAnsi="Times New Roman" w:cs="Times New Roman"/>
        </w:rPr>
        <w:t xml:space="preserve">Quizzes will be administered during the first 15-20 minutes of </w:t>
      </w:r>
      <w:r w:rsidR="0005541A">
        <w:rPr>
          <w:rFonts w:ascii="Times New Roman" w:hAnsi="Times New Roman" w:cs="Times New Roman"/>
        </w:rPr>
        <w:t>classes</w:t>
      </w:r>
      <w:r w:rsidRPr="00636BF2">
        <w:rPr>
          <w:rFonts w:ascii="Times New Roman" w:hAnsi="Times New Roman" w:cs="Times New Roman"/>
        </w:rPr>
        <w:t xml:space="preserve"> </w:t>
      </w:r>
      <w:r w:rsidR="007221F3">
        <w:rPr>
          <w:rFonts w:ascii="Times New Roman" w:hAnsi="Times New Roman" w:cs="Times New Roman"/>
        </w:rPr>
        <w:t xml:space="preserve">as </w:t>
      </w:r>
      <w:r w:rsidRPr="00636BF2">
        <w:rPr>
          <w:rFonts w:ascii="Times New Roman" w:hAnsi="Times New Roman" w:cs="Times New Roman"/>
        </w:rPr>
        <w:t xml:space="preserve">designated on the </w:t>
      </w:r>
      <w:r w:rsidR="007221F3">
        <w:rPr>
          <w:rFonts w:ascii="Times New Roman" w:hAnsi="Times New Roman" w:cs="Times New Roman"/>
        </w:rPr>
        <w:t>“</w:t>
      </w:r>
      <w:r w:rsidRPr="00636BF2">
        <w:rPr>
          <w:rFonts w:ascii="Times New Roman" w:hAnsi="Times New Roman" w:cs="Times New Roman"/>
        </w:rPr>
        <w:t>Course Schedule</w:t>
      </w:r>
      <w:r w:rsidR="007221F3">
        <w:rPr>
          <w:rFonts w:ascii="Times New Roman" w:hAnsi="Times New Roman" w:cs="Times New Roman"/>
        </w:rPr>
        <w:t xml:space="preserve"> and Process</w:t>
      </w:r>
      <w:r w:rsidRPr="00636BF2">
        <w:rPr>
          <w:rFonts w:ascii="Times New Roman" w:hAnsi="Times New Roman" w:cs="Times New Roman"/>
        </w:rPr>
        <w:t>.</w:t>
      </w:r>
      <w:r w:rsidR="007221F3">
        <w:rPr>
          <w:rFonts w:ascii="Times New Roman" w:hAnsi="Times New Roman" w:cs="Times New Roman"/>
        </w:rPr>
        <w:t>”</w:t>
      </w:r>
    </w:p>
    <w:p w14:paraId="15B4DBF0" w14:textId="2A3226C5" w:rsidR="00EA30D3" w:rsidRPr="00636BF2" w:rsidRDefault="00EA30D3" w:rsidP="00EA30D3">
      <w:pPr>
        <w:ind w:left="360"/>
        <w:rPr>
          <w:rFonts w:ascii="Times New Roman" w:hAnsi="Times New Roman" w:cs="Times New Roman"/>
        </w:rPr>
      </w:pPr>
      <w:r w:rsidRPr="00636BF2">
        <w:rPr>
          <w:rFonts w:ascii="Times New Roman" w:hAnsi="Times New Roman" w:cs="Times New Roman"/>
        </w:rPr>
        <w:t xml:space="preserve">  </w:t>
      </w:r>
    </w:p>
    <w:p w14:paraId="610610B5" w14:textId="4B7E8A15" w:rsidR="00EA30D3" w:rsidRDefault="00472F8E" w:rsidP="00EA30D3">
      <w:pPr>
        <w:pStyle w:val="ListParagraph"/>
        <w:numPr>
          <w:ilvl w:val="0"/>
          <w:numId w:val="8"/>
        </w:numPr>
        <w:rPr>
          <w:sz w:val="24"/>
          <w:szCs w:val="24"/>
        </w:rPr>
      </w:pPr>
      <w:r w:rsidRPr="00636BF2">
        <w:rPr>
          <w:sz w:val="24"/>
          <w:szCs w:val="24"/>
        </w:rPr>
        <w:t xml:space="preserve">Students will be required to successfully complete </w:t>
      </w:r>
      <w:r w:rsidR="00EA30D3" w:rsidRPr="00636BF2">
        <w:rPr>
          <w:sz w:val="24"/>
          <w:szCs w:val="24"/>
        </w:rPr>
        <w:t xml:space="preserve">non-comprehensive </w:t>
      </w:r>
      <w:r w:rsidR="00EA30D3">
        <w:rPr>
          <w:sz w:val="24"/>
          <w:szCs w:val="24"/>
        </w:rPr>
        <w:t>chapter</w:t>
      </w:r>
      <w:r w:rsidRPr="00636BF2">
        <w:rPr>
          <w:sz w:val="24"/>
          <w:szCs w:val="24"/>
        </w:rPr>
        <w:t xml:space="preserve"> quiz</w:t>
      </w:r>
      <w:r w:rsidR="005C24AB">
        <w:rPr>
          <w:sz w:val="24"/>
          <w:szCs w:val="24"/>
        </w:rPr>
        <w:t xml:space="preserve">zes covering </w:t>
      </w:r>
      <w:r w:rsidR="007221F3">
        <w:rPr>
          <w:sz w:val="24"/>
          <w:szCs w:val="24"/>
        </w:rPr>
        <w:t xml:space="preserve">assigned portions of </w:t>
      </w:r>
      <w:r w:rsidR="005C24AB">
        <w:rPr>
          <w:sz w:val="24"/>
          <w:szCs w:val="24"/>
        </w:rPr>
        <w:t xml:space="preserve">the Corey text, </w:t>
      </w:r>
      <w:r w:rsidR="00A93AFC">
        <w:rPr>
          <w:sz w:val="24"/>
          <w:szCs w:val="24"/>
        </w:rPr>
        <w:t>the Schwartz text</w:t>
      </w:r>
      <w:r w:rsidR="00024059">
        <w:rPr>
          <w:sz w:val="24"/>
          <w:szCs w:val="24"/>
        </w:rPr>
        <w:t>,</w:t>
      </w:r>
      <w:r w:rsidR="007221F3">
        <w:rPr>
          <w:sz w:val="24"/>
          <w:szCs w:val="24"/>
        </w:rPr>
        <w:t xml:space="preserve"> </w:t>
      </w:r>
      <w:r w:rsidR="00024059">
        <w:rPr>
          <w:sz w:val="24"/>
          <w:szCs w:val="24"/>
        </w:rPr>
        <w:t xml:space="preserve">and </w:t>
      </w:r>
      <w:r w:rsidRPr="00636BF2">
        <w:rPr>
          <w:sz w:val="24"/>
          <w:szCs w:val="24"/>
        </w:rPr>
        <w:t>course lecture content</w:t>
      </w:r>
      <w:r w:rsidR="00024059">
        <w:rPr>
          <w:sz w:val="24"/>
          <w:szCs w:val="24"/>
        </w:rPr>
        <w:t>.</w:t>
      </w:r>
    </w:p>
    <w:p w14:paraId="625F0091" w14:textId="77777777" w:rsidR="00EA30D3" w:rsidRDefault="00EA30D3" w:rsidP="00EA30D3">
      <w:pPr>
        <w:pStyle w:val="ListParagraph"/>
        <w:rPr>
          <w:sz w:val="24"/>
          <w:szCs w:val="24"/>
        </w:rPr>
      </w:pPr>
    </w:p>
    <w:p w14:paraId="26B2E1C4" w14:textId="77777777" w:rsidR="00A40D16" w:rsidRPr="00A40D16" w:rsidRDefault="00A40D16" w:rsidP="00A40D16">
      <w:pPr>
        <w:pStyle w:val="ListParagraph"/>
        <w:numPr>
          <w:ilvl w:val="0"/>
          <w:numId w:val="8"/>
        </w:numPr>
        <w:rPr>
          <w:sz w:val="24"/>
          <w:szCs w:val="24"/>
        </w:rPr>
      </w:pPr>
      <w:r w:rsidRPr="00A40D16">
        <w:rPr>
          <w:sz w:val="24"/>
          <w:szCs w:val="24"/>
        </w:rPr>
        <w:t>At least 75% of Corey and Schwartz quiz content will come directly from sample questions distributed via Canvas.  Quiz lecture content will come primarily from lecture points connected to class handouts.</w:t>
      </w:r>
    </w:p>
    <w:p w14:paraId="378BD8D2" w14:textId="77777777" w:rsidR="00A40D16" w:rsidRPr="00A40D16" w:rsidRDefault="00A40D16" w:rsidP="00A40D16">
      <w:pPr>
        <w:rPr>
          <w:rFonts w:ascii="Times New Roman" w:hAnsi="Times New Roman" w:cs="Times New Roman"/>
        </w:rPr>
      </w:pPr>
    </w:p>
    <w:p w14:paraId="0B09C81C" w14:textId="2807E4FD" w:rsidR="00A40D16" w:rsidRPr="00A40D16" w:rsidRDefault="00A40D16" w:rsidP="00A40D16">
      <w:pPr>
        <w:pStyle w:val="ListParagraph"/>
        <w:numPr>
          <w:ilvl w:val="0"/>
          <w:numId w:val="8"/>
        </w:numPr>
        <w:rPr>
          <w:sz w:val="24"/>
          <w:szCs w:val="24"/>
        </w:rPr>
      </w:pPr>
      <w:r w:rsidRPr="00A40D16">
        <w:rPr>
          <w:sz w:val="24"/>
          <w:szCs w:val="24"/>
        </w:rPr>
        <w:t xml:space="preserve">Corey quiz questions will be in multiple choice </w:t>
      </w:r>
      <w:r w:rsidR="007221F3">
        <w:rPr>
          <w:sz w:val="24"/>
          <w:szCs w:val="24"/>
        </w:rPr>
        <w:t xml:space="preserve">format and taken directly </w:t>
      </w:r>
      <w:r w:rsidRPr="00A40D16">
        <w:rPr>
          <w:sz w:val="24"/>
          <w:szCs w:val="24"/>
        </w:rPr>
        <w:t xml:space="preserve">from </w:t>
      </w:r>
      <w:r w:rsidR="007221F3">
        <w:rPr>
          <w:sz w:val="24"/>
          <w:szCs w:val="24"/>
        </w:rPr>
        <w:t xml:space="preserve">CANVAS </w:t>
      </w:r>
      <w:r w:rsidRPr="00A40D16">
        <w:rPr>
          <w:sz w:val="24"/>
          <w:szCs w:val="24"/>
        </w:rPr>
        <w:t>posted Corey test banks)</w:t>
      </w:r>
      <w:r w:rsidR="003D62E6">
        <w:rPr>
          <w:sz w:val="24"/>
          <w:szCs w:val="24"/>
        </w:rPr>
        <w:t xml:space="preserve">.  </w:t>
      </w:r>
      <w:r w:rsidRPr="00A40D16">
        <w:rPr>
          <w:sz w:val="24"/>
          <w:szCs w:val="24"/>
        </w:rPr>
        <w:t>Schwartz and lecture items will be in short-answer format.</w:t>
      </w:r>
    </w:p>
    <w:p w14:paraId="21E68115" w14:textId="77777777" w:rsidR="005C24AB" w:rsidRDefault="005C24AB" w:rsidP="005C24AB"/>
    <w:p w14:paraId="2BE59734" w14:textId="10F7DE38" w:rsidR="005C24AB" w:rsidRPr="00636BF2" w:rsidRDefault="005C24AB" w:rsidP="005C24AB">
      <w:pPr>
        <w:pStyle w:val="ListParagraph"/>
        <w:numPr>
          <w:ilvl w:val="0"/>
          <w:numId w:val="8"/>
        </w:numPr>
      </w:pPr>
      <w:r w:rsidRPr="00636BF2">
        <w:rPr>
          <w:sz w:val="24"/>
          <w:szCs w:val="24"/>
        </w:rPr>
        <w:t xml:space="preserve">Two lowest </w:t>
      </w:r>
      <w:r>
        <w:rPr>
          <w:sz w:val="24"/>
          <w:szCs w:val="24"/>
        </w:rPr>
        <w:t xml:space="preserve">quiz </w:t>
      </w:r>
      <w:r w:rsidRPr="00636BF2">
        <w:rPr>
          <w:sz w:val="24"/>
          <w:szCs w:val="24"/>
        </w:rPr>
        <w:t>scores will be dropped in final averaging.  Make-up quizzes will not be given.</w:t>
      </w:r>
    </w:p>
    <w:p w14:paraId="469E34B5" w14:textId="77777777" w:rsidR="00472F8E" w:rsidRPr="00636BF2" w:rsidRDefault="00472F8E" w:rsidP="00472F8E">
      <w:pPr>
        <w:ind w:left="360" w:hanging="270"/>
        <w:rPr>
          <w:rFonts w:ascii="Times New Roman" w:hAnsi="Times New Roman" w:cs="Times New Roman"/>
        </w:rPr>
      </w:pPr>
    </w:p>
    <w:p w14:paraId="43DCD4EE" w14:textId="1D4E7137" w:rsidR="001B4A71" w:rsidRPr="00636BF2" w:rsidRDefault="00472F8E" w:rsidP="00472F8E">
      <w:pPr>
        <w:pStyle w:val="ListParagraph"/>
        <w:numPr>
          <w:ilvl w:val="0"/>
          <w:numId w:val="1"/>
        </w:numPr>
        <w:ind w:left="360"/>
        <w:rPr>
          <w:sz w:val="24"/>
          <w:szCs w:val="24"/>
        </w:rPr>
      </w:pPr>
      <w:r w:rsidRPr="00636BF2">
        <w:rPr>
          <w:b/>
          <w:sz w:val="24"/>
          <w:szCs w:val="24"/>
        </w:rPr>
        <w:t>Final Examination:</w:t>
      </w:r>
      <w:r w:rsidRPr="00636BF2">
        <w:rPr>
          <w:sz w:val="24"/>
          <w:szCs w:val="24"/>
        </w:rPr>
        <w:t xml:space="preserve"> </w:t>
      </w:r>
      <w:r w:rsidR="001B4A71" w:rsidRPr="00636BF2">
        <w:rPr>
          <w:sz w:val="24"/>
          <w:szCs w:val="24"/>
        </w:rPr>
        <w:t>33% of the course grade</w:t>
      </w:r>
      <w:r w:rsidR="00EA30D3">
        <w:rPr>
          <w:sz w:val="24"/>
          <w:szCs w:val="24"/>
        </w:rPr>
        <w:t>.</w:t>
      </w:r>
      <w:r w:rsidR="008C3F39" w:rsidRPr="00636BF2">
        <w:rPr>
          <w:sz w:val="24"/>
          <w:szCs w:val="24"/>
        </w:rPr>
        <w:t xml:space="preserve">  </w:t>
      </w:r>
    </w:p>
    <w:p w14:paraId="47B22DC6" w14:textId="77777777" w:rsidR="001B4A71" w:rsidRPr="00636BF2" w:rsidRDefault="001B4A71" w:rsidP="001B4A71">
      <w:pPr>
        <w:pStyle w:val="ListParagraph"/>
        <w:ind w:left="360"/>
        <w:rPr>
          <w:sz w:val="24"/>
          <w:szCs w:val="24"/>
        </w:rPr>
      </w:pPr>
    </w:p>
    <w:p w14:paraId="70E6B126" w14:textId="45516CD8" w:rsidR="00472F8E" w:rsidRPr="00FC2510" w:rsidRDefault="00472F8E" w:rsidP="001B4A71">
      <w:pPr>
        <w:pStyle w:val="ListParagraph"/>
        <w:ind w:left="360"/>
        <w:rPr>
          <w:sz w:val="24"/>
          <w:szCs w:val="24"/>
        </w:rPr>
      </w:pPr>
      <w:r w:rsidRPr="00636BF2">
        <w:rPr>
          <w:sz w:val="24"/>
          <w:szCs w:val="24"/>
        </w:rPr>
        <w:t xml:space="preserve">A Final Exam </w:t>
      </w:r>
      <w:r w:rsidR="005C24AB">
        <w:rPr>
          <w:sz w:val="24"/>
          <w:szCs w:val="24"/>
        </w:rPr>
        <w:t>in take-home essay</w:t>
      </w:r>
      <w:r w:rsidR="005C24AB" w:rsidRPr="00636BF2">
        <w:rPr>
          <w:sz w:val="24"/>
          <w:szCs w:val="24"/>
        </w:rPr>
        <w:t xml:space="preserve"> </w:t>
      </w:r>
      <w:r w:rsidR="0014745A">
        <w:rPr>
          <w:sz w:val="24"/>
          <w:szCs w:val="24"/>
        </w:rPr>
        <w:t xml:space="preserve">format </w:t>
      </w:r>
      <w:r w:rsidRPr="00636BF2">
        <w:rPr>
          <w:sz w:val="24"/>
          <w:szCs w:val="24"/>
        </w:rPr>
        <w:t xml:space="preserve">will be </w:t>
      </w:r>
      <w:r w:rsidR="0014745A">
        <w:rPr>
          <w:sz w:val="24"/>
          <w:szCs w:val="24"/>
        </w:rPr>
        <w:t>distributed in class, week 10 and due on the last day of the final exam period at 4:00 pm. in hard copy for</w:t>
      </w:r>
      <w:r w:rsidR="00E005CD">
        <w:rPr>
          <w:sz w:val="24"/>
          <w:szCs w:val="24"/>
        </w:rPr>
        <w:t>m</w:t>
      </w:r>
      <w:r w:rsidR="0014745A">
        <w:rPr>
          <w:sz w:val="24"/>
          <w:szCs w:val="24"/>
        </w:rPr>
        <w:t xml:space="preserve">.  (The completed exam must also be </w:t>
      </w:r>
      <w:r w:rsidR="007221F3">
        <w:rPr>
          <w:sz w:val="24"/>
          <w:szCs w:val="24"/>
        </w:rPr>
        <w:t>submitted</w:t>
      </w:r>
      <w:r w:rsidR="0014745A">
        <w:rPr>
          <w:sz w:val="24"/>
          <w:szCs w:val="24"/>
        </w:rPr>
        <w:t xml:space="preserve"> </w:t>
      </w:r>
      <w:r w:rsidR="003D62E6">
        <w:rPr>
          <w:sz w:val="24"/>
          <w:szCs w:val="24"/>
        </w:rPr>
        <w:t>via Canvas</w:t>
      </w:r>
      <w:r w:rsidR="007221F3">
        <w:rPr>
          <w:sz w:val="24"/>
          <w:szCs w:val="24"/>
        </w:rPr>
        <w:t>; same due date.</w:t>
      </w:r>
      <w:r w:rsidR="00FC2510">
        <w:rPr>
          <w:sz w:val="24"/>
          <w:szCs w:val="24"/>
        </w:rPr>
        <w:t xml:space="preserve"> </w:t>
      </w:r>
      <w:r w:rsidR="0014745A">
        <w:rPr>
          <w:sz w:val="24"/>
          <w:szCs w:val="24"/>
        </w:rPr>
        <w:t xml:space="preserve"> </w:t>
      </w:r>
      <w:r w:rsidR="00031487">
        <w:rPr>
          <w:color w:val="000000"/>
          <w:sz w:val="24"/>
          <w:szCs w:val="24"/>
        </w:rPr>
        <w:t>On this final exam s</w:t>
      </w:r>
      <w:r w:rsidR="00FC2510" w:rsidRPr="00FC2510">
        <w:rPr>
          <w:color w:val="000000"/>
          <w:sz w:val="24"/>
          <w:szCs w:val="24"/>
        </w:rPr>
        <w:t>tudents will be requ</w:t>
      </w:r>
      <w:r w:rsidR="00031487">
        <w:rPr>
          <w:color w:val="000000"/>
          <w:sz w:val="24"/>
          <w:szCs w:val="24"/>
        </w:rPr>
        <w:t xml:space="preserve">ired to apply knowledge of specified counseling models and </w:t>
      </w:r>
      <w:r w:rsidR="00031487" w:rsidRPr="00FC2510">
        <w:rPr>
          <w:color w:val="000000"/>
          <w:sz w:val="24"/>
          <w:szCs w:val="24"/>
        </w:rPr>
        <w:t>associated intervention strategies</w:t>
      </w:r>
      <w:r w:rsidR="00031487">
        <w:rPr>
          <w:color w:val="000000"/>
          <w:sz w:val="24"/>
          <w:szCs w:val="24"/>
        </w:rPr>
        <w:t xml:space="preserve"> to</w:t>
      </w:r>
      <w:r w:rsidR="00FC2510" w:rsidRPr="00FC2510">
        <w:rPr>
          <w:color w:val="000000"/>
          <w:sz w:val="24"/>
          <w:szCs w:val="24"/>
        </w:rPr>
        <w:t xml:space="preserve"> given case scenarios.</w:t>
      </w:r>
      <w:r w:rsidR="00B96DDC">
        <w:rPr>
          <w:color w:val="000000"/>
          <w:sz w:val="24"/>
          <w:szCs w:val="24"/>
        </w:rPr>
        <w:t xml:space="preserve">  </w:t>
      </w:r>
    </w:p>
    <w:p w14:paraId="110DC76C" w14:textId="77777777" w:rsidR="00472F8E" w:rsidRPr="00636BF2" w:rsidRDefault="00472F8E" w:rsidP="00472F8E">
      <w:pPr>
        <w:pStyle w:val="ListParagraph"/>
        <w:ind w:left="360"/>
        <w:rPr>
          <w:sz w:val="24"/>
          <w:szCs w:val="24"/>
        </w:rPr>
      </w:pPr>
    </w:p>
    <w:p w14:paraId="5D26F21E" w14:textId="15A82B1F" w:rsidR="00472F8E" w:rsidRPr="00636BF2" w:rsidRDefault="00472F8E" w:rsidP="00472F8E">
      <w:pPr>
        <w:pStyle w:val="ListParagraph"/>
        <w:numPr>
          <w:ilvl w:val="0"/>
          <w:numId w:val="1"/>
        </w:numPr>
        <w:ind w:left="360"/>
        <w:rPr>
          <w:b/>
          <w:sz w:val="24"/>
          <w:szCs w:val="24"/>
        </w:rPr>
      </w:pPr>
      <w:r w:rsidRPr="00636BF2">
        <w:rPr>
          <w:b/>
          <w:sz w:val="24"/>
          <w:szCs w:val="24"/>
        </w:rPr>
        <w:t xml:space="preserve">Reading Summaries and Reports: </w:t>
      </w:r>
      <w:r w:rsidR="001B4A71" w:rsidRPr="00636BF2">
        <w:rPr>
          <w:sz w:val="24"/>
          <w:szCs w:val="24"/>
        </w:rPr>
        <w:t>34% of course grade</w:t>
      </w:r>
    </w:p>
    <w:p w14:paraId="3A2357B8" w14:textId="77777777" w:rsidR="00472F8E" w:rsidRPr="00636BF2" w:rsidRDefault="00472F8E" w:rsidP="00472F8E">
      <w:pPr>
        <w:pStyle w:val="ListParagraph"/>
        <w:ind w:left="360"/>
        <w:rPr>
          <w:sz w:val="24"/>
          <w:szCs w:val="24"/>
        </w:rPr>
      </w:pPr>
    </w:p>
    <w:p w14:paraId="1CD04DA8" w14:textId="0813856E" w:rsidR="00472F8E" w:rsidRPr="00636BF2" w:rsidRDefault="00A747BC" w:rsidP="001B4A71">
      <w:pPr>
        <w:pStyle w:val="ListParagraph"/>
        <w:numPr>
          <w:ilvl w:val="0"/>
          <w:numId w:val="2"/>
        </w:numPr>
        <w:ind w:left="810"/>
        <w:rPr>
          <w:sz w:val="24"/>
          <w:szCs w:val="24"/>
        </w:rPr>
      </w:pPr>
      <w:bookmarkStart w:id="0" w:name="_GoBack"/>
      <w:r w:rsidRPr="00636BF2">
        <w:rPr>
          <w:sz w:val="24"/>
          <w:szCs w:val="24"/>
        </w:rPr>
        <w:t>S</w:t>
      </w:r>
      <w:r w:rsidR="00472F8E" w:rsidRPr="00636BF2">
        <w:rPr>
          <w:sz w:val="24"/>
          <w:szCs w:val="24"/>
        </w:rPr>
        <w:t xml:space="preserve">tudents will be required to read and </w:t>
      </w:r>
      <w:r w:rsidR="00B96DDC">
        <w:rPr>
          <w:sz w:val="24"/>
          <w:szCs w:val="24"/>
        </w:rPr>
        <w:t>“</w:t>
      </w:r>
      <w:r w:rsidR="00472F8E" w:rsidRPr="00636BF2">
        <w:rPr>
          <w:sz w:val="24"/>
          <w:szCs w:val="24"/>
        </w:rPr>
        <w:t>summarize</w:t>
      </w:r>
      <w:r w:rsidR="00B96DDC">
        <w:rPr>
          <w:sz w:val="24"/>
          <w:szCs w:val="24"/>
        </w:rPr>
        <w:t>”</w:t>
      </w:r>
      <w:r w:rsidR="00472F8E" w:rsidRPr="00636BF2">
        <w:rPr>
          <w:sz w:val="24"/>
          <w:szCs w:val="24"/>
        </w:rPr>
        <w:t xml:space="preserve"> assigned portions of the Jones and Butman text. Those type-written summaries will be due as specified on the Course Schedule.  Summaries </w:t>
      </w:r>
      <w:r w:rsidR="00B96DDC">
        <w:rPr>
          <w:sz w:val="24"/>
          <w:szCs w:val="24"/>
        </w:rPr>
        <w:t xml:space="preserve">are operationally defined as composing </w:t>
      </w:r>
      <w:r w:rsidR="000F0A32">
        <w:rPr>
          <w:sz w:val="24"/>
          <w:szCs w:val="24"/>
        </w:rPr>
        <w:t>7</w:t>
      </w:r>
      <w:r w:rsidR="00B96DDC">
        <w:rPr>
          <w:sz w:val="24"/>
          <w:szCs w:val="24"/>
        </w:rPr>
        <w:t xml:space="preserve"> short-answer </w:t>
      </w:r>
      <w:r w:rsidR="000F0A32">
        <w:rPr>
          <w:sz w:val="24"/>
          <w:szCs w:val="24"/>
        </w:rPr>
        <w:t>test-</w:t>
      </w:r>
      <w:r w:rsidR="00B96DDC">
        <w:rPr>
          <w:sz w:val="24"/>
          <w:szCs w:val="24"/>
        </w:rPr>
        <w:t>questions and answers to those questions with text page numbers.</w:t>
      </w:r>
      <w:r w:rsidR="00472F8E" w:rsidRPr="00636BF2">
        <w:rPr>
          <w:sz w:val="24"/>
          <w:szCs w:val="24"/>
        </w:rPr>
        <w:t xml:space="preserve">  </w:t>
      </w:r>
      <w:r w:rsidR="00B96DDC">
        <w:rPr>
          <w:sz w:val="24"/>
          <w:szCs w:val="24"/>
        </w:rPr>
        <w:t xml:space="preserve">The questions should reflect the student’s judgement of 6 core principles of the particular theory/chapter assigned.  </w:t>
      </w:r>
      <w:r w:rsidR="004626B8" w:rsidRPr="00636BF2">
        <w:rPr>
          <w:sz w:val="24"/>
          <w:szCs w:val="24"/>
        </w:rPr>
        <w:t xml:space="preserve">Reading summaries and reports should be emailed </w:t>
      </w:r>
      <w:r w:rsidR="004626B8">
        <w:rPr>
          <w:sz w:val="24"/>
          <w:szCs w:val="24"/>
        </w:rPr>
        <w:t>via CANVAS.</w:t>
      </w:r>
      <w:r w:rsidR="00B96DDC">
        <w:rPr>
          <w:sz w:val="24"/>
          <w:szCs w:val="24"/>
        </w:rPr>
        <w:t xml:space="preserve"> </w:t>
      </w:r>
      <w:bookmarkEnd w:id="0"/>
      <w:r w:rsidR="00B96DDC">
        <w:rPr>
          <w:sz w:val="24"/>
          <w:szCs w:val="24"/>
        </w:rPr>
        <w:t xml:space="preserve"> </w:t>
      </w:r>
    </w:p>
    <w:p w14:paraId="6C69177C" w14:textId="77777777" w:rsidR="0001713D" w:rsidRDefault="0001713D">
      <w:pPr>
        <w:rPr>
          <w:rFonts w:ascii="Times New Roman" w:eastAsia="Times New Roman" w:hAnsi="Times New Roman" w:cs="Times New Roman"/>
        </w:rPr>
      </w:pPr>
      <w:r>
        <w:br w:type="page"/>
      </w:r>
    </w:p>
    <w:p w14:paraId="55A1219F" w14:textId="77777777" w:rsidR="00DF49FA" w:rsidRDefault="00DF49FA" w:rsidP="00DF49FA">
      <w:pPr>
        <w:pStyle w:val="ListParagraph"/>
        <w:ind w:left="810"/>
        <w:rPr>
          <w:sz w:val="24"/>
          <w:szCs w:val="24"/>
        </w:rPr>
      </w:pPr>
    </w:p>
    <w:p w14:paraId="0C9921AD" w14:textId="2193A642" w:rsidR="00472F8E" w:rsidRPr="00636BF2" w:rsidRDefault="001B4A71" w:rsidP="00EA30D3">
      <w:pPr>
        <w:pStyle w:val="ListParagraph"/>
        <w:numPr>
          <w:ilvl w:val="0"/>
          <w:numId w:val="2"/>
        </w:numPr>
        <w:ind w:left="810"/>
        <w:rPr>
          <w:sz w:val="24"/>
          <w:szCs w:val="24"/>
        </w:rPr>
      </w:pPr>
      <w:r w:rsidRPr="00636BF2">
        <w:rPr>
          <w:sz w:val="24"/>
          <w:szCs w:val="24"/>
        </w:rPr>
        <w:t>S</w:t>
      </w:r>
      <w:r w:rsidR="00472F8E" w:rsidRPr="00636BF2">
        <w:rPr>
          <w:sz w:val="24"/>
          <w:szCs w:val="24"/>
        </w:rPr>
        <w:t>tudents will be required to read and complete the Cognitive Therapy workbook by Greenberger &amp; Padesky</w:t>
      </w:r>
      <w:r w:rsidRPr="00636BF2">
        <w:rPr>
          <w:sz w:val="24"/>
          <w:szCs w:val="24"/>
        </w:rPr>
        <w:t xml:space="preserve">, </w:t>
      </w:r>
      <w:r w:rsidRPr="00636BF2">
        <w:rPr>
          <w:i/>
          <w:sz w:val="24"/>
          <w:szCs w:val="24"/>
        </w:rPr>
        <w:t>Mind over mood</w:t>
      </w:r>
      <w:r w:rsidRPr="00636BF2">
        <w:rPr>
          <w:sz w:val="24"/>
          <w:szCs w:val="24"/>
        </w:rPr>
        <w:t>, due as per Course Schedule.</w:t>
      </w:r>
      <w:r w:rsidR="00472F8E" w:rsidRPr="00636BF2">
        <w:rPr>
          <w:sz w:val="24"/>
          <w:szCs w:val="24"/>
        </w:rPr>
        <w:t xml:space="preserve"> </w:t>
      </w:r>
      <w:r w:rsidRPr="00636BF2">
        <w:rPr>
          <w:sz w:val="24"/>
          <w:szCs w:val="24"/>
        </w:rPr>
        <w:t xml:space="preserve"> </w:t>
      </w:r>
      <w:r w:rsidR="00472F8E" w:rsidRPr="00636BF2">
        <w:rPr>
          <w:sz w:val="24"/>
          <w:szCs w:val="24"/>
        </w:rPr>
        <w:t>T</w:t>
      </w:r>
      <w:r w:rsidRPr="00636BF2">
        <w:rPr>
          <w:sz w:val="24"/>
          <w:szCs w:val="24"/>
        </w:rPr>
        <w:t xml:space="preserve">o document the completion of </w:t>
      </w:r>
      <w:r w:rsidR="00E005CD" w:rsidRPr="00636BF2">
        <w:rPr>
          <w:sz w:val="24"/>
          <w:szCs w:val="24"/>
        </w:rPr>
        <w:t>these assignment students</w:t>
      </w:r>
      <w:r w:rsidR="00472F8E" w:rsidRPr="00636BF2">
        <w:rPr>
          <w:sz w:val="24"/>
          <w:szCs w:val="24"/>
        </w:rPr>
        <w:t xml:space="preserve"> will email </w:t>
      </w:r>
      <w:r w:rsidR="004626B8">
        <w:rPr>
          <w:sz w:val="24"/>
          <w:szCs w:val="24"/>
        </w:rPr>
        <w:t>via CANVAS</w:t>
      </w:r>
      <w:r w:rsidR="00DF49FA">
        <w:rPr>
          <w:sz w:val="24"/>
          <w:szCs w:val="24"/>
        </w:rPr>
        <w:t>,</w:t>
      </w:r>
      <w:r w:rsidR="004626B8">
        <w:rPr>
          <w:sz w:val="24"/>
          <w:szCs w:val="24"/>
        </w:rPr>
        <w:t xml:space="preserve"> </w:t>
      </w:r>
      <w:r w:rsidR="00E005CD">
        <w:rPr>
          <w:sz w:val="24"/>
          <w:szCs w:val="24"/>
        </w:rPr>
        <w:t xml:space="preserve">partner </w:t>
      </w:r>
      <w:r w:rsidR="00E005CD" w:rsidRPr="00636BF2">
        <w:rPr>
          <w:sz w:val="24"/>
          <w:szCs w:val="24"/>
        </w:rPr>
        <w:t>reading</w:t>
      </w:r>
      <w:r w:rsidR="00472F8E" w:rsidRPr="00636BF2">
        <w:rPr>
          <w:sz w:val="24"/>
          <w:szCs w:val="24"/>
        </w:rPr>
        <w:t xml:space="preserve"> reports, i.e., written statements of completion for one another.  (This process will be </w:t>
      </w:r>
      <w:r w:rsidR="0014745A">
        <w:rPr>
          <w:sz w:val="24"/>
          <w:szCs w:val="24"/>
        </w:rPr>
        <w:t>detailed</w:t>
      </w:r>
      <w:r w:rsidR="00472F8E" w:rsidRPr="00636BF2">
        <w:rPr>
          <w:sz w:val="24"/>
          <w:szCs w:val="24"/>
        </w:rPr>
        <w:t xml:space="preserve"> </w:t>
      </w:r>
      <w:r w:rsidR="004626B8">
        <w:rPr>
          <w:sz w:val="24"/>
          <w:szCs w:val="24"/>
        </w:rPr>
        <w:t>in class</w:t>
      </w:r>
      <w:r w:rsidR="00472F8E" w:rsidRPr="00636BF2">
        <w:rPr>
          <w:sz w:val="24"/>
          <w:szCs w:val="24"/>
        </w:rPr>
        <w:t>.)</w:t>
      </w:r>
    </w:p>
    <w:p w14:paraId="69AD983A" w14:textId="77777777" w:rsidR="00472F8E" w:rsidRPr="00636BF2" w:rsidRDefault="00472F8E" w:rsidP="00472F8E">
      <w:pPr>
        <w:ind w:left="360"/>
        <w:rPr>
          <w:rFonts w:ascii="Times New Roman" w:hAnsi="Times New Roman" w:cs="Times New Roman"/>
        </w:rPr>
      </w:pPr>
    </w:p>
    <w:p w14:paraId="43B5D39E" w14:textId="6712299F" w:rsidR="00472F8E" w:rsidRPr="00636BF2" w:rsidRDefault="00472F8E" w:rsidP="00472F8E">
      <w:pPr>
        <w:pStyle w:val="ListParagraph"/>
        <w:ind w:left="360"/>
        <w:rPr>
          <w:sz w:val="24"/>
          <w:szCs w:val="24"/>
        </w:rPr>
      </w:pPr>
      <w:r w:rsidRPr="00636BF2">
        <w:rPr>
          <w:sz w:val="24"/>
          <w:szCs w:val="24"/>
        </w:rPr>
        <w:t xml:space="preserve">Reading summaries and workbook completion reports referenced above will be </w:t>
      </w:r>
      <w:r w:rsidR="006B073F">
        <w:rPr>
          <w:sz w:val="24"/>
          <w:szCs w:val="24"/>
        </w:rPr>
        <w:t>graded</w:t>
      </w:r>
      <w:r w:rsidRPr="00636BF2">
        <w:rPr>
          <w:sz w:val="24"/>
          <w:szCs w:val="24"/>
        </w:rPr>
        <w:t xml:space="preserve"> as foll</w:t>
      </w:r>
      <w:r w:rsidR="006B073F">
        <w:rPr>
          <w:sz w:val="24"/>
          <w:szCs w:val="24"/>
        </w:rPr>
        <w:t xml:space="preserve">ows: Each reading and workbook </w:t>
      </w:r>
      <w:r w:rsidRPr="00636BF2">
        <w:rPr>
          <w:sz w:val="24"/>
          <w:szCs w:val="24"/>
        </w:rPr>
        <w:t xml:space="preserve">assignment will be considered a ten-point quiz, each week-day late will result in a ½ point deduction. (For summaries ten points are assumed unless </w:t>
      </w:r>
      <w:r w:rsidR="006B073F">
        <w:rPr>
          <w:sz w:val="24"/>
          <w:szCs w:val="24"/>
        </w:rPr>
        <w:t xml:space="preserve">evidencing </w:t>
      </w:r>
      <w:r w:rsidRPr="00636BF2">
        <w:rPr>
          <w:sz w:val="24"/>
          <w:szCs w:val="24"/>
        </w:rPr>
        <w:t>inaccura</w:t>
      </w:r>
      <w:r w:rsidR="006B073F">
        <w:rPr>
          <w:sz w:val="24"/>
          <w:szCs w:val="24"/>
        </w:rPr>
        <w:t>te, unusually terse</w:t>
      </w:r>
      <w:r w:rsidR="000F0A32">
        <w:rPr>
          <w:sz w:val="24"/>
          <w:szCs w:val="24"/>
        </w:rPr>
        <w:t xml:space="preserve"> </w:t>
      </w:r>
      <w:r w:rsidRPr="00636BF2">
        <w:rPr>
          <w:sz w:val="24"/>
          <w:szCs w:val="24"/>
        </w:rPr>
        <w:t>content</w:t>
      </w:r>
      <w:r w:rsidR="000F0A32">
        <w:rPr>
          <w:sz w:val="24"/>
          <w:szCs w:val="24"/>
        </w:rPr>
        <w:t xml:space="preserve"> or an insufficient number of items</w:t>
      </w:r>
      <w:r w:rsidRPr="00636BF2">
        <w:rPr>
          <w:sz w:val="24"/>
          <w:szCs w:val="24"/>
        </w:rPr>
        <w:t>.  Workbook reports will only receive poin</w:t>
      </w:r>
      <w:r w:rsidR="006B073F">
        <w:rPr>
          <w:sz w:val="24"/>
          <w:szCs w:val="24"/>
        </w:rPr>
        <w:t xml:space="preserve">t deductions </w:t>
      </w:r>
      <w:r w:rsidR="000F0A32">
        <w:rPr>
          <w:sz w:val="24"/>
          <w:szCs w:val="24"/>
        </w:rPr>
        <w:t>due</w:t>
      </w:r>
      <w:r w:rsidR="006B073F">
        <w:rPr>
          <w:sz w:val="24"/>
          <w:szCs w:val="24"/>
        </w:rPr>
        <w:t xml:space="preserve"> to lateness.)</w:t>
      </w:r>
    </w:p>
    <w:p w14:paraId="3184397A" w14:textId="77777777" w:rsidR="00472F8E" w:rsidRPr="00636BF2" w:rsidRDefault="00472F8E" w:rsidP="00472F8E">
      <w:pPr>
        <w:pStyle w:val="ListParagraph"/>
        <w:ind w:left="360"/>
        <w:rPr>
          <w:sz w:val="24"/>
          <w:szCs w:val="24"/>
        </w:rPr>
      </w:pPr>
    </w:p>
    <w:p w14:paraId="389DD86F" w14:textId="17C31DCC" w:rsidR="00472F8E" w:rsidRPr="00636BF2" w:rsidRDefault="008C7775" w:rsidP="00472F8E">
      <w:pPr>
        <w:pStyle w:val="ListParagraph"/>
        <w:ind w:left="360"/>
        <w:rPr>
          <w:sz w:val="24"/>
          <w:szCs w:val="24"/>
        </w:rPr>
      </w:pPr>
      <w:r w:rsidRPr="00636BF2">
        <w:rPr>
          <w:sz w:val="24"/>
          <w:szCs w:val="24"/>
        </w:rPr>
        <w:t>Please do not hand-in hard copies</w:t>
      </w:r>
      <w:r w:rsidR="007221F3">
        <w:rPr>
          <w:sz w:val="24"/>
          <w:szCs w:val="24"/>
        </w:rPr>
        <w:t xml:space="preserve"> of </w:t>
      </w:r>
      <w:r w:rsidR="00001523">
        <w:rPr>
          <w:sz w:val="24"/>
          <w:szCs w:val="24"/>
        </w:rPr>
        <w:t xml:space="preserve">reading summaries and </w:t>
      </w:r>
      <w:r w:rsidR="000F0A32">
        <w:rPr>
          <w:sz w:val="24"/>
          <w:szCs w:val="24"/>
        </w:rPr>
        <w:t xml:space="preserve">workbook </w:t>
      </w:r>
      <w:r w:rsidR="00001523">
        <w:rPr>
          <w:sz w:val="24"/>
          <w:szCs w:val="24"/>
        </w:rPr>
        <w:t>reports.</w:t>
      </w:r>
      <w:r w:rsidRPr="00636BF2">
        <w:rPr>
          <w:sz w:val="24"/>
          <w:szCs w:val="24"/>
        </w:rPr>
        <w:t xml:space="preserve"> </w:t>
      </w:r>
    </w:p>
    <w:p w14:paraId="1A84EF5F" w14:textId="77777777" w:rsidR="00472F8E" w:rsidRPr="00636BF2" w:rsidRDefault="00472F8E" w:rsidP="00472F8E">
      <w:pPr>
        <w:pStyle w:val="ListParagraph"/>
        <w:ind w:left="360"/>
        <w:rPr>
          <w:sz w:val="24"/>
          <w:szCs w:val="24"/>
        </w:rPr>
      </w:pPr>
      <w:r w:rsidRPr="00636BF2">
        <w:rPr>
          <w:sz w:val="24"/>
          <w:szCs w:val="24"/>
        </w:rPr>
        <w:t xml:space="preserve"> </w:t>
      </w:r>
    </w:p>
    <w:p w14:paraId="591F46AA" w14:textId="77777777" w:rsidR="00472F8E" w:rsidRPr="00636BF2" w:rsidRDefault="00472F8E" w:rsidP="00472F8E">
      <w:pPr>
        <w:pStyle w:val="ListParagraph"/>
        <w:numPr>
          <w:ilvl w:val="0"/>
          <w:numId w:val="1"/>
        </w:numPr>
        <w:ind w:left="360"/>
        <w:rPr>
          <w:sz w:val="24"/>
          <w:szCs w:val="24"/>
        </w:rPr>
      </w:pPr>
      <w:r w:rsidRPr="00636BF2">
        <w:rPr>
          <w:sz w:val="24"/>
          <w:szCs w:val="24"/>
        </w:rPr>
        <w:t>Additional assignments may be required.</w:t>
      </w:r>
    </w:p>
    <w:p w14:paraId="1FE6C725" w14:textId="77777777" w:rsidR="00472F8E" w:rsidRPr="00636BF2" w:rsidRDefault="00472F8E" w:rsidP="00472F8E">
      <w:pPr>
        <w:ind w:left="360" w:hanging="270"/>
        <w:rPr>
          <w:rFonts w:ascii="Times New Roman" w:hAnsi="Times New Roman" w:cs="Times New Roman"/>
        </w:rPr>
      </w:pPr>
    </w:p>
    <w:p w14:paraId="19455CF4" w14:textId="0DA3776A" w:rsidR="0002768D" w:rsidRPr="00271517" w:rsidRDefault="00472F8E" w:rsidP="00271517">
      <w:pPr>
        <w:pStyle w:val="ListParagraph"/>
        <w:numPr>
          <w:ilvl w:val="0"/>
          <w:numId w:val="1"/>
        </w:numPr>
        <w:ind w:left="360"/>
        <w:rPr>
          <w:sz w:val="24"/>
          <w:szCs w:val="24"/>
        </w:rPr>
      </w:pPr>
      <w:r w:rsidRPr="00636BF2">
        <w:rPr>
          <w:sz w:val="24"/>
          <w:szCs w:val="24"/>
        </w:rPr>
        <w:t>No assignments will be received beyond the last day of final exams (unless the student has received written permission from the professor).  All assignments must be completed and handed</w:t>
      </w:r>
      <w:r w:rsidR="0005541A">
        <w:rPr>
          <w:sz w:val="24"/>
          <w:szCs w:val="24"/>
        </w:rPr>
        <w:t>-</w:t>
      </w:r>
      <w:r w:rsidRPr="00636BF2">
        <w:rPr>
          <w:sz w:val="24"/>
          <w:szCs w:val="24"/>
        </w:rPr>
        <w:t>in (</w:t>
      </w:r>
      <w:r w:rsidR="0005541A">
        <w:rPr>
          <w:sz w:val="24"/>
          <w:szCs w:val="24"/>
        </w:rPr>
        <w:t>via CANVAS</w:t>
      </w:r>
      <w:r w:rsidRPr="00636BF2">
        <w:rPr>
          <w:sz w:val="24"/>
          <w:szCs w:val="24"/>
        </w:rPr>
        <w:t>) by that time.</w:t>
      </w:r>
      <w:r w:rsidR="006B073F">
        <w:rPr>
          <w:sz w:val="24"/>
          <w:szCs w:val="24"/>
        </w:rPr>
        <w:t xml:space="preserve">   Failure </w:t>
      </w:r>
      <w:r w:rsidR="00F106BA">
        <w:rPr>
          <w:sz w:val="24"/>
          <w:szCs w:val="24"/>
        </w:rPr>
        <w:t xml:space="preserve">to complete any assignment(s) </w:t>
      </w:r>
      <w:r w:rsidR="006B073F">
        <w:rPr>
          <w:sz w:val="24"/>
          <w:szCs w:val="24"/>
        </w:rPr>
        <w:t>will result in course failure.</w:t>
      </w:r>
    </w:p>
    <w:p w14:paraId="37FA13F8" w14:textId="385E061F" w:rsidR="0002768D" w:rsidRDefault="0002768D" w:rsidP="0002768D">
      <w:pPr>
        <w:rPr>
          <w:rFonts w:ascii="Times New Roman" w:hAnsi="Times New Roman" w:cs="Times New Roman"/>
          <w:color w:val="000000"/>
        </w:rPr>
      </w:pPr>
    </w:p>
    <w:p w14:paraId="0A1DAC6E" w14:textId="77777777" w:rsidR="00DF49FA" w:rsidRPr="00636BF2" w:rsidRDefault="00DF49FA" w:rsidP="0002768D">
      <w:pPr>
        <w:rPr>
          <w:rFonts w:ascii="Times New Roman" w:hAnsi="Times New Roman" w:cs="Times New Roman"/>
          <w:color w:val="000000"/>
        </w:rPr>
      </w:pPr>
    </w:p>
    <w:p w14:paraId="0FDCED55" w14:textId="7D5DAD26" w:rsidR="0002768D" w:rsidRPr="00636BF2" w:rsidRDefault="006E608F" w:rsidP="0002768D">
      <w:pPr>
        <w:rPr>
          <w:rFonts w:ascii="Times New Roman" w:hAnsi="Times New Roman" w:cs="Times New Roman"/>
          <w:b/>
        </w:rPr>
      </w:pPr>
      <w:r>
        <w:rPr>
          <w:rFonts w:ascii="Times New Roman" w:hAnsi="Times New Roman" w:cs="Times New Roman"/>
          <w:b/>
        </w:rPr>
        <w:t>Reading Material,</w:t>
      </w:r>
      <w:r w:rsidRPr="00636BF2">
        <w:rPr>
          <w:rFonts w:ascii="Times New Roman" w:hAnsi="Times New Roman" w:cs="Times New Roman"/>
          <w:b/>
        </w:rPr>
        <w:t xml:space="preserve"> </w:t>
      </w:r>
      <w:r w:rsidR="0002768D" w:rsidRPr="00636BF2">
        <w:rPr>
          <w:rFonts w:ascii="Times New Roman" w:hAnsi="Times New Roman" w:cs="Times New Roman"/>
          <w:b/>
        </w:rPr>
        <w:t>Requir</w:t>
      </w:r>
      <w:r w:rsidR="0002768D">
        <w:rPr>
          <w:rFonts w:ascii="Times New Roman" w:hAnsi="Times New Roman" w:cs="Times New Roman"/>
          <w:b/>
        </w:rPr>
        <w:t>ed</w:t>
      </w:r>
      <w:r>
        <w:rPr>
          <w:rFonts w:ascii="Times New Roman" w:hAnsi="Times New Roman" w:cs="Times New Roman"/>
          <w:b/>
        </w:rPr>
        <w:t xml:space="preserve"> and ancillary</w:t>
      </w:r>
    </w:p>
    <w:p w14:paraId="2989A05C" w14:textId="77777777" w:rsidR="0002768D" w:rsidRPr="00636BF2" w:rsidRDefault="0002768D" w:rsidP="0002768D">
      <w:pPr>
        <w:rPr>
          <w:rFonts w:ascii="Times New Roman" w:hAnsi="Times New Roman" w:cs="Times New Roman"/>
        </w:rPr>
      </w:pPr>
    </w:p>
    <w:p w14:paraId="1FD9B208" w14:textId="20C05167" w:rsidR="0002768D" w:rsidRPr="00636BF2" w:rsidRDefault="0002768D" w:rsidP="0002768D">
      <w:pPr>
        <w:ind w:right="300"/>
        <w:rPr>
          <w:rFonts w:ascii="Times New Roman" w:hAnsi="Times New Roman" w:cs="Times New Roman"/>
        </w:rPr>
      </w:pPr>
      <w:r w:rsidRPr="00636BF2">
        <w:rPr>
          <w:rFonts w:ascii="Times New Roman" w:hAnsi="Times New Roman" w:cs="Times New Roman"/>
        </w:rPr>
        <w:tab/>
      </w:r>
      <w:r>
        <w:rPr>
          <w:rFonts w:ascii="Times New Roman" w:hAnsi="Times New Roman" w:cs="Times New Roman"/>
        </w:rPr>
        <w:t xml:space="preserve">* </w:t>
      </w:r>
      <w:r w:rsidRPr="00636BF2">
        <w:rPr>
          <w:rFonts w:ascii="Times New Roman" w:hAnsi="Times New Roman" w:cs="Times New Roman"/>
        </w:rPr>
        <w:t>Corey,</w:t>
      </w:r>
      <w:r w:rsidRPr="00636BF2">
        <w:rPr>
          <w:rFonts w:ascii="Times New Roman" w:hAnsi="Times New Roman" w:cs="Times New Roman"/>
          <w:i/>
        </w:rPr>
        <w:t xml:space="preserve"> </w:t>
      </w:r>
      <w:r w:rsidR="006E1BE5">
        <w:rPr>
          <w:rFonts w:ascii="Times New Roman" w:hAnsi="Times New Roman" w:cs="Times New Roman"/>
        </w:rPr>
        <w:t>Gerald. (</w:t>
      </w:r>
      <w:r w:rsidR="005E6F74">
        <w:rPr>
          <w:rFonts w:ascii="Times New Roman" w:hAnsi="Times New Roman" w:cs="Times New Roman"/>
        </w:rPr>
        <w:t xml:space="preserve"> </w:t>
      </w:r>
      <w:r w:rsidR="006E1BE5">
        <w:rPr>
          <w:rFonts w:ascii="Times New Roman" w:hAnsi="Times New Roman" w:cs="Times New Roman"/>
        </w:rPr>
        <w:t>200</w:t>
      </w:r>
      <w:r w:rsidR="00A93AFC" w:rsidRPr="00A93AFC">
        <w:rPr>
          <w:rFonts w:ascii="Times New Roman" w:hAnsi="Times New Roman" w:cs="Times New Roman"/>
          <w:u w:val="single"/>
        </w:rPr>
        <w:t>X</w:t>
      </w:r>
      <w:r w:rsidR="005E6F74">
        <w:rPr>
          <w:rFonts w:ascii="Times New Roman" w:hAnsi="Times New Roman" w:cs="Times New Roman"/>
        </w:rPr>
        <w:t xml:space="preserve"> </w:t>
      </w:r>
      <w:r w:rsidRPr="00636BF2">
        <w:rPr>
          <w:rFonts w:ascii="Times New Roman" w:hAnsi="Times New Roman" w:cs="Times New Roman"/>
        </w:rPr>
        <w:t xml:space="preserve">). </w:t>
      </w:r>
      <w:r w:rsidRPr="00636BF2">
        <w:rPr>
          <w:rFonts w:ascii="Times New Roman" w:hAnsi="Times New Roman" w:cs="Times New Roman"/>
          <w:i/>
        </w:rPr>
        <w:t xml:space="preserve">Theory and practice of counseling and psychotherapy. </w:t>
      </w:r>
    </w:p>
    <w:p w14:paraId="7D8F90C1" w14:textId="77777777" w:rsidR="0002768D" w:rsidRPr="00636BF2" w:rsidRDefault="0002768D" w:rsidP="0002768D">
      <w:pPr>
        <w:ind w:left="360" w:right="300"/>
        <w:rPr>
          <w:rFonts w:ascii="Times New Roman" w:hAnsi="Times New Roman" w:cs="Times New Roman"/>
        </w:rPr>
      </w:pPr>
      <w:r w:rsidRPr="00636BF2">
        <w:rPr>
          <w:rFonts w:ascii="Times New Roman" w:hAnsi="Times New Roman" w:cs="Times New Roman"/>
        </w:rPr>
        <w:t>Brooks/Cole or Cengage Learning  [9</w:t>
      </w:r>
      <w:r w:rsidRPr="00636BF2">
        <w:rPr>
          <w:rFonts w:ascii="Times New Roman" w:hAnsi="Times New Roman" w:cs="Times New Roman"/>
          <w:vertAlign w:val="superscript"/>
        </w:rPr>
        <w:t>th</w:t>
      </w:r>
      <w:r w:rsidRPr="00636BF2">
        <w:rPr>
          <w:rFonts w:ascii="Times New Roman" w:hAnsi="Times New Roman" w:cs="Times New Roman"/>
        </w:rPr>
        <w:t xml:space="preserve"> or 10</w:t>
      </w:r>
      <w:r w:rsidRPr="00636BF2">
        <w:rPr>
          <w:rFonts w:ascii="Times New Roman" w:hAnsi="Times New Roman" w:cs="Times New Roman"/>
          <w:vertAlign w:val="superscript"/>
        </w:rPr>
        <w:t>th</w:t>
      </w:r>
      <w:r w:rsidRPr="00636BF2">
        <w:rPr>
          <w:rFonts w:ascii="Times New Roman" w:hAnsi="Times New Roman" w:cs="Times New Roman"/>
        </w:rPr>
        <w:t xml:space="preserve"> Editions may be used.]</w:t>
      </w:r>
    </w:p>
    <w:p w14:paraId="07B130A1" w14:textId="77777777" w:rsidR="0002768D" w:rsidRDefault="0002768D" w:rsidP="0002768D">
      <w:pPr>
        <w:ind w:right="300"/>
        <w:rPr>
          <w:rFonts w:ascii="Times New Roman" w:hAnsi="Times New Roman" w:cs="Times New Roman"/>
        </w:rPr>
      </w:pPr>
    </w:p>
    <w:p w14:paraId="33A35559" w14:textId="77777777" w:rsidR="0002768D" w:rsidRDefault="0002768D" w:rsidP="0002768D">
      <w:pPr>
        <w:ind w:left="360" w:right="300" w:firstLine="360"/>
        <w:rPr>
          <w:rFonts w:ascii="Times New Roman" w:hAnsi="Times New Roman" w:cs="Times New Roman"/>
        </w:rPr>
      </w:pPr>
      <w:r>
        <w:rPr>
          <w:rFonts w:ascii="Times New Roman" w:hAnsi="Times New Roman" w:cs="Times New Roman"/>
        </w:rPr>
        <w:t xml:space="preserve">* </w:t>
      </w:r>
      <w:r w:rsidRPr="00636BF2">
        <w:rPr>
          <w:rFonts w:ascii="Times New Roman" w:hAnsi="Times New Roman" w:cs="Times New Roman"/>
        </w:rPr>
        <w:t xml:space="preserve">Jones, S. &amp; Butman, R. (2011). </w:t>
      </w:r>
      <w:r w:rsidRPr="00636BF2">
        <w:rPr>
          <w:rFonts w:ascii="Times New Roman" w:hAnsi="Times New Roman" w:cs="Times New Roman"/>
          <w:i/>
        </w:rPr>
        <w:t>Modern Psychotherapies: A Comprehensive Christian Appraisal. 2</w:t>
      </w:r>
      <w:r w:rsidRPr="00636BF2">
        <w:rPr>
          <w:rFonts w:ascii="Times New Roman" w:hAnsi="Times New Roman" w:cs="Times New Roman"/>
          <w:i/>
          <w:vertAlign w:val="superscript"/>
        </w:rPr>
        <w:t>nd</w:t>
      </w:r>
      <w:r w:rsidRPr="00636BF2">
        <w:rPr>
          <w:rFonts w:ascii="Times New Roman" w:hAnsi="Times New Roman" w:cs="Times New Roman"/>
          <w:i/>
        </w:rPr>
        <w:t xml:space="preserve"> Ed.</w:t>
      </w:r>
      <w:r w:rsidRPr="00636BF2">
        <w:rPr>
          <w:rFonts w:ascii="Times New Roman" w:hAnsi="Times New Roman" w:cs="Times New Roman"/>
        </w:rPr>
        <w:t xml:space="preserve">, IVP Academic.  </w:t>
      </w:r>
    </w:p>
    <w:p w14:paraId="02EB3897" w14:textId="77777777" w:rsidR="00FC4CB2" w:rsidRDefault="00FC4CB2" w:rsidP="00FC4CB2">
      <w:pPr>
        <w:ind w:right="300"/>
        <w:rPr>
          <w:rFonts w:ascii="Times New Roman" w:hAnsi="Times New Roman" w:cs="Times New Roman"/>
        </w:rPr>
      </w:pPr>
    </w:p>
    <w:p w14:paraId="624B3B71" w14:textId="47E03EB9" w:rsidR="0002768D" w:rsidRDefault="00FC4CB2" w:rsidP="00FC4CB2">
      <w:pPr>
        <w:ind w:left="360" w:right="300" w:firstLine="360"/>
        <w:rPr>
          <w:rFonts w:ascii="Times New Roman" w:hAnsi="Times New Roman" w:cs="Times New Roman"/>
        </w:rPr>
      </w:pPr>
      <w:r>
        <w:rPr>
          <w:rFonts w:ascii="Times New Roman" w:hAnsi="Times New Roman" w:cs="Times New Roman"/>
        </w:rPr>
        <w:t>**</w:t>
      </w:r>
      <w:r w:rsidR="0002768D" w:rsidRPr="00636BF2">
        <w:rPr>
          <w:rFonts w:ascii="Times New Roman" w:hAnsi="Times New Roman" w:cs="Times New Roman"/>
        </w:rPr>
        <w:t xml:space="preserve">Greenberger, D. &amp; Padesky, C. A. (1995).  </w:t>
      </w:r>
      <w:r w:rsidR="0002768D" w:rsidRPr="00636BF2">
        <w:rPr>
          <w:rFonts w:ascii="Times New Roman" w:hAnsi="Times New Roman" w:cs="Times New Roman"/>
          <w:i/>
        </w:rPr>
        <w:t xml:space="preserve">Mind over mood: A cognitive therapy treatment manual for clients.  </w:t>
      </w:r>
      <w:r w:rsidR="0002768D" w:rsidRPr="00636BF2">
        <w:rPr>
          <w:rFonts w:ascii="Times New Roman" w:hAnsi="Times New Roman" w:cs="Times New Roman"/>
        </w:rPr>
        <w:t xml:space="preserve">Guildford Press. </w:t>
      </w:r>
      <w:r w:rsidR="0002768D">
        <w:rPr>
          <w:rFonts w:ascii="Times New Roman" w:hAnsi="Times New Roman" w:cs="Times New Roman"/>
        </w:rPr>
        <w:t>[’95 edition must be used]</w:t>
      </w:r>
    </w:p>
    <w:p w14:paraId="6E35C427" w14:textId="77777777" w:rsidR="00FB19F2" w:rsidRDefault="00FB19F2" w:rsidP="00FC4CB2">
      <w:pPr>
        <w:ind w:left="360" w:right="300" w:firstLine="360"/>
        <w:rPr>
          <w:rFonts w:ascii="Times New Roman" w:hAnsi="Times New Roman" w:cs="Times New Roman"/>
        </w:rPr>
      </w:pPr>
    </w:p>
    <w:p w14:paraId="49908D5F" w14:textId="77777777" w:rsidR="00424C35" w:rsidRDefault="00424C35" w:rsidP="00FB19F2">
      <w:pPr>
        <w:shd w:val="solid" w:color="FFFFFF" w:fill="FFFFFF"/>
        <w:ind w:left="180" w:firstLine="540"/>
        <w:rPr>
          <w:sz w:val="22"/>
          <w:szCs w:val="22"/>
          <w:u w:val="single"/>
        </w:rPr>
      </w:pPr>
      <w:r>
        <w:rPr>
          <w:sz w:val="22"/>
          <w:szCs w:val="22"/>
        </w:rPr>
        <w:t xml:space="preserve">** </w:t>
      </w:r>
      <w:r w:rsidR="00FB19F2" w:rsidRPr="007F295E">
        <w:rPr>
          <w:sz w:val="22"/>
          <w:szCs w:val="22"/>
        </w:rPr>
        <w:t xml:space="preserve">Richardson, W. J. (2007)  </w:t>
      </w:r>
      <w:r w:rsidR="00FB19F2" w:rsidRPr="007F295E">
        <w:rPr>
          <w:sz w:val="22"/>
          <w:szCs w:val="22"/>
          <w:u w:val="single"/>
        </w:rPr>
        <w:t xml:space="preserve">Internal Family Systems Therapy Meets Evangelical Christianity: </w:t>
      </w:r>
      <w:r>
        <w:rPr>
          <w:sz w:val="22"/>
          <w:szCs w:val="22"/>
          <w:u w:val="single"/>
        </w:rPr>
        <w:t xml:space="preserve">  </w:t>
      </w:r>
    </w:p>
    <w:p w14:paraId="2EA45BAA" w14:textId="26AACC88" w:rsidR="00FB19F2" w:rsidRPr="007F295E" w:rsidRDefault="00424C35" w:rsidP="00424C35">
      <w:pPr>
        <w:shd w:val="solid" w:color="FFFFFF" w:fill="FFFFFF"/>
        <w:ind w:left="180"/>
        <w:rPr>
          <w:sz w:val="22"/>
          <w:szCs w:val="22"/>
        </w:rPr>
      </w:pPr>
      <w:r w:rsidRPr="00424C35">
        <w:rPr>
          <w:sz w:val="22"/>
          <w:szCs w:val="22"/>
        </w:rPr>
        <w:t xml:space="preserve">     </w:t>
      </w:r>
      <w:r w:rsidR="00FB19F2" w:rsidRPr="007F295E">
        <w:rPr>
          <w:sz w:val="22"/>
          <w:szCs w:val="22"/>
          <w:u w:val="single"/>
        </w:rPr>
        <w:t xml:space="preserve">Integration of </w:t>
      </w:r>
      <w:r>
        <w:rPr>
          <w:sz w:val="22"/>
          <w:szCs w:val="22"/>
          <w:u w:val="single"/>
        </w:rPr>
        <w:t>…</w:t>
      </w:r>
      <w:r>
        <w:rPr>
          <w:sz w:val="22"/>
          <w:szCs w:val="22"/>
        </w:rPr>
        <w:t xml:space="preserve"> </w:t>
      </w:r>
      <w:r w:rsidR="00FB19F2" w:rsidRPr="007F295E">
        <w:rPr>
          <w:sz w:val="22"/>
          <w:szCs w:val="22"/>
        </w:rPr>
        <w:t xml:space="preserve"> </w:t>
      </w:r>
      <w:hyperlink r:id="rId8" w:history="1">
        <w:r w:rsidR="00FB19F2" w:rsidRPr="007F295E">
          <w:rPr>
            <w:color w:val="0000FF"/>
            <w:sz w:val="22"/>
            <w:szCs w:val="22"/>
            <w:u w:val="single"/>
          </w:rPr>
          <w:t>http://brichardson.rts.googlepages.com</w:t>
        </w:r>
      </w:hyperlink>
      <w:r w:rsidR="00FB19F2" w:rsidRPr="007F295E">
        <w:rPr>
          <w:sz w:val="22"/>
          <w:szCs w:val="22"/>
        </w:rPr>
        <w:t>.</w:t>
      </w:r>
      <w:r>
        <w:rPr>
          <w:sz w:val="22"/>
          <w:szCs w:val="22"/>
        </w:rPr>
        <w:t xml:space="preserve">   (wjr article)</w:t>
      </w:r>
    </w:p>
    <w:p w14:paraId="7B343676" w14:textId="77777777" w:rsidR="0002768D" w:rsidRPr="00636BF2" w:rsidRDefault="0002768D" w:rsidP="00424C35">
      <w:pPr>
        <w:ind w:right="300"/>
        <w:rPr>
          <w:rFonts w:ascii="Times New Roman" w:hAnsi="Times New Roman" w:cs="Times New Roman"/>
        </w:rPr>
      </w:pPr>
    </w:p>
    <w:p w14:paraId="1D1A59F6" w14:textId="00D3299C" w:rsidR="0002768D" w:rsidRDefault="0002768D" w:rsidP="0002768D">
      <w:pPr>
        <w:ind w:right="300" w:firstLine="720"/>
        <w:rPr>
          <w:rFonts w:ascii="Times New Roman" w:hAnsi="Times New Roman" w:cs="Times New Roman"/>
        </w:rPr>
      </w:pPr>
      <w:r>
        <w:rPr>
          <w:rFonts w:ascii="Times New Roman" w:hAnsi="Times New Roman" w:cs="Times New Roman"/>
        </w:rPr>
        <w:t>*</w:t>
      </w:r>
      <w:r w:rsidR="00FC4CB2">
        <w:rPr>
          <w:rFonts w:ascii="Times New Roman" w:hAnsi="Times New Roman" w:cs="Times New Roman"/>
        </w:rPr>
        <w:t>*</w:t>
      </w:r>
      <w:r w:rsidRPr="00636BF2">
        <w:rPr>
          <w:rFonts w:ascii="Times New Roman" w:hAnsi="Times New Roman" w:cs="Times New Roman"/>
        </w:rPr>
        <w:t xml:space="preserve">Schwartz, R.  (1995) </w:t>
      </w:r>
      <w:r w:rsidRPr="00636BF2">
        <w:rPr>
          <w:rFonts w:ascii="Times New Roman" w:hAnsi="Times New Roman" w:cs="Times New Roman"/>
          <w:u w:val="single"/>
        </w:rPr>
        <w:t>Internal Family Systems Therapy</w:t>
      </w:r>
      <w:r w:rsidRPr="00636BF2">
        <w:rPr>
          <w:rFonts w:ascii="Times New Roman" w:hAnsi="Times New Roman" w:cs="Times New Roman"/>
        </w:rPr>
        <w:t>. New York:</w:t>
      </w:r>
      <w:r w:rsidR="00FC4CB2">
        <w:rPr>
          <w:rFonts w:ascii="Times New Roman" w:hAnsi="Times New Roman" w:cs="Times New Roman"/>
        </w:rPr>
        <w:t xml:space="preserve"> </w:t>
      </w:r>
      <w:r w:rsidRPr="00636BF2">
        <w:rPr>
          <w:rFonts w:ascii="Times New Roman" w:hAnsi="Times New Roman" w:cs="Times New Roman"/>
        </w:rPr>
        <w:t>Guilford Press</w:t>
      </w:r>
    </w:p>
    <w:p w14:paraId="2407E939" w14:textId="77777777" w:rsidR="00FC4CB2" w:rsidRDefault="00FC4CB2" w:rsidP="0002768D">
      <w:pPr>
        <w:ind w:right="300" w:firstLine="720"/>
        <w:rPr>
          <w:rFonts w:ascii="Times New Roman" w:hAnsi="Times New Roman" w:cs="Times New Roman"/>
        </w:rPr>
      </w:pPr>
    </w:p>
    <w:p w14:paraId="147BEE3F" w14:textId="77777777" w:rsidR="00FC4CB2" w:rsidRDefault="00FC4CB2" w:rsidP="00FC4CB2">
      <w:pPr>
        <w:ind w:left="360" w:right="300"/>
        <w:rPr>
          <w:rFonts w:ascii="Times New Roman" w:hAnsi="Times New Roman" w:cs="Times New Roman"/>
        </w:rPr>
      </w:pPr>
      <w:r w:rsidRPr="00636BF2">
        <w:rPr>
          <w:rFonts w:ascii="Times New Roman" w:hAnsi="Times New Roman" w:cs="Times New Roman"/>
        </w:rPr>
        <w:tab/>
      </w:r>
      <w:r>
        <w:rPr>
          <w:rFonts w:ascii="Times New Roman" w:hAnsi="Times New Roman" w:cs="Times New Roman"/>
        </w:rPr>
        <w:t xml:space="preserve">***Burns, David.  (2008). </w:t>
      </w:r>
      <w:r w:rsidRPr="00FC4CB2">
        <w:rPr>
          <w:rFonts w:ascii="Times New Roman" w:hAnsi="Times New Roman" w:cs="Times New Roman"/>
          <w:i/>
        </w:rPr>
        <w:t>Feeling Good</w:t>
      </w:r>
      <w:r>
        <w:rPr>
          <w:rFonts w:ascii="Times New Roman" w:hAnsi="Times New Roman" w:cs="Times New Roman"/>
        </w:rPr>
        <w:t xml:space="preserve">.  New York: Harper </w:t>
      </w:r>
    </w:p>
    <w:p w14:paraId="16F9E70B" w14:textId="77777777" w:rsidR="0002768D" w:rsidRPr="00636BF2" w:rsidRDefault="0002768D" w:rsidP="0002768D">
      <w:pPr>
        <w:pStyle w:val="Default"/>
        <w:ind w:left="300"/>
      </w:pPr>
      <w:r w:rsidRPr="00636BF2">
        <w:t xml:space="preserve"> </w:t>
      </w:r>
    </w:p>
    <w:p w14:paraId="0C215F13" w14:textId="3FEFF673" w:rsidR="0002768D" w:rsidRDefault="0002768D" w:rsidP="0002768D">
      <w:pPr>
        <w:pStyle w:val="Default"/>
        <w:ind w:left="300"/>
      </w:pPr>
      <w:r w:rsidRPr="00636BF2">
        <w:t xml:space="preserve">       </w:t>
      </w:r>
      <w:r>
        <w:t>**</w:t>
      </w:r>
      <w:r w:rsidR="00FC4CB2">
        <w:t>*</w:t>
      </w:r>
      <w:r w:rsidRPr="00636BF2">
        <w:t xml:space="preserve">Yalom, I. 92012) </w:t>
      </w:r>
      <w:r w:rsidRPr="00636BF2">
        <w:rPr>
          <w:i/>
        </w:rPr>
        <w:t>Love’s Executioner: and Other Tales of Psychotherapy</w:t>
      </w:r>
      <w:r w:rsidRPr="00636BF2">
        <w:t xml:space="preserve"> .  Basic Books.</w:t>
      </w:r>
    </w:p>
    <w:p w14:paraId="6D53A8A5" w14:textId="7F1A853A" w:rsidR="0002768D" w:rsidRDefault="0002768D" w:rsidP="0002768D">
      <w:pPr>
        <w:pStyle w:val="Default"/>
        <w:ind w:left="300"/>
      </w:pPr>
    </w:p>
    <w:p w14:paraId="3775EBB8" w14:textId="1DE07BB6" w:rsidR="0002768D" w:rsidRDefault="0002768D" w:rsidP="0002768D">
      <w:pPr>
        <w:pStyle w:val="Default"/>
        <w:ind w:left="300"/>
      </w:pPr>
      <w:r>
        <w:t>____________________________________________</w:t>
      </w:r>
    </w:p>
    <w:p w14:paraId="19D1BA30" w14:textId="77777777" w:rsidR="0002768D" w:rsidRDefault="0002768D" w:rsidP="0002768D">
      <w:pPr>
        <w:pStyle w:val="Default"/>
        <w:ind w:left="300"/>
      </w:pPr>
    </w:p>
    <w:p w14:paraId="4A6C7C10" w14:textId="177AD2D1" w:rsidR="0002768D" w:rsidRDefault="0002768D" w:rsidP="0002768D">
      <w:pPr>
        <w:pStyle w:val="Default"/>
        <w:ind w:left="300"/>
        <w:rPr>
          <w:sz w:val="22"/>
          <w:szCs w:val="22"/>
        </w:rPr>
      </w:pPr>
      <w:r w:rsidRPr="006B073F">
        <w:rPr>
          <w:sz w:val="22"/>
          <w:szCs w:val="22"/>
        </w:rPr>
        <w:t xml:space="preserve">*   Primary texts used by all </w:t>
      </w:r>
      <w:r w:rsidR="003863F4">
        <w:rPr>
          <w:sz w:val="22"/>
          <w:szCs w:val="22"/>
        </w:rPr>
        <w:t xml:space="preserve">RTS MAC </w:t>
      </w:r>
      <w:r w:rsidRPr="006B073F">
        <w:rPr>
          <w:sz w:val="22"/>
          <w:szCs w:val="22"/>
        </w:rPr>
        <w:t xml:space="preserve">professors </w:t>
      </w:r>
      <w:r w:rsidR="003863F4">
        <w:rPr>
          <w:sz w:val="22"/>
          <w:szCs w:val="22"/>
        </w:rPr>
        <w:t>with a view toward</w:t>
      </w:r>
      <w:r w:rsidRPr="006B073F">
        <w:rPr>
          <w:sz w:val="22"/>
          <w:szCs w:val="22"/>
        </w:rPr>
        <w:t xml:space="preserve"> </w:t>
      </w:r>
      <w:r w:rsidR="003863F4">
        <w:rPr>
          <w:sz w:val="22"/>
          <w:szCs w:val="22"/>
        </w:rPr>
        <w:t>professional MHC standards (</w:t>
      </w:r>
      <w:r w:rsidRPr="006B073F">
        <w:rPr>
          <w:sz w:val="22"/>
          <w:szCs w:val="22"/>
        </w:rPr>
        <w:t xml:space="preserve">CACREP </w:t>
      </w:r>
      <w:r w:rsidR="003863F4">
        <w:rPr>
          <w:sz w:val="22"/>
          <w:szCs w:val="22"/>
        </w:rPr>
        <w:t xml:space="preserve">and state licensure boards).  </w:t>
      </w:r>
      <w:r w:rsidR="00FC4CB2">
        <w:rPr>
          <w:sz w:val="22"/>
          <w:szCs w:val="22"/>
        </w:rPr>
        <w:t>Required on both Jackson and Orlando sites.</w:t>
      </w:r>
    </w:p>
    <w:p w14:paraId="0F587EE6" w14:textId="77777777" w:rsidR="0002768D" w:rsidRPr="006B073F" w:rsidRDefault="0002768D" w:rsidP="0002768D">
      <w:pPr>
        <w:pStyle w:val="Default"/>
        <w:ind w:left="300"/>
        <w:rPr>
          <w:sz w:val="22"/>
          <w:szCs w:val="22"/>
        </w:rPr>
      </w:pPr>
    </w:p>
    <w:p w14:paraId="3EE051F2" w14:textId="2917AC65" w:rsidR="0002768D" w:rsidRDefault="0002768D" w:rsidP="0002768D">
      <w:pPr>
        <w:pStyle w:val="Default"/>
        <w:ind w:left="300"/>
        <w:rPr>
          <w:sz w:val="22"/>
          <w:szCs w:val="22"/>
        </w:rPr>
      </w:pPr>
      <w:r w:rsidRPr="006B073F">
        <w:rPr>
          <w:sz w:val="22"/>
          <w:szCs w:val="22"/>
        </w:rPr>
        <w:t>** Secondary texts used by different professors to correlate with their areas of expertise and interest.</w:t>
      </w:r>
      <w:r w:rsidR="00FC4CB2">
        <w:rPr>
          <w:sz w:val="22"/>
          <w:szCs w:val="22"/>
        </w:rPr>
        <w:t xml:space="preserve">  These will be used on Jackson campus Fall 201</w:t>
      </w:r>
      <w:r w:rsidR="0005541A">
        <w:rPr>
          <w:sz w:val="22"/>
          <w:szCs w:val="22"/>
        </w:rPr>
        <w:t>9</w:t>
      </w:r>
      <w:r w:rsidR="00FC4CB2">
        <w:rPr>
          <w:sz w:val="22"/>
          <w:szCs w:val="22"/>
        </w:rPr>
        <w:t>.  Required for Jackson MAC site.</w:t>
      </w:r>
    </w:p>
    <w:p w14:paraId="3DD14E68" w14:textId="77777777" w:rsidR="00FC4CB2" w:rsidRDefault="00FC4CB2" w:rsidP="0002768D">
      <w:pPr>
        <w:pStyle w:val="Default"/>
        <w:ind w:left="300"/>
        <w:rPr>
          <w:sz w:val="22"/>
          <w:szCs w:val="22"/>
        </w:rPr>
      </w:pPr>
    </w:p>
    <w:p w14:paraId="73CE7D21" w14:textId="2C73F485" w:rsidR="00FC4CB2" w:rsidRPr="006B073F" w:rsidRDefault="00FC4CB2" w:rsidP="0002768D">
      <w:pPr>
        <w:pStyle w:val="Default"/>
        <w:ind w:left="300"/>
        <w:rPr>
          <w:sz w:val="22"/>
          <w:szCs w:val="22"/>
        </w:rPr>
      </w:pPr>
      <w:r>
        <w:rPr>
          <w:sz w:val="22"/>
          <w:szCs w:val="22"/>
        </w:rPr>
        <w:t>*** Ancillary in Jackson 201</w:t>
      </w:r>
      <w:r w:rsidR="0005541A">
        <w:rPr>
          <w:sz w:val="22"/>
          <w:szCs w:val="22"/>
        </w:rPr>
        <w:t>9</w:t>
      </w:r>
      <w:r>
        <w:rPr>
          <w:sz w:val="22"/>
          <w:szCs w:val="22"/>
        </w:rPr>
        <w:t>.  Referenced in lecture, not required.</w:t>
      </w:r>
    </w:p>
    <w:p w14:paraId="2F7DFCD0" w14:textId="07E4FD83" w:rsidR="0002768D" w:rsidRDefault="0002768D" w:rsidP="00351638">
      <w:pPr>
        <w:rPr>
          <w:rFonts w:ascii="Times New Roman" w:hAnsi="Times New Roman" w:cs="Times New Roman"/>
          <w:b/>
          <w:color w:val="000000"/>
        </w:rPr>
      </w:pPr>
    </w:p>
    <w:p w14:paraId="4974162F" w14:textId="77777777" w:rsidR="003D44C8" w:rsidRDefault="003D44C8" w:rsidP="00351638">
      <w:pPr>
        <w:pStyle w:val="Default"/>
        <w:rPr>
          <w:b/>
        </w:rPr>
      </w:pPr>
    </w:p>
    <w:p w14:paraId="2432176A" w14:textId="07ED1E70" w:rsidR="00184FBA" w:rsidRDefault="009C23CC" w:rsidP="00351638">
      <w:pPr>
        <w:pStyle w:val="Default"/>
        <w:rPr>
          <w:b/>
        </w:rPr>
      </w:pPr>
      <w:r>
        <w:rPr>
          <w:b/>
        </w:rPr>
        <w:lastRenderedPageBreak/>
        <w:t>COURSE SCHEDUL</w:t>
      </w:r>
      <w:r w:rsidR="00184FBA">
        <w:rPr>
          <w:b/>
        </w:rPr>
        <w:t xml:space="preserve">E   </w:t>
      </w:r>
    </w:p>
    <w:p w14:paraId="42D0BBE8" w14:textId="77777777" w:rsidR="00184FBA" w:rsidRPr="00184FBA" w:rsidRDefault="00184FBA" w:rsidP="00351638">
      <w:pPr>
        <w:pStyle w:val="Default"/>
        <w:rPr>
          <w:b/>
          <w:sz w:val="18"/>
        </w:rPr>
      </w:pPr>
    </w:p>
    <w:tbl>
      <w:tblPr>
        <w:tblpPr w:leftFromText="180" w:rightFromText="180" w:vertAnchor="page" w:horzAnchor="margin" w:tblpY="1336"/>
        <w:tblW w:w="10200" w:type="dxa"/>
        <w:tblLayout w:type="fixed"/>
        <w:tblLook w:val="04A0" w:firstRow="1" w:lastRow="0" w:firstColumn="1" w:lastColumn="0" w:noHBand="0" w:noVBand="1"/>
      </w:tblPr>
      <w:tblGrid>
        <w:gridCol w:w="655"/>
        <w:gridCol w:w="832"/>
        <w:gridCol w:w="3405"/>
        <w:gridCol w:w="1805"/>
        <w:gridCol w:w="1229"/>
        <w:gridCol w:w="983"/>
        <w:gridCol w:w="1291"/>
      </w:tblGrid>
      <w:tr w:rsidR="00DF49FA" w:rsidRPr="00DA006A" w14:paraId="4C44DE9C" w14:textId="77777777" w:rsidTr="00DF49FA">
        <w:trPr>
          <w:trHeight w:val="454"/>
        </w:trPr>
        <w:tc>
          <w:tcPr>
            <w:tcW w:w="655" w:type="dxa"/>
            <w:vMerge w:val="restart"/>
            <w:tcBorders>
              <w:top w:val="single" w:sz="8" w:space="0" w:color="auto"/>
              <w:left w:val="single" w:sz="8" w:space="0" w:color="auto"/>
              <w:bottom w:val="nil"/>
              <w:right w:val="single" w:sz="8" w:space="0" w:color="auto"/>
            </w:tcBorders>
            <w:shd w:val="clear" w:color="000000" w:fill="DCE6F1"/>
            <w:vAlign w:val="center"/>
            <w:hideMark/>
          </w:tcPr>
          <w:p w14:paraId="4A100320"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Lec</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ture</w:t>
            </w:r>
            <w:r>
              <w:rPr>
                <w:rFonts w:ascii="Calibri" w:eastAsia="Times New Roman" w:hAnsi="Calibri" w:cs="Times New Roman"/>
                <w:color w:val="000000"/>
                <w:sz w:val="20"/>
                <w:szCs w:val="20"/>
              </w:rPr>
              <w:t xml:space="preserve"> ID and W</w:t>
            </w:r>
            <w:r w:rsidRPr="00DA006A">
              <w:rPr>
                <w:rFonts w:ascii="Calibri" w:eastAsia="Times New Roman" w:hAnsi="Calibri" w:cs="Times New Roman"/>
                <w:color w:val="000000"/>
                <w:sz w:val="20"/>
                <w:szCs w:val="20"/>
              </w:rPr>
              <w:t>k</w:t>
            </w: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 </w:t>
            </w:r>
          </w:p>
        </w:tc>
        <w:tc>
          <w:tcPr>
            <w:tcW w:w="832" w:type="dxa"/>
            <w:vMerge w:val="restart"/>
            <w:tcBorders>
              <w:top w:val="single" w:sz="8" w:space="0" w:color="auto"/>
              <w:left w:val="single" w:sz="8" w:space="0" w:color="auto"/>
              <w:bottom w:val="nil"/>
              <w:right w:val="single" w:sz="8" w:space="0" w:color="auto"/>
            </w:tcBorders>
            <w:shd w:val="clear" w:color="000000" w:fill="DCE6F1"/>
            <w:vAlign w:val="center"/>
            <w:hideMark/>
          </w:tcPr>
          <w:p w14:paraId="6354C694"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Class Date </w:t>
            </w:r>
          </w:p>
        </w:tc>
        <w:tc>
          <w:tcPr>
            <w:tcW w:w="3405" w:type="dxa"/>
            <w:vMerge w:val="restart"/>
            <w:tcBorders>
              <w:top w:val="single" w:sz="8" w:space="0" w:color="auto"/>
              <w:left w:val="single" w:sz="8" w:space="0" w:color="auto"/>
              <w:bottom w:val="nil"/>
              <w:right w:val="single" w:sz="8" w:space="0" w:color="auto"/>
            </w:tcBorders>
            <w:shd w:val="clear" w:color="000000" w:fill="DCE6F1"/>
            <w:vAlign w:val="center"/>
            <w:hideMark/>
          </w:tcPr>
          <w:p w14:paraId="46530171"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Topic </w:t>
            </w:r>
          </w:p>
        </w:tc>
        <w:tc>
          <w:tcPr>
            <w:tcW w:w="1805" w:type="dxa"/>
            <w:vMerge w:val="restart"/>
            <w:tcBorders>
              <w:top w:val="single" w:sz="8" w:space="0" w:color="auto"/>
              <w:left w:val="single" w:sz="8" w:space="0" w:color="auto"/>
              <w:bottom w:val="nil"/>
              <w:right w:val="single" w:sz="8" w:space="0" w:color="auto"/>
            </w:tcBorders>
            <w:shd w:val="clear" w:color="000000" w:fill="DCE6F1"/>
            <w:hideMark/>
          </w:tcPr>
          <w:p w14:paraId="796B388B"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Assignment 1</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 xml:space="preserve">12 quizzes </w:t>
            </w:r>
            <w:r>
              <w:rPr>
                <w:rFonts w:ascii="Calibri" w:eastAsia="Times New Roman" w:hAnsi="Calibri" w:cs="Times New Roman"/>
                <w:color w:val="000000"/>
                <w:sz w:val="20"/>
                <w:szCs w:val="20"/>
              </w:rPr>
              <w:t xml:space="preserve">over    Corey and </w:t>
            </w:r>
            <w:r w:rsidRPr="00DA006A">
              <w:rPr>
                <w:rFonts w:ascii="Calibri" w:eastAsia="Times New Roman" w:hAnsi="Calibri" w:cs="Times New Roman"/>
                <w:color w:val="000000"/>
                <w:sz w:val="20"/>
                <w:szCs w:val="20"/>
              </w:rPr>
              <w:t xml:space="preserve">Schwartz </w:t>
            </w:r>
          </w:p>
        </w:tc>
        <w:tc>
          <w:tcPr>
            <w:tcW w:w="1229" w:type="dxa"/>
            <w:vMerge w:val="restart"/>
            <w:tcBorders>
              <w:top w:val="single" w:sz="8" w:space="0" w:color="auto"/>
              <w:left w:val="single" w:sz="8" w:space="0" w:color="auto"/>
              <w:bottom w:val="nil"/>
              <w:right w:val="single" w:sz="8" w:space="0" w:color="auto"/>
            </w:tcBorders>
            <w:shd w:val="clear" w:color="000000" w:fill="DCE6F1"/>
            <w:hideMark/>
          </w:tcPr>
          <w:p w14:paraId="21652D4D"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Assign</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ment 2</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 xml:space="preserve">      Jones &amp; Butman Sum</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maries</w:t>
            </w:r>
          </w:p>
        </w:tc>
        <w:tc>
          <w:tcPr>
            <w:tcW w:w="983" w:type="dxa"/>
            <w:tcBorders>
              <w:top w:val="single" w:sz="8" w:space="0" w:color="auto"/>
              <w:left w:val="nil"/>
              <w:bottom w:val="nil"/>
              <w:right w:val="nil"/>
            </w:tcBorders>
            <w:shd w:val="clear" w:color="000000" w:fill="DCE6F1"/>
            <w:hideMark/>
          </w:tcPr>
          <w:p w14:paraId="41879FBD"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Assign</w:t>
            </w:r>
            <w:r>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ment 3</w:t>
            </w:r>
            <w:r>
              <w:rPr>
                <w:rFonts w:ascii="Calibri" w:eastAsia="Times New Roman" w:hAnsi="Calibri" w:cs="Times New Roman"/>
                <w:color w:val="000000"/>
                <w:sz w:val="20"/>
                <w:szCs w:val="20"/>
              </w:rPr>
              <w:t>:</w:t>
            </w:r>
          </w:p>
        </w:tc>
        <w:tc>
          <w:tcPr>
            <w:tcW w:w="1291" w:type="dxa"/>
            <w:tcBorders>
              <w:top w:val="single" w:sz="8" w:space="0" w:color="auto"/>
              <w:left w:val="single" w:sz="8" w:space="0" w:color="auto"/>
              <w:bottom w:val="nil"/>
              <w:right w:val="single" w:sz="8" w:space="0" w:color="auto"/>
            </w:tcBorders>
            <w:shd w:val="clear" w:color="000000" w:fill="DCE6F1"/>
            <w:hideMark/>
          </w:tcPr>
          <w:p w14:paraId="0B07FB6B"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CACREP 2016 </w:t>
            </w:r>
          </w:p>
        </w:tc>
      </w:tr>
      <w:tr w:rsidR="00DF49FA" w:rsidRPr="00DA006A" w14:paraId="773645C3" w14:textId="77777777" w:rsidTr="00DF49FA">
        <w:trPr>
          <w:trHeight w:val="474"/>
        </w:trPr>
        <w:tc>
          <w:tcPr>
            <w:tcW w:w="655" w:type="dxa"/>
            <w:vMerge/>
            <w:tcBorders>
              <w:top w:val="single" w:sz="8" w:space="0" w:color="auto"/>
              <w:left w:val="single" w:sz="8" w:space="0" w:color="auto"/>
              <w:bottom w:val="nil"/>
              <w:right w:val="single" w:sz="8" w:space="0" w:color="auto"/>
            </w:tcBorders>
            <w:vAlign w:val="center"/>
            <w:hideMark/>
          </w:tcPr>
          <w:p w14:paraId="091CDCFE" w14:textId="77777777" w:rsidR="00DF49FA" w:rsidRPr="00DA006A" w:rsidRDefault="00DF49FA" w:rsidP="00DF49FA">
            <w:pPr>
              <w:rPr>
                <w:rFonts w:ascii="Calibri" w:eastAsia="Times New Roman" w:hAnsi="Calibri" w:cs="Times New Roman"/>
                <w:color w:val="000000"/>
                <w:sz w:val="20"/>
                <w:szCs w:val="20"/>
              </w:rPr>
            </w:pPr>
          </w:p>
        </w:tc>
        <w:tc>
          <w:tcPr>
            <w:tcW w:w="832" w:type="dxa"/>
            <w:vMerge/>
            <w:tcBorders>
              <w:top w:val="single" w:sz="8" w:space="0" w:color="auto"/>
              <w:left w:val="single" w:sz="8" w:space="0" w:color="auto"/>
              <w:bottom w:val="nil"/>
              <w:right w:val="single" w:sz="8" w:space="0" w:color="auto"/>
            </w:tcBorders>
            <w:vAlign w:val="center"/>
            <w:hideMark/>
          </w:tcPr>
          <w:p w14:paraId="3356B957" w14:textId="77777777" w:rsidR="00DF49FA" w:rsidRPr="00DA006A" w:rsidRDefault="00DF49FA" w:rsidP="00DF49FA">
            <w:pPr>
              <w:rPr>
                <w:rFonts w:ascii="Calibri" w:eastAsia="Times New Roman" w:hAnsi="Calibri" w:cs="Times New Roman"/>
                <w:color w:val="000000"/>
                <w:sz w:val="20"/>
                <w:szCs w:val="20"/>
              </w:rPr>
            </w:pPr>
          </w:p>
        </w:tc>
        <w:tc>
          <w:tcPr>
            <w:tcW w:w="3405" w:type="dxa"/>
            <w:vMerge/>
            <w:tcBorders>
              <w:top w:val="single" w:sz="8" w:space="0" w:color="auto"/>
              <w:left w:val="single" w:sz="8" w:space="0" w:color="auto"/>
              <w:bottom w:val="nil"/>
              <w:right w:val="single" w:sz="8" w:space="0" w:color="auto"/>
            </w:tcBorders>
            <w:vAlign w:val="center"/>
            <w:hideMark/>
          </w:tcPr>
          <w:p w14:paraId="211119DF" w14:textId="77777777" w:rsidR="00DF49FA" w:rsidRPr="00DA006A" w:rsidRDefault="00DF49FA" w:rsidP="00DF49FA">
            <w:pPr>
              <w:rPr>
                <w:rFonts w:ascii="Calibri" w:eastAsia="Times New Roman" w:hAnsi="Calibri" w:cs="Times New Roman"/>
                <w:color w:val="000000"/>
                <w:sz w:val="20"/>
                <w:szCs w:val="20"/>
              </w:rPr>
            </w:pPr>
          </w:p>
        </w:tc>
        <w:tc>
          <w:tcPr>
            <w:tcW w:w="1805" w:type="dxa"/>
            <w:vMerge/>
            <w:tcBorders>
              <w:top w:val="single" w:sz="8" w:space="0" w:color="auto"/>
              <w:left w:val="single" w:sz="8" w:space="0" w:color="auto"/>
              <w:bottom w:val="nil"/>
              <w:right w:val="single" w:sz="8" w:space="0" w:color="auto"/>
            </w:tcBorders>
            <w:vAlign w:val="center"/>
            <w:hideMark/>
          </w:tcPr>
          <w:p w14:paraId="281A3CA1" w14:textId="77777777" w:rsidR="00DF49FA" w:rsidRPr="00DA006A" w:rsidRDefault="00DF49FA" w:rsidP="00DF49FA">
            <w:pPr>
              <w:rPr>
                <w:rFonts w:ascii="Calibri" w:eastAsia="Times New Roman" w:hAnsi="Calibri" w:cs="Times New Roman"/>
                <w:color w:val="000000"/>
                <w:sz w:val="20"/>
                <w:szCs w:val="20"/>
              </w:rPr>
            </w:pPr>
          </w:p>
        </w:tc>
        <w:tc>
          <w:tcPr>
            <w:tcW w:w="1229" w:type="dxa"/>
            <w:vMerge/>
            <w:tcBorders>
              <w:top w:val="single" w:sz="8" w:space="0" w:color="auto"/>
              <w:left w:val="single" w:sz="8" w:space="0" w:color="auto"/>
              <w:bottom w:val="nil"/>
              <w:right w:val="single" w:sz="8" w:space="0" w:color="auto"/>
            </w:tcBorders>
            <w:vAlign w:val="center"/>
            <w:hideMark/>
          </w:tcPr>
          <w:p w14:paraId="1194C44F"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nil"/>
              <w:right w:val="nil"/>
            </w:tcBorders>
            <w:shd w:val="clear" w:color="000000" w:fill="DCE6F1"/>
            <w:hideMark/>
          </w:tcPr>
          <w:p w14:paraId="133BB9AF"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Mind</w:t>
            </w: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Mood WkBk</w:t>
            </w:r>
          </w:p>
        </w:tc>
        <w:tc>
          <w:tcPr>
            <w:tcW w:w="1291" w:type="dxa"/>
            <w:tcBorders>
              <w:top w:val="nil"/>
              <w:left w:val="single" w:sz="8" w:space="0" w:color="auto"/>
              <w:bottom w:val="nil"/>
              <w:right w:val="single" w:sz="8" w:space="0" w:color="auto"/>
            </w:tcBorders>
            <w:shd w:val="clear" w:color="000000" w:fill="DCE6F1"/>
            <w:hideMark/>
          </w:tcPr>
          <w:p w14:paraId="754F1DC7"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Standards </w:t>
            </w:r>
          </w:p>
        </w:tc>
      </w:tr>
      <w:tr w:rsidR="00DF49FA" w:rsidRPr="00DA006A" w14:paraId="3E351AB2" w14:textId="77777777" w:rsidTr="00DF49FA">
        <w:trPr>
          <w:trHeight w:val="632"/>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4E63"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w:t>
            </w:r>
          </w:p>
        </w:tc>
        <w:tc>
          <w:tcPr>
            <w:tcW w:w="832" w:type="dxa"/>
            <w:tcBorders>
              <w:top w:val="single" w:sz="4" w:space="0" w:color="auto"/>
              <w:left w:val="nil"/>
              <w:bottom w:val="single" w:sz="4" w:space="0" w:color="auto"/>
              <w:right w:val="single" w:sz="4" w:space="0" w:color="auto"/>
            </w:tcBorders>
            <w:shd w:val="clear" w:color="auto" w:fill="auto"/>
            <w:vAlign w:val="bottom"/>
            <w:hideMark/>
          </w:tcPr>
          <w:p w14:paraId="640F123D"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8/2</w:t>
            </w:r>
            <w:r>
              <w:rPr>
                <w:rFonts w:ascii="Calibri" w:eastAsia="Times New Roman" w:hAnsi="Calibri" w:cs="Times New Roman"/>
                <w:color w:val="000000"/>
                <w:sz w:val="20"/>
                <w:szCs w:val="20"/>
              </w:rPr>
              <w:t>7</w:t>
            </w:r>
          </w:p>
          <w:p w14:paraId="313BAC1E"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5946BB56"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DA006A">
              <w:rPr>
                <w:rFonts w:ascii="Calibri" w:eastAsia="Times New Roman" w:hAnsi="Calibri" w:cs="Times New Roman"/>
                <w:color w:val="000000"/>
                <w:sz w:val="20"/>
                <w:szCs w:val="20"/>
              </w:rPr>
              <w:t>ntroduction and course overview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098DB42D"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1C45E556"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407BD68E"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69E2D5E8" w14:textId="77777777" w:rsidR="00DF49FA" w:rsidRPr="00DA006A" w:rsidRDefault="00DF49FA" w:rsidP="00DF49FA">
            <w:pPr>
              <w:rPr>
                <w:rFonts w:asciiTheme="majorHAnsi" w:eastAsia="Times New Roman" w:hAnsiTheme="majorHAnsi" w:cs="Times New Roman"/>
                <w:color w:val="000000"/>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5.C.1.a.</w:t>
            </w:r>
          </w:p>
        </w:tc>
      </w:tr>
      <w:tr w:rsidR="00DF49FA" w:rsidRPr="00DA006A" w14:paraId="569104F1" w14:textId="77777777" w:rsidTr="00DF49FA">
        <w:trPr>
          <w:trHeight w:val="75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4DEA58"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2</w:t>
            </w:r>
          </w:p>
        </w:tc>
        <w:tc>
          <w:tcPr>
            <w:tcW w:w="832" w:type="dxa"/>
            <w:tcBorders>
              <w:top w:val="nil"/>
              <w:left w:val="nil"/>
              <w:bottom w:val="single" w:sz="4" w:space="0" w:color="auto"/>
              <w:right w:val="single" w:sz="4" w:space="0" w:color="auto"/>
            </w:tcBorders>
            <w:shd w:val="clear" w:color="auto" w:fill="auto"/>
            <w:vAlign w:val="bottom"/>
            <w:hideMark/>
          </w:tcPr>
          <w:p w14:paraId="4623F6FA" w14:textId="77777777" w:rsidR="00DF49F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9/</w:t>
            </w:r>
            <w:r>
              <w:rPr>
                <w:rFonts w:ascii="Calibri" w:eastAsia="Times New Roman" w:hAnsi="Calibri" w:cs="Times New Roman"/>
                <w:color w:val="000000"/>
                <w:sz w:val="20"/>
                <w:szCs w:val="20"/>
              </w:rPr>
              <w:t>3</w:t>
            </w:r>
          </w:p>
          <w:p w14:paraId="6CC6B9D2" w14:textId="77777777" w:rsidR="00DF49FA" w:rsidRPr="0083276E" w:rsidRDefault="00DF49FA" w:rsidP="00DF49FA">
            <w:pPr>
              <w:rPr>
                <w:rFonts w:ascii="Calibri" w:eastAsia="Times New Roman" w:hAnsi="Calibri" w:cs="Times New Roman"/>
                <w:color w:val="000000"/>
                <w:sz w:val="13"/>
                <w:szCs w:val="20"/>
              </w:rPr>
            </w:pPr>
          </w:p>
          <w:p w14:paraId="1ED3A7CD"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38D9165A"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Corey's overview  o</w:t>
            </w:r>
            <w:r>
              <w:rPr>
                <w:rFonts w:ascii="Calibri" w:eastAsia="Times New Roman" w:hAnsi="Calibri" w:cs="Times New Roman"/>
                <w:color w:val="000000"/>
                <w:sz w:val="20"/>
                <w:szCs w:val="20"/>
              </w:rPr>
              <w:t>f the field  and    V</w:t>
            </w:r>
            <w:r w:rsidRPr="00DA006A">
              <w:rPr>
                <w:rFonts w:ascii="Calibri" w:eastAsia="Times New Roman" w:hAnsi="Calibri" w:cs="Times New Roman"/>
                <w:color w:val="000000"/>
                <w:sz w:val="20"/>
                <w:szCs w:val="20"/>
              </w:rPr>
              <w:t>alues in Counseling </w:t>
            </w:r>
          </w:p>
        </w:tc>
        <w:tc>
          <w:tcPr>
            <w:tcW w:w="1805" w:type="dxa"/>
            <w:tcBorders>
              <w:top w:val="nil"/>
              <w:left w:val="nil"/>
              <w:bottom w:val="single" w:sz="4" w:space="0" w:color="auto"/>
              <w:right w:val="single" w:sz="4" w:space="0" w:color="auto"/>
            </w:tcBorders>
            <w:shd w:val="clear" w:color="auto" w:fill="auto"/>
            <w:vAlign w:val="center"/>
            <w:hideMark/>
          </w:tcPr>
          <w:p w14:paraId="7B3B3AFB" w14:textId="12C80F78"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xml:space="preserve">Corey, </w:t>
            </w:r>
            <w:r w:rsidR="004E5456">
              <w:rPr>
                <w:rFonts w:ascii="Calibri" w:eastAsia="Times New Roman" w:hAnsi="Calibri" w:cs="Times New Roman"/>
                <w:color w:val="000000"/>
                <w:sz w:val="20"/>
                <w:szCs w:val="20"/>
              </w:rPr>
              <w:t>c</w:t>
            </w:r>
            <w:r w:rsidRPr="00DA006A">
              <w:rPr>
                <w:rFonts w:ascii="Calibri" w:eastAsia="Times New Roman" w:hAnsi="Calibri" w:cs="Times New Roman"/>
                <w:color w:val="000000"/>
                <w:sz w:val="20"/>
                <w:szCs w:val="20"/>
              </w:rPr>
              <w:t>h 4, Psychoanalytic</w:t>
            </w:r>
          </w:p>
        </w:tc>
        <w:tc>
          <w:tcPr>
            <w:tcW w:w="1229" w:type="dxa"/>
            <w:tcBorders>
              <w:top w:val="nil"/>
              <w:left w:val="nil"/>
              <w:bottom w:val="single" w:sz="4" w:space="0" w:color="auto"/>
              <w:right w:val="single" w:sz="4" w:space="0" w:color="auto"/>
            </w:tcBorders>
            <w:shd w:val="clear" w:color="auto" w:fill="auto"/>
            <w:vAlign w:val="center"/>
            <w:hideMark/>
          </w:tcPr>
          <w:p w14:paraId="2A52A98B" w14:textId="77777777" w:rsidR="00DF49FA" w:rsidRPr="00DA006A" w:rsidRDefault="00DF49FA" w:rsidP="00DF49FA">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Chap. </w:t>
            </w:r>
            <w:r w:rsidRPr="00DA006A">
              <w:rPr>
                <w:rFonts w:ascii="Calibri" w:eastAsia="Times New Roman" w:hAnsi="Calibri" w:cs="Times New Roman"/>
                <w:color w:val="000000"/>
                <w:sz w:val="20"/>
                <w:szCs w:val="20"/>
              </w:rPr>
              <w:t>1</w:t>
            </w:r>
          </w:p>
        </w:tc>
        <w:tc>
          <w:tcPr>
            <w:tcW w:w="983" w:type="dxa"/>
            <w:tcBorders>
              <w:top w:val="nil"/>
              <w:left w:val="nil"/>
              <w:bottom w:val="single" w:sz="4" w:space="0" w:color="auto"/>
              <w:right w:val="single" w:sz="4" w:space="0" w:color="auto"/>
            </w:tcBorders>
            <w:shd w:val="clear" w:color="auto" w:fill="auto"/>
            <w:vAlign w:val="center"/>
            <w:hideMark/>
          </w:tcPr>
          <w:p w14:paraId="403F04CD"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4CA7F501"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2.F.5.a.  </w:t>
            </w:r>
          </w:p>
          <w:p w14:paraId="626EFA9B" w14:textId="77777777" w:rsidR="00DF49FA" w:rsidRPr="00DA006A" w:rsidRDefault="00DF49FA" w:rsidP="00DF49FA">
            <w:pPr>
              <w:rPr>
                <w:rFonts w:asciiTheme="majorHAnsi" w:eastAsia="Times New Roman" w:hAnsiTheme="majorHAnsi" w:cs="Times New Roman"/>
                <w:color w:val="000000"/>
                <w:sz w:val="20"/>
                <w:szCs w:val="20"/>
              </w:rPr>
            </w:pPr>
            <w:r w:rsidRPr="00DA006A">
              <w:rPr>
                <w:rFonts w:asciiTheme="majorHAnsi" w:eastAsia="Times New Roman" w:hAnsiTheme="majorHAnsi"/>
                <w:sz w:val="20"/>
                <w:szCs w:val="20"/>
              </w:rPr>
              <w:t>5.C.1.b. 5.C.1.a.</w:t>
            </w:r>
          </w:p>
        </w:tc>
      </w:tr>
      <w:tr w:rsidR="00DF49FA" w:rsidRPr="00DA006A" w14:paraId="39542DC3" w14:textId="77777777" w:rsidTr="00DF49FA">
        <w:trPr>
          <w:trHeight w:val="65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4777C54"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3</w:t>
            </w:r>
          </w:p>
        </w:tc>
        <w:tc>
          <w:tcPr>
            <w:tcW w:w="832" w:type="dxa"/>
            <w:tcBorders>
              <w:top w:val="nil"/>
              <w:left w:val="nil"/>
              <w:bottom w:val="single" w:sz="4" w:space="0" w:color="auto"/>
              <w:right w:val="single" w:sz="4" w:space="0" w:color="auto"/>
            </w:tcBorders>
            <w:shd w:val="clear" w:color="auto" w:fill="auto"/>
            <w:vAlign w:val="bottom"/>
            <w:hideMark/>
          </w:tcPr>
          <w:p w14:paraId="46E94FC6"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9/1</w:t>
            </w:r>
            <w:r>
              <w:rPr>
                <w:rFonts w:ascii="Calibri" w:eastAsia="Times New Roman" w:hAnsi="Calibri" w:cs="Times New Roman"/>
                <w:color w:val="000000"/>
                <w:sz w:val="20"/>
                <w:szCs w:val="20"/>
              </w:rPr>
              <w:t>0</w:t>
            </w:r>
          </w:p>
          <w:p w14:paraId="7FA62DAD"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25334261"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Psychoanalytic Counseling Theory</w:t>
            </w:r>
          </w:p>
        </w:tc>
        <w:tc>
          <w:tcPr>
            <w:tcW w:w="1805" w:type="dxa"/>
            <w:tcBorders>
              <w:top w:val="nil"/>
              <w:left w:val="nil"/>
              <w:bottom w:val="single" w:sz="4" w:space="0" w:color="auto"/>
              <w:right w:val="single" w:sz="4" w:space="0" w:color="auto"/>
            </w:tcBorders>
            <w:shd w:val="clear" w:color="auto" w:fill="auto"/>
            <w:vAlign w:val="center"/>
            <w:hideMark/>
          </w:tcPr>
          <w:p w14:paraId="3A8658E2" w14:textId="24DD4F28"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xml:space="preserve">Corey, ch 7 </w:t>
            </w:r>
            <w:r w:rsidR="004E5456">
              <w:rPr>
                <w:rFonts w:ascii="Calibri" w:eastAsia="Times New Roman" w:hAnsi="Calibri" w:cs="Times New Roman"/>
                <w:color w:val="000000"/>
                <w:sz w:val="20"/>
                <w:szCs w:val="20"/>
              </w:rPr>
              <w:t>,</w:t>
            </w:r>
            <w:r w:rsidRPr="00DA006A">
              <w:rPr>
                <w:rFonts w:ascii="Calibri" w:eastAsia="Times New Roman" w:hAnsi="Calibri" w:cs="Times New Roman"/>
                <w:color w:val="000000"/>
                <w:sz w:val="20"/>
                <w:szCs w:val="20"/>
              </w:rPr>
              <w:t>Person Centered</w:t>
            </w:r>
          </w:p>
        </w:tc>
        <w:tc>
          <w:tcPr>
            <w:tcW w:w="1229" w:type="dxa"/>
            <w:tcBorders>
              <w:top w:val="nil"/>
              <w:left w:val="nil"/>
              <w:bottom w:val="single" w:sz="4" w:space="0" w:color="auto"/>
              <w:right w:val="single" w:sz="4" w:space="0" w:color="auto"/>
            </w:tcBorders>
            <w:shd w:val="clear" w:color="auto" w:fill="auto"/>
            <w:vAlign w:val="center"/>
            <w:hideMark/>
          </w:tcPr>
          <w:p w14:paraId="4F0CA12E"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2</w:t>
            </w:r>
          </w:p>
        </w:tc>
        <w:tc>
          <w:tcPr>
            <w:tcW w:w="983" w:type="dxa"/>
            <w:tcBorders>
              <w:top w:val="nil"/>
              <w:left w:val="nil"/>
              <w:bottom w:val="single" w:sz="4" w:space="0" w:color="auto"/>
              <w:right w:val="single" w:sz="4" w:space="0" w:color="auto"/>
            </w:tcBorders>
            <w:shd w:val="clear" w:color="auto" w:fill="auto"/>
            <w:noWrap/>
            <w:vAlign w:val="bottom"/>
            <w:hideMark/>
          </w:tcPr>
          <w:p w14:paraId="32903BB3"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624F21A2"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10CA3B5E"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5.C.1.b.</w:t>
            </w:r>
          </w:p>
        </w:tc>
      </w:tr>
      <w:tr w:rsidR="00DF49FA" w:rsidRPr="00DA006A" w14:paraId="1534301A" w14:textId="77777777" w:rsidTr="00DF49FA">
        <w:trPr>
          <w:trHeight w:val="562"/>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6C568C"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4</w:t>
            </w:r>
          </w:p>
        </w:tc>
        <w:tc>
          <w:tcPr>
            <w:tcW w:w="832" w:type="dxa"/>
            <w:tcBorders>
              <w:top w:val="nil"/>
              <w:left w:val="nil"/>
              <w:bottom w:val="single" w:sz="4" w:space="0" w:color="auto"/>
              <w:right w:val="single" w:sz="4" w:space="0" w:color="auto"/>
            </w:tcBorders>
            <w:shd w:val="clear" w:color="auto" w:fill="auto"/>
            <w:vAlign w:val="bottom"/>
            <w:hideMark/>
          </w:tcPr>
          <w:p w14:paraId="7041285A"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9/1</w:t>
            </w:r>
            <w:r>
              <w:rPr>
                <w:rFonts w:ascii="Calibri" w:eastAsia="Times New Roman" w:hAnsi="Calibri" w:cs="Times New Roman"/>
                <w:color w:val="000000"/>
                <w:sz w:val="20"/>
                <w:szCs w:val="20"/>
              </w:rPr>
              <w:t>7</w:t>
            </w:r>
          </w:p>
          <w:p w14:paraId="0EB5E954"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noWrap/>
            <w:vAlign w:val="center"/>
            <w:hideMark/>
          </w:tcPr>
          <w:p w14:paraId="73C4ECE4"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CBT Counseling Theory</w:t>
            </w:r>
          </w:p>
        </w:tc>
        <w:tc>
          <w:tcPr>
            <w:tcW w:w="1805" w:type="dxa"/>
            <w:tcBorders>
              <w:top w:val="nil"/>
              <w:left w:val="nil"/>
              <w:bottom w:val="single" w:sz="4" w:space="0" w:color="auto"/>
              <w:right w:val="single" w:sz="4" w:space="0" w:color="auto"/>
            </w:tcBorders>
            <w:shd w:val="clear" w:color="auto" w:fill="auto"/>
            <w:noWrap/>
            <w:vAlign w:val="center"/>
            <w:hideMark/>
          </w:tcPr>
          <w:p w14:paraId="64C0DB91"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Corey, ch 10, CBT</w:t>
            </w:r>
          </w:p>
        </w:tc>
        <w:tc>
          <w:tcPr>
            <w:tcW w:w="1229" w:type="dxa"/>
            <w:tcBorders>
              <w:top w:val="nil"/>
              <w:left w:val="nil"/>
              <w:bottom w:val="single" w:sz="4" w:space="0" w:color="auto"/>
              <w:right w:val="single" w:sz="4" w:space="0" w:color="auto"/>
            </w:tcBorders>
            <w:shd w:val="clear" w:color="auto" w:fill="auto"/>
            <w:vAlign w:val="center"/>
            <w:hideMark/>
          </w:tcPr>
          <w:p w14:paraId="55B42384"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3</w:t>
            </w:r>
          </w:p>
        </w:tc>
        <w:tc>
          <w:tcPr>
            <w:tcW w:w="983" w:type="dxa"/>
            <w:tcBorders>
              <w:top w:val="nil"/>
              <w:left w:val="nil"/>
              <w:bottom w:val="single" w:sz="4" w:space="0" w:color="auto"/>
              <w:right w:val="single" w:sz="4" w:space="0" w:color="auto"/>
            </w:tcBorders>
            <w:shd w:val="clear" w:color="auto" w:fill="auto"/>
            <w:noWrap/>
            <w:vAlign w:val="bottom"/>
            <w:hideMark/>
          </w:tcPr>
          <w:p w14:paraId="7AC3509F"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31F8E384"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343D0D41"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 5.C.1.b.</w:t>
            </w:r>
          </w:p>
          <w:p w14:paraId="25324956"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5.C.1.a.</w:t>
            </w:r>
          </w:p>
        </w:tc>
      </w:tr>
      <w:tr w:rsidR="00DF49FA" w:rsidRPr="00DA006A" w14:paraId="68C52365" w14:textId="77777777" w:rsidTr="00DF49FA">
        <w:trPr>
          <w:trHeight w:val="72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261058"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5</w:t>
            </w:r>
          </w:p>
        </w:tc>
        <w:tc>
          <w:tcPr>
            <w:tcW w:w="832" w:type="dxa"/>
            <w:tcBorders>
              <w:top w:val="nil"/>
              <w:left w:val="nil"/>
              <w:bottom w:val="single" w:sz="4" w:space="0" w:color="auto"/>
              <w:right w:val="single" w:sz="4" w:space="0" w:color="auto"/>
            </w:tcBorders>
            <w:shd w:val="clear" w:color="auto" w:fill="auto"/>
            <w:vAlign w:val="bottom"/>
            <w:hideMark/>
          </w:tcPr>
          <w:p w14:paraId="654DAA9A"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9/2</w:t>
            </w:r>
            <w:r>
              <w:rPr>
                <w:rFonts w:ascii="Calibri" w:eastAsia="Times New Roman" w:hAnsi="Calibri" w:cs="Times New Roman"/>
                <w:color w:val="000000"/>
                <w:sz w:val="20"/>
                <w:szCs w:val="20"/>
              </w:rPr>
              <w:t>4</w:t>
            </w:r>
          </w:p>
          <w:p w14:paraId="6F96BD58"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04EACC4A" w14:textId="77777777" w:rsidR="00DF49F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CBT contd. and </w:t>
            </w:r>
          </w:p>
          <w:p w14:paraId="3EABD4FA"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 confluence framework of theory and practice (an introduction).</w:t>
            </w:r>
          </w:p>
        </w:tc>
        <w:tc>
          <w:tcPr>
            <w:tcW w:w="1805" w:type="dxa"/>
            <w:tcBorders>
              <w:top w:val="nil"/>
              <w:left w:val="nil"/>
              <w:bottom w:val="single" w:sz="4" w:space="0" w:color="auto"/>
              <w:right w:val="single" w:sz="4" w:space="0" w:color="auto"/>
            </w:tcBorders>
            <w:shd w:val="clear" w:color="auto" w:fill="auto"/>
            <w:vAlign w:val="center"/>
            <w:hideMark/>
          </w:tcPr>
          <w:p w14:paraId="61164718"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xml:space="preserve">Schwartz, Intro </w:t>
            </w:r>
            <w:r>
              <w:rPr>
                <w:rFonts w:ascii="Calibri" w:eastAsia="Times New Roman" w:hAnsi="Calibri" w:cs="Times New Roman"/>
                <w:color w:val="000000"/>
                <w:sz w:val="20"/>
                <w:szCs w:val="20"/>
              </w:rPr>
              <w:t>and ch 1</w:t>
            </w:r>
          </w:p>
        </w:tc>
        <w:tc>
          <w:tcPr>
            <w:tcW w:w="1229" w:type="dxa"/>
            <w:tcBorders>
              <w:top w:val="nil"/>
              <w:left w:val="nil"/>
              <w:bottom w:val="single" w:sz="4" w:space="0" w:color="auto"/>
              <w:right w:val="single" w:sz="4" w:space="0" w:color="auto"/>
            </w:tcBorders>
            <w:shd w:val="clear" w:color="auto" w:fill="auto"/>
            <w:vAlign w:val="center"/>
            <w:hideMark/>
          </w:tcPr>
          <w:p w14:paraId="2EB2607A"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4</w:t>
            </w:r>
          </w:p>
        </w:tc>
        <w:tc>
          <w:tcPr>
            <w:tcW w:w="983" w:type="dxa"/>
            <w:tcBorders>
              <w:top w:val="nil"/>
              <w:left w:val="nil"/>
              <w:bottom w:val="single" w:sz="4" w:space="0" w:color="auto"/>
              <w:right w:val="single" w:sz="4" w:space="0" w:color="auto"/>
            </w:tcBorders>
            <w:shd w:val="clear" w:color="auto" w:fill="auto"/>
            <w:noWrap/>
            <w:vAlign w:val="bottom"/>
            <w:hideMark/>
          </w:tcPr>
          <w:p w14:paraId="0C2BEC5C"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0C173634"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718725E1"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5.C.1.b.</w:t>
            </w:r>
          </w:p>
        </w:tc>
      </w:tr>
      <w:tr w:rsidR="00DF49FA" w:rsidRPr="00DA006A" w14:paraId="4EE2E3B5" w14:textId="77777777" w:rsidTr="00DF49FA">
        <w:trPr>
          <w:trHeight w:val="702"/>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EBC0DD"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6</w:t>
            </w:r>
          </w:p>
        </w:tc>
        <w:tc>
          <w:tcPr>
            <w:tcW w:w="832" w:type="dxa"/>
            <w:tcBorders>
              <w:top w:val="nil"/>
              <w:left w:val="nil"/>
              <w:bottom w:val="single" w:sz="4" w:space="0" w:color="auto"/>
              <w:right w:val="single" w:sz="4" w:space="0" w:color="auto"/>
            </w:tcBorders>
            <w:shd w:val="clear" w:color="auto" w:fill="auto"/>
            <w:vAlign w:val="bottom"/>
            <w:hideMark/>
          </w:tcPr>
          <w:p w14:paraId="0852E310"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1</w:t>
            </w:r>
          </w:p>
          <w:p w14:paraId="6EDD8B31"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4431C159"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IFS introduction</w:t>
            </w:r>
            <w:r>
              <w:rPr>
                <w:rFonts w:ascii="Calibri" w:eastAsia="Times New Roman" w:hAnsi="Calibri" w:cs="Times New Roman"/>
                <w:color w:val="000000"/>
                <w:sz w:val="20"/>
                <w:szCs w:val="20"/>
              </w:rPr>
              <w:t xml:space="preserve">: </w:t>
            </w:r>
            <w:r w:rsidRPr="00DA006A">
              <w:rPr>
                <w:rFonts w:ascii="Calibri" w:eastAsia="Times New Roman" w:hAnsi="Calibri" w:cs="Times New Roman"/>
                <w:color w:val="000000"/>
                <w:sz w:val="20"/>
                <w:szCs w:val="20"/>
              </w:rPr>
              <w:t>Multiplicity</w:t>
            </w:r>
            <w:r>
              <w:rPr>
                <w:rFonts w:ascii="Calibri" w:eastAsia="Times New Roman" w:hAnsi="Calibri" w:cs="Times New Roman"/>
                <w:color w:val="000000"/>
                <w:sz w:val="20"/>
                <w:szCs w:val="20"/>
              </w:rPr>
              <w:t xml:space="preserve"> and the s</w:t>
            </w:r>
            <w:r w:rsidRPr="00DA006A">
              <w:rPr>
                <w:rFonts w:ascii="Calibri" w:eastAsia="Times New Roman" w:hAnsi="Calibri" w:cs="Times New Roman"/>
                <w:color w:val="000000"/>
                <w:sz w:val="20"/>
                <w:szCs w:val="20"/>
              </w:rPr>
              <w:t>elf</w:t>
            </w:r>
          </w:p>
        </w:tc>
        <w:tc>
          <w:tcPr>
            <w:tcW w:w="1805" w:type="dxa"/>
            <w:tcBorders>
              <w:top w:val="nil"/>
              <w:left w:val="nil"/>
              <w:bottom w:val="single" w:sz="4" w:space="0" w:color="auto"/>
              <w:right w:val="single" w:sz="4" w:space="0" w:color="auto"/>
            </w:tcBorders>
            <w:shd w:val="clear" w:color="auto" w:fill="auto"/>
            <w:vAlign w:val="center"/>
            <w:hideMark/>
          </w:tcPr>
          <w:p w14:paraId="43D3588F"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Schwartz ch 2</w:t>
            </w:r>
          </w:p>
        </w:tc>
        <w:tc>
          <w:tcPr>
            <w:tcW w:w="1229" w:type="dxa"/>
            <w:tcBorders>
              <w:top w:val="nil"/>
              <w:left w:val="nil"/>
              <w:bottom w:val="single" w:sz="4" w:space="0" w:color="auto"/>
              <w:right w:val="single" w:sz="4" w:space="0" w:color="auto"/>
            </w:tcBorders>
            <w:shd w:val="clear" w:color="auto" w:fill="auto"/>
            <w:vAlign w:val="center"/>
            <w:hideMark/>
          </w:tcPr>
          <w:p w14:paraId="1DF94F00" w14:textId="77777777" w:rsidR="00DF49FA" w:rsidRPr="00DA006A" w:rsidRDefault="00DF49FA" w:rsidP="00DF49FA">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Richardson article </w:t>
            </w:r>
            <w:r w:rsidRPr="007456B7">
              <w:rPr>
                <w:rFonts w:ascii="Calibri" w:eastAsia="Times New Roman" w:hAnsi="Calibri" w:cs="Times New Roman"/>
                <w:color w:val="FF0000"/>
                <w:sz w:val="28"/>
                <w:szCs w:val="28"/>
              </w:rPr>
              <w:t>*</w:t>
            </w:r>
          </w:p>
        </w:tc>
        <w:tc>
          <w:tcPr>
            <w:tcW w:w="983" w:type="dxa"/>
            <w:tcBorders>
              <w:top w:val="nil"/>
              <w:left w:val="nil"/>
              <w:bottom w:val="single" w:sz="4" w:space="0" w:color="auto"/>
              <w:right w:val="single" w:sz="4" w:space="0" w:color="auto"/>
            </w:tcBorders>
            <w:shd w:val="clear" w:color="auto" w:fill="auto"/>
            <w:noWrap/>
            <w:vAlign w:val="bottom"/>
            <w:hideMark/>
          </w:tcPr>
          <w:p w14:paraId="00587FCE"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E2BBC47"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2.F.5.n.  </w:t>
            </w:r>
          </w:p>
        </w:tc>
      </w:tr>
      <w:tr w:rsidR="00DF49FA" w:rsidRPr="00DA006A" w14:paraId="3CD7E2DB" w14:textId="77777777" w:rsidTr="00DF49FA">
        <w:trPr>
          <w:trHeight w:val="453"/>
        </w:trPr>
        <w:tc>
          <w:tcPr>
            <w:tcW w:w="65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1467EE7" w14:textId="77777777" w:rsidR="00DF49FA" w:rsidRPr="00DA006A" w:rsidRDefault="00DF49FA" w:rsidP="00DF49FA">
            <w:pPr>
              <w:jc w:val="center"/>
              <w:rPr>
                <w:rFonts w:ascii="Calibri" w:eastAsia="Times New Roman" w:hAnsi="Calibri" w:cs="Times New Roman"/>
                <w:color w:val="000000"/>
                <w:sz w:val="20"/>
                <w:szCs w:val="20"/>
              </w:rPr>
            </w:pPr>
          </w:p>
        </w:tc>
        <w:tc>
          <w:tcPr>
            <w:tcW w:w="832" w:type="dxa"/>
            <w:tcBorders>
              <w:top w:val="nil"/>
              <w:left w:val="nil"/>
              <w:bottom w:val="single" w:sz="4" w:space="0" w:color="auto"/>
              <w:right w:val="single" w:sz="4" w:space="0" w:color="auto"/>
            </w:tcBorders>
            <w:shd w:val="clear" w:color="auto" w:fill="DBE5F1" w:themeFill="accent1" w:themeFillTint="33"/>
            <w:vAlign w:val="bottom"/>
          </w:tcPr>
          <w:p w14:paraId="387F5031"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DBE5F1" w:themeFill="accent1" w:themeFillTint="33"/>
            <w:vAlign w:val="center"/>
          </w:tcPr>
          <w:p w14:paraId="07342D6A"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b/>
                <w:bCs/>
                <w:i/>
                <w:iCs/>
                <w:color w:val="000000"/>
                <w:sz w:val="20"/>
                <w:szCs w:val="20"/>
              </w:rPr>
              <w:t xml:space="preserve">                       FALL  BREAK,    </w:t>
            </w:r>
            <w:r w:rsidRPr="00DA006A">
              <w:rPr>
                <w:rFonts w:ascii="Calibri" w:eastAsia="Times New Roman" w:hAnsi="Calibri" w:cs="Times New Roman"/>
                <w:b/>
                <w:bCs/>
                <w:i/>
                <w:iCs/>
                <w:color w:val="000000"/>
                <w:sz w:val="20"/>
                <w:szCs w:val="20"/>
              </w:rPr>
              <w:t xml:space="preserve">  </w:t>
            </w:r>
            <w:r w:rsidRPr="00005176">
              <w:rPr>
                <w:rFonts w:ascii="Calibri" w:eastAsia="Times New Roman" w:hAnsi="Calibri" w:cs="Times New Roman"/>
                <w:b/>
                <w:bCs/>
                <w:i/>
                <w:iCs/>
                <w:color w:val="000000"/>
                <w:sz w:val="20"/>
                <w:szCs w:val="20"/>
              </w:rPr>
              <w:t>OCT</w:t>
            </w:r>
            <w:r>
              <w:rPr>
                <w:rFonts w:ascii="Calibri" w:eastAsia="Times New Roman" w:hAnsi="Calibri" w:cs="Times New Roman"/>
                <w:b/>
                <w:bCs/>
                <w:i/>
                <w:iCs/>
                <w:color w:val="000000"/>
                <w:sz w:val="20"/>
                <w:szCs w:val="20"/>
              </w:rPr>
              <w:t>OBER</w:t>
            </w:r>
          </w:p>
        </w:tc>
        <w:tc>
          <w:tcPr>
            <w:tcW w:w="1805" w:type="dxa"/>
            <w:tcBorders>
              <w:top w:val="nil"/>
              <w:left w:val="nil"/>
              <w:bottom w:val="single" w:sz="4" w:space="0" w:color="auto"/>
              <w:right w:val="single" w:sz="4" w:space="0" w:color="auto"/>
            </w:tcBorders>
            <w:shd w:val="clear" w:color="auto" w:fill="DBE5F1" w:themeFill="accent1" w:themeFillTint="33"/>
            <w:vAlign w:val="center"/>
          </w:tcPr>
          <w:p w14:paraId="77BEE52A" w14:textId="77777777" w:rsidR="00DF49FA" w:rsidRPr="00005176" w:rsidRDefault="00DF49FA" w:rsidP="00DF49FA">
            <w:pPr>
              <w:rPr>
                <w:rFonts w:ascii="Calibri" w:eastAsia="Times New Roman" w:hAnsi="Calibri" w:cs="Times New Roman"/>
                <w:b/>
                <w:bCs/>
                <w:i/>
                <w:iCs/>
                <w:color w:val="000000"/>
                <w:sz w:val="20"/>
                <w:szCs w:val="20"/>
              </w:rPr>
            </w:pPr>
            <w:r w:rsidRPr="00005176">
              <w:rPr>
                <w:rFonts w:ascii="Calibri" w:eastAsia="Times New Roman" w:hAnsi="Calibri" w:cs="Times New Roman"/>
                <w:b/>
                <w:bCs/>
                <w:i/>
                <w:iCs/>
                <w:color w:val="000000"/>
                <w:sz w:val="20"/>
                <w:szCs w:val="20"/>
              </w:rPr>
              <w:t>7-11</w:t>
            </w:r>
          </w:p>
        </w:tc>
        <w:tc>
          <w:tcPr>
            <w:tcW w:w="1229" w:type="dxa"/>
            <w:tcBorders>
              <w:top w:val="nil"/>
              <w:left w:val="nil"/>
              <w:bottom w:val="single" w:sz="4" w:space="0" w:color="auto"/>
              <w:right w:val="single" w:sz="4" w:space="0" w:color="auto"/>
            </w:tcBorders>
            <w:shd w:val="clear" w:color="auto" w:fill="DBE5F1" w:themeFill="accent1" w:themeFillTint="33"/>
            <w:vAlign w:val="center"/>
          </w:tcPr>
          <w:p w14:paraId="716A7C28"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DBE5F1" w:themeFill="accent1" w:themeFillTint="33"/>
            <w:noWrap/>
            <w:vAlign w:val="bottom"/>
          </w:tcPr>
          <w:p w14:paraId="1D2A0D22" w14:textId="77777777" w:rsidR="00DF49FA" w:rsidRPr="00DA006A" w:rsidRDefault="00DF49FA" w:rsidP="00DF49FA">
            <w:pPr>
              <w:rPr>
                <w:rFonts w:ascii="Calibri" w:eastAsia="Times New Roman" w:hAnsi="Calibri" w:cs="Times New Roman"/>
                <w:color w:val="000000"/>
                <w:sz w:val="20"/>
                <w:szCs w:val="20"/>
              </w:rPr>
            </w:pPr>
          </w:p>
        </w:tc>
        <w:tc>
          <w:tcPr>
            <w:tcW w:w="1291" w:type="dxa"/>
            <w:tcBorders>
              <w:top w:val="nil"/>
              <w:left w:val="nil"/>
              <w:bottom w:val="single" w:sz="4" w:space="0" w:color="auto"/>
              <w:right w:val="single" w:sz="4" w:space="0" w:color="auto"/>
            </w:tcBorders>
            <w:shd w:val="clear" w:color="auto" w:fill="DBE5F1" w:themeFill="accent1" w:themeFillTint="33"/>
            <w:vAlign w:val="center"/>
          </w:tcPr>
          <w:p w14:paraId="71469BE7" w14:textId="77777777" w:rsidR="00DF49FA" w:rsidRPr="00DA006A" w:rsidRDefault="00DF49FA" w:rsidP="00DF49FA">
            <w:pPr>
              <w:rPr>
                <w:rFonts w:ascii="Calibri" w:eastAsia="Times New Roman" w:hAnsi="Calibri" w:cs="Times New Roman"/>
                <w:color w:val="000000"/>
                <w:sz w:val="20"/>
                <w:szCs w:val="20"/>
              </w:rPr>
            </w:pPr>
          </w:p>
        </w:tc>
      </w:tr>
      <w:tr w:rsidR="00DF49FA" w:rsidRPr="00DA006A" w14:paraId="0705E348" w14:textId="77777777" w:rsidTr="00DF49FA">
        <w:trPr>
          <w:trHeight w:val="702"/>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126C1CD"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7</w:t>
            </w:r>
          </w:p>
        </w:tc>
        <w:tc>
          <w:tcPr>
            <w:tcW w:w="832" w:type="dxa"/>
            <w:tcBorders>
              <w:top w:val="nil"/>
              <w:left w:val="nil"/>
              <w:bottom w:val="single" w:sz="4" w:space="0" w:color="auto"/>
              <w:right w:val="single" w:sz="4" w:space="0" w:color="auto"/>
            </w:tcBorders>
            <w:shd w:val="clear" w:color="auto" w:fill="auto"/>
            <w:vAlign w:val="bottom"/>
            <w:hideMark/>
          </w:tcPr>
          <w:p w14:paraId="06E5B1F0"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10/1</w:t>
            </w:r>
            <w:r>
              <w:rPr>
                <w:rFonts w:ascii="Calibri" w:eastAsia="Times New Roman" w:hAnsi="Calibri" w:cs="Times New Roman"/>
                <w:color w:val="000000"/>
                <w:sz w:val="20"/>
                <w:szCs w:val="20"/>
              </w:rPr>
              <w:t>5</w:t>
            </w:r>
          </w:p>
          <w:p w14:paraId="34E7FD35"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42E9BCDC"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IFS through a theological lens</w:t>
            </w:r>
          </w:p>
        </w:tc>
        <w:tc>
          <w:tcPr>
            <w:tcW w:w="1805" w:type="dxa"/>
            <w:tcBorders>
              <w:top w:val="nil"/>
              <w:left w:val="nil"/>
              <w:bottom w:val="single" w:sz="4" w:space="0" w:color="auto"/>
              <w:right w:val="single" w:sz="4" w:space="0" w:color="auto"/>
            </w:tcBorders>
            <w:shd w:val="clear" w:color="auto" w:fill="auto"/>
            <w:vAlign w:val="center"/>
            <w:hideMark/>
          </w:tcPr>
          <w:p w14:paraId="1BFF1F43"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Schwartz ch 3</w:t>
            </w:r>
          </w:p>
        </w:tc>
        <w:tc>
          <w:tcPr>
            <w:tcW w:w="1229" w:type="dxa"/>
            <w:tcBorders>
              <w:top w:val="nil"/>
              <w:left w:val="nil"/>
              <w:bottom w:val="single" w:sz="4" w:space="0" w:color="auto"/>
              <w:right w:val="single" w:sz="4" w:space="0" w:color="auto"/>
            </w:tcBorders>
            <w:shd w:val="clear" w:color="auto" w:fill="auto"/>
            <w:vAlign w:val="center"/>
            <w:hideMark/>
          </w:tcPr>
          <w:p w14:paraId="255F10ED"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6</w:t>
            </w:r>
            <w:r>
              <w:rPr>
                <w:rFonts w:ascii="Calibri" w:eastAsia="Times New Roman" w:hAnsi="Calibri" w:cs="Times New Roman"/>
                <w:color w:val="000000"/>
                <w:sz w:val="20"/>
                <w:szCs w:val="20"/>
              </w:rPr>
              <w:t xml:space="preserve">  and </w:t>
            </w:r>
            <w:r w:rsidRPr="00DA006A">
              <w:rPr>
                <w:rFonts w:ascii="Calibri" w:eastAsia="Times New Roman" w:hAnsi="Calibri" w:cs="Times New Roman"/>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center"/>
            <w:hideMark/>
          </w:tcPr>
          <w:p w14:paraId="4B1927CB" w14:textId="77777777" w:rsidR="00DF49FA" w:rsidRPr="00DA006A" w:rsidRDefault="00DF49FA" w:rsidP="00DF49FA">
            <w:pPr>
              <w:snapToGrid w:val="0"/>
              <w:rPr>
                <w:rFonts w:ascii="Calibri" w:eastAsia="Times New Roman" w:hAnsi="Calibri" w:cs="Times New Roman"/>
                <w:color w:val="000000"/>
                <w:sz w:val="20"/>
                <w:szCs w:val="20"/>
              </w:rPr>
            </w:pPr>
            <w:r>
              <w:rPr>
                <w:rFonts w:ascii="Calibri" w:eastAsia="Times New Roman" w:hAnsi="Calibri" w:cs="Times New Roman"/>
                <w:color w:val="000000"/>
                <w:sz w:val="20"/>
                <w:szCs w:val="20"/>
              </w:rPr>
              <w:t>ch 1-2</w:t>
            </w:r>
          </w:p>
        </w:tc>
        <w:tc>
          <w:tcPr>
            <w:tcW w:w="1291" w:type="dxa"/>
            <w:tcBorders>
              <w:top w:val="nil"/>
              <w:left w:val="nil"/>
              <w:bottom w:val="single" w:sz="4" w:space="0" w:color="auto"/>
              <w:right w:val="single" w:sz="4" w:space="0" w:color="auto"/>
            </w:tcBorders>
            <w:shd w:val="clear" w:color="auto" w:fill="auto"/>
            <w:vAlign w:val="center"/>
            <w:hideMark/>
          </w:tcPr>
          <w:p w14:paraId="1F186C77"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2.F.5.n.  </w:t>
            </w:r>
          </w:p>
        </w:tc>
      </w:tr>
      <w:tr w:rsidR="00DF49FA" w:rsidRPr="00DA006A" w14:paraId="565FDED2" w14:textId="77777777" w:rsidTr="00DF49FA">
        <w:trPr>
          <w:trHeight w:val="702"/>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7ECF0AA"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8</w:t>
            </w:r>
          </w:p>
        </w:tc>
        <w:tc>
          <w:tcPr>
            <w:tcW w:w="832" w:type="dxa"/>
            <w:tcBorders>
              <w:top w:val="nil"/>
              <w:left w:val="nil"/>
              <w:bottom w:val="single" w:sz="4" w:space="0" w:color="auto"/>
              <w:right w:val="single" w:sz="4" w:space="0" w:color="auto"/>
            </w:tcBorders>
            <w:shd w:val="clear" w:color="auto" w:fill="auto"/>
            <w:vAlign w:val="bottom"/>
            <w:hideMark/>
          </w:tcPr>
          <w:p w14:paraId="27D96361" w14:textId="77777777" w:rsidR="00DF49FA" w:rsidRPr="00DA006A" w:rsidRDefault="00DF49FA" w:rsidP="00DF49FA">
            <w:pPr>
              <w:rPr>
                <w:rFonts w:ascii="Calibri" w:eastAsia="Times New Roman" w:hAnsi="Calibri" w:cs="Times New Roman"/>
                <w:color w:val="000000"/>
                <w:sz w:val="20"/>
                <w:szCs w:val="20"/>
              </w:rPr>
            </w:pPr>
          </w:p>
          <w:p w14:paraId="59C64DDD"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10/2</w:t>
            </w:r>
            <w:r>
              <w:rPr>
                <w:rFonts w:ascii="Calibri" w:eastAsia="Times New Roman" w:hAnsi="Calibri" w:cs="Times New Roman"/>
                <w:color w:val="000000"/>
                <w:sz w:val="20"/>
                <w:szCs w:val="20"/>
              </w:rPr>
              <w:t>2</w:t>
            </w:r>
          </w:p>
          <w:p w14:paraId="27A5F805"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25289E67"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IFS Protocols</w:t>
            </w:r>
          </w:p>
        </w:tc>
        <w:tc>
          <w:tcPr>
            <w:tcW w:w="1805" w:type="dxa"/>
            <w:tcBorders>
              <w:top w:val="nil"/>
              <w:left w:val="nil"/>
              <w:bottom w:val="single" w:sz="4" w:space="0" w:color="auto"/>
              <w:right w:val="single" w:sz="4" w:space="0" w:color="auto"/>
            </w:tcBorders>
            <w:shd w:val="clear" w:color="auto" w:fill="auto"/>
            <w:vAlign w:val="center"/>
          </w:tcPr>
          <w:p w14:paraId="22518CF1"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xml:space="preserve">Schwartz </w:t>
            </w:r>
            <w:r>
              <w:rPr>
                <w:rFonts w:ascii="Calibri" w:eastAsia="Times New Roman" w:hAnsi="Calibri" w:cs="Times New Roman"/>
                <w:color w:val="000000"/>
                <w:sz w:val="20"/>
                <w:szCs w:val="20"/>
              </w:rPr>
              <w:t xml:space="preserve">ch </w:t>
            </w:r>
            <w:r w:rsidRPr="00DA006A">
              <w:rPr>
                <w:rFonts w:ascii="Calibri" w:eastAsia="Times New Roman" w:hAnsi="Calibri"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vAlign w:val="center"/>
            <w:hideMark/>
          </w:tcPr>
          <w:p w14:paraId="2D98C3E2"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589F6FC5"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ch 3-4</w:t>
            </w:r>
          </w:p>
        </w:tc>
        <w:tc>
          <w:tcPr>
            <w:tcW w:w="1291" w:type="dxa"/>
            <w:tcBorders>
              <w:top w:val="nil"/>
              <w:left w:val="nil"/>
              <w:bottom w:val="single" w:sz="4" w:space="0" w:color="auto"/>
              <w:right w:val="single" w:sz="4" w:space="0" w:color="auto"/>
            </w:tcBorders>
            <w:shd w:val="clear" w:color="auto" w:fill="auto"/>
            <w:vAlign w:val="center"/>
            <w:hideMark/>
          </w:tcPr>
          <w:p w14:paraId="778FBB05"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6006A294"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 5.C.1.b.</w:t>
            </w:r>
          </w:p>
          <w:p w14:paraId="7997FA07"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5.C.1.a.</w:t>
            </w:r>
          </w:p>
        </w:tc>
      </w:tr>
      <w:tr w:rsidR="00DF49FA" w:rsidRPr="00DA006A" w14:paraId="5924CF20" w14:textId="77777777" w:rsidTr="00DF49FA">
        <w:trPr>
          <w:trHeight w:val="50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F3F6EE"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9</w:t>
            </w:r>
          </w:p>
        </w:tc>
        <w:tc>
          <w:tcPr>
            <w:tcW w:w="832" w:type="dxa"/>
            <w:tcBorders>
              <w:top w:val="nil"/>
              <w:left w:val="nil"/>
              <w:bottom w:val="single" w:sz="4" w:space="0" w:color="auto"/>
              <w:right w:val="single" w:sz="4" w:space="0" w:color="auto"/>
            </w:tcBorders>
            <w:shd w:val="clear" w:color="auto" w:fill="auto"/>
            <w:vAlign w:val="bottom"/>
            <w:hideMark/>
          </w:tcPr>
          <w:p w14:paraId="4854DDBB" w14:textId="77777777" w:rsidR="00DF49FA" w:rsidRPr="00DA006A" w:rsidRDefault="00DF49FA" w:rsidP="00DF49FA">
            <w:pPr>
              <w:rPr>
                <w:rFonts w:ascii="Calibri" w:eastAsia="Times New Roman" w:hAnsi="Calibri" w:cs="Times New Roman"/>
                <w:color w:val="000000"/>
                <w:sz w:val="20"/>
                <w:szCs w:val="20"/>
              </w:rPr>
            </w:pPr>
          </w:p>
          <w:p w14:paraId="7ACB1D88"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29</w:t>
            </w:r>
          </w:p>
          <w:p w14:paraId="5D38D900"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68E9B2BC" w14:textId="77777777" w:rsidR="00DF49F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 confluence framework of theory and practice  ( an elaboration)</w:t>
            </w:r>
          </w:p>
          <w:p w14:paraId="687AB90D" w14:textId="77777777" w:rsidR="00DF49FA" w:rsidRPr="00DA006A" w:rsidRDefault="00DF49FA" w:rsidP="00DF49FA">
            <w:pPr>
              <w:rPr>
                <w:rFonts w:ascii="Calibri" w:eastAsia="Times New Roman" w:hAnsi="Calibri" w:cs="Times New Roman"/>
                <w:color w:val="000000"/>
                <w:sz w:val="20"/>
                <w:szCs w:val="20"/>
              </w:rPr>
            </w:pPr>
          </w:p>
        </w:tc>
        <w:tc>
          <w:tcPr>
            <w:tcW w:w="1805" w:type="dxa"/>
            <w:tcBorders>
              <w:top w:val="nil"/>
              <w:left w:val="nil"/>
              <w:bottom w:val="single" w:sz="4" w:space="0" w:color="auto"/>
              <w:right w:val="single" w:sz="4" w:space="0" w:color="auto"/>
            </w:tcBorders>
            <w:shd w:val="clear" w:color="auto" w:fill="auto"/>
            <w:vAlign w:val="center"/>
          </w:tcPr>
          <w:p w14:paraId="471A10FF"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xml:space="preserve">Schwartz, </w:t>
            </w:r>
            <w:r>
              <w:rPr>
                <w:rFonts w:ascii="Calibri" w:eastAsia="Times New Roman" w:hAnsi="Calibri" w:cs="Times New Roman"/>
                <w:color w:val="000000"/>
                <w:sz w:val="20"/>
                <w:szCs w:val="20"/>
              </w:rPr>
              <w:t xml:space="preserve">ch </w:t>
            </w:r>
            <w:r w:rsidRPr="00DA006A">
              <w:rPr>
                <w:rFonts w:ascii="Calibri" w:eastAsia="Times New Roman" w:hAnsi="Calibri"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bottom"/>
            <w:hideMark/>
          </w:tcPr>
          <w:p w14:paraId="4E0AE858"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13804C6A"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ch 5 6</w:t>
            </w:r>
          </w:p>
        </w:tc>
        <w:tc>
          <w:tcPr>
            <w:tcW w:w="1291" w:type="dxa"/>
            <w:tcBorders>
              <w:top w:val="nil"/>
              <w:left w:val="nil"/>
              <w:bottom w:val="single" w:sz="4" w:space="0" w:color="auto"/>
              <w:right w:val="single" w:sz="4" w:space="0" w:color="auto"/>
            </w:tcBorders>
            <w:shd w:val="clear" w:color="auto" w:fill="auto"/>
            <w:vAlign w:val="center"/>
            <w:hideMark/>
          </w:tcPr>
          <w:p w14:paraId="3C004D2F"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729DD345"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 5.C.1.b.</w:t>
            </w:r>
          </w:p>
          <w:p w14:paraId="2BBEFE0C"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5.C.1.a.</w:t>
            </w:r>
          </w:p>
        </w:tc>
      </w:tr>
      <w:tr w:rsidR="00DF49FA" w:rsidRPr="00DA006A" w14:paraId="4BE351D9" w14:textId="77777777" w:rsidTr="00DF49FA">
        <w:trPr>
          <w:trHeight w:val="385"/>
        </w:trPr>
        <w:tc>
          <w:tcPr>
            <w:tcW w:w="655" w:type="dxa"/>
            <w:tcBorders>
              <w:top w:val="nil"/>
              <w:left w:val="single" w:sz="4" w:space="0" w:color="auto"/>
              <w:bottom w:val="single" w:sz="4" w:space="0" w:color="auto"/>
              <w:right w:val="single" w:sz="4" w:space="0" w:color="auto"/>
            </w:tcBorders>
            <w:shd w:val="clear" w:color="000000" w:fill="DCE6F1"/>
            <w:noWrap/>
            <w:vAlign w:val="center"/>
            <w:hideMark/>
          </w:tcPr>
          <w:p w14:paraId="742AE460"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832" w:type="dxa"/>
            <w:tcBorders>
              <w:top w:val="nil"/>
              <w:left w:val="nil"/>
              <w:bottom w:val="single" w:sz="4" w:space="0" w:color="auto"/>
              <w:right w:val="single" w:sz="4" w:space="0" w:color="auto"/>
            </w:tcBorders>
            <w:shd w:val="clear" w:color="000000" w:fill="DCE6F1"/>
            <w:vAlign w:val="bottom"/>
            <w:hideMark/>
          </w:tcPr>
          <w:p w14:paraId="2C882A57"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3405" w:type="dxa"/>
            <w:tcBorders>
              <w:top w:val="nil"/>
              <w:left w:val="nil"/>
              <w:bottom w:val="single" w:sz="4" w:space="0" w:color="auto"/>
              <w:right w:val="single" w:sz="4" w:space="0" w:color="auto"/>
            </w:tcBorders>
            <w:shd w:val="clear" w:color="000000" w:fill="DCE6F1"/>
            <w:noWrap/>
            <w:vAlign w:val="center"/>
            <w:hideMark/>
          </w:tcPr>
          <w:p w14:paraId="7ECD21FF" w14:textId="77777777" w:rsidR="00DF49FA" w:rsidRPr="00DA006A" w:rsidRDefault="00DF49FA" w:rsidP="00DF49FA">
            <w:pPr>
              <w:jc w:val="right"/>
              <w:rPr>
                <w:rFonts w:ascii="Calibri" w:eastAsia="Times New Roman" w:hAnsi="Calibri" w:cs="Times New Roman"/>
                <w:b/>
                <w:bCs/>
                <w:i/>
                <w:iCs/>
                <w:color w:val="000000"/>
                <w:sz w:val="20"/>
                <w:szCs w:val="20"/>
              </w:rPr>
            </w:pPr>
            <w:r w:rsidRPr="00DA006A">
              <w:rPr>
                <w:rFonts w:ascii="Calibri" w:eastAsia="Times New Roman" w:hAnsi="Calibri" w:cs="Times New Roman"/>
                <w:b/>
                <w:bCs/>
                <w:i/>
                <w:iCs/>
                <w:color w:val="000000"/>
                <w:sz w:val="20"/>
                <w:szCs w:val="20"/>
              </w:rPr>
              <w:t xml:space="preserve">WEEK 10  TAKE-HOME  FINAL  </w:t>
            </w:r>
          </w:p>
        </w:tc>
        <w:tc>
          <w:tcPr>
            <w:tcW w:w="1805" w:type="dxa"/>
            <w:tcBorders>
              <w:top w:val="nil"/>
              <w:left w:val="nil"/>
              <w:bottom w:val="single" w:sz="4" w:space="0" w:color="auto"/>
              <w:right w:val="single" w:sz="4" w:space="0" w:color="auto"/>
            </w:tcBorders>
            <w:shd w:val="clear" w:color="000000" w:fill="DCE6F1"/>
            <w:vAlign w:val="center"/>
            <w:hideMark/>
          </w:tcPr>
          <w:p w14:paraId="1E9E1E0A" w14:textId="77777777" w:rsidR="00DF49FA" w:rsidRPr="00DA006A" w:rsidRDefault="00DF49FA" w:rsidP="00DF49FA">
            <w:pPr>
              <w:jc w:val="both"/>
              <w:rPr>
                <w:rFonts w:ascii="Calibri" w:eastAsia="Times New Roman" w:hAnsi="Calibri" w:cs="Times New Roman"/>
                <w:b/>
                <w:i/>
                <w:color w:val="000000"/>
                <w:sz w:val="20"/>
                <w:szCs w:val="20"/>
              </w:rPr>
            </w:pPr>
            <w:r w:rsidRPr="00DA006A">
              <w:rPr>
                <w:rFonts w:ascii="Calibri" w:eastAsia="Times New Roman" w:hAnsi="Calibri" w:cs="Times New Roman"/>
                <w:color w:val="000000"/>
                <w:sz w:val="20"/>
                <w:szCs w:val="20"/>
              </w:rPr>
              <w:t> </w:t>
            </w:r>
            <w:r w:rsidRPr="00DA006A">
              <w:rPr>
                <w:rFonts w:ascii="Calibri" w:eastAsia="Times New Roman" w:hAnsi="Calibri" w:cs="Times New Roman"/>
                <w:b/>
                <w:i/>
                <w:color w:val="000000"/>
                <w:sz w:val="20"/>
                <w:szCs w:val="20"/>
              </w:rPr>
              <w:t>DISTRIBUTED</w:t>
            </w:r>
          </w:p>
        </w:tc>
        <w:tc>
          <w:tcPr>
            <w:tcW w:w="1229" w:type="dxa"/>
            <w:tcBorders>
              <w:top w:val="nil"/>
              <w:left w:val="nil"/>
              <w:bottom w:val="single" w:sz="4" w:space="0" w:color="auto"/>
              <w:right w:val="single" w:sz="4" w:space="0" w:color="auto"/>
            </w:tcBorders>
            <w:shd w:val="clear" w:color="000000" w:fill="DCE6F1"/>
            <w:noWrap/>
            <w:vAlign w:val="bottom"/>
            <w:hideMark/>
          </w:tcPr>
          <w:p w14:paraId="32F3166A"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000000" w:fill="DCE6F1"/>
            <w:vAlign w:val="center"/>
            <w:hideMark/>
          </w:tcPr>
          <w:p w14:paraId="32AF9D80"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DBE5F1" w:themeFill="accent1" w:themeFillTint="33"/>
            <w:vAlign w:val="center"/>
            <w:hideMark/>
          </w:tcPr>
          <w:p w14:paraId="163A0BCC"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r>
      <w:tr w:rsidR="00DF49FA" w:rsidRPr="00DA006A" w14:paraId="36E3C286" w14:textId="77777777" w:rsidTr="00DF49FA">
        <w:trPr>
          <w:trHeight w:val="52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AC7C945"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10</w:t>
            </w:r>
          </w:p>
        </w:tc>
        <w:tc>
          <w:tcPr>
            <w:tcW w:w="832" w:type="dxa"/>
            <w:tcBorders>
              <w:top w:val="nil"/>
              <w:left w:val="nil"/>
              <w:bottom w:val="single" w:sz="4" w:space="0" w:color="auto"/>
              <w:right w:val="single" w:sz="4" w:space="0" w:color="auto"/>
            </w:tcBorders>
            <w:shd w:val="clear" w:color="auto" w:fill="auto"/>
            <w:vAlign w:val="bottom"/>
            <w:hideMark/>
          </w:tcPr>
          <w:p w14:paraId="0D815B4C"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11/</w:t>
            </w:r>
            <w:r>
              <w:rPr>
                <w:rFonts w:ascii="Calibri" w:eastAsia="Times New Roman" w:hAnsi="Calibri" w:cs="Times New Roman"/>
                <w:color w:val="000000"/>
                <w:sz w:val="20"/>
                <w:szCs w:val="20"/>
              </w:rPr>
              <w:t>5</w:t>
            </w:r>
          </w:p>
          <w:p w14:paraId="36983692" w14:textId="77777777" w:rsidR="00DF49FA" w:rsidRPr="0083276E" w:rsidRDefault="00DF49FA" w:rsidP="00DF49FA">
            <w:pPr>
              <w:rPr>
                <w:rFonts w:ascii="Calibri" w:eastAsia="Times New Roman" w:hAnsi="Calibri" w:cs="Times New Roman"/>
                <w:color w:val="000000"/>
                <w:sz w:val="15"/>
                <w:szCs w:val="20"/>
              </w:rPr>
            </w:pPr>
          </w:p>
        </w:tc>
        <w:tc>
          <w:tcPr>
            <w:tcW w:w="3405" w:type="dxa"/>
            <w:tcBorders>
              <w:top w:val="nil"/>
              <w:left w:val="nil"/>
              <w:bottom w:val="single" w:sz="4" w:space="0" w:color="auto"/>
              <w:right w:val="single" w:sz="4" w:space="0" w:color="auto"/>
            </w:tcBorders>
            <w:shd w:val="clear" w:color="auto" w:fill="auto"/>
            <w:vAlign w:val="center"/>
            <w:hideMark/>
          </w:tcPr>
          <w:p w14:paraId="08724F37"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Gestalt Counseling Theory</w:t>
            </w:r>
          </w:p>
        </w:tc>
        <w:tc>
          <w:tcPr>
            <w:tcW w:w="1805" w:type="dxa"/>
            <w:tcBorders>
              <w:top w:val="nil"/>
              <w:left w:val="nil"/>
              <w:bottom w:val="single" w:sz="4" w:space="0" w:color="auto"/>
              <w:right w:val="single" w:sz="4" w:space="0" w:color="auto"/>
            </w:tcBorders>
            <w:shd w:val="clear" w:color="auto" w:fill="auto"/>
            <w:vAlign w:val="center"/>
          </w:tcPr>
          <w:p w14:paraId="2455B218"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Corey, ch. 8 Gestalt</w:t>
            </w:r>
          </w:p>
        </w:tc>
        <w:tc>
          <w:tcPr>
            <w:tcW w:w="1229" w:type="dxa"/>
            <w:tcBorders>
              <w:top w:val="nil"/>
              <w:left w:val="nil"/>
              <w:bottom w:val="single" w:sz="4" w:space="0" w:color="auto"/>
              <w:right w:val="single" w:sz="4" w:space="0" w:color="auto"/>
            </w:tcBorders>
            <w:shd w:val="clear" w:color="auto" w:fill="auto"/>
            <w:vAlign w:val="center"/>
            <w:hideMark/>
          </w:tcPr>
          <w:p w14:paraId="069E16A4"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79D755D6"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ch 7-8</w:t>
            </w:r>
          </w:p>
        </w:tc>
        <w:tc>
          <w:tcPr>
            <w:tcW w:w="1291" w:type="dxa"/>
            <w:tcBorders>
              <w:top w:val="nil"/>
              <w:left w:val="nil"/>
              <w:bottom w:val="single" w:sz="4" w:space="0" w:color="auto"/>
              <w:right w:val="single" w:sz="4" w:space="0" w:color="auto"/>
            </w:tcBorders>
            <w:shd w:val="clear" w:color="auto" w:fill="auto"/>
            <w:vAlign w:val="center"/>
            <w:hideMark/>
          </w:tcPr>
          <w:p w14:paraId="5504DECA"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r w:rsidRPr="00DA006A">
              <w:rPr>
                <w:rFonts w:asciiTheme="majorHAnsi" w:hAnsiTheme="majorHAnsi" w:cs="Times New Roman"/>
                <w:sz w:val="20"/>
                <w:szCs w:val="20"/>
              </w:rPr>
              <w:t>2.F.5.j.</w:t>
            </w:r>
          </w:p>
        </w:tc>
      </w:tr>
      <w:tr w:rsidR="00DF49FA" w:rsidRPr="00DA006A" w14:paraId="69E3C5FE" w14:textId="77777777" w:rsidTr="00DF49FA">
        <w:trPr>
          <w:trHeight w:val="73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AA7209"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11</w:t>
            </w:r>
          </w:p>
        </w:tc>
        <w:tc>
          <w:tcPr>
            <w:tcW w:w="832" w:type="dxa"/>
            <w:tcBorders>
              <w:top w:val="nil"/>
              <w:left w:val="nil"/>
              <w:bottom w:val="single" w:sz="4" w:space="0" w:color="auto"/>
              <w:right w:val="single" w:sz="4" w:space="0" w:color="auto"/>
            </w:tcBorders>
            <w:shd w:val="clear" w:color="auto" w:fill="auto"/>
            <w:vAlign w:val="bottom"/>
            <w:hideMark/>
          </w:tcPr>
          <w:p w14:paraId="57E59790"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11/1</w:t>
            </w:r>
            <w:r>
              <w:rPr>
                <w:rFonts w:ascii="Calibri" w:eastAsia="Times New Roman" w:hAnsi="Calibri" w:cs="Times New Roman"/>
                <w:color w:val="000000"/>
                <w:sz w:val="20"/>
                <w:szCs w:val="20"/>
              </w:rPr>
              <w:t>2</w:t>
            </w:r>
          </w:p>
          <w:p w14:paraId="1DF4566B"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41A3F7F3"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Existential Counseling theory</w:t>
            </w:r>
            <w:r>
              <w:rPr>
                <w:rFonts w:ascii="Calibri" w:eastAsia="Times New Roman" w:hAnsi="Calibri" w:cs="Times New Roman"/>
                <w:color w:val="000000"/>
                <w:sz w:val="20"/>
                <w:szCs w:val="20"/>
              </w:rPr>
              <w:t xml:space="preserve"> </w:t>
            </w:r>
          </w:p>
          <w:p w14:paraId="4A6BFE24"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Intro. to Clinical Application 1</w:t>
            </w:r>
          </w:p>
        </w:tc>
        <w:tc>
          <w:tcPr>
            <w:tcW w:w="1805" w:type="dxa"/>
            <w:tcBorders>
              <w:top w:val="nil"/>
              <w:left w:val="nil"/>
              <w:bottom w:val="single" w:sz="4" w:space="0" w:color="auto"/>
              <w:right w:val="single" w:sz="4" w:space="0" w:color="auto"/>
            </w:tcBorders>
            <w:shd w:val="clear" w:color="auto" w:fill="auto"/>
            <w:vAlign w:val="center"/>
          </w:tcPr>
          <w:p w14:paraId="2C019541"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Corey, ch 6, Existential</w:t>
            </w:r>
          </w:p>
        </w:tc>
        <w:tc>
          <w:tcPr>
            <w:tcW w:w="1229" w:type="dxa"/>
            <w:tcBorders>
              <w:top w:val="nil"/>
              <w:left w:val="nil"/>
              <w:bottom w:val="single" w:sz="4" w:space="0" w:color="auto"/>
              <w:right w:val="single" w:sz="4" w:space="0" w:color="auto"/>
            </w:tcBorders>
            <w:shd w:val="clear" w:color="auto" w:fill="auto"/>
            <w:vAlign w:val="center"/>
            <w:hideMark/>
          </w:tcPr>
          <w:p w14:paraId="53C7A0D9"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2C72948D"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ch 9-10</w:t>
            </w:r>
          </w:p>
        </w:tc>
        <w:tc>
          <w:tcPr>
            <w:tcW w:w="1291" w:type="dxa"/>
            <w:tcBorders>
              <w:top w:val="nil"/>
              <w:left w:val="nil"/>
              <w:bottom w:val="single" w:sz="4" w:space="0" w:color="auto"/>
              <w:right w:val="single" w:sz="4" w:space="0" w:color="auto"/>
            </w:tcBorders>
            <w:shd w:val="clear" w:color="auto" w:fill="auto"/>
            <w:vAlign w:val="center"/>
            <w:hideMark/>
          </w:tcPr>
          <w:p w14:paraId="42B9B865" w14:textId="77777777" w:rsidR="00DF49FA" w:rsidRPr="00DA006A" w:rsidRDefault="00DF49FA" w:rsidP="00DF49FA">
            <w:pPr>
              <w:rPr>
                <w:rFonts w:asciiTheme="majorHAnsi" w:eastAsia="Times New Roman" w:hAnsiTheme="majorHAnsi" w:cs="Times New Roman"/>
                <w:color w:val="000000"/>
                <w:sz w:val="20"/>
                <w:szCs w:val="20"/>
              </w:rPr>
            </w:pPr>
            <w:r w:rsidRPr="00DA006A">
              <w:rPr>
                <w:rFonts w:asciiTheme="majorHAnsi" w:eastAsia="Times New Roman" w:hAnsiTheme="majorHAnsi" w:cs="Times New Roman"/>
                <w:color w:val="000000"/>
                <w:sz w:val="20"/>
                <w:szCs w:val="20"/>
              </w:rPr>
              <w:t> </w:t>
            </w:r>
            <w:r w:rsidRPr="00DA006A">
              <w:rPr>
                <w:rFonts w:asciiTheme="majorHAnsi" w:hAnsiTheme="majorHAnsi" w:cs="Times New Roman"/>
                <w:sz w:val="20"/>
                <w:szCs w:val="20"/>
              </w:rPr>
              <w:t>2.F.5.j.</w:t>
            </w:r>
          </w:p>
        </w:tc>
      </w:tr>
      <w:tr w:rsidR="00DF49FA" w:rsidRPr="00DA006A" w14:paraId="27CFC506" w14:textId="77777777" w:rsidTr="00DF49FA">
        <w:trPr>
          <w:trHeight w:val="50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22F902A"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12</w:t>
            </w:r>
          </w:p>
        </w:tc>
        <w:tc>
          <w:tcPr>
            <w:tcW w:w="832" w:type="dxa"/>
            <w:tcBorders>
              <w:top w:val="nil"/>
              <w:left w:val="nil"/>
              <w:bottom w:val="single" w:sz="4" w:space="0" w:color="auto"/>
              <w:right w:val="single" w:sz="4" w:space="0" w:color="auto"/>
            </w:tcBorders>
            <w:shd w:val="clear" w:color="auto" w:fill="auto"/>
            <w:vAlign w:val="bottom"/>
            <w:hideMark/>
          </w:tcPr>
          <w:p w14:paraId="55BA94DE"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11/</w:t>
            </w:r>
            <w:r>
              <w:rPr>
                <w:rFonts w:ascii="Calibri" w:eastAsia="Times New Roman" w:hAnsi="Calibri" w:cs="Times New Roman"/>
                <w:color w:val="000000"/>
                <w:sz w:val="20"/>
                <w:szCs w:val="20"/>
              </w:rPr>
              <w:t>19</w:t>
            </w:r>
          </w:p>
          <w:p w14:paraId="71EDDAEB" w14:textId="77777777" w:rsidR="00DF49FA" w:rsidRPr="00DA006A" w:rsidRDefault="00DF49FA" w:rsidP="00DF49FA">
            <w:pPr>
              <w:rPr>
                <w:rFonts w:ascii="Calibri" w:eastAsia="Times New Roman" w:hAnsi="Calibri" w:cs="Times New Roman"/>
                <w:color w:val="000000"/>
                <w:sz w:val="20"/>
                <w:szCs w:val="20"/>
              </w:rPr>
            </w:pPr>
          </w:p>
        </w:tc>
        <w:tc>
          <w:tcPr>
            <w:tcW w:w="3405" w:type="dxa"/>
            <w:tcBorders>
              <w:top w:val="nil"/>
              <w:left w:val="nil"/>
              <w:bottom w:val="single" w:sz="4" w:space="0" w:color="auto"/>
              <w:right w:val="single" w:sz="4" w:space="0" w:color="auto"/>
            </w:tcBorders>
            <w:shd w:val="clear" w:color="auto" w:fill="auto"/>
            <w:vAlign w:val="center"/>
            <w:hideMark/>
          </w:tcPr>
          <w:p w14:paraId="4CF45425"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Choice Counseling Theory</w:t>
            </w:r>
          </w:p>
          <w:p w14:paraId="544CE323"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Intro. to Clinical Application 2</w:t>
            </w:r>
          </w:p>
        </w:tc>
        <w:tc>
          <w:tcPr>
            <w:tcW w:w="1805" w:type="dxa"/>
            <w:tcBorders>
              <w:top w:val="nil"/>
              <w:left w:val="nil"/>
              <w:bottom w:val="single" w:sz="4" w:space="0" w:color="auto"/>
              <w:right w:val="single" w:sz="4" w:space="0" w:color="auto"/>
            </w:tcBorders>
            <w:shd w:val="clear" w:color="auto" w:fill="auto"/>
            <w:vAlign w:val="center"/>
            <w:hideMark/>
          </w:tcPr>
          <w:p w14:paraId="24B28B6F"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Corey, ch 11, Reality Therapy</w:t>
            </w:r>
          </w:p>
        </w:tc>
        <w:tc>
          <w:tcPr>
            <w:tcW w:w="1229" w:type="dxa"/>
            <w:tcBorders>
              <w:top w:val="nil"/>
              <w:left w:val="nil"/>
              <w:bottom w:val="single" w:sz="4" w:space="0" w:color="auto"/>
              <w:right w:val="single" w:sz="4" w:space="0" w:color="auto"/>
            </w:tcBorders>
            <w:shd w:val="clear" w:color="auto" w:fill="auto"/>
            <w:vAlign w:val="center"/>
            <w:hideMark/>
          </w:tcPr>
          <w:p w14:paraId="709BF35E" w14:textId="77777777" w:rsidR="00DF49FA" w:rsidRPr="00DA006A" w:rsidRDefault="00DF49FA" w:rsidP="00DF49FA">
            <w:pPr>
              <w:jc w:val="center"/>
              <w:rPr>
                <w:rFonts w:ascii="Calibri" w:eastAsia="Times New Roman" w:hAnsi="Calibri" w:cs="Times New Roman"/>
                <w:color w:val="000000"/>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29D45962" w14:textId="77777777" w:rsidR="00DF49FA" w:rsidRPr="00130409" w:rsidRDefault="00DF49FA" w:rsidP="00DF49FA">
            <w:pPr>
              <w:rPr>
                <w:rFonts w:ascii="Calibri" w:eastAsia="Times New Roman" w:hAnsi="Calibri" w:cs="Times New Roman"/>
                <w:color w:val="000000"/>
                <w:sz w:val="18"/>
                <w:szCs w:val="18"/>
              </w:rPr>
            </w:pPr>
            <w:r w:rsidRPr="00130409">
              <w:rPr>
                <w:rFonts w:ascii="Calibri" w:eastAsia="Times New Roman" w:hAnsi="Calibri" w:cs="Times New Roman"/>
                <w:color w:val="000000"/>
                <w:sz w:val="18"/>
                <w:szCs w:val="18"/>
              </w:rPr>
              <w:t>ch 11-12</w:t>
            </w:r>
          </w:p>
        </w:tc>
        <w:tc>
          <w:tcPr>
            <w:tcW w:w="1291" w:type="dxa"/>
            <w:tcBorders>
              <w:top w:val="nil"/>
              <w:left w:val="nil"/>
              <w:bottom w:val="single" w:sz="4" w:space="0" w:color="auto"/>
              <w:right w:val="single" w:sz="4" w:space="0" w:color="auto"/>
            </w:tcBorders>
            <w:shd w:val="clear" w:color="auto" w:fill="auto"/>
            <w:vAlign w:val="center"/>
            <w:hideMark/>
          </w:tcPr>
          <w:p w14:paraId="5275BE5F"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0A151E14"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  5.C.1.b.</w:t>
            </w:r>
          </w:p>
          <w:p w14:paraId="672F9764" w14:textId="77777777" w:rsidR="00DF49FA" w:rsidRPr="00DA006A" w:rsidRDefault="00DF49FA" w:rsidP="00DF49FA">
            <w:pPr>
              <w:rPr>
                <w:rFonts w:asciiTheme="majorHAnsi" w:eastAsia="Times New Roman" w:hAnsiTheme="majorHAnsi" w:cs="Times New Roman"/>
                <w:color w:val="000000"/>
                <w:sz w:val="20"/>
                <w:szCs w:val="20"/>
              </w:rPr>
            </w:pPr>
            <w:r w:rsidRPr="00DA006A">
              <w:rPr>
                <w:rFonts w:asciiTheme="majorHAnsi" w:eastAsia="Times New Roman" w:hAnsiTheme="majorHAnsi"/>
                <w:sz w:val="20"/>
                <w:szCs w:val="20"/>
              </w:rPr>
              <w:t xml:space="preserve">  </w:t>
            </w:r>
            <w:r w:rsidRPr="00DA006A">
              <w:rPr>
                <w:rFonts w:asciiTheme="majorHAnsi" w:eastAsia="Times New Roman" w:hAnsiTheme="majorHAnsi" w:cs="Times New Roman"/>
                <w:color w:val="000000"/>
                <w:sz w:val="20"/>
                <w:szCs w:val="20"/>
              </w:rPr>
              <w:t>5.C.3.b</w:t>
            </w:r>
          </w:p>
        </w:tc>
      </w:tr>
      <w:tr w:rsidR="00DF49FA" w:rsidRPr="00DA006A" w14:paraId="4C09FE58" w14:textId="77777777" w:rsidTr="00DF49FA">
        <w:trPr>
          <w:trHeight w:val="111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C64E05"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13</w:t>
            </w:r>
          </w:p>
        </w:tc>
        <w:tc>
          <w:tcPr>
            <w:tcW w:w="832" w:type="dxa"/>
            <w:tcBorders>
              <w:top w:val="nil"/>
              <w:left w:val="nil"/>
              <w:bottom w:val="single" w:sz="4" w:space="0" w:color="auto"/>
              <w:right w:val="single" w:sz="4" w:space="0" w:color="auto"/>
            </w:tcBorders>
            <w:shd w:val="clear" w:color="auto" w:fill="auto"/>
            <w:vAlign w:val="bottom"/>
            <w:hideMark/>
          </w:tcPr>
          <w:p w14:paraId="1AAC03AA"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12/</w:t>
            </w:r>
            <w:r>
              <w:rPr>
                <w:rFonts w:ascii="Calibri" w:eastAsia="Times New Roman" w:hAnsi="Calibri" w:cs="Times New Roman"/>
                <w:color w:val="000000"/>
                <w:sz w:val="20"/>
                <w:szCs w:val="20"/>
              </w:rPr>
              <w:t>3</w:t>
            </w:r>
            <w:r w:rsidRPr="00DA006A">
              <w:rPr>
                <w:rFonts w:ascii="Calibri" w:eastAsia="Times New Roman" w:hAnsi="Calibri" w:cs="Times New Roman"/>
                <w:color w:val="000000"/>
                <w:sz w:val="20"/>
                <w:szCs w:val="20"/>
              </w:rPr>
              <w:t> </w:t>
            </w:r>
          </w:p>
          <w:p w14:paraId="54154F2C" w14:textId="77777777" w:rsidR="00DF49FA" w:rsidRDefault="00DF49FA" w:rsidP="00DF49FA">
            <w:pPr>
              <w:rPr>
                <w:rFonts w:ascii="Calibri" w:eastAsia="Times New Roman" w:hAnsi="Calibri" w:cs="Times New Roman"/>
                <w:color w:val="000000"/>
                <w:sz w:val="20"/>
                <w:szCs w:val="20"/>
              </w:rPr>
            </w:pPr>
          </w:p>
          <w:p w14:paraId="508B3096" w14:textId="77777777" w:rsidR="00DF49FA" w:rsidRPr="0083276E" w:rsidRDefault="00DF49FA" w:rsidP="00DF49FA">
            <w:pPr>
              <w:rPr>
                <w:rFonts w:ascii="Calibri" w:eastAsia="Times New Roman" w:hAnsi="Calibri" w:cs="Times New Roman"/>
                <w:color w:val="000000"/>
                <w:sz w:val="15"/>
                <w:szCs w:val="20"/>
              </w:rPr>
            </w:pPr>
          </w:p>
        </w:tc>
        <w:tc>
          <w:tcPr>
            <w:tcW w:w="3405" w:type="dxa"/>
            <w:tcBorders>
              <w:top w:val="nil"/>
              <w:left w:val="nil"/>
              <w:bottom w:val="single" w:sz="4" w:space="0" w:color="auto"/>
              <w:right w:val="single" w:sz="4" w:space="0" w:color="auto"/>
            </w:tcBorders>
            <w:shd w:val="clear" w:color="auto" w:fill="auto"/>
            <w:vAlign w:val="center"/>
            <w:hideMark/>
          </w:tcPr>
          <w:p w14:paraId="06D3D006" w14:textId="77777777" w:rsidR="00DF49F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Feminist Counseling Theory and other essential multicultural concerns</w:t>
            </w:r>
          </w:p>
          <w:p w14:paraId="06E02E61" w14:textId="77777777" w:rsidR="00DF49FA" w:rsidRPr="00DA006A" w:rsidRDefault="00DF49FA" w:rsidP="00DF49F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Intro. to Clinical Application 3</w:t>
            </w:r>
          </w:p>
        </w:tc>
        <w:tc>
          <w:tcPr>
            <w:tcW w:w="1805" w:type="dxa"/>
            <w:tcBorders>
              <w:top w:val="nil"/>
              <w:left w:val="nil"/>
              <w:bottom w:val="single" w:sz="4" w:space="0" w:color="auto"/>
              <w:right w:val="single" w:sz="4" w:space="0" w:color="auto"/>
            </w:tcBorders>
            <w:shd w:val="clear" w:color="auto" w:fill="auto"/>
            <w:vAlign w:val="center"/>
            <w:hideMark/>
          </w:tcPr>
          <w:p w14:paraId="615FFB8E"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Corey, Ch12, Feminist</w:t>
            </w:r>
          </w:p>
        </w:tc>
        <w:tc>
          <w:tcPr>
            <w:tcW w:w="1229" w:type="dxa"/>
            <w:tcBorders>
              <w:top w:val="nil"/>
              <w:left w:val="nil"/>
              <w:bottom w:val="single" w:sz="4" w:space="0" w:color="auto"/>
              <w:right w:val="single" w:sz="4" w:space="0" w:color="auto"/>
            </w:tcBorders>
            <w:shd w:val="clear" w:color="auto" w:fill="auto"/>
            <w:vAlign w:val="center"/>
            <w:hideMark/>
          </w:tcPr>
          <w:p w14:paraId="3A4258E4" w14:textId="77777777" w:rsidR="00DF49FA" w:rsidRPr="00DA006A" w:rsidRDefault="00DF49FA" w:rsidP="00DF49FA">
            <w:pPr>
              <w:jc w:val="cente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11</w:t>
            </w:r>
          </w:p>
        </w:tc>
        <w:tc>
          <w:tcPr>
            <w:tcW w:w="983" w:type="dxa"/>
            <w:tcBorders>
              <w:top w:val="nil"/>
              <w:left w:val="nil"/>
              <w:bottom w:val="single" w:sz="4" w:space="0" w:color="auto"/>
              <w:right w:val="single" w:sz="4" w:space="0" w:color="auto"/>
            </w:tcBorders>
            <w:shd w:val="clear" w:color="auto" w:fill="auto"/>
            <w:vAlign w:val="center"/>
            <w:hideMark/>
          </w:tcPr>
          <w:p w14:paraId="1E5908A8" w14:textId="77777777" w:rsidR="00DF49FA" w:rsidRPr="00DA006A" w:rsidRDefault="00DF49FA" w:rsidP="00DF49FA">
            <w:pPr>
              <w:rPr>
                <w:rFonts w:ascii="Calibri" w:eastAsia="Times New Roman" w:hAnsi="Calibri" w:cs="Times New Roman"/>
                <w:color w:val="000000"/>
                <w:sz w:val="20"/>
                <w:szCs w:val="20"/>
              </w:rPr>
            </w:pPr>
            <w:r w:rsidRPr="00DA006A">
              <w:rPr>
                <w:rFonts w:ascii="Calibri" w:eastAsia="Times New Roman" w:hAnsi="Calibri" w:cs="Times New Roman"/>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8ADE91A" w14:textId="77777777" w:rsidR="00DF49FA" w:rsidRPr="00DA006A" w:rsidRDefault="00DF49FA" w:rsidP="00DF49FA">
            <w:pPr>
              <w:rPr>
                <w:rFonts w:asciiTheme="majorHAnsi" w:eastAsia="Times New Roman" w:hAnsiTheme="majorHAnsi"/>
                <w:sz w:val="20"/>
                <w:szCs w:val="20"/>
              </w:rPr>
            </w:pPr>
            <w:r w:rsidRPr="00DA006A">
              <w:rPr>
                <w:rFonts w:ascii="Calibri" w:eastAsia="Times New Roman" w:hAnsi="Calibri" w:cs="Times New Roman"/>
                <w:color w:val="000000"/>
                <w:sz w:val="20"/>
                <w:szCs w:val="20"/>
              </w:rPr>
              <w:t>  </w:t>
            </w:r>
            <w:r w:rsidRPr="00DA006A">
              <w:rPr>
                <w:rFonts w:asciiTheme="majorHAnsi" w:eastAsia="Times New Roman" w:hAnsiTheme="majorHAnsi"/>
                <w:sz w:val="20"/>
                <w:szCs w:val="20"/>
              </w:rPr>
              <w:t xml:space="preserve">2.F.5.a.  </w:t>
            </w:r>
          </w:p>
          <w:p w14:paraId="22D45CA5" w14:textId="77777777" w:rsidR="00DF49FA" w:rsidRPr="00DA006A" w:rsidRDefault="00DF49FA" w:rsidP="00DF49FA">
            <w:pPr>
              <w:rPr>
                <w:rFonts w:asciiTheme="majorHAnsi" w:eastAsia="Times New Roman" w:hAnsiTheme="majorHAnsi"/>
                <w:sz w:val="20"/>
                <w:szCs w:val="20"/>
              </w:rPr>
            </w:pPr>
            <w:r w:rsidRPr="00DA006A">
              <w:rPr>
                <w:rFonts w:asciiTheme="majorHAnsi" w:eastAsia="Times New Roman" w:hAnsiTheme="majorHAnsi"/>
                <w:sz w:val="20"/>
                <w:szCs w:val="20"/>
              </w:rPr>
              <w:t xml:space="preserve">  5.C.1.b.</w:t>
            </w:r>
          </w:p>
          <w:p w14:paraId="47F2E362" w14:textId="77777777" w:rsidR="00DF49FA" w:rsidRPr="00DA006A" w:rsidRDefault="00DF49FA" w:rsidP="00DF49FA">
            <w:pPr>
              <w:rPr>
                <w:rFonts w:ascii="Calibri" w:eastAsia="Times New Roman" w:hAnsi="Calibri" w:cs="Times New Roman"/>
                <w:color w:val="000000"/>
                <w:sz w:val="20"/>
                <w:szCs w:val="20"/>
              </w:rPr>
            </w:pPr>
            <w:r w:rsidRPr="00DA006A">
              <w:rPr>
                <w:rFonts w:asciiTheme="majorHAnsi" w:eastAsia="Times New Roman" w:hAnsiTheme="majorHAnsi"/>
                <w:sz w:val="20"/>
                <w:szCs w:val="20"/>
              </w:rPr>
              <w:t xml:space="preserve">  5.C.1.a.</w:t>
            </w:r>
          </w:p>
        </w:tc>
      </w:tr>
    </w:tbl>
    <w:p w14:paraId="5350E9F5" w14:textId="0DAB76CA" w:rsidR="009C23CC" w:rsidRPr="00A943E0" w:rsidRDefault="009C23CC" w:rsidP="00351638">
      <w:pPr>
        <w:pStyle w:val="Default"/>
        <w:rPr>
          <w:sz w:val="22"/>
          <w:szCs w:val="22"/>
        </w:rPr>
      </w:pPr>
    </w:p>
    <w:p w14:paraId="69910E92" w14:textId="77777777" w:rsidR="007456B7" w:rsidRDefault="007456B7" w:rsidP="009A765E">
      <w:pPr>
        <w:rPr>
          <w:color w:val="000000"/>
        </w:rPr>
      </w:pPr>
    </w:p>
    <w:p w14:paraId="7B9155E2" w14:textId="5FB8C24F" w:rsidR="00381B24" w:rsidRPr="001E7C47" w:rsidRDefault="00B53DC4" w:rsidP="009A765E">
      <w:pPr>
        <w:rPr>
          <w:color w:val="000000"/>
        </w:rPr>
      </w:pPr>
      <w:r w:rsidRPr="007456B7">
        <w:rPr>
          <w:color w:val="FF0000"/>
          <w:sz w:val="32"/>
          <w:szCs w:val="32"/>
        </w:rPr>
        <w:t>*</w:t>
      </w:r>
      <w:r w:rsidR="007456B7">
        <w:rPr>
          <w:color w:val="000000"/>
        </w:rPr>
        <w:t xml:space="preserve"> </w:t>
      </w:r>
      <w:r w:rsidR="007456B7" w:rsidRPr="007456B7">
        <w:rPr>
          <w:color w:val="000000"/>
          <w:sz w:val="21"/>
          <w:szCs w:val="21"/>
        </w:rPr>
        <w:t>Re</w:t>
      </w:r>
      <w:r w:rsidR="007456B7">
        <w:rPr>
          <w:color w:val="000000"/>
          <w:sz w:val="21"/>
          <w:szCs w:val="21"/>
        </w:rPr>
        <w:t xml:space="preserve">quired to read all.   Only summarize Sections II and III.  </w:t>
      </w:r>
      <w:r w:rsidR="00BA62A2" w:rsidRPr="006F473F">
        <w:rPr>
          <w:color w:val="000000"/>
        </w:rPr>
        <w:br w:type="page"/>
      </w:r>
    </w:p>
    <w:p w14:paraId="337AD56C" w14:textId="49A48CE1" w:rsidR="007B588E" w:rsidRPr="00636BF2" w:rsidRDefault="001E7C47">
      <w:pPr>
        <w:rPr>
          <w:rFonts w:ascii="Times New Roman" w:hAnsi="Times New Roman" w:cs="Times New Roman"/>
          <w:b/>
        </w:rPr>
      </w:pPr>
      <w:r w:rsidRPr="00636BF2">
        <w:rPr>
          <w:rFonts w:ascii="Times New Roman" w:eastAsia="Times New Roman" w:hAnsi="Times New Roman" w:cs="Times New Roman"/>
          <w:b/>
          <w:bCs/>
          <w:color w:val="000000"/>
        </w:rPr>
        <w:lastRenderedPageBreak/>
        <w:t>Student Learning Outcome Table</w:t>
      </w:r>
    </w:p>
    <w:tbl>
      <w:tblPr>
        <w:tblpPr w:leftFromText="180" w:rightFromText="180" w:vertAnchor="page" w:horzAnchor="margin" w:tblpY="2060"/>
        <w:tblW w:w="10556" w:type="dxa"/>
        <w:tblLayout w:type="fixed"/>
        <w:tblLook w:val="04A0" w:firstRow="1" w:lastRow="0" w:firstColumn="1" w:lastColumn="0" w:noHBand="0" w:noVBand="1"/>
      </w:tblPr>
      <w:tblGrid>
        <w:gridCol w:w="1089"/>
        <w:gridCol w:w="3190"/>
        <w:gridCol w:w="1751"/>
        <w:gridCol w:w="1401"/>
        <w:gridCol w:w="88"/>
        <w:gridCol w:w="2949"/>
        <w:gridCol w:w="88"/>
      </w:tblGrid>
      <w:tr w:rsidR="00B96DDC" w:rsidRPr="00000E9B" w14:paraId="28887054" w14:textId="77777777" w:rsidTr="00B96DDC">
        <w:trPr>
          <w:trHeight w:val="512"/>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8569"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CACREP Standards</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4C39AEDD" w14:textId="77777777" w:rsidR="001E7C47" w:rsidRPr="00000E9B" w:rsidRDefault="001E7C47" w:rsidP="00AA1854">
            <w:pPr>
              <w:jc w:val="center"/>
              <w:rPr>
                <w:rFonts w:ascii="Times New Roman" w:eastAsia="Times New Roman" w:hAnsi="Times New Roman" w:cs="Times New Roman"/>
                <w:b/>
                <w:bCs/>
                <w:color w:val="000000"/>
                <w:sz w:val="20"/>
                <w:szCs w:val="20"/>
              </w:rPr>
            </w:pPr>
            <w:r w:rsidRPr="00000E9B">
              <w:rPr>
                <w:rFonts w:ascii="Times New Roman" w:eastAsia="Times New Roman" w:hAnsi="Times New Roman" w:cs="Times New Roman"/>
                <w:b/>
                <w:bCs/>
                <w:color w:val="000000"/>
                <w:sz w:val="20"/>
                <w:szCs w:val="20"/>
              </w:rPr>
              <w:t>COURSE OBJECTIVES</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5BF62415" w14:textId="77777777" w:rsidR="001E7C47" w:rsidRPr="00000E9B" w:rsidRDefault="001E7C47" w:rsidP="00AA1854">
            <w:pPr>
              <w:jc w:val="center"/>
              <w:rPr>
                <w:rFonts w:ascii="Times New Roman" w:eastAsia="Times New Roman" w:hAnsi="Times New Roman" w:cs="Times New Roman"/>
                <w:b/>
                <w:bCs/>
                <w:color w:val="000000"/>
                <w:sz w:val="20"/>
                <w:szCs w:val="20"/>
              </w:rPr>
            </w:pPr>
            <w:r w:rsidRPr="00000E9B">
              <w:rPr>
                <w:rFonts w:ascii="Times New Roman" w:eastAsia="Times New Roman" w:hAnsi="Times New Roman" w:cs="Times New Roman"/>
                <w:b/>
                <w:bCs/>
                <w:color w:val="000000"/>
                <w:sz w:val="20"/>
                <w:szCs w:val="20"/>
              </w:rPr>
              <w:t xml:space="preserve"> READINGS</w:t>
            </w:r>
          </w:p>
        </w:tc>
        <w:tc>
          <w:tcPr>
            <w:tcW w:w="1489" w:type="dxa"/>
            <w:gridSpan w:val="2"/>
            <w:tcBorders>
              <w:top w:val="single" w:sz="4" w:space="0" w:color="auto"/>
              <w:left w:val="nil"/>
              <w:bottom w:val="single" w:sz="4" w:space="0" w:color="auto"/>
              <w:right w:val="single" w:sz="4" w:space="0" w:color="auto"/>
            </w:tcBorders>
            <w:shd w:val="clear" w:color="auto" w:fill="auto"/>
            <w:vAlign w:val="center"/>
            <w:hideMark/>
          </w:tcPr>
          <w:p w14:paraId="0CD33018" w14:textId="77777777" w:rsidR="001E7C47" w:rsidRPr="00000E9B" w:rsidRDefault="001E7C47" w:rsidP="00AA1854">
            <w:pPr>
              <w:jc w:val="center"/>
              <w:rPr>
                <w:rFonts w:ascii="Times New Roman" w:eastAsia="Times New Roman" w:hAnsi="Times New Roman" w:cs="Times New Roman"/>
                <w:b/>
                <w:bCs/>
                <w:color w:val="000000"/>
                <w:sz w:val="20"/>
                <w:szCs w:val="20"/>
              </w:rPr>
            </w:pPr>
            <w:r w:rsidRPr="00000E9B">
              <w:rPr>
                <w:rFonts w:ascii="Times New Roman" w:eastAsia="Times New Roman" w:hAnsi="Times New Roman" w:cs="Times New Roman"/>
                <w:b/>
                <w:bCs/>
                <w:color w:val="000000"/>
                <w:sz w:val="20"/>
                <w:szCs w:val="20"/>
              </w:rPr>
              <w:t xml:space="preserve">LECTURES </w:t>
            </w:r>
          </w:p>
        </w:tc>
        <w:tc>
          <w:tcPr>
            <w:tcW w:w="3037" w:type="dxa"/>
            <w:gridSpan w:val="2"/>
            <w:tcBorders>
              <w:top w:val="single" w:sz="4" w:space="0" w:color="auto"/>
              <w:left w:val="nil"/>
              <w:bottom w:val="single" w:sz="4" w:space="0" w:color="auto"/>
              <w:right w:val="single" w:sz="4" w:space="0" w:color="auto"/>
            </w:tcBorders>
            <w:shd w:val="clear" w:color="auto" w:fill="auto"/>
            <w:vAlign w:val="center"/>
            <w:hideMark/>
          </w:tcPr>
          <w:p w14:paraId="1CE8C2DE" w14:textId="77777777" w:rsidR="001E7C47" w:rsidRPr="00000E9B" w:rsidRDefault="001E7C47" w:rsidP="00AA1854">
            <w:pPr>
              <w:jc w:val="center"/>
              <w:rPr>
                <w:rFonts w:ascii="Times New Roman" w:eastAsia="Times New Roman" w:hAnsi="Times New Roman" w:cs="Times New Roman"/>
                <w:b/>
                <w:bCs/>
                <w:color w:val="000000"/>
                <w:sz w:val="20"/>
                <w:szCs w:val="20"/>
              </w:rPr>
            </w:pPr>
            <w:r w:rsidRPr="00000E9B">
              <w:rPr>
                <w:rFonts w:ascii="Times New Roman" w:eastAsia="Times New Roman" w:hAnsi="Times New Roman" w:cs="Times New Roman"/>
                <w:b/>
                <w:bCs/>
                <w:color w:val="000000"/>
                <w:sz w:val="20"/>
                <w:szCs w:val="20"/>
              </w:rPr>
              <w:t>ASSIGNMENTS</w:t>
            </w:r>
          </w:p>
        </w:tc>
      </w:tr>
      <w:tr w:rsidR="00B96DDC" w:rsidRPr="00000E9B" w14:paraId="3E910989" w14:textId="77777777" w:rsidTr="00B96DDC">
        <w:trPr>
          <w:gridAfter w:val="1"/>
          <w:wAfter w:w="88" w:type="dxa"/>
          <w:trHeight w:val="132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54A0A67"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2.F.5.a. 5.C.1.b.</w:t>
            </w:r>
          </w:p>
        </w:tc>
        <w:tc>
          <w:tcPr>
            <w:tcW w:w="3190" w:type="dxa"/>
            <w:tcBorders>
              <w:top w:val="nil"/>
              <w:left w:val="nil"/>
              <w:bottom w:val="single" w:sz="4" w:space="0" w:color="auto"/>
              <w:right w:val="single" w:sz="4" w:space="0" w:color="auto"/>
            </w:tcBorders>
            <w:shd w:val="clear" w:color="auto" w:fill="auto"/>
            <w:vAlign w:val="center"/>
            <w:hideMark/>
          </w:tcPr>
          <w:p w14:paraId="547DDA9F"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CO1. Recount core concepts of </w:t>
            </w:r>
            <w:r w:rsidRPr="00000E9B">
              <w:rPr>
                <w:rFonts w:eastAsia="Times New Roman" w:cs="Times New Roman"/>
                <w:b/>
                <w:bCs/>
                <w:color w:val="000000"/>
                <w:sz w:val="20"/>
                <w:szCs w:val="20"/>
              </w:rPr>
              <w:t xml:space="preserve">selected major </w:t>
            </w:r>
            <w:r w:rsidRPr="00000E9B">
              <w:rPr>
                <w:rFonts w:eastAsia="Times New Roman" w:cs="Times New Roman"/>
                <w:b/>
                <w:bCs/>
                <w:i/>
                <w:iCs/>
                <w:color w:val="000000"/>
                <w:sz w:val="20"/>
                <w:szCs w:val="20"/>
              </w:rPr>
              <w:t>counseling theories</w:t>
            </w:r>
            <w:r w:rsidRPr="00000E9B">
              <w:rPr>
                <w:rFonts w:eastAsia="Times New Roman" w:cs="Times New Roman"/>
                <w:color w:val="000000"/>
                <w:sz w:val="20"/>
                <w:szCs w:val="20"/>
              </w:rPr>
              <w:t xml:space="preserve"> (SMCT) </w:t>
            </w:r>
            <w:r w:rsidRPr="00000E9B">
              <w:rPr>
                <w:rFonts w:eastAsia="Times New Roman" w:cs="Times New Roman"/>
                <w:i/>
                <w:iCs/>
                <w:color w:val="000000"/>
                <w:sz w:val="20"/>
                <w:szCs w:val="20"/>
              </w:rPr>
              <w:t>related to clinical mental health counseling</w:t>
            </w:r>
            <w:r w:rsidRPr="00000E9B">
              <w:rPr>
                <w:rFonts w:eastAsia="Times New Roman" w:cs="Times New Roman"/>
                <w:color w:val="000000"/>
                <w:sz w:val="20"/>
                <w:szCs w:val="20"/>
              </w:rPr>
              <w:t xml:space="preserve">, </w:t>
            </w:r>
          </w:p>
        </w:tc>
        <w:tc>
          <w:tcPr>
            <w:tcW w:w="1751" w:type="dxa"/>
            <w:tcBorders>
              <w:top w:val="nil"/>
              <w:left w:val="nil"/>
              <w:bottom w:val="single" w:sz="4" w:space="0" w:color="auto"/>
              <w:right w:val="single" w:sz="4" w:space="0" w:color="auto"/>
            </w:tcBorders>
            <w:shd w:val="clear" w:color="auto" w:fill="auto"/>
            <w:hideMark/>
          </w:tcPr>
          <w:p w14:paraId="7B38F15B"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Corey chs 4, 6, 7, 8, 10, 11, 12          Jones &amp; Butman (J&amp;B) chs 1-4, 6, 7, 11</w:t>
            </w:r>
          </w:p>
        </w:tc>
        <w:tc>
          <w:tcPr>
            <w:tcW w:w="1401" w:type="dxa"/>
            <w:tcBorders>
              <w:top w:val="nil"/>
              <w:left w:val="nil"/>
              <w:bottom w:val="single" w:sz="4" w:space="0" w:color="auto"/>
              <w:right w:val="single" w:sz="4" w:space="0" w:color="auto"/>
            </w:tcBorders>
            <w:shd w:val="clear" w:color="auto" w:fill="auto"/>
            <w:vAlign w:val="center"/>
            <w:hideMark/>
          </w:tcPr>
          <w:p w14:paraId="529029F7"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Lectures 1-5,  8-9, 12-13</w:t>
            </w:r>
          </w:p>
        </w:tc>
        <w:tc>
          <w:tcPr>
            <w:tcW w:w="3037" w:type="dxa"/>
            <w:gridSpan w:val="2"/>
            <w:tcBorders>
              <w:top w:val="nil"/>
              <w:left w:val="nil"/>
              <w:bottom w:val="single" w:sz="4" w:space="0" w:color="auto"/>
              <w:right w:val="single" w:sz="4" w:space="0" w:color="auto"/>
            </w:tcBorders>
            <w:shd w:val="clear" w:color="auto" w:fill="auto"/>
            <w:hideMark/>
          </w:tcPr>
          <w:p w14:paraId="7FA6D6F2"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Assignment 1., Corey and Schwartz quizzes,          Assignment 3 a., J&amp;B summaries.     Assignment 3b., Mind over mood workbook.</w:t>
            </w:r>
          </w:p>
        </w:tc>
      </w:tr>
      <w:tr w:rsidR="00B96DDC" w:rsidRPr="00000E9B" w14:paraId="451D7248" w14:textId="77777777" w:rsidTr="00B96DDC">
        <w:trPr>
          <w:gridAfter w:val="1"/>
          <w:wAfter w:w="88" w:type="dxa"/>
          <w:trHeight w:val="1651"/>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D279DEA"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 xml:space="preserve"> 5.C.1.a.</w:t>
            </w:r>
          </w:p>
        </w:tc>
        <w:tc>
          <w:tcPr>
            <w:tcW w:w="3190" w:type="dxa"/>
            <w:tcBorders>
              <w:top w:val="nil"/>
              <w:left w:val="nil"/>
              <w:bottom w:val="single" w:sz="4" w:space="0" w:color="auto"/>
              <w:right w:val="single" w:sz="4" w:space="0" w:color="auto"/>
            </w:tcBorders>
            <w:shd w:val="clear" w:color="auto" w:fill="auto"/>
            <w:vAlign w:val="center"/>
            <w:hideMark/>
          </w:tcPr>
          <w:p w14:paraId="53E20F58"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CO2.  Recount how core concepts of SMCT have contributed to the </w:t>
            </w:r>
            <w:r w:rsidRPr="00000E9B">
              <w:rPr>
                <w:rFonts w:eastAsia="Times New Roman" w:cs="Times New Roman"/>
                <w:i/>
                <w:iCs/>
                <w:color w:val="000000"/>
                <w:sz w:val="20"/>
                <w:szCs w:val="20"/>
              </w:rPr>
              <w:t>history and development of clinical       mental health counseling</w:t>
            </w:r>
            <w:r w:rsidRPr="00000E9B">
              <w:rPr>
                <w:rFonts w:eastAsia="Times New Roman" w:cs="Times New Roman"/>
                <w:color w:val="000000"/>
                <w:sz w:val="20"/>
                <w:szCs w:val="20"/>
              </w:rPr>
              <w:t>,</w:t>
            </w:r>
          </w:p>
        </w:tc>
        <w:tc>
          <w:tcPr>
            <w:tcW w:w="1751" w:type="dxa"/>
            <w:tcBorders>
              <w:top w:val="nil"/>
              <w:left w:val="nil"/>
              <w:bottom w:val="single" w:sz="4" w:space="0" w:color="auto"/>
              <w:right w:val="single" w:sz="4" w:space="0" w:color="auto"/>
            </w:tcBorders>
            <w:shd w:val="clear" w:color="auto" w:fill="auto"/>
            <w:vAlign w:val="center"/>
            <w:hideMark/>
          </w:tcPr>
          <w:p w14:paraId="22738E0B"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Corey chs 4, 6, 7, 8, 10, 11, 12</w:t>
            </w:r>
          </w:p>
        </w:tc>
        <w:tc>
          <w:tcPr>
            <w:tcW w:w="1401" w:type="dxa"/>
            <w:tcBorders>
              <w:top w:val="nil"/>
              <w:left w:val="nil"/>
              <w:bottom w:val="single" w:sz="4" w:space="0" w:color="auto"/>
              <w:right w:val="single" w:sz="4" w:space="0" w:color="auto"/>
            </w:tcBorders>
            <w:shd w:val="clear" w:color="auto" w:fill="auto"/>
            <w:vAlign w:val="center"/>
            <w:hideMark/>
          </w:tcPr>
          <w:p w14:paraId="461D0520"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Lectures 1 and 13 as well as frequent historical reference inserts.</w:t>
            </w:r>
          </w:p>
        </w:tc>
        <w:tc>
          <w:tcPr>
            <w:tcW w:w="3037" w:type="dxa"/>
            <w:gridSpan w:val="2"/>
            <w:tcBorders>
              <w:top w:val="nil"/>
              <w:left w:val="nil"/>
              <w:bottom w:val="single" w:sz="4" w:space="0" w:color="auto"/>
              <w:right w:val="single" w:sz="4" w:space="0" w:color="auto"/>
            </w:tcBorders>
            <w:shd w:val="clear" w:color="auto" w:fill="auto"/>
            <w:hideMark/>
          </w:tcPr>
          <w:p w14:paraId="4EF426C1" w14:textId="77777777" w:rsidR="00CF29EB" w:rsidRDefault="00CF29EB" w:rsidP="00AA1854">
            <w:pPr>
              <w:rPr>
                <w:rFonts w:eastAsia="Times New Roman" w:cs="Times New Roman"/>
                <w:color w:val="000000"/>
                <w:sz w:val="20"/>
                <w:szCs w:val="20"/>
              </w:rPr>
            </w:pPr>
          </w:p>
          <w:p w14:paraId="625A8140"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Assignment 1., Corey reading and quizzes.  There is an introductory historical piece in each chapter.</w:t>
            </w:r>
          </w:p>
        </w:tc>
      </w:tr>
      <w:tr w:rsidR="00B96DDC" w:rsidRPr="00000E9B" w14:paraId="5AF3AF4E" w14:textId="77777777" w:rsidTr="00B96DDC">
        <w:trPr>
          <w:gridAfter w:val="1"/>
          <w:wAfter w:w="88" w:type="dxa"/>
          <w:trHeight w:val="152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5B5FB91"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5.C.1.b., 2.F.5.j.</w:t>
            </w:r>
          </w:p>
        </w:tc>
        <w:tc>
          <w:tcPr>
            <w:tcW w:w="3190" w:type="dxa"/>
            <w:tcBorders>
              <w:top w:val="nil"/>
              <w:left w:val="nil"/>
              <w:bottom w:val="single" w:sz="4" w:space="0" w:color="auto"/>
              <w:right w:val="single" w:sz="4" w:space="0" w:color="auto"/>
            </w:tcBorders>
            <w:shd w:val="clear" w:color="auto" w:fill="auto"/>
            <w:vAlign w:val="center"/>
            <w:hideMark/>
          </w:tcPr>
          <w:p w14:paraId="0180A120"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CO3.  Demonstrate knowledge of how core concepts of SMCT have been and could be further used </w:t>
            </w:r>
            <w:r w:rsidRPr="00000E9B">
              <w:rPr>
                <w:rFonts w:eastAsia="Times New Roman" w:cs="Times New Roman"/>
                <w:i/>
                <w:iCs/>
                <w:color w:val="000000"/>
                <w:sz w:val="20"/>
                <w:szCs w:val="20"/>
              </w:rPr>
              <w:t>preventively</w:t>
            </w:r>
            <w:r w:rsidRPr="00000E9B">
              <w:rPr>
                <w:rFonts w:eastAsia="Times New Roman" w:cs="Times New Roman"/>
                <w:color w:val="000000"/>
                <w:sz w:val="20"/>
                <w:szCs w:val="20"/>
              </w:rPr>
              <w:t xml:space="preserve"> in the practice of clinical mental health counseling, </w:t>
            </w:r>
          </w:p>
        </w:tc>
        <w:tc>
          <w:tcPr>
            <w:tcW w:w="1751" w:type="dxa"/>
            <w:tcBorders>
              <w:top w:val="nil"/>
              <w:left w:val="nil"/>
              <w:bottom w:val="single" w:sz="4" w:space="0" w:color="auto"/>
              <w:right w:val="single" w:sz="4" w:space="0" w:color="auto"/>
            </w:tcBorders>
            <w:shd w:val="clear" w:color="auto" w:fill="auto"/>
            <w:vAlign w:val="center"/>
            <w:hideMark/>
          </w:tcPr>
          <w:p w14:paraId="3EB20BFC"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Corey ch10 and J&amp;B ch 6 (Popular Books and Assertiveness training)</w:t>
            </w:r>
          </w:p>
        </w:tc>
        <w:tc>
          <w:tcPr>
            <w:tcW w:w="1401" w:type="dxa"/>
            <w:tcBorders>
              <w:top w:val="nil"/>
              <w:left w:val="nil"/>
              <w:bottom w:val="single" w:sz="4" w:space="0" w:color="auto"/>
              <w:right w:val="single" w:sz="4" w:space="0" w:color="auto"/>
            </w:tcBorders>
            <w:shd w:val="clear" w:color="auto" w:fill="auto"/>
            <w:vAlign w:val="center"/>
            <w:hideMark/>
          </w:tcPr>
          <w:p w14:paraId="4F82A7B3"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Lectures 4, 5, 12 (CBT and Reality Therapy)</w:t>
            </w:r>
          </w:p>
        </w:tc>
        <w:tc>
          <w:tcPr>
            <w:tcW w:w="3037" w:type="dxa"/>
            <w:gridSpan w:val="2"/>
            <w:tcBorders>
              <w:top w:val="nil"/>
              <w:left w:val="nil"/>
              <w:bottom w:val="single" w:sz="4" w:space="0" w:color="auto"/>
              <w:right w:val="single" w:sz="4" w:space="0" w:color="auto"/>
            </w:tcBorders>
            <w:shd w:val="clear" w:color="auto" w:fill="auto"/>
            <w:vAlign w:val="center"/>
            <w:hideMark/>
          </w:tcPr>
          <w:p w14:paraId="62686B92"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The text readings are thin on prevention, but  via Assignment 1., lecture quiz content on popularizers of CBT and Choice theory will be addressed</w:t>
            </w:r>
          </w:p>
        </w:tc>
      </w:tr>
      <w:tr w:rsidR="00B96DDC" w:rsidRPr="00000E9B" w14:paraId="16473F0C" w14:textId="77777777" w:rsidTr="00B96DDC">
        <w:trPr>
          <w:gridAfter w:val="1"/>
          <w:wAfter w:w="88" w:type="dxa"/>
          <w:trHeight w:val="1759"/>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99396C"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2.F.5.j  5.C.3.b.</w:t>
            </w:r>
          </w:p>
        </w:tc>
        <w:tc>
          <w:tcPr>
            <w:tcW w:w="3190" w:type="dxa"/>
            <w:tcBorders>
              <w:top w:val="nil"/>
              <w:left w:val="nil"/>
              <w:bottom w:val="single" w:sz="4" w:space="0" w:color="auto"/>
              <w:right w:val="single" w:sz="4" w:space="0" w:color="auto"/>
            </w:tcBorders>
            <w:shd w:val="clear" w:color="auto" w:fill="auto"/>
            <w:vAlign w:val="center"/>
            <w:hideMark/>
          </w:tcPr>
          <w:p w14:paraId="7E3CC843"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CO4.  Develop </w:t>
            </w:r>
            <w:r w:rsidRPr="00000E9B">
              <w:rPr>
                <w:rFonts w:eastAsia="Times New Roman" w:cs="Times New Roman"/>
                <w:i/>
                <w:iCs/>
                <w:color w:val="000000"/>
                <w:sz w:val="20"/>
                <w:szCs w:val="20"/>
              </w:rPr>
              <w:t>evidence-based counseling interventions</w:t>
            </w:r>
            <w:r w:rsidRPr="00000E9B">
              <w:rPr>
                <w:rFonts w:eastAsia="Times New Roman" w:cs="Times New Roman"/>
                <w:color w:val="000000"/>
                <w:sz w:val="20"/>
                <w:szCs w:val="20"/>
              </w:rPr>
              <w:t xml:space="preserve"> derived from concepts and techniques of SMCT and applied to case studies of a </w:t>
            </w:r>
            <w:r w:rsidRPr="00000E9B">
              <w:rPr>
                <w:rFonts w:eastAsia="Times New Roman" w:cs="Times New Roman"/>
                <w:i/>
                <w:iCs/>
                <w:color w:val="000000"/>
                <w:sz w:val="20"/>
                <w:szCs w:val="20"/>
              </w:rPr>
              <w:t>broad range of mental health issues</w:t>
            </w:r>
            <w:r w:rsidRPr="00000E9B">
              <w:rPr>
                <w:rFonts w:eastAsia="Times New Roman" w:cs="Times New Roman"/>
                <w:color w:val="000000"/>
                <w:sz w:val="20"/>
                <w:szCs w:val="20"/>
              </w:rPr>
              <w:t xml:space="preserve"> </w:t>
            </w:r>
          </w:p>
        </w:tc>
        <w:tc>
          <w:tcPr>
            <w:tcW w:w="1751" w:type="dxa"/>
            <w:tcBorders>
              <w:top w:val="nil"/>
              <w:left w:val="nil"/>
              <w:bottom w:val="single" w:sz="4" w:space="0" w:color="auto"/>
              <w:right w:val="single" w:sz="4" w:space="0" w:color="auto"/>
            </w:tcBorders>
            <w:shd w:val="clear" w:color="auto" w:fill="auto"/>
            <w:vAlign w:val="center"/>
            <w:hideMark/>
          </w:tcPr>
          <w:p w14:paraId="7CDB9EFC"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Corey ch10 and J&amp;B ch 6  and IFS recent developments</w:t>
            </w:r>
          </w:p>
        </w:tc>
        <w:tc>
          <w:tcPr>
            <w:tcW w:w="1401" w:type="dxa"/>
            <w:tcBorders>
              <w:top w:val="nil"/>
              <w:left w:val="nil"/>
              <w:bottom w:val="single" w:sz="4" w:space="0" w:color="auto"/>
              <w:right w:val="single" w:sz="4" w:space="0" w:color="auto"/>
            </w:tcBorders>
            <w:shd w:val="clear" w:color="auto" w:fill="auto"/>
            <w:vAlign w:val="center"/>
            <w:hideMark/>
          </w:tcPr>
          <w:p w14:paraId="106F1213"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Lectures 4, 5, 10 focus on EBTs</w:t>
            </w:r>
          </w:p>
        </w:tc>
        <w:tc>
          <w:tcPr>
            <w:tcW w:w="3037" w:type="dxa"/>
            <w:gridSpan w:val="2"/>
            <w:tcBorders>
              <w:top w:val="nil"/>
              <w:left w:val="nil"/>
              <w:bottom w:val="single" w:sz="4" w:space="0" w:color="auto"/>
              <w:right w:val="single" w:sz="4" w:space="0" w:color="auto"/>
            </w:tcBorders>
            <w:shd w:val="clear" w:color="auto" w:fill="auto"/>
            <w:hideMark/>
          </w:tcPr>
          <w:p w14:paraId="077F94B5" w14:textId="77777777" w:rsidR="00CF29EB" w:rsidRDefault="00CF29EB" w:rsidP="00AA1854">
            <w:pPr>
              <w:rPr>
                <w:rFonts w:eastAsia="Times New Roman" w:cs="Times New Roman"/>
                <w:color w:val="000000"/>
                <w:sz w:val="20"/>
                <w:szCs w:val="20"/>
              </w:rPr>
            </w:pPr>
          </w:p>
          <w:p w14:paraId="1015255E"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Assignment 1., Quizzes on Corey 10 (CBT) and Schwartz lecture 10.  Assignment 3 a summary of J&amp;B 6 (CBT)</w:t>
            </w:r>
          </w:p>
        </w:tc>
      </w:tr>
      <w:tr w:rsidR="00B96DDC" w:rsidRPr="00000E9B" w14:paraId="0B57CABA" w14:textId="77777777" w:rsidTr="00B96DDC">
        <w:trPr>
          <w:gridAfter w:val="1"/>
          <w:wAfter w:w="88" w:type="dxa"/>
          <w:trHeight w:val="1131"/>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64A762B"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 </w:t>
            </w:r>
            <w:r>
              <w:rPr>
                <w:rFonts w:eastAsia="Times New Roman" w:cs="Times New Roman"/>
                <w:color w:val="000000"/>
                <w:sz w:val="20"/>
                <w:szCs w:val="20"/>
              </w:rPr>
              <w:t>2.F.2.g.</w:t>
            </w:r>
          </w:p>
        </w:tc>
        <w:tc>
          <w:tcPr>
            <w:tcW w:w="3190" w:type="dxa"/>
            <w:tcBorders>
              <w:top w:val="nil"/>
              <w:left w:val="nil"/>
              <w:bottom w:val="single" w:sz="4" w:space="0" w:color="auto"/>
              <w:right w:val="single" w:sz="4" w:space="0" w:color="auto"/>
            </w:tcBorders>
            <w:shd w:val="clear" w:color="auto" w:fill="auto"/>
            <w:vAlign w:val="center"/>
            <w:hideMark/>
          </w:tcPr>
          <w:p w14:paraId="31A41C0D"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CO5.  Demonstrate an understanding of theological analyses of SMCT presented in class lecture and readings, </w:t>
            </w:r>
          </w:p>
        </w:tc>
        <w:tc>
          <w:tcPr>
            <w:tcW w:w="1751" w:type="dxa"/>
            <w:tcBorders>
              <w:top w:val="nil"/>
              <w:left w:val="nil"/>
              <w:bottom w:val="single" w:sz="4" w:space="0" w:color="auto"/>
              <w:right w:val="single" w:sz="4" w:space="0" w:color="auto"/>
            </w:tcBorders>
            <w:shd w:val="clear" w:color="auto" w:fill="auto"/>
            <w:vAlign w:val="center"/>
            <w:hideMark/>
          </w:tcPr>
          <w:p w14:paraId="7FD4DCAF"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 xml:space="preserve"> Jones &amp; Butman (J&amp;B) chs 1-4, 6, 7, 11</w:t>
            </w:r>
          </w:p>
        </w:tc>
        <w:tc>
          <w:tcPr>
            <w:tcW w:w="1401" w:type="dxa"/>
            <w:tcBorders>
              <w:top w:val="nil"/>
              <w:left w:val="nil"/>
              <w:bottom w:val="single" w:sz="4" w:space="0" w:color="auto"/>
              <w:right w:val="single" w:sz="4" w:space="0" w:color="auto"/>
            </w:tcBorders>
            <w:shd w:val="clear" w:color="auto" w:fill="auto"/>
            <w:vAlign w:val="center"/>
            <w:hideMark/>
          </w:tcPr>
          <w:p w14:paraId="24232E18"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Lectures 1, 2, 7, 13</w:t>
            </w:r>
          </w:p>
        </w:tc>
        <w:tc>
          <w:tcPr>
            <w:tcW w:w="3037" w:type="dxa"/>
            <w:gridSpan w:val="2"/>
            <w:tcBorders>
              <w:top w:val="nil"/>
              <w:left w:val="nil"/>
              <w:bottom w:val="single" w:sz="4" w:space="0" w:color="auto"/>
              <w:right w:val="single" w:sz="4" w:space="0" w:color="auto"/>
            </w:tcBorders>
            <w:shd w:val="clear" w:color="auto" w:fill="auto"/>
            <w:hideMark/>
          </w:tcPr>
          <w:p w14:paraId="74AC26C2" w14:textId="5FC202AF"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Assignment</w:t>
            </w:r>
            <w:r>
              <w:rPr>
                <w:rFonts w:eastAsia="Times New Roman" w:cs="Times New Roman"/>
                <w:color w:val="000000"/>
                <w:sz w:val="20"/>
                <w:szCs w:val="20"/>
              </w:rPr>
              <w:t xml:space="preserve"> 2., The final take-home exam, </w:t>
            </w:r>
            <w:r w:rsidRPr="00000E9B">
              <w:rPr>
                <w:rFonts w:eastAsia="Times New Roman" w:cs="Times New Roman"/>
                <w:color w:val="000000"/>
                <w:sz w:val="20"/>
                <w:szCs w:val="20"/>
              </w:rPr>
              <w:t>will incorporate a worldview/</w:t>
            </w:r>
            <w:r w:rsidR="003863F4" w:rsidRPr="00000E9B">
              <w:rPr>
                <w:rFonts w:eastAsia="Times New Roman" w:cs="Times New Roman"/>
                <w:color w:val="000000"/>
                <w:sz w:val="20"/>
                <w:szCs w:val="20"/>
              </w:rPr>
              <w:t>integration</w:t>
            </w:r>
            <w:r w:rsidRPr="00000E9B">
              <w:rPr>
                <w:rFonts w:eastAsia="Times New Roman" w:cs="Times New Roman"/>
                <w:color w:val="000000"/>
                <w:sz w:val="20"/>
                <w:szCs w:val="20"/>
              </w:rPr>
              <w:t xml:space="preserve"> component. </w:t>
            </w:r>
          </w:p>
        </w:tc>
      </w:tr>
      <w:tr w:rsidR="00B96DDC" w:rsidRPr="00000E9B" w14:paraId="30AE5BB0" w14:textId="77777777" w:rsidTr="00B96DDC">
        <w:trPr>
          <w:gridAfter w:val="1"/>
          <w:wAfter w:w="88" w:type="dxa"/>
          <w:trHeight w:val="2201"/>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2090AED"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2.F.5.n.</w:t>
            </w:r>
          </w:p>
        </w:tc>
        <w:tc>
          <w:tcPr>
            <w:tcW w:w="3190" w:type="dxa"/>
            <w:tcBorders>
              <w:top w:val="nil"/>
              <w:left w:val="nil"/>
              <w:bottom w:val="single" w:sz="4" w:space="0" w:color="auto"/>
              <w:right w:val="single" w:sz="4" w:space="0" w:color="auto"/>
            </w:tcBorders>
            <w:shd w:val="clear" w:color="auto" w:fill="auto"/>
            <w:vAlign w:val="center"/>
            <w:hideMark/>
          </w:tcPr>
          <w:p w14:paraId="6FF4F944"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CO6.  Demonstrate how knowledge of core concepts of SMCT is informing the </w:t>
            </w:r>
            <w:r w:rsidRPr="00000E9B">
              <w:rPr>
                <w:rFonts w:eastAsia="Times New Roman" w:cs="Times New Roman"/>
                <w:i/>
                <w:iCs/>
                <w:color w:val="000000"/>
                <w:sz w:val="20"/>
                <w:szCs w:val="20"/>
              </w:rPr>
              <w:t>development of their own personal models</w:t>
            </w:r>
            <w:r w:rsidRPr="00000E9B">
              <w:rPr>
                <w:rFonts w:eastAsia="Times New Roman" w:cs="Times New Roman"/>
                <w:color w:val="000000"/>
                <w:sz w:val="20"/>
                <w:szCs w:val="20"/>
              </w:rPr>
              <w:t xml:space="preserve">/frameworks of counseling </w:t>
            </w:r>
          </w:p>
        </w:tc>
        <w:tc>
          <w:tcPr>
            <w:tcW w:w="1751" w:type="dxa"/>
            <w:tcBorders>
              <w:top w:val="nil"/>
              <w:left w:val="nil"/>
              <w:bottom w:val="single" w:sz="4" w:space="0" w:color="auto"/>
              <w:right w:val="single" w:sz="4" w:space="0" w:color="auto"/>
            </w:tcBorders>
            <w:shd w:val="clear" w:color="auto" w:fill="auto"/>
            <w:vAlign w:val="center"/>
            <w:hideMark/>
          </w:tcPr>
          <w:p w14:paraId="240B975F"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 this is the key course for student development of their own counseling framework, virtually all readings significantly contribute.)</w:t>
            </w:r>
          </w:p>
        </w:tc>
        <w:tc>
          <w:tcPr>
            <w:tcW w:w="1401" w:type="dxa"/>
            <w:tcBorders>
              <w:top w:val="nil"/>
              <w:left w:val="nil"/>
              <w:bottom w:val="single" w:sz="4" w:space="0" w:color="auto"/>
              <w:right w:val="single" w:sz="4" w:space="0" w:color="auto"/>
            </w:tcBorders>
            <w:shd w:val="clear" w:color="auto" w:fill="auto"/>
            <w:vAlign w:val="center"/>
            <w:hideMark/>
          </w:tcPr>
          <w:p w14:paraId="6BBAE01D"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(This is the key course for student development of their own counseling framework.  Virtually all lectures address this issue.)</w:t>
            </w:r>
          </w:p>
        </w:tc>
        <w:tc>
          <w:tcPr>
            <w:tcW w:w="3037" w:type="dxa"/>
            <w:gridSpan w:val="2"/>
            <w:tcBorders>
              <w:top w:val="nil"/>
              <w:left w:val="nil"/>
              <w:bottom w:val="single" w:sz="4" w:space="0" w:color="auto"/>
              <w:right w:val="single" w:sz="4" w:space="0" w:color="auto"/>
            </w:tcBorders>
            <w:shd w:val="clear" w:color="auto" w:fill="auto"/>
            <w:hideMark/>
          </w:tcPr>
          <w:p w14:paraId="44788805" w14:textId="77777777" w:rsidR="00CF29EB" w:rsidRDefault="00CF29EB" w:rsidP="00AA1854">
            <w:pPr>
              <w:rPr>
                <w:rFonts w:eastAsia="Times New Roman" w:cs="Times New Roman"/>
                <w:color w:val="000000"/>
                <w:sz w:val="20"/>
                <w:szCs w:val="20"/>
              </w:rPr>
            </w:pPr>
          </w:p>
          <w:p w14:paraId="5F06FE5B" w14:textId="77777777" w:rsidR="00CF29EB" w:rsidRDefault="00CF29EB" w:rsidP="00AA1854">
            <w:pPr>
              <w:rPr>
                <w:rFonts w:eastAsia="Times New Roman" w:cs="Times New Roman"/>
                <w:color w:val="000000"/>
                <w:sz w:val="20"/>
                <w:szCs w:val="20"/>
              </w:rPr>
            </w:pPr>
          </w:p>
          <w:p w14:paraId="7B34B91C" w14:textId="3D9C4B2C"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 xml:space="preserve">Assignment 2., The take-home final will </w:t>
            </w:r>
            <w:r w:rsidR="003863F4" w:rsidRPr="00000E9B">
              <w:rPr>
                <w:rFonts w:eastAsia="Times New Roman" w:cs="Times New Roman"/>
                <w:color w:val="000000"/>
                <w:sz w:val="20"/>
                <w:szCs w:val="20"/>
              </w:rPr>
              <w:t>require</w:t>
            </w:r>
            <w:r w:rsidRPr="00000E9B">
              <w:rPr>
                <w:rFonts w:eastAsia="Times New Roman" w:cs="Times New Roman"/>
                <w:color w:val="000000"/>
                <w:sz w:val="20"/>
                <w:szCs w:val="20"/>
              </w:rPr>
              <w:t xml:space="preserve"> theory and inte</w:t>
            </w:r>
            <w:r w:rsidR="003A4EE3">
              <w:rPr>
                <w:rFonts w:eastAsia="Times New Roman" w:cs="Times New Roman"/>
                <w:color w:val="000000"/>
                <w:sz w:val="20"/>
                <w:szCs w:val="20"/>
              </w:rPr>
              <w:t xml:space="preserve">rvention strategies applied to </w:t>
            </w:r>
            <w:r w:rsidRPr="00000E9B">
              <w:rPr>
                <w:rFonts w:eastAsia="Times New Roman" w:cs="Times New Roman"/>
                <w:color w:val="000000"/>
                <w:sz w:val="20"/>
                <w:szCs w:val="20"/>
              </w:rPr>
              <w:t xml:space="preserve">case scenarios. </w:t>
            </w:r>
          </w:p>
        </w:tc>
      </w:tr>
      <w:tr w:rsidR="00B96DDC" w:rsidRPr="00000E9B" w14:paraId="1D7A4B6F" w14:textId="77777777" w:rsidTr="00B96DDC">
        <w:trPr>
          <w:gridAfter w:val="1"/>
          <w:wAfter w:w="88" w:type="dxa"/>
          <w:trHeight w:val="167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C0033CC"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2.F.5.e</w:t>
            </w:r>
          </w:p>
        </w:tc>
        <w:tc>
          <w:tcPr>
            <w:tcW w:w="3190" w:type="dxa"/>
            <w:tcBorders>
              <w:top w:val="nil"/>
              <w:left w:val="nil"/>
              <w:bottom w:val="single" w:sz="4" w:space="0" w:color="auto"/>
              <w:right w:val="single" w:sz="4" w:space="0" w:color="auto"/>
            </w:tcBorders>
            <w:shd w:val="clear" w:color="auto" w:fill="auto"/>
            <w:hideMark/>
          </w:tcPr>
          <w:p w14:paraId="1ECFF02E" w14:textId="77777777" w:rsidR="001E7C47" w:rsidRPr="00000E9B" w:rsidRDefault="001E7C47" w:rsidP="00AA1854">
            <w:pPr>
              <w:ind w:firstLineChars="100" w:firstLine="200"/>
              <w:rPr>
                <w:rFonts w:eastAsia="Times New Roman" w:cs="Times New Roman"/>
                <w:color w:val="000000"/>
                <w:sz w:val="20"/>
                <w:szCs w:val="20"/>
              </w:rPr>
            </w:pPr>
            <w:r w:rsidRPr="00000E9B">
              <w:rPr>
                <w:rFonts w:eastAsia="Times New Roman" w:cs="Times New Roman"/>
                <w:color w:val="000000"/>
                <w:sz w:val="20"/>
                <w:szCs w:val="20"/>
              </w:rPr>
              <w:t xml:space="preserve">CO7.  Demonstrate an overview of ethical concepts relevant to mental health counseling theories and commensurate to students’ level of training thus far achieved </w:t>
            </w:r>
          </w:p>
        </w:tc>
        <w:tc>
          <w:tcPr>
            <w:tcW w:w="1751" w:type="dxa"/>
            <w:tcBorders>
              <w:top w:val="nil"/>
              <w:left w:val="nil"/>
              <w:bottom w:val="single" w:sz="4" w:space="0" w:color="auto"/>
              <w:right w:val="single" w:sz="4" w:space="0" w:color="auto"/>
            </w:tcBorders>
            <w:shd w:val="clear" w:color="auto" w:fill="auto"/>
            <w:hideMark/>
          </w:tcPr>
          <w:p w14:paraId="52AC5DA7" w14:textId="77777777" w:rsidR="00CF29EB" w:rsidRDefault="00CF29EB" w:rsidP="00AA1854">
            <w:pPr>
              <w:rPr>
                <w:rFonts w:eastAsia="Times New Roman" w:cs="Times New Roman"/>
                <w:color w:val="000000"/>
                <w:sz w:val="20"/>
                <w:szCs w:val="20"/>
              </w:rPr>
            </w:pPr>
          </w:p>
          <w:p w14:paraId="2A3DCABC" w14:textId="4BF6BECA"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Corey</w:t>
            </w:r>
            <w:r w:rsidR="00CF29EB">
              <w:rPr>
                <w:rFonts w:eastAsia="Times New Roman" w:cs="Times New Roman"/>
                <w:color w:val="000000"/>
                <w:sz w:val="20"/>
                <w:szCs w:val="20"/>
              </w:rPr>
              <w:t xml:space="preserve">, sections of </w:t>
            </w:r>
            <w:r w:rsidRPr="00000E9B">
              <w:rPr>
                <w:rFonts w:eastAsia="Times New Roman" w:cs="Times New Roman"/>
                <w:color w:val="000000"/>
                <w:sz w:val="20"/>
                <w:szCs w:val="20"/>
              </w:rPr>
              <w:t xml:space="preserve"> ch </w:t>
            </w:r>
            <w:r w:rsidR="00CF29EB">
              <w:rPr>
                <w:rFonts w:eastAsia="Times New Roman" w:cs="Times New Roman"/>
                <w:color w:val="000000"/>
                <w:sz w:val="20"/>
                <w:szCs w:val="20"/>
              </w:rPr>
              <w:t>2 and multicultural sections included in each Theory Chapter.</w:t>
            </w:r>
            <w:r w:rsidRPr="00000E9B">
              <w:rPr>
                <w:rFonts w:eastAsia="Times New Roman" w:cs="Times New Roman"/>
                <w:color w:val="000000"/>
                <w:sz w:val="20"/>
                <w:szCs w:val="20"/>
              </w:rPr>
              <w:t xml:space="preserve"> </w:t>
            </w:r>
          </w:p>
        </w:tc>
        <w:tc>
          <w:tcPr>
            <w:tcW w:w="1401" w:type="dxa"/>
            <w:tcBorders>
              <w:top w:val="nil"/>
              <w:left w:val="nil"/>
              <w:bottom w:val="single" w:sz="4" w:space="0" w:color="auto"/>
              <w:right w:val="single" w:sz="4" w:space="0" w:color="auto"/>
            </w:tcBorders>
            <w:shd w:val="clear" w:color="auto" w:fill="auto"/>
            <w:vAlign w:val="center"/>
            <w:hideMark/>
          </w:tcPr>
          <w:p w14:paraId="1F9766B7"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Lecture 2, values and lecture 13 re feminism and multiculturalism/diversity</w:t>
            </w:r>
          </w:p>
        </w:tc>
        <w:tc>
          <w:tcPr>
            <w:tcW w:w="3037" w:type="dxa"/>
            <w:gridSpan w:val="2"/>
            <w:tcBorders>
              <w:top w:val="nil"/>
              <w:left w:val="nil"/>
              <w:bottom w:val="single" w:sz="4" w:space="0" w:color="auto"/>
              <w:right w:val="single" w:sz="4" w:space="0" w:color="auto"/>
            </w:tcBorders>
            <w:shd w:val="clear" w:color="auto" w:fill="auto"/>
            <w:hideMark/>
          </w:tcPr>
          <w:p w14:paraId="0E4C3AD9" w14:textId="77777777" w:rsidR="001E7C47" w:rsidRPr="00000E9B" w:rsidRDefault="001E7C47" w:rsidP="00AA1854">
            <w:pPr>
              <w:rPr>
                <w:rFonts w:eastAsia="Times New Roman" w:cs="Times New Roman"/>
                <w:color w:val="000000"/>
                <w:sz w:val="20"/>
                <w:szCs w:val="20"/>
              </w:rPr>
            </w:pPr>
            <w:r w:rsidRPr="00000E9B">
              <w:rPr>
                <w:rFonts w:eastAsia="Times New Roman" w:cs="Times New Roman"/>
                <w:color w:val="000000"/>
                <w:sz w:val="20"/>
                <w:szCs w:val="20"/>
              </w:rPr>
              <w:t>Assignment 2., The take-home final will incorporate concepts from lecture and reading on values, worldviews and diversity.</w:t>
            </w:r>
          </w:p>
        </w:tc>
      </w:tr>
    </w:tbl>
    <w:p w14:paraId="4D243550" w14:textId="6856165B" w:rsidR="00394298" w:rsidRDefault="00394298" w:rsidP="00394298">
      <w:r>
        <w:rPr>
          <w:rFonts w:ascii="Times New Roman" w:eastAsia="Times New Roman" w:hAnsi="Times New Roman" w:cs="Times New Roman"/>
          <w:b/>
          <w:bCs/>
          <w:color w:val="000000"/>
        </w:rPr>
        <w:t xml:space="preserve">   </w:t>
      </w:r>
    </w:p>
    <w:p w14:paraId="69DDE11F" w14:textId="545F2183" w:rsidR="00C178D1" w:rsidRDefault="00C178D1">
      <w:pPr>
        <w:rPr>
          <w:rFonts w:ascii="Times New Roman" w:hAnsi="Times New Roman" w:cs="Times New Roman"/>
          <w:color w:val="000000"/>
        </w:rPr>
      </w:pPr>
      <w:r>
        <w:rPr>
          <w:rFonts w:ascii="Times New Roman" w:hAnsi="Times New Roman" w:cs="Times New Roman"/>
          <w:color w:val="000000"/>
        </w:rPr>
        <w:br w:type="page"/>
      </w:r>
    </w:p>
    <w:p w14:paraId="7273F03F" w14:textId="329152A4" w:rsidR="00005176" w:rsidRPr="00AA1854" w:rsidRDefault="00005176" w:rsidP="00005176">
      <w:pPr>
        <w:outlineLvl w:val="0"/>
        <w:rPr>
          <w:b/>
          <w:sz w:val="22"/>
          <w:szCs w:val="22"/>
        </w:rPr>
      </w:pPr>
      <w:r w:rsidRPr="00AA1854">
        <w:rPr>
          <w:b/>
          <w:sz w:val="22"/>
          <w:szCs w:val="22"/>
        </w:rPr>
        <w:lastRenderedPageBreak/>
        <w:t>Policies and Important Information</w:t>
      </w:r>
    </w:p>
    <w:p w14:paraId="0C1C3938" w14:textId="77777777" w:rsidR="00005176" w:rsidRPr="00AA1854" w:rsidRDefault="00005176" w:rsidP="00005176">
      <w:pPr>
        <w:outlineLvl w:val="0"/>
        <w:rPr>
          <w:b/>
          <w:sz w:val="22"/>
          <w:szCs w:val="22"/>
        </w:rPr>
      </w:pPr>
    </w:p>
    <w:p w14:paraId="1F70BA39" w14:textId="77777777" w:rsidR="00887B51" w:rsidRPr="00AA1854" w:rsidRDefault="00887B51" w:rsidP="00887B51">
      <w:pPr>
        <w:rPr>
          <w:rFonts w:eastAsia="Calibri" w:cs="Times New Roman"/>
          <w:b/>
          <w:sz w:val="22"/>
          <w:szCs w:val="22"/>
        </w:rPr>
      </w:pPr>
      <w:r w:rsidRPr="00AA1854">
        <w:rPr>
          <w:rFonts w:eastAsia="Calibri" w:cs="Times New Roman"/>
          <w:b/>
          <w:sz w:val="22"/>
          <w:szCs w:val="22"/>
        </w:rPr>
        <w:t>Policies and Important Information</w:t>
      </w:r>
    </w:p>
    <w:p w14:paraId="42A4EDB4" w14:textId="77777777" w:rsidR="00887B51" w:rsidRPr="00AA1854" w:rsidRDefault="00887B51" w:rsidP="00887B51">
      <w:pPr>
        <w:rPr>
          <w:rFonts w:eastAsia="Calibri" w:cs="Times New Roman"/>
          <w:sz w:val="22"/>
          <w:szCs w:val="22"/>
        </w:rPr>
      </w:pPr>
      <w:r w:rsidRPr="00AA1854">
        <w:rPr>
          <w:rFonts w:eastAsia="Calibri" w:cs="Times New Roman"/>
          <w:sz w:val="22"/>
          <w:szCs w:val="22"/>
        </w:rPr>
        <w:t xml:space="preserve">All written work must conform to American Psychological Association (APA) style if applicable.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3A083104" w14:textId="77777777" w:rsidR="00887B51" w:rsidRPr="00AA1854" w:rsidRDefault="00887B51" w:rsidP="00887B51">
      <w:pPr>
        <w:rPr>
          <w:rFonts w:eastAsia="Calibri" w:cs="Times New Roman"/>
          <w:b/>
          <w:sz w:val="22"/>
          <w:szCs w:val="22"/>
        </w:rPr>
      </w:pPr>
    </w:p>
    <w:p w14:paraId="4C3FF9CB" w14:textId="50ED48A1" w:rsidR="00887B51" w:rsidRPr="00AA1854" w:rsidRDefault="00887B51" w:rsidP="00887B51">
      <w:pPr>
        <w:rPr>
          <w:rFonts w:eastAsia="Calibri" w:cs="Times New Roman"/>
          <w:sz w:val="22"/>
          <w:szCs w:val="22"/>
        </w:rPr>
      </w:pPr>
      <w:r w:rsidRPr="00AA1854">
        <w:rPr>
          <w:rFonts w:eastAsia="Calibri" w:cs="Times New Roman"/>
          <w:b/>
          <w:sz w:val="22"/>
          <w:szCs w:val="22"/>
        </w:rPr>
        <w:t>Disability Accommodation Policy.</w:t>
      </w:r>
      <w:r w:rsidRPr="00AA1854">
        <w:rPr>
          <w:rFonts w:eastAsia="Calibri" w:cs="Times New Roman"/>
          <w:sz w:val="22"/>
          <w:szCs w:val="22"/>
        </w:rPr>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11F0760B" w14:textId="77777777" w:rsidR="00887B51" w:rsidRPr="00AA1854" w:rsidRDefault="00887B51" w:rsidP="00887B51">
      <w:pPr>
        <w:rPr>
          <w:rFonts w:eastAsia="Calibri" w:cs="Times New Roman"/>
          <w:b/>
          <w:sz w:val="22"/>
          <w:szCs w:val="22"/>
        </w:rPr>
      </w:pPr>
    </w:p>
    <w:p w14:paraId="4D5EADB2" w14:textId="04DF9F57" w:rsidR="00887B51" w:rsidRPr="00AA1854" w:rsidRDefault="00887B51" w:rsidP="00887B51">
      <w:pPr>
        <w:rPr>
          <w:rFonts w:eastAsia="Calibri" w:cs="Times New Roman"/>
          <w:sz w:val="22"/>
          <w:szCs w:val="22"/>
        </w:rPr>
      </w:pPr>
      <w:r w:rsidRPr="00AA1854">
        <w:rPr>
          <w:rFonts w:eastAsia="Calibri" w:cs="Times New Roman"/>
          <w:b/>
          <w:sz w:val="22"/>
          <w:szCs w:val="22"/>
        </w:rPr>
        <w:t xml:space="preserve">Access to Research Database.  </w:t>
      </w:r>
      <w:r w:rsidRPr="00AA1854">
        <w:rPr>
          <w:rFonts w:eastAsia="Calibri" w:cs="Times New Roman"/>
          <w:sz w:val="22"/>
          <w:szCs w:val="22"/>
        </w:rPr>
        <w:t xml:space="preserve">RTS provides MAC students with access to the Ebscohost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443A7468" w14:textId="77777777" w:rsidR="00887B51" w:rsidRPr="00AA1854" w:rsidRDefault="00CB3E6C" w:rsidP="00887B51">
      <w:pPr>
        <w:rPr>
          <w:rFonts w:eastAsia="Calibri" w:cs="Times New Roman"/>
          <w:sz w:val="22"/>
          <w:szCs w:val="22"/>
        </w:rPr>
      </w:pPr>
      <w:hyperlink r:id="rId9" w:history="1">
        <w:r w:rsidR="00887B51" w:rsidRPr="00AA1854">
          <w:rPr>
            <w:rFonts w:eastAsia="Calibri" w:cs="Times New Roman"/>
            <w:color w:val="0000FF"/>
            <w:sz w:val="22"/>
            <w:szCs w:val="22"/>
            <w:u w:val="single"/>
          </w:rPr>
          <w:t>http://search.ebscohost.com/</w:t>
        </w:r>
      </w:hyperlink>
      <w:r w:rsidR="00887B51" w:rsidRPr="00AA1854">
        <w:rPr>
          <w:rFonts w:eastAsia="Calibri" w:cs="Times New Roman"/>
          <w:sz w:val="22"/>
          <w:szCs w:val="22"/>
        </w:rPr>
        <w:t xml:space="preserve"> </w:t>
      </w:r>
    </w:p>
    <w:p w14:paraId="0DBC1E35" w14:textId="77777777" w:rsidR="00887B51" w:rsidRPr="00AA1854" w:rsidRDefault="00887B51" w:rsidP="00887B51">
      <w:pPr>
        <w:rPr>
          <w:rFonts w:eastAsia="Calibri" w:cs="Times New Roman"/>
          <w:b/>
          <w:sz w:val="22"/>
          <w:szCs w:val="22"/>
        </w:rPr>
      </w:pPr>
    </w:p>
    <w:p w14:paraId="1190A575" w14:textId="3EAC5E03" w:rsidR="00887B51" w:rsidRPr="00AA1854" w:rsidRDefault="00887B51" w:rsidP="00887B51">
      <w:pPr>
        <w:rPr>
          <w:rFonts w:eastAsia="Calibri" w:cs="Times New Roman"/>
          <w:sz w:val="22"/>
          <w:szCs w:val="22"/>
        </w:rPr>
      </w:pPr>
      <w:r w:rsidRPr="00AA1854">
        <w:rPr>
          <w:rFonts w:eastAsia="Calibri" w:cs="Times New Roman"/>
          <w:b/>
          <w:sz w:val="22"/>
          <w:szCs w:val="22"/>
        </w:rPr>
        <w:t>Submission of work</w:t>
      </w:r>
      <w:r w:rsidRPr="00AA1854">
        <w:rPr>
          <w:rFonts w:eastAsia="Calibri" w:cs="Times New Roman"/>
          <w:sz w:val="22"/>
          <w:szCs w:val="22"/>
        </w:rPr>
        <w:t xml:space="preserve">.  </w:t>
      </w:r>
      <w:r w:rsidR="00AA1854" w:rsidRPr="00AA1854">
        <w:rPr>
          <w:rFonts w:eastAsia="Calibri" w:cs="Times New Roman"/>
          <w:sz w:val="22"/>
          <w:szCs w:val="22"/>
        </w:rPr>
        <w:t xml:space="preserve"> CANVAS unless otherwise directed via syllabus.</w:t>
      </w:r>
    </w:p>
    <w:p w14:paraId="6C2CBD4D" w14:textId="77777777" w:rsidR="00887B51" w:rsidRPr="00AA1854" w:rsidRDefault="00887B51" w:rsidP="00887B51">
      <w:pPr>
        <w:rPr>
          <w:rFonts w:eastAsia="Calibri" w:cs="Times New Roman"/>
          <w:b/>
          <w:sz w:val="22"/>
          <w:szCs w:val="22"/>
        </w:rPr>
      </w:pPr>
    </w:p>
    <w:p w14:paraId="75282DA7" w14:textId="05B0D6CA" w:rsidR="00887B51" w:rsidRPr="00AA1854" w:rsidRDefault="00887B51" w:rsidP="00887B51">
      <w:pPr>
        <w:rPr>
          <w:rFonts w:eastAsia="Calibri" w:cs="Times New Roman"/>
          <w:sz w:val="22"/>
          <w:szCs w:val="22"/>
        </w:rPr>
      </w:pPr>
      <w:r w:rsidRPr="00AA1854">
        <w:rPr>
          <w:rFonts w:eastAsia="Calibri" w:cs="Times New Roman"/>
          <w:b/>
          <w:sz w:val="22"/>
          <w:szCs w:val="22"/>
        </w:rPr>
        <w:t>Late work.</w:t>
      </w:r>
      <w:r w:rsidRPr="00AA1854">
        <w:rPr>
          <w:rFonts w:eastAsia="Calibri" w:cs="Times New Roman"/>
          <w:sz w:val="22"/>
          <w:szCs w:val="22"/>
        </w:rPr>
        <w:t xml:space="preserve">  All assignments are due as scheduled regardless of attendance, unless prior arrangements are made with the instructor. Assignments turned in late will be deducted 1/3 letter grade for each late day.  </w:t>
      </w:r>
    </w:p>
    <w:p w14:paraId="2FF283A3" w14:textId="77777777" w:rsidR="00887B51" w:rsidRPr="00AA1854" w:rsidRDefault="00887B51" w:rsidP="00887B51">
      <w:pPr>
        <w:rPr>
          <w:rFonts w:eastAsia="Calibri" w:cs="Times New Roman"/>
          <w:b/>
          <w:sz w:val="22"/>
          <w:szCs w:val="22"/>
        </w:rPr>
      </w:pPr>
    </w:p>
    <w:p w14:paraId="216C49B2" w14:textId="49A3E770" w:rsidR="00887B51" w:rsidRPr="00AA1854" w:rsidRDefault="00887B51" w:rsidP="00887B51">
      <w:pPr>
        <w:rPr>
          <w:rFonts w:eastAsia="Calibri" w:cs="Times New Roman"/>
          <w:sz w:val="22"/>
          <w:szCs w:val="22"/>
        </w:rPr>
      </w:pPr>
      <w:r w:rsidRPr="00AA1854">
        <w:rPr>
          <w:rFonts w:eastAsia="Calibri" w:cs="Times New Roman"/>
          <w:b/>
          <w:sz w:val="22"/>
          <w:szCs w:val="22"/>
        </w:rPr>
        <w:t>Anonymity</w:t>
      </w:r>
      <w:r w:rsidRPr="00AA1854">
        <w:rPr>
          <w:rFonts w:eastAsia="Calibri" w:cs="Times New Roman"/>
          <w:sz w:val="22"/>
          <w:szCs w:val="22"/>
        </w:rPr>
        <w:t xml:space="preserve">. All written assignments and exams should be identified by the last six digits of your Self-Service id number and NOT by your name.  Anonymity permits more objectivity in grading.  </w:t>
      </w:r>
    </w:p>
    <w:p w14:paraId="630172F4" w14:textId="77777777" w:rsidR="00887B51" w:rsidRPr="00AA1854" w:rsidRDefault="00887B51" w:rsidP="00887B51">
      <w:pPr>
        <w:rPr>
          <w:rFonts w:eastAsia="Calibri" w:cs="Times New Roman"/>
          <w:b/>
          <w:sz w:val="22"/>
          <w:szCs w:val="22"/>
        </w:rPr>
      </w:pPr>
    </w:p>
    <w:p w14:paraId="5253E60A" w14:textId="381043AF" w:rsidR="00887B51" w:rsidRPr="00AA1854" w:rsidRDefault="00887B51" w:rsidP="00887B51">
      <w:pPr>
        <w:rPr>
          <w:rFonts w:eastAsia="Calibri" w:cs="Times New Roman"/>
          <w:sz w:val="22"/>
          <w:szCs w:val="22"/>
        </w:rPr>
      </w:pPr>
      <w:r w:rsidRPr="00AA1854">
        <w:rPr>
          <w:rFonts w:eastAsia="Calibri" w:cs="Times New Roman"/>
          <w:b/>
          <w:sz w:val="22"/>
          <w:szCs w:val="22"/>
        </w:rPr>
        <w:t>Return of work</w:t>
      </w:r>
      <w:r w:rsidRPr="00AA1854">
        <w:rPr>
          <w:rFonts w:eastAsia="Calibri" w:cs="Times New Roman"/>
          <w:sz w:val="22"/>
          <w:szCs w:val="22"/>
        </w:rPr>
        <w:t>. All work returned to students will be available in the MAC Office.  Any work not collected by the first full week of the next semester or term will be shredded.</w:t>
      </w:r>
    </w:p>
    <w:p w14:paraId="6704A3E4" w14:textId="77777777" w:rsidR="00887B51" w:rsidRPr="00AA1854" w:rsidRDefault="00887B51" w:rsidP="00887B51">
      <w:pPr>
        <w:rPr>
          <w:rFonts w:eastAsia="Calibri" w:cs="Times New Roman"/>
          <w:b/>
          <w:sz w:val="22"/>
          <w:szCs w:val="22"/>
        </w:rPr>
      </w:pPr>
    </w:p>
    <w:p w14:paraId="77ACE632" w14:textId="72D8A5B6" w:rsidR="00887B51" w:rsidRDefault="00887B51" w:rsidP="00887B51">
      <w:pPr>
        <w:rPr>
          <w:rFonts w:eastAsia="Calibri" w:cs="Times New Roman"/>
          <w:b/>
          <w:sz w:val="22"/>
          <w:szCs w:val="22"/>
        </w:rPr>
      </w:pPr>
      <w:r w:rsidRPr="00AA1854">
        <w:rPr>
          <w:rFonts w:eastAsia="Calibri" w:cs="Times New Roman"/>
          <w:b/>
          <w:sz w:val="22"/>
          <w:szCs w:val="22"/>
        </w:rPr>
        <w:t>Grading Scale:</w:t>
      </w:r>
    </w:p>
    <w:p w14:paraId="7C5A233C" w14:textId="77777777" w:rsidR="00B96DDC" w:rsidRPr="00B96DDC" w:rsidRDefault="00B96DDC" w:rsidP="00887B51">
      <w:pPr>
        <w:rPr>
          <w:rFonts w:eastAsia="Calibri" w:cs="Times New Roman"/>
          <w:b/>
          <w:sz w:val="6"/>
          <w:szCs w:val="6"/>
        </w:rPr>
      </w:pPr>
    </w:p>
    <w:p w14:paraId="3F0800D4" w14:textId="77777777" w:rsidR="00887B51" w:rsidRPr="00AA1854" w:rsidRDefault="00887B51" w:rsidP="00887B51">
      <w:pPr>
        <w:rPr>
          <w:rFonts w:eastAsia="Calibri" w:cs="Times New Roman"/>
          <w:sz w:val="22"/>
          <w:szCs w:val="22"/>
        </w:rPr>
        <w:sectPr w:rsidR="00887B51" w:rsidRPr="00AA1854" w:rsidSect="00AA1854">
          <w:pgSz w:w="12240" w:h="15840"/>
          <w:pgMar w:top="765" w:right="1080" w:bottom="819" w:left="1080" w:header="720" w:footer="720" w:gutter="0"/>
          <w:cols w:space="720"/>
          <w:docGrid w:linePitch="360"/>
        </w:sectPr>
      </w:pPr>
    </w:p>
    <w:p w14:paraId="311497D0" w14:textId="77777777" w:rsidR="00887B51" w:rsidRPr="00AA1854" w:rsidRDefault="00887B51" w:rsidP="00887B51">
      <w:pPr>
        <w:rPr>
          <w:rFonts w:eastAsia="Calibri" w:cs="Times New Roman"/>
          <w:sz w:val="22"/>
          <w:szCs w:val="22"/>
        </w:rPr>
      </w:pPr>
      <w:r w:rsidRPr="00AA1854">
        <w:rPr>
          <w:rFonts w:eastAsia="Calibri" w:cs="Times New Roman"/>
          <w:sz w:val="22"/>
          <w:szCs w:val="22"/>
        </w:rPr>
        <w:t>A (97-100)</w:t>
      </w:r>
    </w:p>
    <w:p w14:paraId="7E10D562" w14:textId="77777777" w:rsidR="00887B51" w:rsidRPr="00AA1854" w:rsidRDefault="00887B51" w:rsidP="00887B51">
      <w:pPr>
        <w:rPr>
          <w:rFonts w:eastAsia="Calibri" w:cs="Times New Roman"/>
          <w:sz w:val="22"/>
          <w:szCs w:val="22"/>
        </w:rPr>
      </w:pPr>
      <w:r w:rsidRPr="00AA1854">
        <w:rPr>
          <w:rFonts w:eastAsia="Calibri" w:cs="Times New Roman"/>
          <w:sz w:val="22"/>
          <w:szCs w:val="22"/>
        </w:rPr>
        <w:t>A- (94-96)</w:t>
      </w:r>
    </w:p>
    <w:p w14:paraId="66D71419" w14:textId="77777777" w:rsidR="00887B51" w:rsidRPr="00AA1854" w:rsidRDefault="00887B51" w:rsidP="00887B51">
      <w:pPr>
        <w:rPr>
          <w:rFonts w:eastAsia="Calibri" w:cs="Times New Roman"/>
          <w:sz w:val="22"/>
          <w:szCs w:val="22"/>
        </w:rPr>
      </w:pPr>
      <w:r w:rsidRPr="00AA1854">
        <w:rPr>
          <w:rFonts w:eastAsia="Calibri" w:cs="Times New Roman"/>
          <w:sz w:val="22"/>
          <w:szCs w:val="22"/>
        </w:rPr>
        <w:t>B+ (91-93)</w:t>
      </w:r>
    </w:p>
    <w:p w14:paraId="642AFAE4" w14:textId="77777777" w:rsidR="00887B51" w:rsidRPr="00AA1854" w:rsidRDefault="00887B51" w:rsidP="00887B51">
      <w:pPr>
        <w:rPr>
          <w:rFonts w:eastAsia="Calibri" w:cs="Times New Roman"/>
          <w:sz w:val="22"/>
          <w:szCs w:val="22"/>
        </w:rPr>
      </w:pPr>
      <w:r w:rsidRPr="00AA1854">
        <w:rPr>
          <w:rFonts w:eastAsia="Calibri" w:cs="Times New Roman"/>
          <w:sz w:val="22"/>
          <w:szCs w:val="22"/>
        </w:rPr>
        <w:t>B (88-90)</w:t>
      </w:r>
    </w:p>
    <w:p w14:paraId="5FE7E7AD" w14:textId="77777777" w:rsidR="00887B51" w:rsidRPr="00AA1854" w:rsidRDefault="00887B51" w:rsidP="00887B51">
      <w:pPr>
        <w:rPr>
          <w:rFonts w:eastAsia="Calibri" w:cs="Times New Roman"/>
          <w:sz w:val="22"/>
          <w:szCs w:val="22"/>
        </w:rPr>
      </w:pPr>
      <w:r w:rsidRPr="00AA1854">
        <w:rPr>
          <w:rFonts w:eastAsia="Calibri" w:cs="Times New Roman"/>
          <w:sz w:val="22"/>
          <w:szCs w:val="22"/>
        </w:rPr>
        <w:t>B- (86-87)</w:t>
      </w:r>
    </w:p>
    <w:p w14:paraId="5EAFB26F" w14:textId="77777777" w:rsidR="00887B51" w:rsidRPr="00AA1854" w:rsidRDefault="00887B51" w:rsidP="00887B51">
      <w:pPr>
        <w:rPr>
          <w:rFonts w:eastAsia="Calibri" w:cs="Times New Roman"/>
          <w:sz w:val="22"/>
          <w:szCs w:val="22"/>
        </w:rPr>
      </w:pPr>
      <w:r w:rsidRPr="00AA1854">
        <w:rPr>
          <w:rFonts w:eastAsia="Calibri" w:cs="Times New Roman"/>
          <w:sz w:val="22"/>
          <w:szCs w:val="22"/>
        </w:rPr>
        <w:t>C+ (83-85)</w:t>
      </w:r>
    </w:p>
    <w:p w14:paraId="155D3D52" w14:textId="77777777" w:rsidR="00887B51" w:rsidRPr="00AA1854" w:rsidRDefault="00887B51" w:rsidP="00887B51">
      <w:pPr>
        <w:rPr>
          <w:rFonts w:eastAsia="Calibri" w:cs="Times New Roman"/>
          <w:sz w:val="22"/>
          <w:szCs w:val="22"/>
        </w:rPr>
      </w:pPr>
      <w:r w:rsidRPr="00AA1854">
        <w:rPr>
          <w:rFonts w:eastAsia="Calibri" w:cs="Times New Roman"/>
          <w:sz w:val="22"/>
          <w:szCs w:val="22"/>
        </w:rPr>
        <w:t>C (80-82)</w:t>
      </w:r>
    </w:p>
    <w:p w14:paraId="350622F8" w14:textId="77777777" w:rsidR="00887B51" w:rsidRPr="00AA1854" w:rsidRDefault="00887B51" w:rsidP="00887B51">
      <w:pPr>
        <w:rPr>
          <w:rFonts w:eastAsia="Calibri" w:cs="Times New Roman"/>
          <w:sz w:val="22"/>
          <w:szCs w:val="22"/>
        </w:rPr>
      </w:pPr>
      <w:r w:rsidRPr="00AA1854">
        <w:rPr>
          <w:rFonts w:eastAsia="Calibri" w:cs="Times New Roman"/>
          <w:sz w:val="22"/>
          <w:szCs w:val="22"/>
        </w:rPr>
        <w:t>C- (78-79)</w:t>
      </w:r>
    </w:p>
    <w:p w14:paraId="47785611" w14:textId="77777777" w:rsidR="00887B51" w:rsidRPr="00AA1854" w:rsidRDefault="00887B51" w:rsidP="00887B51">
      <w:pPr>
        <w:rPr>
          <w:rFonts w:eastAsia="Calibri" w:cs="Times New Roman"/>
          <w:sz w:val="22"/>
          <w:szCs w:val="22"/>
        </w:rPr>
      </w:pPr>
      <w:r w:rsidRPr="00AA1854">
        <w:rPr>
          <w:rFonts w:eastAsia="Calibri" w:cs="Times New Roman"/>
          <w:sz w:val="22"/>
          <w:szCs w:val="22"/>
        </w:rPr>
        <w:t>D+ (75-77)</w:t>
      </w:r>
    </w:p>
    <w:p w14:paraId="6E8A9913" w14:textId="77777777" w:rsidR="00887B51" w:rsidRPr="00AA1854" w:rsidRDefault="00887B51" w:rsidP="00887B51">
      <w:pPr>
        <w:rPr>
          <w:rFonts w:eastAsia="Calibri" w:cs="Times New Roman"/>
          <w:sz w:val="22"/>
          <w:szCs w:val="22"/>
        </w:rPr>
      </w:pPr>
      <w:r w:rsidRPr="00AA1854">
        <w:rPr>
          <w:rFonts w:eastAsia="Calibri" w:cs="Times New Roman"/>
          <w:sz w:val="22"/>
          <w:szCs w:val="22"/>
        </w:rPr>
        <w:t>D (72-74)</w:t>
      </w:r>
    </w:p>
    <w:p w14:paraId="561F5201" w14:textId="77777777" w:rsidR="00887B51" w:rsidRPr="00AA1854" w:rsidRDefault="00887B51" w:rsidP="00887B51">
      <w:pPr>
        <w:rPr>
          <w:rFonts w:eastAsia="Calibri" w:cs="Times New Roman"/>
          <w:sz w:val="22"/>
          <w:szCs w:val="22"/>
        </w:rPr>
      </w:pPr>
      <w:r w:rsidRPr="00AA1854">
        <w:rPr>
          <w:rFonts w:eastAsia="Calibri" w:cs="Times New Roman"/>
          <w:sz w:val="22"/>
          <w:szCs w:val="22"/>
        </w:rPr>
        <w:t>D- (70-71)</w:t>
      </w:r>
    </w:p>
    <w:p w14:paraId="0A99E3FB" w14:textId="77777777" w:rsidR="00887B51" w:rsidRPr="00AA1854" w:rsidRDefault="00887B51" w:rsidP="00887B51">
      <w:pPr>
        <w:rPr>
          <w:rFonts w:eastAsia="Calibri" w:cs="Times New Roman"/>
          <w:sz w:val="22"/>
          <w:szCs w:val="22"/>
        </w:rPr>
      </w:pPr>
      <w:r w:rsidRPr="00AA1854">
        <w:rPr>
          <w:rFonts w:eastAsia="Calibri" w:cs="Times New Roman"/>
          <w:sz w:val="22"/>
          <w:szCs w:val="22"/>
        </w:rPr>
        <w:t>F (Below 70)</w:t>
      </w:r>
    </w:p>
    <w:p w14:paraId="4CCBD213" w14:textId="77777777" w:rsidR="00887B51" w:rsidRPr="00AA1854" w:rsidRDefault="00887B51" w:rsidP="00887B51">
      <w:pPr>
        <w:rPr>
          <w:rFonts w:eastAsia="Calibri" w:cs="Times New Roman"/>
          <w:sz w:val="22"/>
          <w:szCs w:val="22"/>
        </w:rPr>
        <w:sectPr w:rsidR="00887B51" w:rsidRPr="00AA1854" w:rsidSect="00863EAC">
          <w:type w:val="continuous"/>
          <w:pgSz w:w="12240" w:h="15840"/>
          <w:pgMar w:top="1440" w:right="1080" w:bottom="1440" w:left="1080" w:header="720" w:footer="720" w:gutter="0"/>
          <w:cols w:num="3" w:space="720"/>
          <w:docGrid w:linePitch="360"/>
        </w:sectPr>
      </w:pPr>
    </w:p>
    <w:p w14:paraId="4246FE17" w14:textId="77777777" w:rsidR="00887B51" w:rsidRPr="00AA1854" w:rsidRDefault="00887B51" w:rsidP="00887B51">
      <w:pPr>
        <w:rPr>
          <w:rFonts w:eastAsia="Calibri" w:cs="Times New Roman"/>
          <w:sz w:val="22"/>
          <w:szCs w:val="22"/>
        </w:rPr>
        <w:sectPr w:rsidR="00887B51" w:rsidRPr="00AA1854" w:rsidSect="00863EAC">
          <w:type w:val="continuous"/>
          <w:pgSz w:w="12240" w:h="15840"/>
          <w:pgMar w:top="1440" w:right="1080" w:bottom="1440" w:left="1080" w:header="720" w:footer="720" w:gutter="0"/>
          <w:cols w:space="720"/>
          <w:docGrid w:linePitch="360"/>
        </w:sectPr>
      </w:pPr>
    </w:p>
    <w:p w14:paraId="388E945E" w14:textId="31BE1B74" w:rsidR="00887B51" w:rsidRDefault="00887B51" w:rsidP="00887B51">
      <w:pPr>
        <w:rPr>
          <w:rFonts w:eastAsia="Calibri" w:cs="Times New Roman"/>
          <w:sz w:val="22"/>
          <w:szCs w:val="22"/>
        </w:rPr>
      </w:pPr>
      <w:r w:rsidRPr="00AA1854">
        <w:rPr>
          <w:rFonts w:eastAsia="Calibri" w:cs="Times New Roman"/>
          <w:b/>
          <w:sz w:val="22"/>
          <w:szCs w:val="22"/>
        </w:rPr>
        <w:t xml:space="preserve">Attendance Policy. </w:t>
      </w:r>
      <w:r w:rsidRPr="00AA1854">
        <w:rPr>
          <w:rFonts w:eastAsia="Calibri" w:cs="Times New Roman"/>
          <w:sz w:val="22"/>
          <w:szCs w:val="22"/>
        </w:rPr>
        <w:t xml:space="preserve">Regular attendance is expected and required. </w:t>
      </w:r>
      <w:r w:rsidR="007247DC">
        <w:rPr>
          <w:rFonts w:eastAsia="Calibri" w:cs="Times New Roman"/>
          <w:sz w:val="22"/>
          <w:szCs w:val="22"/>
        </w:rPr>
        <w:t xml:space="preserve"> </w:t>
      </w:r>
      <w:r w:rsidRPr="00AA1854">
        <w:rPr>
          <w:rFonts w:eastAsia="Calibri" w:cs="Times New Roman"/>
          <w:sz w:val="22"/>
          <w:szCs w:val="22"/>
        </w:rPr>
        <w:t xml:space="preserve">Excessive absences (more than </w:t>
      </w:r>
      <w:r w:rsidR="00AA1854">
        <w:rPr>
          <w:rFonts w:eastAsia="Calibri" w:cs="Times New Roman"/>
          <w:sz w:val="22"/>
          <w:szCs w:val="22"/>
        </w:rPr>
        <w:t>2</w:t>
      </w:r>
      <w:r w:rsidRPr="00AA1854">
        <w:rPr>
          <w:rFonts w:eastAsia="Calibri" w:cs="Times New Roman"/>
          <w:sz w:val="22"/>
          <w:szCs w:val="22"/>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4212B552" w14:textId="62C2D20B" w:rsidR="00526B8C" w:rsidRDefault="00526B8C" w:rsidP="00887B51">
      <w:pPr>
        <w:rPr>
          <w:rFonts w:eastAsia="Calibri" w:cs="Times New Roman"/>
          <w:sz w:val="22"/>
          <w:szCs w:val="22"/>
        </w:rPr>
      </w:pPr>
    </w:p>
    <w:p w14:paraId="3022EF0A" w14:textId="77777777" w:rsidR="00B33F42" w:rsidRDefault="00526B8C" w:rsidP="00B33F42">
      <w:pPr>
        <w:rPr>
          <w:rFonts w:eastAsia="Times New Roman" w:cs="Times New Roman"/>
          <w:color w:val="000000"/>
          <w:sz w:val="22"/>
          <w:szCs w:val="22"/>
        </w:rPr>
      </w:pPr>
      <w:r w:rsidRPr="00526B8C">
        <w:rPr>
          <w:rFonts w:eastAsia="Times New Roman" w:cs="Times New Roman"/>
          <w:b/>
          <w:bCs/>
          <w:color w:val="000000"/>
          <w:sz w:val="22"/>
          <w:szCs w:val="22"/>
        </w:rPr>
        <w:t>Class Participation. </w:t>
      </w:r>
      <w:r w:rsidRPr="00526B8C">
        <w:rPr>
          <w:rFonts w:eastAsia="Times New Roman" w:cs="Times New Roman"/>
          <w:color w:val="000000"/>
          <w:sz w:val="22"/>
          <w:szCs w:val="22"/>
        </w:rPr>
        <w:t>Students are expected to participate in all components of the class. Each student is expected to read all of the assigned materials in advance for each class. Contributions and questions should reflect knowledge of the reading assignments.</w:t>
      </w:r>
    </w:p>
    <w:p w14:paraId="74277543" w14:textId="77777777" w:rsidR="00145C2D" w:rsidRDefault="00145C2D" w:rsidP="00B33F42">
      <w:pPr>
        <w:rPr>
          <w:rFonts w:eastAsia="Times New Roman" w:cs="Times New Roman"/>
          <w:color w:val="000000"/>
          <w:sz w:val="22"/>
          <w:szCs w:val="22"/>
        </w:rPr>
      </w:pPr>
    </w:p>
    <w:p w14:paraId="5C69A3E9" w14:textId="473916AB" w:rsidR="00145C2D" w:rsidRPr="00005176" w:rsidRDefault="00145C2D" w:rsidP="00B33F42">
      <w:pPr>
        <w:rPr>
          <w:sz w:val="22"/>
          <w:szCs w:val="22"/>
        </w:rPr>
        <w:sectPr w:rsidR="00145C2D" w:rsidRPr="00005176" w:rsidSect="00AA1854">
          <w:footerReference w:type="even" r:id="rId10"/>
          <w:footerReference w:type="default" r:id="rId11"/>
          <w:type w:val="continuous"/>
          <w:pgSz w:w="12240" w:h="15840"/>
          <w:pgMar w:top="1440" w:right="1080" w:bottom="1440" w:left="1080" w:header="720" w:footer="720" w:gutter="0"/>
          <w:cols w:space="720"/>
          <w:docGrid w:linePitch="360"/>
        </w:sectPr>
      </w:pPr>
    </w:p>
    <w:p w14:paraId="25362966" w14:textId="03006930" w:rsidR="00C178D1" w:rsidRPr="009611B9" w:rsidRDefault="00C178D1" w:rsidP="00AA1854">
      <w:pPr>
        <w:widowControl w:val="0"/>
        <w:autoSpaceDE w:val="0"/>
        <w:autoSpaceDN w:val="0"/>
        <w:adjustRightInd w:val="0"/>
        <w:spacing w:line="276" w:lineRule="auto"/>
        <w:rPr>
          <w:rFonts w:asciiTheme="majorHAnsi" w:hAnsiTheme="majorHAnsi"/>
          <w:b/>
        </w:rPr>
      </w:pPr>
    </w:p>
    <w:sectPr w:rsidR="00C178D1" w:rsidRPr="009611B9" w:rsidSect="004626B8">
      <w:footerReference w:type="even" r:id="rId12"/>
      <w:footerReference w:type="default" r:id="rId13"/>
      <w:pgSz w:w="12240" w:h="16340"/>
      <w:pgMar w:top="999" w:right="474" w:bottom="450" w:left="105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D4F8" w14:textId="77777777" w:rsidR="00CB3E6C" w:rsidRDefault="00CB3E6C" w:rsidP="00266A1D">
      <w:r>
        <w:separator/>
      </w:r>
    </w:p>
  </w:endnote>
  <w:endnote w:type="continuationSeparator" w:id="0">
    <w:p w14:paraId="4810771F" w14:textId="77777777" w:rsidR="00CB3E6C" w:rsidRDefault="00CB3E6C" w:rsidP="0026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7113927"/>
      <w:docPartObj>
        <w:docPartGallery w:val="Page Numbers (Bottom of Page)"/>
        <w:docPartUnique/>
      </w:docPartObj>
    </w:sdtPr>
    <w:sdtEndPr>
      <w:rPr>
        <w:rStyle w:val="PageNumber"/>
      </w:rPr>
    </w:sdtEndPr>
    <w:sdtContent>
      <w:p w14:paraId="6F89395E" w14:textId="77777777" w:rsidR="0025709A" w:rsidRDefault="0025709A" w:rsidP="002570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AC787" w14:textId="77777777" w:rsidR="0025709A" w:rsidRDefault="0025709A" w:rsidP="002570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0301930"/>
      <w:docPartObj>
        <w:docPartGallery w:val="Page Numbers (Bottom of Page)"/>
        <w:docPartUnique/>
      </w:docPartObj>
    </w:sdtPr>
    <w:sdtEndPr>
      <w:rPr>
        <w:rStyle w:val="PageNumber"/>
      </w:rPr>
    </w:sdtEndPr>
    <w:sdtContent>
      <w:p w14:paraId="71EE9030" w14:textId="77777777" w:rsidR="0025709A" w:rsidRDefault="0025709A" w:rsidP="002570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338195105"/>
      <w:docPartObj>
        <w:docPartGallery w:val="Page Numbers (Bottom of Page)"/>
        <w:docPartUnique/>
      </w:docPartObj>
    </w:sdtPr>
    <w:sdtEndPr>
      <w:rPr>
        <w:noProof/>
      </w:rPr>
    </w:sdtEndPr>
    <w:sdtContent>
      <w:p w14:paraId="681E69E3" w14:textId="77777777" w:rsidR="0025709A" w:rsidRDefault="0025709A" w:rsidP="0025709A">
        <w:pPr>
          <w:pStyle w:val="Footer"/>
          <w:ind w:right="360"/>
        </w:pPr>
        <w:r>
          <w:tab/>
        </w:r>
        <w:r>
          <w:tab/>
        </w:r>
      </w:p>
    </w:sdtContent>
  </w:sdt>
  <w:p w14:paraId="71D10B65" w14:textId="77777777" w:rsidR="0025709A" w:rsidRDefault="00257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6545" w14:textId="77777777" w:rsidR="0025709A" w:rsidRDefault="0025709A" w:rsidP="00A11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E62E3" w14:textId="77777777" w:rsidR="0025709A" w:rsidRDefault="0025709A" w:rsidP="00266A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F19F" w14:textId="77777777" w:rsidR="0025709A" w:rsidRDefault="0025709A" w:rsidP="00A11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2D87E3" w14:textId="77777777" w:rsidR="0025709A" w:rsidRDefault="0025709A" w:rsidP="00266A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D9FB" w14:textId="77777777" w:rsidR="00CB3E6C" w:rsidRDefault="00CB3E6C" w:rsidP="00266A1D">
      <w:r>
        <w:separator/>
      </w:r>
    </w:p>
  </w:footnote>
  <w:footnote w:type="continuationSeparator" w:id="0">
    <w:p w14:paraId="2DD872D6" w14:textId="77777777" w:rsidR="00CB3E6C" w:rsidRDefault="00CB3E6C" w:rsidP="0026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41B"/>
    <w:multiLevelType w:val="hybridMultilevel"/>
    <w:tmpl w:val="D1E8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978"/>
    <w:multiLevelType w:val="hybridMultilevel"/>
    <w:tmpl w:val="1F0EE0A8"/>
    <w:lvl w:ilvl="0" w:tplc="49FA66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536"/>
    <w:multiLevelType w:val="multilevel"/>
    <w:tmpl w:val="F8488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40119"/>
    <w:multiLevelType w:val="hybridMultilevel"/>
    <w:tmpl w:val="1294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A4E0A"/>
    <w:multiLevelType w:val="multilevel"/>
    <w:tmpl w:val="52B6A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713FEA"/>
    <w:multiLevelType w:val="hybridMultilevel"/>
    <w:tmpl w:val="48A8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00901"/>
    <w:multiLevelType w:val="hybridMultilevel"/>
    <w:tmpl w:val="3AB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C410E"/>
    <w:multiLevelType w:val="hybridMultilevel"/>
    <w:tmpl w:val="2228A9DC"/>
    <w:lvl w:ilvl="0" w:tplc="FFC495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5E"/>
    <w:rsid w:val="00001523"/>
    <w:rsid w:val="00005176"/>
    <w:rsid w:val="0001713D"/>
    <w:rsid w:val="00024059"/>
    <w:rsid w:val="000262DC"/>
    <w:rsid w:val="000267DE"/>
    <w:rsid w:val="0002768D"/>
    <w:rsid w:val="00031487"/>
    <w:rsid w:val="00045F03"/>
    <w:rsid w:val="00051086"/>
    <w:rsid w:val="0005541A"/>
    <w:rsid w:val="000623CF"/>
    <w:rsid w:val="00067092"/>
    <w:rsid w:val="00074939"/>
    <w:rsid w:val="000872DE"/>
    <w:rsid w:val="000A08FB"/>
    <w:rsid w:val="000A17C3"/>
    <w:rsid w:val="000C364F"/>
    <w:rsid w:val="000D5AE0"/>
    <w:rsid w:val="000F0A32"/>
    <w:rsid w:val="00130409"/>
    <w:rsid w:val="00145C2D"/>
    <w:rsid w:val="0014745A"/>
    <w:rsid w:val="00180B92"/>
    <w:rsid w:val="00184FBA"/>
    <w:rsid w:val="00194EC7"/>
    <w:rsid w:val="00196804"/>
    <w:rsid w:val="001A7853"/>
    <w:rsid w:val="001B4051"/>
    <w:rsid w:val="001B4A71"/>
    <w:rsid w:val="001E7C47"/>
    <w:rsid w:val="001F319F"/>
    <w:rsid w:val="001F6F5B"/>
    <w:rsid w:val="0025709A"/>
    <w:rsid w:val="00266A1D"/>
    <w:rsid w:val="00271517"/>
    <w:rsid w:val="00287361"/>
    <w:rsid w:val="002932E0"/>
    <w:rsid w:val="002B16D5"/>
    <w:rsid w:val="002C3400"/>
    <w:rsid w:val="002D09CB"/>
    <w:rsid w:val="002E4DF2"/>
    <w:rsid w:val="00302C19"/>
    <w:rsid w:val="003064CF"/>
    <w:rsid w:val="003176D9"/>
    <w:rsid w:val="0032014D"/>
    <w:rsid w:val="00320F74"/>
    <w:rsid w:val="00331A79"/>
    <w:rsid w:val="00346800"/>
    <w:rsid w:val="00351638"/>
    <w:rsid w:val="00360F83"/>
    <w:rsid w:val="003618EE"/>
    <w:rsid w:val="00381B24"/>
    <w:rsid w:val="003845F5"/>
    <w:rsid w:val="003863F4"/>
    <w:rsid w:val="00394298"/>
    <w:rsid w:val="003A4EE3"/>
    <w:rsid w:val="003D44C8"/>
    <w:rsid w:val="003D62E6"/>
    <w:rsid w:val="00422F68"/>
    <w:rsid w:val="00424C35"/>
    <w:rsid w:val="00434D74"/>
    <w:rsid w:val="00452737"/>
    <w:rsid w:val="004626B8"/>
    <w:rsid w:val="00472F8E"/>
    <w:rsid w:val="004A010F"/>
    <w:rsid w:val="004A23BB"/>
    <w:rsid w:val="004C3B31"/>
    <w:rsid w:val="004E5456"/>
    <w:rsid w:val="004F0D51"/>
    <w:rsid w:val="004F4E96"/>
    <w:rsid w:val="00505E0E"/>
    <w:rsid w:val="00526B8C"/>
    <w:rsid w:val="0053121B"/>
    <w:rsid w:val="00563E46"/>
    <w:rsid w:val="00567284"/>
    <w:rsid w:val="00572138"/>
    <w:rsid w:val="00574902"/>
    <w:rsid w:val="005C24AB"/>
    <w:rsid w:val="005E288B"/>
    <w:rsid w:val="005E6F74"/>
    <w:rsid w:val="0061385A"/>
    <w:rsid w:val="00636BF2"/>
    <w:rsid w:val="006622B0"/>
    <w:rsid w:val="00681F97"/>
    <w:rsid w:val="006B073F"/>
    <w:rsid w:val="006B1808"/>
    <w:rsid w:val="006C4EAC"/>
    <w:rsid w:val="006D0ED8"/>
    <w:rsid w:val="006E1BE5"/>
    <w:rsid w:val="006E608F"/>
    <w:rsid w:val="006F3534"/>
    <w:rsid w:val="006F473F"/>
    <w:rsid w:val="007059EC"/>
    <w:rsid w:val="00707927"/>
    <w:rsid w:val="007118F1"/>
    <w:rsid w:val="0071414A"/>
    <w:rsid w:val="00716251"/>
    <w:rsid w:val="007221F3"/>
    <w:rsid w:val="007247DC"/>
    <w:rsid w:val="0072668A"/>
    <w:rsid w:val="00734003"/>
    <w:rsid w:val="007341B1"/>
    <w:rsid w:val="00735022"/>
    <w:rsid w:val="007456B7"/>
    <w:rsid w:val="00763818"/>
    <w:rsid w:val="0077089E"/>
    <w:rsid w:val="0077245F"/>
    <w:rsid w:val="007A3AB6"/>
    <w:rsid w:val="007A4522"/>
    <w:rsid w:val="007B2ED8"/>
    <w:rsid w:val="007B588E"/>
    <w:rsid w:val="007D04A6"/>
    <w:rsid w:val="007E5B29"/>
    <w:rsid w:val="008007F7"/>
    <w:rsid w:val="00814373"/>
    <w:rsid w:val="0083276E"/>
    <w:rsid w:val="00862B02"/>
    <w:rsid w:val="00871CFD"/>
    <w:rsid w:val="00887B51"/>
    <w:rsid w:val="008A1268"/>
    <w:rsid w:val="008C312D"/>
    <w:rsid w:val="008C3F39"/>
    <w:rsid w:val="008C4145"/>
    <w:rsid w:val="008C7775"/>
    <w:rsid w:val="008D6138"/>
    <w:rsid w:val="008E798D"/>
    <w:rsid w:val="00906CAE"/>
    <w:rsid w:val="00915B1F"/>
    <w:rsid w:val="009273EE"/>
    <w:rsid w:val="00933B1A"/>
    <w:rsid w:val="00953F35"/>
    <w:rsid w:val="009568D2"/>
    <w:rsid w:val="0097306D"/>
    <w:rsid w:val="00977D07"/>
    <w:rsid w:val="009830AC"/>
    <w:rsid w:val="00993903"/>
    <w:rsid w:val="009941A1"/>
    <w:rsid w:val="009A765E"/>
    <w:rsid w:val="009B6599"/>
    <w:rsid w:val="009C23CC"/>
    <w:rsid w:val="009D16D2"/>
    <w:rsid w:val="009E75F9"/>
    <w:rsid w:val="009F0E7A"/>
    <w:rsid w:val="00A112D0"/>
    <w:rsid w:val="00A1717E"/>
    <w:rsid w:val="00A23313"/>
    <w:rsid w:val="00A40D16"/>
    <w:rsid w:val="00A6695D"/>
    <w:rsid w:val="00A747BC"/>
    <w:rsid w:val="00A762EE"/>
    <w:rsid w:val="00A90EBC"/>
    <w:rsid w:val="00A93AFC"/>
    <w:rsid w:val="00A943E0"/>
    <w:rsid w:val="00AA1854"/>
    <w:rsid w:val="00AB69BC"/>
    <w:rsid w:val="00AC5E5F"/>
    <w:rsid w:val="00AC69D3"/>
    <w:rsid w:val="00AF3B11"/>
    <w:rsid w:val="00B17AB3"/>
    <w:rsid w:val="00B33F42"/>
    <w:rsid w:val="00B521DA"/>
    <w:rsid w:val="00B53DC4"/>
    <w:rsid w:val="00B603A7"/>
    <w:rsid w:val="00B645FE"/>
    <w:rsid w:val="00B70B60"/>
    <w:rsid w:val="00B90D39"/>
    <w:rsid w:val="00B96DDC"/>
    <w:rsid w:val="00BA62A2"/>
    <w:rsid w:val="00BB6408"/>
    <w:rsid w:val="00BC1838"/>
    <w:rsid w:val="00BD5B6F"/>
    <w:rsid w:val="00BE12DA"/>
    <w:rsid w:val="00C178D1"/>
    <w:rsid w:val="00C214C3"/>
    <w:rsid w:val="00C52DF4"/>
    <w:rsid w:val="00C919DD"/>
    <w:rsid w:val="00C96945"/>
    <w:rsid w:val="00CA2BF3"/>
    <w:rsid w:val="00CB3E6C"/>
    <w:rsid w:val="00CB4EC9"/>
    <w:rsid w:val="00CD3D19"/>
    <w:rsid w:val="00CE1B02"/>
    <w:rsid w:val="00CF29EB"/>
    <w:rsid w:val="00D46277"/>
    <w:rsid w:val="00D467F2"/>
    <w:rsid w:val="00D55959"/>
    <w:rsid w:val="00D62B0D"/>
    <w:rsid w:val="00D62B90"/>
    <w:rsid w:val="00D809AF"/>
    <w:rsid w:val="00DA006A"/>
    <w:rsid w:val="00DA3AEA"/>
    <w:rsid w:val="00DA6755"/>
    <w:rsid w:val="00DB0620"/>
    <w:rsid w:val="00DD5694"/>
    <w:rsid w:val="00DE2246"/>
    <w:rsid w:val="00DF49FA"/>
    <w:rsid w:val="00DF55B2"/>
    <w:rsid w:val="00E005CD"/>
    <w:rsid w:val="00E0352C"/>
    <w:rsid w:val="00E12E26"/>
    <w:rsid w:val="00E13979"/>
    <w:rsid w:val="00E35ACD"/>
    <w:rsid w:val="00E81219"/>
    <w:rsid w:val="00EA30D3"/>
    <w:rsid w:val="00EC7D2F"/>
    <w:rsid w:val="00EE302A"/>
    <w:rsid w:val="00EE3FA7"/>
    <w:rsid w:val="00EE5156"/>
    <w:rsid w:val="00F01BF8"/>
    <w:rsid w:val="00F106BA"/>
    <w:rsid w:val="00F54CB8"/>
    <w:rsid w:val="00FB19F2"/>
    <w:rsid w:val="00FC2510"/>
    <w:rsid w:val="00FC4CB2"/>
    <w:rsid w:val="00FD2B56"/>
    <w:rsid w:val="00FE3165"/>
    <w:rsid w:val="00FF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C36E"/>
  <w14:defaultImageDpi w14:val="300"/>
  <w15:docId w15:val="{93A73640-6BDF-8B48-BC53-1CF6DA3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65E"/>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55959"/>
    <w:rPr>
      <w:color w:val="0000FF" w:themeColor="hyperlink"/>
      <w:u w:val="single"/>
    </w:rPr>
  </w:style>
  <w:style w:type="character" w:styleId="FollowedHyperlink">
    <w:name w:val="FollowedHyperlink"/>
    <w:basedOn w:val="DefaultParagraphFont"/>
    <w:uiPriority w:val="99"/>
    <w:semiHidden/>
    <w:unhideWhenUsed/>
    <w:rsid w:val="00D467F2"/>
    <w:rPr>
      <w:color w:val="800080" w:themeColor="followedHyperlink"/>
      <w:u w:val="single"/>
    </w:rPr>
  </w:style>
  <w:style w:type="paragraph" w:styleId="ListParagraph">
    <w:name w:val="List Paragraph"/>
    <w:basedOn w:val="Normal"/>
    <w:uiPriority w:val="34"/>
    <w:qFormat/>
    <w:rsid w:val="00472F8E"/>
    <w:pPr>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6A1D"/>
    <w:pPr>
      <w:tabs>
        <w:tab w:val="center" w:pos="4320"/>
        <w:tab w:val="right" w:pos="8640"/>
      </w:tabs>
    </w:pPr>
  </w:style>
  <w:style w:type="character" w:customStyle="1" w:styleId="FooterChar">
    <w:name w:val="Footer Char"/>
    <w:basedOn w:val="DefaultParagraphFont"/>
    <w:link w:val="Footer"/>
    <w:uiPriority w:val="99"/>
    <w:rsid w:val="00266A1D"/>
  </w:style>
  <w:style w:type="character" w:styleId="PageNumber">
    <w:name w:val="page number"/>
    <w:basedOn w:val="DefaultParagraphFont"/>
    <w:uiPriority w:val="99"/>
    <w:semiHidden/>
    <w:unhideWhenUsed/>
    <w:rsid w:val="00266A1D"/>
  </w:style>
  <w:style w:type="character" w:customStyle="1" w:styleId="aav">
    <w:name w:val="aav"/>
    <w:basedOn w:val="DefaultParagraphFont"/>
    <w:rsid w:val="0077245F"/>
  </w:style>
  <w:style w:type="paragraph" w:styleId="NormalWeb">
    <w:name w:val="Normal (Web)"/>
    <w:basedOn w:val="Normal"/>
    <w:uiPriority w:val="99"/>
    <w:unhideWhenUsed/>
    <w:rsid w:val="007A4522"/>
    <w:pPr>
      <w:spacing w:before="100" w:beforeAutospacing="1" w:after="100" w:afterAutospacing="1"/>
    </w:pPr>
    <w:rPr>
      <w:rFonts w:ascii="Times" w:hAnsi="Times" w:cs="Times New Roman"/>
      <w:sz w:val="20"/>
      <w:szCs w:val="20"/>
    </w:rPr>
  </w:style>
  <w:style w:type="character" w:customStyle="1" w:styleId="schedule">
    <w:name w:val="schedule"/>
    <w:basedOn w:val="DefaultParagraphFont"/>
    <w:rsid w:val="00735022"/>
  </w:style>
  <w:style w:type="character" w:customStyle="1" w:styleId="duration">
    <w:name w:val="duration"/>
    <w:basedOn w:val="DefaultParagraphFont"/>
    <w:rsid w:val="00735022"/>
  </w:style>
  <w:style w:type="character" w:customStyle="1" w:styleId="apple-converted-space">
    <w:name w:val="apple-converted-space"/>
    <w:basedOn w:val="DefaultParagraphFont"/>
    <w:rsid w:val="0073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8649">
      <w:bodyDiv w:val="1"/>
      <w:marLeft w:val="0"/>
      <w:marRight w:val="0"/>
      <w:marTop w:val="0"/>
      <w:marBottom w:val="0"/>
      <w:divBdr>
        <w:top w:val="none" w:sz="0" w:space="0" w:color="auto"/>
        <w:left w:val="none" w:sz="0" w:space="0" w:color="auto"/>
        <w:bottom w:val="none" w:sz="0" w:space="0" w:color="auto"/>
        <w:right w:val="none" w:sz="0" w:space="0" w:color="auto"/>
      </w:divBdr>
      <w:divsChild>
        <w:div w:id="521356881">
          <w:marLeft w:val="0"/>
          <w:marRight w:val="0"/>
          <w:marTop w:val="0"/>
          <w:marBottom w:val="0"/>
          <w:divBdr>
            <w:top w:val="none" w:sz="0" w:space="0" w:color="auto"/>
            <w:left w:val="none" w:sz="0" w:space="0" w:color="auto"/>
            <w:bottom w:val="none" w:sz="0" w:space="0" w:color="auto"/>
            <w:right w:val="none" w:sz="0" w:space="0" w:color="auto"/>
          </w:divBdr>
        </w:div>
        <w:div w:id="708603390">
          <w:marLeft w:val="0"/>
          <w:marRight w:val="0"/>
          <w:marTop w:val="0"/>
          <w:marBottom w:val="0"/>
          <w:divBdr>
            <w:top w:val="none" w:sz="0" w:space="0" w:color="auto"/>
            <w:left w:val="none" w:sz="0" w:space="0" w:color="auto"/>
            <w:bottom w:val="none" w:sz="0" w:space="0" w:color="auto"/>
            <w:right w:val="none" w:sz="0" w:space="0" w:color="auto"/>
          </w:divBdr>
        </w:div>
      </w:divsChild>
    </w:div>
    <w:div w:id="112605037">
      <w:bodyDiv w:val="1"/>
      <w:marLeft w:val="0"/>
      <w:marRight w:val="0"/>
      <w:marTop w:val="0"/>
      <w:marBottom w:val="0"/>
      <w:divBdr>
        <w:top w:val="none" w:sz="0" w:space="0" w:color="auto"/>
        <w:left w:val="none" w:sz="0" w:space="0" w:color="auto"/>
        <w:bottom w:val="none" w:sz="0" w:space="0" w:color="auto"/>
        <w:right w:val="none" w:sz="0" w:space="0" w:color="auto"/>
      </w:divBdr>
      <w:divsChild>
        <w:div w:id="1388802216">
          <w:marLeft w:val="0"/>
          <w:marRight w:val="0"/>
          <w:marTop w:val="0"/>
          <w:marBottom w:val="0"/>
          <w:divBdr>
            <w:top w:val="none" w:sz="0" w:space="0" w:color="auto"/>
            <w:left w:val="none" w:sz="0" w:space="0" w:color="auto"/>
            <w:bottom w:val="none" w:sz="0" w:space="0" w:color="auto"/>
            <w:right w:val="none" w:sz="0" w:space="0" w:color="auto"/>
          </w:divBdr>
          <w:divsChild>
            <w:div w:id="1914658995">
              <w:marLeft w:val="0"/>
              <w:marRight w:val="0"/>
              <w:marTop w:val="0"/>
              <w:marBottom w:val="0"/>
              <w:divBdr>
                <w:top w:val="none" w:sz="0" w:space="0" w:color="auto"/>
                <w:left w:val="none" w:sz="0" w:space="0" w:color="auto"/>
                <w:bottom w:val="none" w:sz="0" w:space="0" w:color="auto"/>
                <w:right w:val="none" w:sz="0" w:space="0" w:color="auto"/>
              </w:divBdr>
              <w:divsChild>
                <w:div w:id="18544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0825">
          <w:marLeft w:val="0"/>
          <w:marRight w:val="0"/>
          <w:marTop w:val="0"/>
          <w:marBottom w:val="0"/>
          <w:divBdr>
            <w:top w:val="none" w:sz="0" w:space="0" w:color="auto"/>
            <w:left w:val="none" w:sz="0" w:space="0" w:color="auto"/>
            <w:bottom w:val="none" w:sz="0" w:space="0" w:color="auto"/>
            <w:right w:val="none" w:sz="0" w:space="0" w:color="auto"/>
          </w:divBdr>
          <w:divsChild>
            <w:div w:id="61024872">
              <w:marLeft w:val="0"/>
              <w:marRight w:val="0"/>
              <w:marTop w:val="0"/>
              <w:marBottom w:val="0"/>
              <w:divBdr>
                <w:top w:val="none" w:sz="0" w:space="0" w:color="auto"/>
                <w:left w:val="none" w:sz="0" w:space="0" w:color="auto"/>
                <w:bottom w:val="none" w:sz="0" w:space="0" w:color="auto"/>
                <w:right w:val="none" w:sz="0" w:space="0" w:color="auto"/>
              </w:divBdr>
              <w:divsChild>
                <w:div w:id="12079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377">
      <w:bodyDiv w:val="1"/>
      <w:marLeft w:val="0"/>
      <w:marRight w:val="0"/>
      <w:marTop w:val="0"/>
      <w:marBottom w:val="0"/>
      <w:divBdr>
        <w:top w:val="none" w:sz="0" w:space="0" w:color="auto"/>
        <w:left w:val="none" w:sz="0" w:space="0" w:color="auto"/>
        <w:bottom w:val="none" w:sz="0" w:space="0" w:color="auto"/>
        <w:right w:val="none" w:sz="0" w:space="0" w:color="auto"/>
      </w:divBdr>
    </w:div>
    <w:div w:id="315692189">
      <w:bodyDiv w:val="1"/>
      <w:marLeft w:val="0"/>
      <w:marRight w:val="0"/>
      <w:marTop w:val="0"/>
      <w:marBottom w:val="0"/>
      <w:divBdr>
        <w:top w:val="none" w:sz="0" w:space="0" w:color="auto"/>
        <w:left w:val="none" w:sz="0" w:space="0" w:color="auto"/>
        <w:bottom w:val="none" w:sz="0" w:space="0" w:color="auto"/>
        <w:right w:val="none" w:sz="0" w:space="0" w:color="auto"/>
      </w:divBdr>
      <w:divsChild>
        <w:div w:id="1171212410">
          <w:marLeft w:val="0"/>
          <w:marRight w:val="0"/>
          <w:marTop w:val="0"/>
          <w:marBottom w:val="0"/>
          <w:divBdr>
            <w:top w:val="none" w:sz="0" w:space="0" w:color="auto"/>
            <w:left w:val="none" w:sz="0" w:space="0" w:color="auto"/>
            <w:bottom w:val="none" w:sz="0" w:space="0" w:color="auto"/>
            <w:right w:val="none" w:sz="0" w:space="0" w:color="auto"/>
          </w:divBdr>
        </w:div>
      </w:divsChild>
    </w:div>
    <w:div w:id="366415461">
      <w:bodyDiv w:val="1"/>
      <w:marLeft w:val="0"/>
      <w:marRight w:val="0"/>
      <w:marTop w:val="0"/>
      <w:marBottom w:val="0"/>
      <w:divBdr>
        <w:top w:val="none" w:sz="0" w:space="0" w:color="auto"/>
        <w:left w:val="none" w:sz="0" w:space="0" w:color="auto"/>
        <w:bottom w:val="none" w:sz="0" w:space="0" w:color="auto"/>
        <w:right w:val="none" w:sz="0" w:space="0" w:color="auto"/>
      </w:divBdr>
    </w:div>
    <w:div w:id="1202132074">
      <w:bodyDiv w:val="1"/>
      <w:marLeft w:val="0"/>
      <w:marRight w:val="0"/>
      <w:marTop w:val="0"/>
      <w:marBottom w:val="0"/>
      <w:divBdr>
        <w:top w:val="none" w:sz="0" w:space="0" w:color="auto"/>
        <w:left w:val="none" w:sz="0" w:space="0" w:color="auto"/>
        <w:bottom w:val="none" w:sz="0" w:space="0" w:color="auto"/>
        <w:right w:val="none" w:sz="0" w:space="0" w:color="auto"/>
      </w:divBdr>
    </w:div>
    <w:div w:id="1375231967">
      <w:bodyDiv w:val="1"/>
      <w:marLeft w:val="0"/>
      <w:marRight w:val="0"/>
      <w:marTop w:val="0"/>
      <w:marBottom w:val="0"/>
      <w:divBdr>
        <w:top w:val="none" w:sz="0" w:space="0" w:color="auto"/>
        <w:left w:val="none" w:sz="0" w:space="0" w:color="auto"/>
        <w:bottom w:val="none" w:sz="0" w:space="0" w:color="auto"/>
        <w:right w:val="none" w:sz="0" w:space="0" w:color="auto"/>
      </w:divBdr>
    </w:div>
    <w:div w:id="1388068699">
      <w:bodyDiv w:val="1"/>
      <w:marLeft w:val="0"/>
      <w:marRight w:val="0"/>
      <w:marTop w:val="0"/>
      <w:marBottom w:val="0"/>
      <w:divBdr>
        <w:top w:val="none" w:sz="0" w:space="0" w:color="auto"/>
        <w:left w:val="none" w:sz="0" w:space="0" w:color="auto"/>
        <w:bottom w:val="none" w:sz="0" w:space="0" w:color="auto"/>
        <w:right w:val="none" w:sz="0" w:space="0" w:color="auto"/>
      </w:divBdr>
    </w:div>
    <w:div w:id="1563323768">
      <w:bodyDiv w:val="1"/>
      <w:marLeft w:val="0"/>
      <w:marRight w:val="0"/>
      <w:marTop w:val="0"/>
      <w:marBottom w:val="0"/>
      <w:divBdr>
        <w:top w:val="none" w:sz="0" w:space="0" w:color="auto"/>
        <w:left w:val="none" w:sz="0" w:space="0" w:color="auto"/>
        <w:bottom w:val="none" w:sz="0" w:space="0" w:color="auto"/>
        <w:right w:val="none" w:sz="0" w:space="0" w:color="auto"/>
      </w:divBdr>
    </w:div>
    <w:div w:id="2027823715">
      <w:bodyDiv w:val="1"/>
      <w:marLeft w:val="0"/>
      <w:marRight w:val="0"/>
      <w:marTop w:val="0"/>
      <w:marBottom w:val="0"/>
      <w:divBdr>
        <w:top w:val="none" w:sz="0" w:space="0" w:color="auto"/>
        <w:left w:val="none" w:sz="0" w:space="0" w:color="auto"/>
        <w:bottom w:val="none" w:sz="0" w:space="0" w:color="auto"/>
        <w:right w:val="none" w:sz="0" w:space="0" w:color="auto"/>
      </w:divBdr>
    </w:div>
    <w:div w:id="2053071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chardson.rts.googlepages.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brichrdson@rt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ebscoho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RTS</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Richardson</dc:creator>
  <cp:keywords/>
  <dc:description/>
  <cp:lastModifiedBy>Stephanie Wielgosz</cp:lastModifiedBy>
  <cp:revision>2</cp:revision>
  <cp:lastPrinted>2018-04-26T15:20:00Z</cp:lastPrinted>
  <dcterms:created xsi:type="dcterms:W3CDTF">2019-08-22T15:52:00Z</dcterms:created>
  <dcterms:modified xsi:type="dcterms:W3CDTF">2019-08-22T15:52:00Z</dcterms:modified>
</cp:coreProperties>
</file>