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3449"/>
        <w:gridCol w:w="2928"/>
      </w:tblGrid>
      <w:tr w:rsidR="006149BD" w14:paraId="3710040A" w14:textId="7C67BF76" w:rsidTr="006149BD">
        <w:tc>
          <w:tcPr>
            <w:tcW w:w="3919" w:type="dxa"/>
          </w:tcPr>
          <w:p w14:paraId="4B478943" w14:textId="48A08EE8" w:rsidR="006149BD" w:rsidRPr="00B46366" w:rsidRDefault="006149BD" w:rsidP="007A42E1">
            <w:pPr>
              <w:rPr>
                <w:b/>
              </w:rPr>
            </w:pPr>
            <w:r w:rsidRPr="00B46366">
              <w:rPr>
                <w:b/>
              </w:rPr>
              <w:t>Jay Roberson, LPC-S</w:t>
            </w:r>
          </w:p>
          <w:p w14:paraId="1269B219" w14:textId="77777777" w:rsidR="006149BD" w:rsidRPr="00E3579E" w:rsidRDefault="006149BD" w:rsidP="007A42E1">
            <w:r w:rsidRPr="00E3579E">
              <w:t xml:space="preserve">(W) </w:t>
            </w:r>
            <w:r>
              <w:t>601-362-7020</w:t>
            </w:r>
            <w:r w:rsidRPr="00E3579E">
              <w:t xml:space="preserve"> </w:t>
            </w:r>
          </w:p>
          <w:p w14:paraId="7BE22BFD" w14:textId="77777777" w:rsidR="006149BD" w:rsidRPr="00E3579E" w:rsidRDefault="006149BD" w:rsidP="007A42E1">
            <w:r w:rsidRPr="00E3579E">
              <w:t xml:space="preserve">(C)  </w:t>
            </w:r>
            <w:r>
              <w:t>601-919-7578 (secondary)</w:t>
            </w:r>
          </w:p>
          <w:p w14:paraId="37100405" w14:textId="6B4E16C9" w:rsidR="006149BD" w:rsidRDefault="006149BD" w:rsidP="00E2448F">
            <w:r>
              <w:t>jayroberson</w:t>
            </w:r>
            <w:r w:rsidRPr="00E3579E">
              <w:t>@</w:t>
            </w:r>
            <w:r>
              <w:t>gmail</w:t>
            </w:r>
            <w:r w:rsidRPr="00E3579E">
              <w:t>.</w:t>
            </w:r>
            <w:r>
              <w:t>com</w:t>
            </w:r>
            <w:r w:rsidRPr="00E3579E">
              <w:t xml:space="preserve"> </w:t>
            </w:r>
            <w:r>
              <w:t>(primary)</w:t>
            </w:r>
          </w:p>
        </w:tc>
        <w:tc>
          <w:tcPr>
            <w:tcW w:w="3449" w:type="dxa"/>
          </w:tcPr>
          <w:p w14:paraId="37100406" w14:textId="77777777" w:rsidR="006149BD" w:rsidRDefault="006149BD" w:rsidP="00E2448F">
            <w:pPr>
              <w:rPr>
                <w:b/>
              </w:rPr>
            </w:pPr>
            <w:r>
              <w:rPr>
                <w:b/>
              </w:rPr>
              <w:t>Class m</w:t>
            </w:r>
            <w:r w:rsidRPr="00E3579E">
              <w:rPr>
                <w:b/>
              </w:rPr>
              <w:t>eeting time</w:t>
            </w:r>
          </w:p>
          <w:p w14:paraId="0B414360" w14:textId="25F867EA" w:rsidR="006149BD" w:rsidRDefault="006149BD" w:rsidP="00E2448F">
            <w:r>
              <w:t xml:space="preserve">Monday: </w:t>
            </w:r>
            <w:r w:rsidR="00BE5887">
              <w:t>8:00 – 10:00am</w:t>
            </w:r>
          </w:p>
          <w:p w14:paraId="37100407" w14:textId="45B09923" w:rsidR="006149BD" w:rsidRDefault="006149BD" w:rsidP="00E2448F">
            <w:r>
              <w:t>Wednesday: 8:00 – 11:00am</w:t>
            </w:r>
          </w:p>
          <w:p w14:paraId="37100409" w14:textId="0A72A780" w:rsidR="006149BD" w:rsidRDefault="00004A7D" w:rsidP="00E2448F">
            <w:r>
              <w:t>Saturday 7/2</w:t>
            </w:r>
            <w:r w:rsidR="007D5F1F">
              <w:t>0</w:t>
            </w:r>
            <w:r w:rsidR="004B3FDD">
              <w:t>:</w:t>
            </w:r>
            <w:r>
              <w:t xml:space="preserve"> </w:t>
            </w:r>
            <w:r w:rsidR="004B3FDD">
              <w:t>10</w:t>
            </w:r>
            <w:r w:rsidR="00BE5887">
              <w:t>am</w:t>
            </w:r>
            <w:r w:rsidR="004B3FDD">
              <w:t>-12pm, 1-3pm</w:t>
            </w:r>
          </w:p>
        </w:tc>
        <w:tc>
          <w:tcPr>
            <w:tcW w:w="2928" w:type="dxa"/>
          </w:tcPr>
          <w:p w14:paraId="06784D4F" w14:textId="77777777" w:rsidR="00DE2545" w:rsidRPr="00E3579E" w:rsidRDefault="00DE2545" w:rsidP="00DE2545">
            <w:pPr>
              <w:rPr>
                <w:b/>
              </w:rPr>
            </w:pPr>
            <w:r>
              <w:rPr>
                <w:b/>
              </w:rPr>
              <w:t>Office Hours</w:t>
            </w:r>
            <w:r w:rsidRPr="00E3579E">
              <w:rPr>
                <w:b/>
              </w:rPr>
              <w:tab/>
            </w:r>
          </w:p>
          <w:p w14:paraId="33290376" w14:textId="503A825A" w:rsidR="006149BD" w:rsidRDefault="00DE2545" w:rsidP="00DE2545">
            <w:pPr>
              <w:rPr>
                <w:b/>
              </w:rPr>
            </w:pPr>
            <w:r>
              <w:t>By appointment</w:t>
            </w:r>
          </w:p>
        </w:tc>
      </w:tr>
    </w:tbl>
    <w:p w14:paraId="3710040B" w14:textId="77777777" w:rsidR="000F6E72" w:rsidRDefault="000F6E72" w:rsidP="000F6E72">
      <w:pPr>
        <w:sectPr w:rsidR="000F6E72" w:rsidSect="006659E8">
          <w:headerReference w:type="default" r:id="rId7"/>
          <w:footerReference w:type="default" r:id="rId8"/>
          <w:pgSz w:w="12240" w:h="15840"/>
          <w:pgMar w:top="1440" w:right="1080" w:bottom="1440" w:left="1080" w:header="720" w:footer="720" w:gutter="0"/>
          <w:cols w:space="720"/>
          <w:docGrid w:linePitch="360"/>
        </w:sectPr>
      </w:pPr>
    </w:p>
    <w:p w14:paraId="3710040C" w14:textId="77777777" w:rsidR="000F6E72" w:rsidRDefault="000F6E72" w:rsidP="000F6E72">
      <w:pPr>
        <w:tabs>
          <w:tab w:val="left" w:pos="1725"/>
        </w:tabs>
        <w:rPr>
          <w:b/>
          <w:sz w:val="28"/>
          <w:szCs w:val="28"/>
        </w:rPr>
      </w:pPr>
    </w:p>
    <w:p w14:paraId="3710040D" w14:textId="77777777" w:rsidR="000F6E72" w:rsidRPr="00BE4864" w:rsidRDefault="000F6E72" w:rsidP="000F6E72">
      <w:pPr>
        <w:rPr>
          <w:b/>
          <w:sz w:val="28"/>
          <w:szCs w:val="28"/>
        </w:rPr>
      </w:pPr>
      <w:r w:rsidRPr="00BE4864">
        <w:rPr>
          <w:b/>
          <w:sz w:val="28"/>
          <w:szCs w:val="28"/>
        </w:rPr>
        <w:t xml:space="preserve">Course </w:t>
      </w:r>
      <w:r>
        <w:rPr>
          <w:b/>
          <w:sz w:val="28"/>
          <w:szCs w:val="28"/>
        </w:rPr>
        <w:t>D</w:t>
      </w:r>
      <w:r w:rsidRPr="00BE4864">
        <w:rPr>
          <w:b/>
          <w:sz w:val="28"/>
          <w:szCs w:val="28"/>
        </w:rPr>
        <w:t>escription</w:t>
      </w:r>
    </w:p>
    <w:p w14:paraId="33C755C9" w14:textId="77777777" w:rsidR="009D67EA" w:rsidRDefault="003777F1" w:rsidP="009D67EA">
      <w:pPr>
        <w:ind w:firstLine="720"/>
        <w:rPr>
          <w:rFonts w:cstheme="minorHAnsi"/>
        </w:rPr>
      </w:pPr>
      <w:r w:rsidRPr="00C91521">
        <w:rPr>
          <w:rFonts w:cstheme="minorHAnsi"/>
        </w:rPr>
        <w:t xml:space="preserve">This course will provide an understanding of group development, group dynamics, and group counseling </w:t>
      </w:r>
    </w:p>
    <w:p w14:paraId="545D39B5" w14:textId="5901C3F4" w:rsidR="003777F1" w:rsidRPr="00C91521" w:rsidRDefault="003777F1" w:rsidP="009D67EA">
      <w:pPr>
        <w:ind w:firstLine="720"/>
        <w:rPr>
          <w:rFonts w:cstheme="minorHAnsi"/>
        </w:rPr>
      </w:pPr>
      <w:proofErr w:type="gramStart"/>
      <w:r w:rsidRPr="00C91521">
        <w:rPr>
          <w:rFonts w:cstheme="minorHAnsi"/>
        </w:rPr>
        <w:t>theories</w:t>
      </w:r>
      <w:proofErr w:type="gramEnd"/>
      <w:r w:rsidR="00E54448">
        <w:rPr>
          <w:rFonts w:cstheme="minorHAnsi"/>
        </w:rPr>
        <w:t>.</w:t>
      </w:r>
    </w:p>
    <w:p w14:paraId="69BA4F19" w14:textId="77777777" w:rsidR="00C91521" w:rsidRPr="00C91521" w:rsidRDefault="00C91521" w:rsidP="003777F1">
      <w:pPr>
        <w:rPr>
          <w:rFonts w:cstheme="minorHAnsi"/>
        </w:rPr>
      </w:pPr>
    </w:p>
    <w:p w14:paraId="177BAA66" w14:textId="01C47B49" w:rsidR="003777F1" w:rsidRPr="00C91521" w:rsidRDefault="003777F1" w:rsidP="009D67EA">
      <w:pPr>
        <w:ind w:left="720"/>
        <w:rPr>
          <w:rFonts w:cstheme="minorHAnsi"/>
        </w:rPr>
      </w:pPr>
      <w:r w:rsidRPr="00C91521">
        <w:rPr>
          <w:rFonts w:cstheme="minorHAnsi"/>
        </w:rPr>
        <w:t>Group counseling involves being able to assemble individuals into a working group with common goals and then facilitate, guide, educate, and challenge members (and assisting other members to learn to do the same kinds of things) to achieve both individual and group goals.</w:t>
      </w:r>
    </w:p>
    <w:p w14:paraId="0D7DCDD0" w14:textId="77777777" w:rsidR="00C91521" w:rsidRPr="00C91521" w:rsidRDefault="00C91521" w:rsidP="003777F1">
      <w:pPr>
        <w:rPr>
          <w:rFonts w:cstheme="minorHAnsi"/>
        </w:rPr>
      </w:pPr>
    </w:p>
    <w:p w14:paraId="3710040F" w14:textId="2E76658F" w:rsidR="000F6E72" w:rsidRPr="00C91521" w:rsidRDefault="003777F1" w:rsidP="009D67EA">
      <w:pPr>
        <w:ind w:left="720"/>
        <w:rPr>
          <w:rFonts w:cstheme="minorHAnsi"/>
        </w:rPr>
      </w:pPr>
      <w:r w:rsidRPr="00C91521">
        <w:rPr>
          <w:rFonts w:cstheme="minorHAnsi"/>
        </w:rPr>
        <w:t>The course consists of two major components: (1) didactic instruction on theory and practice.  (2) Group experience of participating in and leading a group</w:t>
      </w:r>
    </w:p>
    <w:p w14:paraId="4D34CB85" w14:textId="77777777" w:rsidR="003777F1" w:rsidRDefault="003777F1" w:rsidP="003777F1"/>
    <w:p w14:paraId="37100410" w14:textId="77777777" w:rsidR="000F6E72" w:rsidRDefault="000F6E72" w:rsidP="000F6E72">
      <w:pPr>
        <w:rPr>
          <w:b/>
          <w:sz w:val="28"/>
          <w:szCs w:val="28"/>
        </w:rPr>
      </w:pPr>
      <w:r w:rsidRPr="00BE4864">
        <w:rPr>
          <w:b/>
          <w:sz w:val="28"/>
          <w:szCs w:val="28"/>
        </w:rPr>
        <w:t xml:space="preserve">Course </w:t>
      </w:r>
      <w:r>
        <w:rPr>
          <w:b/>
          <w:sz w:val="28"/>
          <w:szCs w:val="28"/>
        </w:rPr>
        <w:t>Objectives</w:t>
      </w:r>
    </w:p>
    <w:p w14:paraId="37100411" w14:textId="08CD4A41" w:rsidR="000F6E72" w:rsidRDefault="000F6E72" w:rsidP="000F6E72">
      <w:r>
        <w:t>Students will demonstrate comprehension of the follow</w:t>
      </w:r>
      <w:r w:rsidR="00A25296">
        <w:t xml:space="preserve"> (applicable CACREP standard in parenthesis)</w:t>
      </w:r>
      <w:r>
        <w:t>:</w:t>
      </w:r>
    </w:p>
    <w:p w14:paraId="37100412" w14:textId="161A3BAD"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CO1</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Foundations of Group</w:t>
      </w:r>
      <w:r>
        <w:rPr>
          <w:rFonts w:asciiTheme="minorHAnsi" w:hAnsiTheme="minorHAnsi"/>
          <w:sz w:val="22"/>
          <w:szCs w:val="22"/>
        </w:rPr>
        <w:t xml:space="preserve"> - </w:t>
      </w:r>
      <w:r w:rsidRPr="00C7261C">
        <w:rPr>
          <w:rFonts w:asciiTheme="minorHAnsi" w:hAnsiTheme="minorHAnsi"/>
          <w:sz w:val="22"/>
          <w:szCs w:val="22"/>
        </w:rPr>
        <w:t xml:space="preserve">Theoretical foundations of group counseling and group work </w:t>
      </w:r>
      <w:r w:rsidR="003049CF">
        <w:rPr>
          <w:rFonts w:asciiTheme="minorHAnsi" w:hAnsiTheme="minorHAnsi"/>
          <w:sz w:val="22"/>
          <w:szCs w:val="22"/>
        </w:rPr>
        <w:t>(2.F.6.a)</w:t>
      </w:r>
    </w:p>
    <w:p w14:paraId="37100413" w14:textId="31D7D6E9"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CO2</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Process Dynamics</w:t>
      </w:r>
      <w:r>
        <w:rPr>
          <w:rFonts w:asciiTheme="minorHAnsi" w:hAnsiTheme="minorHAnsi"/>
          <w:sz w:val="22"/>
          <w:szCs w:val="22"/>
        </w:rPr>
        <w:t xml:space="preserve"> - </w:t>
      </w:r>
      <w:r w:rsidRPr="00C7261C">
        <w:rPr>
          <w:rFonts w:asciiTheme="minorHAnsi" w:hAnsiTheme="minorHAnsi"/>
          <w:sz w:val="22"/>
          <w:szCs w:val="22"/>
        </w:rPr>
        <w:t xml:space="preserve">Dynamics associated with group process and development </w:t>
      </w:r>
      <w:r w:rsidR="00F27AC4">
        <w:rPr>
          <w:rFonts w:asciiTheme="minorHAnsi" w:hAnsiTheme="minorHAnsi"/>
          <w:sz w:val="22"/>
          <w:szCs w:val="22"/>
        </w:rPr>
        <w:t>(2.F.6.b)</w:t>
      </w:r>
    </w:p>
    <w:p w14:paraId="37100414" w14:textId="582EC3E3"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CO3</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Therapeutic factors</w:t>
      </w:r>
      <w:r w:rsidRPr="00C7261C">
        <w:rPr>
          <w:rFonts w:asciiTheme="minorHAnsi" w:hAnsiTheme="minorHAnsi"/>
          <w:sz w:val="22"/>
          <w:szCs w:val="22"/>
        </w:rPr>
        <w:t xml:space="preserve"> and how they contribute to group effectiveness </w:t>
      </w:r>
      <w:r w:rsidR="00F27AC4">
        <w:rPr>
          <w:rFonts w:asciiTheme="minorHAnsi" w:hAnsiTheme="minorHAnsi"/>
          <w:sz w:val="22"/>
          <w:szCs w:val="22"/>
        </w:rPr>
        <w:t>(2.F.6.c)</w:t>
      </w:r>
    </w:p>
    <w:p w14:paraId="37100415" w14:textId="19E3CB8B" w:rsidR="000F6E72" w:rsidRPr="00C7261C" w:rsidRDefault="000F6E72" w:rsidP="00AD5C63">
      <w:pPr>
        <w:pStyle w:val="Default"/>
        <w:ind w:firstLine="720"/>
        <w:rPr>
          <w:rFonts w:asciiTheme="minorHAnsi" w:hAnsiTheme="minorHAnsi"/>
          <w:sz w:val="22"/>
          <w:szCs w:val="22"/>
        </w:rPr>
      </w:pPr>
      <w:r>
        <w:rPr>
          <w:rFonts w:asciiTheme="minorHAnsi" w:hAnsiTheme="minorHAnsi"/>
          <w:sz w:val="22"/>
          <w:szCs w:val="22"/>
        </w:rPr>
        <w:t>CO4</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Effect of Leaders</w:t>
      </w:r>
      <w:r>
        <w:rPr>
          <w:rFonts w:asciiTheme="minorHAnsi" w:hAnsiTheme="minorHAnsi"/>
          <w:sz w:val="22"/>
          <w:szCs w:val="22"/>
        </w:rPr>
        <w:t xml:space="preserve"> - C</w:t>
      </w:r>
      <w:r w:rsidRPr="00C7261C">
        <w:rPr>
          <w:rFonts w:asciiTheme="minorHAnsi" w:hAnsiTheme="minorHAnsi"/>
          <w:sz w:val="22"/>
          <w:szCs w:val="22"/>
        </w:rPr>
        <w:t xml:space="preserve">haracteristics and functions of effective group leaders </w:t>
      </w:r>
      <w:r w:rsidR="00F27AC4">
        <w:rPr>
          <w:rFonts w:asciiTheme="minorHAnsi" w:hAnsiTheme="minorHAnsi"/>
          <w:sz w:val="22"/>
          <w:szCs w:val="22"/>
        </w:rPr>
        <w:t>(2.F.</w:t>
      </w:r>
      <w:r w:rsidR="00C91FB3">
        <w:rPr>
          <w:rFonts w:asciiTheme="minorHAnsi" w:hAnsiTheme="minorHAnsi"/>
          <w:sz w:val="22"/>
          <w:szCs w:val="22"/>
        </w:rPr>
        <w:t>6.d)</w:t>
      </w:r>
    </w:p>
    <w:p w14:paraId="5393D90F" w14:textId="77777777" w:rsidR="009E315C" w:rsidRDefault="000F6E72" w:rsidP="00AD5C63">
      <w:pPr>
        <w:pStyle w:val="Default"/>
        <w:ind w:left="720"/>
        <w:rPr>
          <w:rFonts w:asciiTheme="minorHAnsi" w:hAnsiTheme="minorHAnsi"/>
          <w:sz w:val="22"/>
          <w:szCs w:val="22"/>
        </w:rPr>
      </w:pPr>
      <w:r>
        <w:rPr>
          <w:rFonts w:asciiTheme="minorHAnsi" w:hAnsiTheme="minorHAnsi"/>
          <w:sz w:val="22"/>
          <w:szCs w:val="22"/>
        </w:rPr>
        <w:t>CO5</w:t>
      </w:r>
      <w:r w:rsidRPr="00C7261C">
        <w:rPr>
          <w:rFonts w:asciiTheme="minorHAnsi" w:hAnsiTheme="minorHAnsi"/>
          <w:sz w:val="22"/>
          <w:szCs w:val="22"/>
        </w:rPr>
        <w:t xml:space="preserve">. </w:t>
      </w:r>
      <w:r>
        <w:rPr>
          <w:rFonts w:asciiTheme="minorHAnsi" w:hAnsiTheme="minorHAnsi"/>
          <w:sz w:val="22"/>
          <w:szCs w:val="22"/>
        </w:rPr>
        <w:tab/>
      </w:r>
      <w:r w:rsidRPr="003B4659">
        <w:rPr>
          <w:rFonts w:asciiTheme="minorHAnsi" w:hAnsiTheme="minorHAnsi"/>
          <w:b/>
          <w:sz w:val="22"/>
          <w:szCs w:val="22"/>
        </w:rPr>
        <w:t>Group Formation</w:t>
      </w:r>
      <w:r>
        <w:rPr>
          <w:rFonts w:asciiTheme="minorHAnsi" w:hAnsiTheme="minorHAnsi"/>
          <w:sz w:val="22"/>
          <w:szCs w:val="22"/>
        </w:rPr>
        <w:t xml:space="preserve"> - </w:t>
      </w:r>
      <w:r w:rsidRPr="00C7261C">
        <w:rPr>
          <w:rFonts w:asciiTheme="minorHAnsi" w:hAnsiTheme="minorHAnsi"/>
          <w:sz w:val="22"/>
          <w:szCs w:val="22"/>
        </w:rPr>
        <w:t xml:space="preserve">Approaches to group formation, including recruiting, screening, and </w:t>
      </w:r>
    </w:p>
    <w:p w14:paraId="37100416" w14:textId="50CC9598" w:rsidR="000F6E72" w:rsidRPr="00C7261C" w:rsidRDefault="000F6E72" w:rsidP="009E315C">
      <w:pPr>
        <w:pStyle w:val="Default"/>
        <w:ind w:left="720" w:firstLine="720"/>
        <w:rPr>
          <w:rFonts w:asciiTheme="minorHAnsi" w:hAnsiTheme="minorHAnsi"/>
          <w:sz w:val="22"/>
          <w:szCs w:val="22"/>
        </w:rPr>
      </w:pPr>
      <w:proofErr w:type="gramStart"/>
      <w:r w:rsidRPr="00C7261C">
        <w:rPr>
          <w:rFonts w:asciiTheme="minorHAnsi" w:hAnsiTheme="minorHAnsi"/>
          <w:sz w:val="22"/>
          <w:szCs w:val="22"/>
        </w:rPr>
        <w:t>selecting</w:t>
      </w:r>
      <w:proofErr w:type="gramEnd"/>
      <w:r w:rsidRPr="00C7261C">
        <w:rPr>
          <w:rFonts w:asciiTheme="minorHAnsi" w:hAnsiTheme="minorHAnsi"/>
          <w:sz w:val="22"/>
          <w:szCs w:val="22"/>
        </w:rPr>
        <w:t xml:space="preserve"> members </w:t>
      </w:r>
      <w:r w:rsidR="00E723BA">
        <w:rPr>
          <w:rFonts w:asciiTheme="minorHAnsi" w:hAnsiTheme="minorHAnsi"/>
          <w:sz w:val="22"/>
          <w:szCs w:val="22"/>
        </w:rPr>
        <w:t>(2.F.</w:t>
      </w:r>
      <w:r w:rsidR="006B4B5B">
        <w:rPr>
          <w:rFonts w:asciiTheme="minorHAnsi" w:hAnsiTheme="minorHAnsi"/>
          <w:sz w:val="22"/>
          <w:szCs w:val="22"/>
        </w:rPr>
        <w:t>6.e)</w:t>
      </w:r>
    </w:p>
    <w:p w14:paraId="6836D7F0" w14:textId="77777777" w:rsidR="009E315C" w:rsidRDefault="000F6E72" w:rsidP="009E315C">
      <w:pPr>
        <w:pStyle w:val="Default"/>
        <w:ind w:firstLine="720"/>
        <w:rPr>
          <w:rFonts w:asciiTheme="minorHAnsi" w:hAnsiTheme="minorHAnsi"/>
          <w:sz w:val="22"/>
          <w:szCs w:val="22"/>
        </w:rPr>
      </w:pPr>
      <w:r>
        <w:rPr>
          <w:rFonts w:asciiTheme="minorHAnsi" w:hAnsiTheme="minorHAnsi"/>
          <w:sz w:val="22"/>
          <w:szCs w:val="22"/>
        </w:rPr>
        <w:t>CO6</w:t>
      </w:r>
      <w:r w:rsidRPr="00C7261C">
        <w:rPr>
          <w:rFonts w:asciiTheme="minorHAnsi" w:hAnsiTheme="minorHAnsi"/>
          <w:sz w:val="22"/>
          <w:szCs w:val="22"/>
        </w:rPr>
        <w:t>.</w:t>
      </w:r>
      <w:r>
        <w:rPr>
          <w:rFonts w:asciiTheme="minorHAnsi" w:hAnsiTheme="minorHAnsi"/>
          <w:sz w:val="22"/>
          <w:szCs w:val="22"/>
        </w:rPr>
        <w:tab/>
      </w:r>
      <w:r w:rsidRPr="003B4659">
        <w:rPr>
          <w:rFonts w:asciiTheme="minorHAnsi" w:hAnsiTheme="minorHAnsi"/>
          <w:b/>
          <w:sz w:val="22"/>
          <w:szCs w:val="22"/>
        </w:rPr>
        <w:t>Group Considerations</w:t>
      </w:r>
      <w:r w:rsidR="003B4659">
        <w:rPr>
          <w:rFonts w:asciiTheme="minorHAnsi" w:hAnsiTheme="minorHAnsi"/>
          <w:sz w:val="22"/>
          <w:szCs w:val="22"/>
        </w:rPr>
        <w:t xml:space="preserve"> -</w:t>
      </w:r>
      <w:r w:rsidRPr="00C7261C">
        <w:rPr>
          <w:rFonts w:asciiTheme="minorHAnsi" w:hAnsiTheme="minorHAnsi"/>
          <w:sz w:val="22"/>
          <w:szCs w:val="22"/>
        </w:rPr>
        <w:t xml:space="preserve"> Types of groups and other considerations that affect conducting groups </w:t>
      </w:r>
    </w:p>
    <w:p w14:paraId="37100417" w14:textId="35430C2D" w:rsidR="000F6E72" w:rsidRPr="00C7261C" w:rsidRDefault="000F6E72" w:rsidP="009E315C">
      <w:pPr>
        <w:pStyle w:val="Default"/>
        <w:ind w:left="720" w:firstLine="720"/>
        <w:rPr>
          <w:rFonts w:asciiTheme="minorHAnsi" w:hAnsiTheme="minorHAnsi"/>
          <w:sz w:val="22"/>
          <w:szCs w:val="22"/>
        </w:rPr>
      </w:pPr>
      <w:proofErr w:type="gramStart"/>
      <w:r w:rsidRPr="00C7261C">
        <w:rPr>
          <w:rFonts w:asciiTheme="minorHAnsi" w:hAnsiTheme="minorHAnsi"/>
          <w:sz w:val="22"/>
          <w:szCs w:val="22"/>
        </w:rPr>
        <w:t>in</w:t>
      </w:r>
      <w:proofErr w:type="gramEnd"/>
      <w:r w:rsidRPr="00C7261C">
        <w:rPr>
          <w:rFonts w:asciiTheme="minorHAnsi" w:hAnsiTheme="minorHAnsi"/>
          <w:sz w:val="22"/>
          <w:szCs w:val="22"/>
        </w:rPr>
        <w:t xml:space="preserve"> varied settings </w:t>
      </w:r>
      <w:r w:rsidR="006B4B5B">
        <w:rPr>
          <w:rFonts w:asciiTheme="minorHAnsi" w:hAnsiTheme="minorHAnsi"/>
          <w:sz w:val="22"/>
          <w:szCs w:val="22"/>
        </w:rPr>
        <w:t>(2.F.6.f)</w:t>
      </w:r>
    </w:p>
    <w:p w14:paraId="15953011" w14:textId="77777777" w:rsidR="009E315C" w:rsidRDefault="000F6E72" w:rsidP="009E315C">
      <w:pPr>
        <w:pStyle w:val="Default"/>
        <w:ind w:firstLine="720"/>
        <w:rPr>
          <w:rFonts w:asciiTheme="minorHAnsi" w:hAnsiTheme="minorHAnsi"/>
          <w:sz w:val="22"/>
          <w:szCs w:val="22"/>
        </w:rPr>
      </w:pPr>
      <w:r>
        <w:rPr>
          <w:rFonts w:asciiTheme="minorHAnsi" w:hAnsiTheme="minorHAnsi"/>
          <w:sz w:val="22"/>
          <w:szCs w:val="22"/>
        </w:rPr>
        <w:t>CO7</w:t>
      </w:r>
      <w:r w:rsidRPr="00C7261C">
        <w:rPr>
          <w:rFonts w:asciiTheme="minorHAnsi" w:hAnsiTheme="minorHAnsi"/>
          <w:sz w:val="22"/>
          <w:szCs w:val="22"/>
        </w:rPr>
        <w:t>.</w:t>
      </w:r>
      <w:r>
        <w:rPr>
          <w:rFonts w:asciiTheme="minorHAnsi" w:hAnsiTheme="minorHAnsi"/>
          <w:sz w:val="22"/>
          <w:szCs w:val="22"/>
        </w:rPr>
        <w:tab/>
      </w:r>
      <w:r w:rsidRPr="003B4659">
        <w:rPr>
          <w:rFonts w:asciiTheme="minorHAnsi" w:hAnsiTheme="minorHAnsi"/>
          <w:b/>
          <w:sz w:val="22"/>
          <w:szCs w:val="22"/>
        </w:rPr>
        <w:t>Group Ethics</w:t>
      </w:r>
      <w:r>
        <w:rPr>
          <w:rFonts w:asciiTheme="minorHAnsi" w:hAnsiTheme="minorHAnsi"/>
          <w:sz w:val="22"/>
          <w:szCs w:val="22"/>
        </w:rPr>
        <w:t xml:space="preserve"> - </w:t>
      </w:r>
      <w:r w:rsidRPr="00C7261C">
        <w:rPr>
          <w:rFonts w:asciiTheme="minorHAnsi" w:hAnsiTheme="minorHAnsi"/>
          <w:sz w:val="22"/>
          <w:szCs w:val="22"/>
        </w:rPr>
        <w:t xml:space="preserve">Ethical and culturally relevant strategies for designing and facilitating groups </w:t>
      </w:r>
    </w:p>
    <w:p w14:paraId="37100418" w14:textId="654EA823" w:rsidR="000F6E72" w:rsidRPr="00C7261C" w:rsidRDefault="006B4B5B" w:rsidP="009E315C">
      <w:pPr>
        <w:pStyle w:val="Default"/>
        <w:ind w:left="720" w:firstLine="720"/>
        <w:rPr>
          <w:rFonts w:asciiTheme="minorHAnsi" w:hAnsiTheme="minorHAnsi"/>
          <w:sz w:val="22"/>
          <w:szCs w:val="22"/>
        </w:rPr>
      </w:pPr>
      <w:r>
        <w:rPr>
          <w:rFonts w:asciiTheme="minorHAnsi" w:hAnsiTheme="minorHAnsi"/>
          <w:sz w:val="22"/>
          <w:szCs w:val="22"/>
        </w:rPr>
        <w:t>(2.F.6.g)</w:t>
      </w:r>
    </w:p>
    <w:p w14:paraId="3FF079B2" w14:textId="77777777" w:rsidR="009E315C" w:rsidRDefault="000F6E72" w:rsidP="009E315C">
      <w:pPr>
        <w:ind w:firstLine="720"/>
      </w:pPr>
      <w:r>
        <w:t>CO8</w:t>
      </w:r>
      <w:r w:rsidRPr="00C7261C">
        <w:t xml:space="preserve">. </w:t>
      </w:r>
      <w:r>
        <w:tab/>
      </w:r>
      <w:r w:rsidRPr="003B4659">
        <w:rPr>
          <w:b/>
        </w:rPr>
        <w:t>Group Experience</w:t>
      </w:r>
      <w:r>
        <w:t xml:space="preserve"> - </w:t>
      </w:r>
      <w:r w:rsidRPr="00C7261C">
        <w:t xml:space="preserve">Direct experiences in which students participate as group members in a </w:t>
      </w:r>
    </w:p>
    <w:p w14:paraId="3710041E" w14:textId="7F3C1B4E" w:rsidR="000F6E72" w:rsidRDefault="000F6E72" w:rsidP="009E315C">
      <w:pPr>
        <w:ind w:left="1440"/>
      </w:pPr>
      <w:proofErr w:type="gramStart"/>
      <w:r w:rsidRPr="00C7261C">
        <w:t>small</w:t>
      </w:r>
      <w:proofErr w:type="gramEnd"/>
      <w:r w:rsidRPr="00C7261C">
        <w:t xml:space="preserve"> group activity, approved by the program, for a minimum of 10 clock hours over the course of one academic term</w:t>
      </w:r>
      <w:r w:rsidR="006B4B5B">
        <w:t xml:space="preserve"> (2.F.6.h)</w:t>
      </w:r>
    </w:p>
    <w:p w14:paraId="3710041F" w14:textId="77777777" w:rsidR="000F6E72" w:rsidRPr="00FF173A" w:rsidRDefault="000F6E72" w:rsidP="000F6E72">
      <w:pPr>
        <w:spacing w:line="276" w:lineRule="auto"/>
        <w:rPr>
          <w:sz w:val="28"/>
          <w:szCs w:val="28"/>
        </w:rPr>
      </w:pPr>
      <w:r w:rsidRPr="00FF173A">
        <w:rPr>
          <w:b/>
          <w:sz w:val="28"/>
          <w:szCs w:val="28"/>
        </w:rPr>
        <w:t>Required Texts</w:t>
      </w:r>
      <w:r w:rsidRPr="00FF173A">
        <w:rPr>
          <w:sz w:val="28"/>
          <w:szCs w:val="28"/>
        </w:rPr>
        <w:t xml:space="preserve">: </w:t>
      </w:r>
    </w:p>
    <w:p w14:paraId="1A0896D8" w14:textId="29B50A9B" w:rsidR="006D6AC5" w:rsidRDefault="00084B73" w:rsidP="006D6AC5">
      <w:pPr>
        <w:ind w:left="720"/>
        <w:rPr>
          <w:rFonts w:cstheme="minorHAnsi"/>
        </w:rPr>
      </w:pPr>
      <w:r w:rsidRPr="00084B73">
        <w:rPr>
          <w:rFonts w:cstheme="minorHAnsi"/>
        </w:rPr>
        <w:t xml:space="preserve">M1. </w:t>
      </w:r>
      <w:r w:rsidR="0074088A">
        <w:rPr>
          <w:rFonts w:cstheme="minorHAnsi"/>
        </w:rPr>
        <w:tab/>
      </w:r>
      <w:r w:rsidR="008F1750" w:rsidRPr="00084B73">
        <w:rPr>
          <w:rFonts w:cstheme="minorHAnsi"/>
        </w:rPr>
        <w:t xml:space="preserve">Corey, G. (2016). </w:t>
      </w:r>
      <w:r w:rsidR="008F1750" w:rsidRPr="00084B73">
        <w:rPr>
          <w:rFonts w:cstheme="minorHAnsi"/>
          <w:u w:val="single"/>
        </w:rPr>
        <w:t>Theory and practice of group counseling</w:t>
      </w:r>
      <w:r w:rsidR="008F1750" w:rsidRPr="00084B73">
        <w:rPr>
          <w:rFonts w:cstheme="minorHAnsi"/>
        </w:rPr>
        <w:t xml:space="preserve"> (</w:t>
      </w:r>
      <w:r w:rsidR="0044534F" w:rsidRPr="00084B73">
        <w:rPr>
          <w:rFonts w:cstheme="minorHAnsi"/>
        </w:rPr>
        <w:t>8</w:t>
      </w:r>
      <w:r w:rsidR="0044534F" w:rsidRPr="00084B73">
        <w:rPr>
          <w:rFonts w:cstheme="minorHAnsi"/>
          <w:vertAlign w:val="superscript"/>
        </w:rPr>
        <w:t>th</w:t>
      </w:r>
      <w:r w:rsidR="0044534F" w:rsidRPr="00084B73">
        <w:rPr>
          <w:rFonts w:cstheme="minorHAnsi"/>
        </w:rPr>
        <w:t xml:space="preserve"> or </w:t>
      </w:r>
      <w:r w:rsidR="008F1750" w:rsidRPr="00084B73">
        <w:rPr>
          <w:rFonts w:cstheme="minorHAnsi"/>
        </w:rPr>
        <w:t>9</w:t>
      </w:r>
      <w:r w:rsidR="008F1750" w:rsidRPr="00084B73">
        <w:rPr>
          <w:rFonts w:cstheme="minorHAnsi"/>
          <w:vertAlign w:val="superscript"/>
        </w:rPr>
        <w:t>th</w:t>
      </w:r>
      <w:r w:rsidR="008F1750" w:rsidRPr="00084B73">
        <w:rPr>
          <w:rFonts w:cstheme="minorHAnsi"/>
        </w:rPr>
        <w:t xml:space="preserve"> </w:t>
      </w:r>
      <w:proofErr w:type="gramStart"/>
      <w:r w:rsidR="008F1750" w:rsidRPr="00084B73">
        <w:rPr>
          <w:rFonts w:cstheme="minorHAnsi"/>
        </w:rPr>
        <w:t>ed</w:t>
      </w:r>
      <w:proofErr w:type="gramEnd"/>
      <w:r w:rsidR="008F1750" w:rsidRPr="00084B73">
        <w:rPr>
          <w:rFonts w:cstheme="minorHAnsi"/>
        </w:rPr>
        <w:t xml:space="preserve">.).  Pacific Grove, CA: </w:t>
      </w:r>
    </w:p>
    <w:p w14:paraId="6EBD8A5A" w14:textId="308D041A" w:rsidR="008F1750" w:rsidRPr="00084B73" w:rsidRDefault="008F1750" w:rsidP="0074088A">
      <w:pPr>
        <w:ind w:left="1440" w:firstLine="720"/>
        <w:rPr>
          <w:rFonts w:cstheme="minorHAnsi"/>
        </w:rPr>
      </w:pPr>
      <w:r w:rsidRPr="00084B73">
        <w:rPr>
          <w:rFonts w:cstheme="minorHAnsi"/>
        </w:rPr>
        <w:t>Brooks/Cole</w:t>
      </w:r>
    </w:p>
    <w:p w14:paraId="3A4FDD5E" w14:textId="77777777" w:rsidR="0074088A" w:rsidRDefault="00084B73" w:rsidP="006D6AC5">
      <w:pPr>
        <w:spacing w:line="276" w:lineRule="auto"/>
        <w:ind w:firstLine="720"/>
        <w:rPr>
          <w:rFonts w:cstheme="minorHAnsi"/>
        </w:rPr>
      </w:pPr>
      <w:r w:rsidRPr="00084B73">
        <w:rPr>
          <w:rFonts w:cstheme="minorHAnsi"/>
        </w:rPr>
        <w:t xml:space="preserve">M2. </w:t>
      </w:r>
      <w:r w:rsidR="0074088A">
        <w:rPr>
          <w:rFonts w:cstheme="minorHAnsi"/>
        </w:rPr>
        <w:tab/>
      </w:r>
      <w:proofErr w:type="spellStart"/>
      <w:r w:rsidR="00555B4D" w:rsidRPr="00084B73">
        <w:rPr>
          <w:rFonts w:cstheme="minorHAnsi"/>
        </w:rPr>
        <w:t>Yalom</w:t>
      </w:r>
      <w:proofErr w:type="spellEnd"/>
      <w:r w:rsidR="00555B4D" w:rsidRPr="00084B73">
        <w:rPr>
          <w:rFonts w:cstheme="minorHAnsi"/>
        </w:rPr>
        <w:t xml:space="preserve">, I. (2005).  </w:t>
      </w:r>
      <w:r w:rsidR="00555B4D" w:rsidRPr="00084B73">
        <w:rPr>
          <w:rFonts w:cstheme="minorHAnsi"/>
          <w:u w:val="single"/>
        </w:rPr>
        <w:t>The Theory and Practice of Group Psychotherapy</w:t>
      </w:r>
      <w:r w:rsidR="00555B4D" w:rsidRPr="00084B73">
        <w:rPr>
          <w:rFonts w:cstheme="minorHAnsi"/>
        </w:rPr>
        <w:t xml:space="preserve"> (5</w:t>
      </w:r>
      <w:r w:rsidR="00555B4D" w:rsidRPr="00084B73">
        <w:rPr>
          <w:rFonts w:cstheme="minorHAnsi"/>
          <w:vertAlign w:val="superscript"/>
        </w:rPr>
        <w:t>th</w:t>
      </w:r>
      <w:r w:rsidR="00555B4D" w:rsidRPr="00084B73">
        <w:rPr>
          <w:rFonts w:cstheme="minorHAnsi"/>
        </w:rPr>
        <w:t xml:space="preserve"> </w:t>
      </w:r>
      <w:proofErr w:type="gramStart"/>
      <w:r w:rsidR="00555B4D" w:rsidRPr="00084B73">
        <w:rPr>
          <w:rFonts w:cstheme="minorHAnsi"/>
        </w:rPr>
        <w:t>ed</w:t>
      </w:r>
      <w:proofErr w:type="gramEnd"/>
      <w:r w:rsidR="00555B4D" w:rsidRPr="00084B73">
        <w:rPr>
          <w:rFonts w:cstheme="minorHAnsi"/>
        </w:rPr>
        <w:t>.).</w:t>
      </w:r>
      <w:r w:rsidR="008F1750" w:rsidRPr="00084B73">
        <w:rPr>
          <w:rFonts w:cstheme="minorHAnsi"/>
        </w:rPr>
        <w:t xml:space="preserve"> </w:t>
      </w:r>
      <w:r w:rsidR="00555B4D" w:rsidRPr="00084B73">
        <w:rPr>
          <w:rFonts w:cstheme="minorHAnsi"/>
        </w:rPr>
        <w:t xml:space="preserve">New York: Basic </w:t>
      </w:r>
    </w:p>
    <w:p w14:paraId="37100421" w14:textId="75106F01" w:rsidR="000F6E72" w:rsidRDefault="00555B4D" w:rsidP="00AD24DA">
      <w:pPr>
        <w:spacing w:line="276" w:lineRule="auto"/>
        <w:ind w:left="1440" w:firstLine="720"/>
        <w:rPr>
          <w:rFonts w:cstheme="minorHAnsi"/>
        </w:rPr>
      </w:pPr>
      <w:r w:rsidRPr="00084B73">
        <w:rPr>
          <w:rFonts w:cstheme="minorHAnsi"/>
        </w:rPr>
        <w:t>Books.</w:t>
      </w:r>
    </w:p>
    <w:p w14:paraId="34E0DD9B" w14:textId="77777777" w:rsidR="00484347" w:rsidRDefault="009C68EB" w:rsidP="00484347">
      <w:pPr>
        <w:ind w:left="1440" w:hanging="720"/>
        <w:rPr>
          <w:rFonts w:cstheme="minorHAnsi"/>
        </w:rPr>
      </w:pPr>
      <w:r>
        <w:rPr>
          <w:rFonts w:cstheme="minorHAnsi"/>
          <w:szCs w:val="20"/>
        </w:rPr>
        <w:t>M</w:t>
      </w:r>
      <w:r w:rsidR="00812A46">
        <w:rPr>
          <w:rFonts w:cstheme="minorHAnsi"/>
          <w:szCs w:val="20"/>
        </w:rPr>
        <w:t>3.</w:t>
      </w:r>
      <w:r w:rsidR="00812A46">
        <w:rPr>
          <w:rFonts w:cstheme="minorHAnsi"/>
          <w:szCs w:val="20"/>
        </w:rPr>
        <w:tab/>
      </w:r>
      <w:r w:rsidR="00484347" w:rsidRPr="001D27AC">
        <w:rPr>
          <w:rFonts w:cstheme="minorHAnsi"/>
        </w:rPr>
        <w:t xml:space="preserve">Cloud, H., Townsend, J., (2003), </w:t>
      </w:r>
      <w:r w:rsidR="00484347" w:rsidRPr="001D27AC">
        <w:rPr>
          <w:rFonts w:cstheme="minorHAnsi"/>
          <w:u w:val="single"/>
        </w:rPr>
        <w:t>Making small groups work</w:t>
      </w:r>
      <w:r w:rsidR="00484347" w:rsidRPr="001D27AC">
        <w:rPr>
          <w:rFonts w:cstheme="minorHAnsi"/>
        </w:rPr>
        <w:t xml:space="preserve"> (1</w:t>
      </w:r>
      <w:r w:rsidR="00484347" w:rsidRPr="001D27AC">
        <w:rPr>
          <w:rFonts w:cstheme="minorHAnsi"/>
          <w:vertAlign w:val="superscript"/>
        </w:rPr>
        <w:t>st</w:t>
      </w:r>
      <w:r w:rsidR="00484347" w:rsidRPr="001D27AC">
        <w:rPr>
          <w:rFonts w:cstheme="minorHAnsi"/>
        </w:rPr>
        <w:t xml:space="preserve"> </w:t>
      </w:r>
      <w:proofErr w:type="gramStart"/>
      <w:r w:rsidR="00484347" w:rsidRPr="001D27AC">
        <w:rPr>
          <w:rFonts w:cstheme="minorHAnsi"/>
        </w:rPr>
        <w:t>ed</w:t>
      </w:r>
      <w:proofErr w:type="gramEnd"/>
      <w:r w:rsidR="00484347" w:rsidRPr="001D27AC">
        <w:rPr>
          <w:rFonts w:cstheme="minorHAnsi"/>
        </w:rPr>
        <w:t xml:space="preserve">.). Grand Rapids, MI: </w:t>
      </w:r>
    </w:p>
    <w:p w14:paraId="31A24FE3" w14:textId="77777777" w:rsidR="00484347" w:rsidRPr="001D27AC" w:rsidRDefault="00484347" w:rsidP="00484347">
      <w:pPr>
        <w:ind w:left="1440" w:firstLine="720"/>
        <w:rPr>
          <w:rFonts w:cstheme="minorHAnsi"/>
        </w:rPr>
      </w:pPr>
      <w:r w:rsidRPr="001D27AC">
        <w:rPr>
          <w:rFonts w:cstheme="minorHAnsi"/>
        </w:rPr>
        <w:t>Zondervan.</w:t>
      </w:r>
    </w:p>
    <w:p w14:paraId="185B187F" w14:textId="037371E5" w:rsidR="00641709" w:rsidRDefault="00812A46" w:rsidP="00641709">
      <w:pPr>
        <w:spacing w:line="276" w:lineRule="auto"/>
        <w:ind w:left="1440" w:hanging="720"/>
        <w:rPr>
          <w:rFonts w:cstheme="minorHAnsi"/>
          <w:szCs w:val="20"/>
        </w:rPr>
      </w:pPr>
      <w:r>
        <w:rPr>
          <w:rFonts w:cstheme="minorHAnsi"/>
          <w:szCs w:val="20"/>
        </w:rPr>
        <w:t>M4</w:t>
      </w:r>
      <w:r w:rsidR="009C68EB">
        <w:rPr>
          <w:rFonts w:cstheme="minorHAnsi"/>
          <w:szCs w:val="20"/>
        </w:rPr>
        <w:t xml:space="preserve">. </w:t>
      </w:r>
      <w:r w:rsidR="009C68EB">
        <w:rPr>
          <w:rFonts w:cstheme="minorHAnsi"/>
          <w:szCs w:val="20"/>
        </w:rPr>
        <w:tab/>
        <w:t xml:space="preserve">American Counseling Association. (2014) </w:t>
      </w:r>
      <w:r w:rsidR="009C68EB">
        <w:rPr>
          <w:rFonts w:cstheme="minorHAnsi"/>
          <w:i/>
          <w:szCs w:val="20"/>
        </w:rPr>
        <w:t>Code of Ethics</w:t>
      </w:r>
      <w:r w:rsidR="009C68EB">
        <w:rPr>
          <w:rFonts w:cstheme="minorHAnsi"/>
          <w:szCs w:val="20"/>
        </w:rPr>
        <w:t xml:space="preserve">. Alexandria, VA: Author </w:t>
      </w:r>
    </w:p>
    <w:p w14:paraId="127F7D51" w14:textId="5EF01165" w:rsidR="00002814" w:rsidRDefault="00903D50" w:rsidP="00641709">
      <w:pPr>
        <w:spacing w:line="276" w:lineRule="auto"/>
        <w:ind w:left="1440" w:firstLine="720"/>
        <w:rPr>
          <w:rFonts w:cstheme="minorHAnsi"/>
          <w:szCs w:val="20"/>
        </w:rPr>
      </w:pPr>
      <w:r>
        <w:rPr>
          <w:rFonts w:cstheme="minorHAnsi"/>
          <w:szCs w:val="20"/>
        </w:rPr>
        <w:t>(</w:t>
      </w:r>
      <w:hyperlink r:id="rId9" w:history="1">
        <w:r w:rsidR="00641709" w:rsidRPr="006B6DDA">
          <w:rPr>
            <w:rStyle w:val="Hyperlink"/>
            <w:rFonts w:cstheme="minorHAnsi"/>
            <w:szCs w:val="20"/>
          </w:rPr>
          <w:t>https://www.counseling.org/resources/aca-code-of-ethics.pdf</w:t>
        </w:r>
      </w:hyperlink>
      <w:r>
        <w:rPr>
          <w:rFonts w:cstheme="minorHAnsi"/>
          <w:szCs w:val="20"/>
        </w:rPr>
        <w:t>)</w:t>
      </w:r>
    </w:p>
    <w:p w14:paraId="5A6E700D" w14:textId="33AD2CC3" w:rsidR="00937A2C" w:rsidRDefault="00641709" w:rsidP="00641709">
      <w:pPr>
        <w:spacing w:line="276" w:lineRule="auto"/>
        <w:rPr>
          <w:rFonts w:cstheme="minorHAnsi"/>
          <w:szCs w:val="20"/>
        </w:rPr>
      </w:pPr>
      <w:r>
        <w:rPr>
          <w:rFonts w:cstheme="minorHAnsi"/>
          <w:szCs w:val="20"/>
        </w:rPr>
        <w:tab/>
        <w:t>M</w:t>
      </w:r>
      <w:r w:rsidR="00812A46">
        <w:rPr>
          <w:rFonts w:cstheme="minorHAnsi"/>
          <w:szCs w:val="20"/>
        </w:rPr>
        <w:t>5</w:t>
      </w:r>
      <w:r>
        <w:rPr>
          <w:rFonts w:cstheme="minorHAnsi"/>
          <w:szCs w:val="20"/>
        </w:rPr>
        <w:t xml:space="preserve">. </w:t>
      </w:r>
      <w:r>
        <w:rPr>
          <w:rFonts w:cstheme="minorHAnsi"/>
          <w:szCs w:val="20"/>
        </w:rPr>
        <w:tab/>
        <w:t xml:space="preserve">American Mental Health Counseling Association. </w:t>
      </w:r>
      <w:r>
        <w:rPr>
          <w:rFonts w:cstheme="minorHAnsi"/>
          <w:i/>
          <w:szCs w:val="20"/>
        </w:rPr>
        <w:t>Code of Ethics</w:t>
      </w:r>
      <w:r>
        <w:rPr>
          <w:rFonts w:cstheme="minorHAnsi"/>
          <w:szCs w:val="20"/>
        </w:rPr>
        <w:t xml:space="preserve"> </w:t>
      </w:r>
    </w:p>
    <w:p w14:paraId="76DAED8E" w14:textId="77777777" w:rsidR="00F326C7" w:rsidRDefault="00641709" w:rsidP="00F326C7">
      <w:pPr>
        <w:spacing w:line="276" w:lineRule="auto"/>
        <w:ind w:left="1440" w:firstLine="720"/>
        <w:rPr>
          <w:rFonts w:cstheme="minorHAnsi"/>
          <w:szCs w:val="20"/>
        </w:rPr>
      </w:pPr>
      <w:r>
        <w:rPr>
          <w:rFonts w:cstheme="minorHAnsi"/>
          <w:szCs w:val="20"/>
        </w:rPr>
        <w:t>(</w:t>
      </w:r>
      <w:hyperlink r:id="rId10" w:history="1">
        <w:r w:rsidR="003D74BB" w:rsidRPr="006B6DDA">
          <w:rPr>
            <w:rStyle w:val="Hyperlink"/>
            <w:rFonts w:cstheme="minorHAnsi"/>
            <w:szCs w:val="20"/>
          </w:rPr>
          <w:t>https://amhca.site-ym.com/page/codeofethics</w:t>
        </w:r>
      </w:hyperlink>
      <w:r w:rsidR="00C36F20">
        <w:rPr>
          <w:rFonts w:cstheme="minorHAnsi"/>
          <w:szCs w:val="20"/>
        </w:rPr>
        <w:t>)</w:t>
      </w:r>
    </w:p>
    <w:p w14:paraId="37100423" w14:textId="47D86057" w:rsidR="000F6E72" w:rsidRPr="00FF173A" w:rsidRDefault="000F6E72" w:rsidP="00F326C7">
      <w:pPr>
        <w:spacing w:line="276" w:lineRule="auto"/>
        <w:rPr>
          <w:sz w:val="28"/>
          <w:szCs w:val="28"/>
        </w:rPr>
      </w:pPr>
      <w:r>
        <w:rPr>
          <w:b/>
          <w:sz w:val="28"/>
          <w:szCs w:val="28"/>
        </w:rPr>
        <w:lastRenderedPageBreak/>
        <w:t>Optional</w:t>
      </w:r>
      <w:r w:rsidRPr="00FF173A">
        <w:rPr>
          <w:b/>
          <w:sz w:val="28"/>
          <w:szCs w:val="28"/>
        </w:rPr>
        <w:t xml:space="preserve"> Texts</w:t>
      </w:r>
      <w:r w:rsidRPr="00FF173A">
        <w:rPr>
          <w:sz w:val="28"/>
          <w:szCs w:val="28"/>
        </w:rPr>
        <w:t xml:space="preserve">: </w:t>
      </w:r>
    </w:p>
    <w:p w14:paraId="04C5F634" w14:textId="72CF7CA2" w:rsidR="00AD24DA" w:rsidRDefault="00084B73" w:rsidP="00AD24DA">
      <w:pPr>
        <w:ind w:left="1440" w:hanging="720"/>
        <w:rPr>
          <w:rFonts w:cstheme="minorHAnsi"/>
        </w:rPr>
      </w:pPr>
      <w:r>
        <w:rPr>
          <w:rFonts w:cstheme="minorHAnsi"/>
        </w:rPr>
        <w:t>M</w:t>
      </w:r>
      <w:r w:rsidR="00306FE9">
        <w:rPr>
          <w:rFonts w:cstheme="minorHAnsi"/>
        </w:rPr>
        <w:t>6</w:t>
      </w:r>
      <w:r>
        <w:rPr>
          <w:rFonts w:cstheme="minorHAnsi"/>
        </w:rPr>
        <w:t xml:space="preserve">. </w:t>
      </w:r>
      <w:r w:rsidR="00AD24DA">
        <w:rPr>
          <w:rFonts w:cstheme="minorHAnsi"/>
        </w:rPr>
        <w:tab/>
      </w:r>
      <w:r w:rsidR="001D27AC" w:rsidRPr="001D27AC">
        <w:rPr>
          <w:rFonts w:cstheme="minorHAnsi"/>
        </w:rPr>
        <w:t xml:space="preserve">Jacobs, E., Masson, R., </w:t>
      </w:r>
      <w:proofErr w:type="spellStart"/>
      <w:r w:rsidR="001D27AC" w:rsidRPr="001D27AC">
        <w:rPr>
          <w:rFonts w:cstheme="minorHAnsi"/>
        </w:rPr>
        <w:t>Harvill</w:t>
      </w:r>
      <w:proofErr w:type="spellEnd"/>
      <w:r w:rsidR="001D27AC" w:rsidRPr="001D27AC">
        <w:rPr>
          <w:rFonts w:cstheme="minorHAnsi"/>
        </w:rPr>
        <w:t xml:space="preserve"> R., (2006), </w:t>
      </w:r>
      <w:r w:rsidR="001D27AC" w:rsidRPr="001D27AC">
        <w:rPr>
          <w:rFonts w:cstheme="minorHAnsi"/>
          <w:u w:val="single"/>
        </w:rPr>
        <w:t xml:space="preserve">Group counseling strategies and skills </w:t>
      </w:r>
      <w:r w:rsidR="001D27AC" w:rsidRPr="001D27AC">
        <w:rPr>
          <w:rFonts w:cstheme="minorHAnsi"/>
        </w:rPr>
        <w:t>(5</w:t>
      </w:r>
      <w:r w:rsidR="001D27AC" w:rsidRPr="001D27AC">
        <w:rPr>
          <w:rFonts w:cstheme="minorHAnsi"/>
          <w:vertAlign w:val="superscript"/>
        </w:rPr>
        <w:t>th</w:t>
      </w:r>
      <w:r w:rsidR="001D27AC" w:rsidRPr="001D27AC">
        <w:rPr>
          <w:rFonts w:cstheme="minorHAnsi"/>
        </w:rPr>
        <w:t xml:space="preserve"> </w:t>
      </w:r>
      <w:proofErr w:type="gramStart"/>
      <w:r w:rsidR="001D27AC" w:rsidRPr="001D27AC">
        <w:rPr>
          <w:rFonts w:cstheme="minorHAnsi"/>
        </w:rPr>
        <w:t>ed</w:t>
      </w:r>
      <w:proofErr w:type="gramEnd"/>
      <w:r w:rsidR="001D27AC" w:rsidRPr="001D27AC">
        <w:rPr>
          <w:rFonts w:cstheme="minorHAnsi"/>
        </w:rPr>
        <w:t xml:space="preserve">.). </w:t>
      </w:r>
    </w:p>
    <w:p w14:paraId="2478557B" w14:textId="2318AD88" w:rsidR="001D27AC" w:rsidRPr="001D27AC" w:rsidRDefault="001D27AC" w:rsidP="00AD24DA">
      <w:pPr>
        <w:ind w:left="1440" w:firstLine="720"/>
        <w:rPr>
          <w:rFonts w:cstheme="minorHAnsi"/>
        </w:rPr>
      </w:pPr>
      <w:r w:rsidRPr="001D27AC">
        <w:rPr>
          <w:rFonts w:cstheme="minorHAnsi"/>
        </w:rPr>
        <w:t>Belmont,</w:t>
      </w:r>
      <w:r w:rsidR="00AD24DA">
        <w:rPr>
          <w:rFonts w:cstheme="minorHAnsi"/>
        </w:rPr>
        <w:t xml:space="preserve"> </w:t>
      </w:r>
      <w:r w:rsidRPr="001D27AC">
        <w:rPr>
          <w:rFonts w:cstheme="minorHAnsi"/>
        </w:rPr>
        <w:t>CA: Thomson Brooks/Cole.</w:t>
      </w:r>
    </w:p>
    <w:p w14:paraId="6579C21D" w14:textId="4735D8BB" w:rsidR="00AD24DA" w:rsidRDefault="006D6AC5" w:rsidP="001D27AC">
      <w:pPr>
        <w:ind w:left="1440" w:hanging="720"/>
        <w:rPr>
          <w:rFonts w:cstheme="minorHAnsi"/>
        </w:rPr>
      </w:pPr>
      <w:r>
        <w:rPr>
          <w:rFonts w:cstheme="minorHAnsi"/>
        </w:rPr>
        <w:t>M</w:t>
      </w:r>
      <w:r w:rsidR="003D74BB">
        <w:rPr>
          <w:rFonts w:cstheme="minorHAnsi"/>
        </w:rPr>
        <w:t>7</w:t>
      </w:r>
      <w:r>
        <w:rPr>
          <w:rFonts w:cstheme="minorHAnsi"/>
        </w:rPr>
        <w:t xml:space="preserve">. </w:t>
      </w:r>
      <w:r w:rsidR="00AD24DA">
        <w:rPr>
          <w:rFonts w:cstheme="minorHAnsi"/>
        </w:rPr>
        <w:tab/>
      </w:r>
      <w:r w:rsidR="001D27AC" w:rsidRPr="001D27AC">
        <w:rPr>
          <w:rFonts w:cstheme="minorHAnsi"/>
        </w:rPr>
        <w:t xml:space="preserve">Corey, G., Corey M.S., </w:t>
      </w:r>
      <w:proofErr w:type="spellStart"/>
      <w:r w:rsidR="001D27AC" w:rsidRPr="001D27AC">
        <w:rPr>
          <w:rFonts w:cstheme="minorHAnsi"/>
        </w:rPr>
        <w:t>Callanan</w:t>
      </w:r>
      <w:proofErr w:type="spellEnd"/>
      <w:r w:rsidR="001D27AC" w:rsidRPr="001D27AC">
        <w:rPr>
          <w:rFonts w:cstheme="minorHAnsi"/>
        </w:rPr>
        <w:t xml:space="preserve">, P., Russell, J.M., (2004), </w:t>
      </w:r>
      <w:r w:rsidR="001D27AC" w:rsidRPr="001D27AC">
        <w:rPr>
          <w:rFonts w:cstheme="minorHAnsi"/>
          <w:u w:val="single"/>
        </w:rPr>
        <w:t>Group Techniques</w:t>
      </w:r>
      <w:r w:rsidR="001D27AC" w:rsidRPr="001D27AC">
        <w:rPr>
          <w:rFonts w:cstheme="minorHAnsi"/>
        </w:rPr>
        <w:t xml:space="preserve"> (3</w:t>
      </w:r>
      <w:r w:rsidR="001D27AC" w:rsidRPr="001D27AC">
        <w:rPr>
          <w:rFonts w:cstheme="minorHAnsi"/>
          <w:vertAlign w:val="superscript"/>
        </w:rPr>
        <w:t>rd</w:t>
      </w:r>
      <w:r w:rsidR="001D27AC" w:rsidRPr="001D27AC">
        <w:rPr>
          <w:rFonts w:cstheme="minorHAnsi"/>
        </w:rPr>
        <w:t xml:space="preserve"> </w:t>
      </w:r>
      <w:proofErr w:type="gramStart"/>
      <w:r w:rsidR="001D27AC" w:rsidRPr="001D27AC">
        <w:rPr>
          <w:rFonts w:cstheme="minorHAnsi"/>
        </w:rPr>
        <w:t>ed</w:t>
      </w:r>
      <w:proofErr w:type="gramEnd"/>
      <w:r w:rsidR="001D27AC" w:rsidRPr="001D27AC">
        <w:rPr>
          <w:rFonts w:cstheme="minorHAnsi"/>
        </w:rPr>
        <w:t xml:space="preserve">.). Pacific </w:t>
      </w:r>
    </w:p>
    <w:p w14:paraId="37742208" w14:textId="4CF4C6C1" w:rsidR="001D27AC" w:rsidRPr="001D27AC" w:rsidRDefault="001D27AC" w:rsidP="00AD24DA">
      <w:pPr>
        <w:ind w:left="1440" w:firstLine="720"/>
        <w:rPr>
          <w:rFonts w:cstheme="minorHAnsi"/>
        </w:rPr>
      </w:pPr>
      <w:r w:rsidRPr="001D27AC">
        <w:rPr>
          <w:rFonts w:cstheme="minorHAnsi"/>
        </w:rPr>
        <w:t>Grove, CA: Brooks/Cole-Thomson Learning.</w:t>
      </w:r>
    </w:p>
    <w:p w14:paraId="55279A92" w14:textId="77777777" w:rsidR="00484347" w:rsidRPr="002F04B3" w:rsidRDefault="0073281C" w:rsidP="00484347">
      <w:pPr>
        <w:spacing w:line="276" w:lineRule="auto"/>
        <w:ind w:left="1440" w:hanging="720"/>
        <w:rPr>
          <w:rFonts w:cstheme="minorHAnsi"/>
          <w:szCs w:val="20"/>
        </w:rPr>
      </w:pPr>
      <w:r>
        <w:rPr>
          <w:rFonts w:cstheme="minorHAnsi"/>
        </w:rPr>
        <w:t>M</w:t>
      </w:r>
      <w:r w:rsidR="003D74BB">
        <w:rPr>
          <w:rFonts w:cstheme="minorHAnsi"/>
        </w:rPr>
        <w:t>8</w:t>
      </w:r>
      <w:r>
        <w:rPr>
          <w:rFonts w:cstheme="minorHAnsi"/>
        </w:rPr>
        <w:t xml:space="preserve">. </w:t>
      </w:r>
      <w:r w:rsidR="00AD24DA">
        <w:rPr>
          <w:rFonts w:cstheme="minorHAnsi"/>
        </w:rPr>
        <w:tab/>
      </w:r>
      <w:r w:rsidR="00484347">
        <w:rPr>
          <w:rFonts w:cstheme="minorHAnsi"/>
          <w:szCs w:val="20"/>
        </w:rPr>
        <w:t xml:space="preserve">Vanier, J. (1989). </w:t>
      </w:r>
      <w:r w:rsidR="00484347">
        <w:rPr>
          <w:rFonts w:cstheme="minorHAnsi"/>
          <w:szCs w:val="20"/>
          <w:u w:val="single"/>
        </w:rPr>
        <w:t>Community and Growth</w:t>
      </w:r>
      <w:r w:rsidR="00484347">
        <w:rPr>
          <w:rFonts w:cstheme="minorHAnsi"/>
          <w:szCs w:val="20"/>
        </w:rPr>
        <w:t xml:space="preserve"> (2</w:t>
      </w:r>
      <w:r w:rsidR="00484347" w:rsidRPr="007715F5">
        <w:rPr>
          <w:rFonts w:cstheme="minorHAnsi"/>
          <w:szCs w:val="20"/>
          <w:vertAlign w:val="superscript"/>
        </w:rPr>
        <w:t>nd</w:t>
      </w:r>
      <w:r w:rsidR="00484347">
        <w:rPr>
          <w:rFonts w:cstheme="minorHAnsi"/>
          <w:szCs w:val="20"/>
        </w:rPr>
        <w:t xml:space="preserve"> </w:t>
      </w:r>
      <w:proofErr w:type="gramStart"/>
      <w:r w:rsidR="00484347">
        <w:rPr>
          <w:rFonts w:cstheme="minorHAnsi"/>
          <w:szCs w:val="20"/>
        </w:rPr>
        <w:t>ed</w:t>
      </w:r>
      <w:proofErr w:type="gramEnd"/>
      <w:r w:rsidR="00484347">
        <w:rPr>
          <w:rFonts w:cstheme="minorHAnsi"/>
          <w:szCs w:val="20"/>
        </w:rPr>
        <w:t>.). New York: Paulist Press</w:t>
      </w:r>
    </w:p>
    <w:p w14:paraId="153CF8C3" w14:textId="3A9A8686" w:rsidR="000F73B2" w:rsidRDefault="0073281C" w:rsidP="00FE20B3">
      <w:pPr>
        <w:ind w:left="1440" w:hanging="720"/>
        <w:rPr>
          <w:rFonts w:cstheme="minorHAnsi"/>
        </w:rPr>
      </w:pPr>
      <w:r>
        <w:rPr>
          <w:rFonts w:cstheme="minorHAnsi"/>
        </w:rPr>
        <w:t>M</w:t>
      </w:r>
      <w:r w:rsidR="003D74BB">
        <w:rPr>
          <w:rFonts w:cstheme="minorHAnsi"/>
        </w:rPr>
        <w:t>9</w:t>
      </w:r>
      <w:r>
        <w:rPr>
          <w:rFonts w:cstheme="minorHAnsi"/>
        </w:rPr>
        <w:t xml:space="preserve">. </w:t>
      </w:r>
      <w:r w:rsidR="000C26CD">
        <w:rPr>
          <w:rFonts w:cstheme="minorHAnsi"/>
        </w:rPr>
        <w:tab/>
      </w:r>
      <w:proofErr w:type="spellStart"/>
      <w:r w:rsidR="001D27AC" w:rsidRPr="001D27AC">
        <w:rPr>
          <w:rFonts w:cstheme="minorHAnsi"/>
        </w:rPr>
        <w:t>Ormont</w:t>
      </w:r>
      <w:proofErr w:type="spellEnd"/>
      <w:r w:rsidR="001D27AC" w:rsidRPr="001D27AC">
        <w:rPr>
          <w:rFonts w:cstheme="minorHAnsi"/>
        </w:rPr>
        <w:t xml:space="preserve">, Louis R. (1992) </w:t>
      </w:r>
      <w:r w:rsidR="001D27AC" w:rsidRPr="001D27AC">
        <w:rPr>
          <w:rFonts w:cstheme="minorHAnsi"/>
          <w:u w:val="single"/>
        </w:rPr>
        <w:t>The Group Therapy Experience</w:t>
      </w:r>
      <w:r w:rsidR="001D27AC" w:rsidRPr="001D27AC">
        <w:rPr>
          <w:rFonts w:cstheme="minorHAnsi"/>
        </w:rPr>
        <w:t>, St. Martin’s Press, NY</w:t>
      </w:r>
    </w:p>
    <w:p w14:paraId="37A1A268" w14:textId="77777777" w:rsidR="00FE20B3" w:rsidRPr="001D27AC" w:rsidRDefault="00FE20B3" w:rsidP="00FE20B3">
      <w:pPr>
        <w:spacing w:after="120"/>
        <w:ind w:left="1440" w:hanging="720"/>
        <w:rPr>
          <w:rFonts w:cstheme="minorHAnsi"/>
        </w:rPr>
      </w:pPr>
    </w:p>
    <w:p w14:paraId="4F28C17C" w14:textId="1413E33D" w:rsidR="00DE2A1F" w:rsidRPr="005F542E" w:rsidRDefault="00DE2A1F" w:rsidP="00DE2A1F">
      <w:pPr>
        <w:rPr>
          <w:b/>
          <w:sz w:val="20"/>
          <w:szCs w:val="28"/>
        </w:rPr>
      </w:pPr>
      <w:r>
        <w:rPr>
          <w:b/>
          <w:sz w:val="28"/>
          <w:szCs w:val="28"/>
        </w:rPr>
        <w:t>Learning</w:t>
      </w:r>
      <w:r w:rsidRPr="00BE4864">
        <w:rPr>
          <w:b/>
          <w:sz w:val="28"/>
          <w:szCs w:val="28"/>
        </w:rPr>
        <w:t xml:space="preserve"> </w:t>
      </w:r>
      <w:r>
        <w:rPr>
          <w:b/>
          <w:sz w:val="28"/>
          <w:szCs w:val="28"/>
        </w:rPr>
        <w:t>Objectives</w:t>
      </w:r>
      <w:r w:rsidR="00831EAD">
        <w:rPr>
          <w:b/>
          <w:sz w:val="28"/>
          <w:szCs w:val="28"/>
        </w:rPr>
        <w:t>:</w:t>
      </w:r>
    </w:p>
    <w:p w14:paraId="60722C6F" w14:textId="1425455B" w:rsidR="006F5DB3" w:rsidRDefault="00E26EFA" w:rsidP="00BE7594">
      <w:pPr>
        <w:autoSpaceDE w:val="0"/>
        <w:autoSpaceDN w:val="0"/>
        <w:adjustRightInd w:val="0"/>
        <w:ind w:firstLine="720"/>
        <w:rPr>
          <w:rFonts w:cstheme="minorHAnsi"/>
          <w:b/>
          <w:bCs/>
          <w:i/>
          <w:iCs/>
          <w:color w:val="000000"/>
        </w:rPr>
      </w:pPr>
      <w:r w:rsidRPr="00CA37B6">
        <w:rPr>
          <w:rFonts w:cstheme="minorHAnsi"/>
          <w:b/>
          <w:bCs/>
          <w:iCs/>
          <w:color w:val="000000"/>
        </w:rPr>
        <w:t>A1</w:t>
      </w:r>
      <w:r w:rsidRPr="006F5DB3">
        <w:rPr>
          <w:rFonts w:cstheme="minorHAnsi"/>
          <w:bCs/>
          <w:iCs/>
          <w:color w:val="000000"/>
        </w:rPr>
        <w:t xml:space="preserve">. </w:t>
      </w:r>
      <w:r w:rsidRPr="006F5DB3">
        <w:rPr>
          <w:rFonts w:cstheme="minorHAnsi"/>
          <w:bCs/>
          <w:iCs/>
          <w:color w:val="000000"/>
        </w:rPr>
        <w:tab/>
      </w:r>
      <w:r w:rsidR="008A0DFC" w:rsidRPr="00E26EFA">
        <w:rPr>
          <w:rFonts w:cstheme="minorHAnsi"/>
          <w:b/>
          <w:bCs/>
          <w:i/>
          <w:iCs/>
          <w:color w:val="000000"/>
        </w:rPr>
        <w:t>Class Attendance and Active Participation</w:t>
      </w:r>
      <w:r w:rsidR="006F5DB3">
        <w:rPr>
          <w:rFonts w:cstheme="minorHAnsi"/>
          <w:b/>
          <w:bCs/>
          <w:i/>
          <w:iCs/>
          <w:color w:val="000000"/>
        </w:rPr>
        <w:t xml:space="preserve"> (Together with A2: 2</w:t>
      </w:r>
      <w:r w:rsidR="00CA37B6">
        <w:rPr>
          <w:rFonts w:cstheme="minorHAnsi"/>
          <w:b/>
          <w:bCs/>
          <w:i/>
          <w:iCs/>
          <w:color w:val="000000"/>
        </w:rPr>
        <w:t>0</w:t>
      </w:r>
      <w:r w:rsidR="006F5DB3">
        <w:rPr>
          <w:rFonts w:cstheme="minorHAnsi"/>
          <w:b/>
          <w:bCs/>
          <w:i/>
          <w:iCs/>
          <w:color w:val="000000"/>
        </w:rPr>
        <w:t>%)</w:t>
      </w:r>
      <w:r w:rsidR="008A0DFC" w:rsidRPr="00E26EFA">
        <w:rPr>
          <w:rFonts w:cstheme="minorHAnsi"/>
          <w:b/>
          <w:bCs/>
          <w:i/>
          <w:iCs/>
          <w:color w:val="000000"/>
        </w:rPr>
        <w:t xml:space="preserve">: </w:t>
      </w:r>
    </w:p>
    <w:p w14:paraId="4699369E" w14:textId="77777777" w:rsidR="006F5DB3" w:rsidRDefault="006F5DB3" w:rsidP="006F5DB3">
      <w:pPr>
        <w:autoSpaceDE w:val="0"/>
        <w:autoSpaceDN w:val="0"/>
        <w:adjustRightInd w:val="0"/>
        <w:ind w:firstLine="720"/>
        <w:rPr>
          <w:rFonts w:cstheme="minorHAnsi"/>
          <w:color w:val="000000"/>
        </w:rPr>
      </w:pPr>
    </w:p>
    <w:p w14:paraId="5A17F53D" w14:textId="41FF8F55" w:rsidR="008A0DFC" w:rsidRDefault="008A0DFC" w:rsidP="00BE7594">
      <w:pPr>
        <w:autoSpaceDE w:val="0"/>
        <w:autoSpaceDN w:val="0"/>
        <w:adjustRightInd w:val="0"/>
        <w:ind w:left="1440"/>
        <w:rPr>
          <w:rFonts w:ascii="Arial" w:hAnsi="Arial" w:cs="Arial"/>
          <w:color w:val="000000"/>
        </w:rPr>
      </w:pPr>
      <w:r w:rsidRPr="00E26EFA">
        <w:rPr>
          <w:rFonts w:cstheme="minorHAnsi"/>
          <w:color w:val="000000"/>
        </w:rPr>
        <w:t xml:space="preserve">Adequate preparation and active participation in class </w:t>
      </w:r>
      <w:r w:rsidRPr="008A0DFC">
        <w:rPr>
          <w:rFonts w:cstheme="minorHAnsi"/>
          <w:color w:val="000000"/>
        </w:rPr>
        <w:t xml:space="preserve">discussions and activities are central to the purpose of this class and are therefore expected. Group teaching, learning, and mentoring are major elements of the course. Students are expected to be on time for class and present for the entire duration of the class. </w:t>
      </w:r>
    </w:p>
    <w:p w14:paraId="6E4CDE25" w14:textId="77777777" w:rsidR="00255D46" w:rsidRDefault="00255D46" w:rsidP="00255D46">
      <w:pPr>
        <w:ind w:left="720"/>
        <w:rPr>
          <w:rFonts w:cstheme="minorHAnsi"/>
        </w:rPr>
      </w:pPr>
    </w:p>
    <w:p w14:paraId="33D4B144" w14:textId="139ED83B" w:rsidR="000E2041" w:rsidRPr="004355AA" w:rsidRDefault="000E2041" w:rsidP="00BE7594">
      <w:pPr>
        <w:ind w:left="1440"/>
        <w:rPr>
          <w:rFonts w:cstheme="minorHAnsi"/>
          <w:b/>
        </w:rPr>
      </w:pPr>
      <w:r w:rsidRPr="004355AA">
        <w:rPr>
          <w:rFonts w:cstheme="minorHAnsi"/>
        </w:rPr>
        <w:t xml:space="preserve">(A) Leading at least one in-class group session.  (B) Preparation for and active participation in class discussions and activities are central to the purpose of this class and are therefore expected.  (C) Absences, excessive tardiness, or leaving early will likely result in a lower final grade.  </w:t>
      </w:r>
      <w:r w:rsidR="00756DF2" w:rsidRPr="008A0DFC">
        <w:rPr>
          <w:rFonts w:cstheme="minorHAnsi"/>
          <w:color w:val="000000"/>
        </w:rPr>
        <w:t xml:space="preserve">Anticipated absences should be discussed with the instructor prior to that class period. </w:t>
      </w:r>
      <w:r w:rsidR="00756DF2">
        <w:rPr>
          <w:rFonts w:cstheme="minorHAnsi"/>
          <w:color w:val="000000"/>
        </w:rPr>
        <w:t xml:space="preserve"> </w:t>
      </w:r>
      <w:r w:rsidRPr="004355AA">
        <w:rPr>
          <w:rFonts w:cstheme="minorHAnsi"/>
        </w:rPr>
        <w:t xml:space="preserve">Students are responsible for any material missed that week.  </w:t>
      </w:r>
    </w:p>
    <w:p w14:paraId="01A1493C" w14:textId="77777777" w:rsidR="000E2041" w:rsidRPr="004355AA" w:rsidRDefault="000E2041" w:rsidP="000E2041">
      <w:pPr>
        <w:ind w:left="360"/>
        <w:rPr>
          <w:rFonts w:cstheme="minorHAnsi"/>
        </w:rPr>
      </w:pPr>
    </w:p>
    <w:p w14:paraId="28A798E8" w14:textId="30AFD625" w:rsidR="00E26EFA" w:rsidRPr="006F5DB3" w:rsidRDefault="006F5DB3" w:rsidP="005A6E34">
      <w:pPr>
        <w:ind w:firstLine="720"/>
        <w:rPr>
          <w:b/>
        </w:rPr>
      </w:pPr>
      <w:r w:rsidRPr="00CA37B6">
        <w:rPr>
          <w:b/>
        </w:rPr>
        <w:t>A2</w:t>
      </w:r>
      <w:r w:rsidRPr="006F5DB3">
        <w:t xml:space="preserve">. </w:t>
      </w:r>
      <w:r w:rsidRPr="006F5DB3">
        <w:tab/>
      </w:r>
      <w:r w:rsidR="00547FFE" w:rsidRPr="006F5DB3">
        <w:rPr>
          <w:b/>
          <w:i/>
        </w:rPr>
        <w:t>Role Play:</w:t>
      </w:r>
      <w:r w:rsidR="00547FFE">
        <w:t xml:space="preserve"> </w:t>
      </w:r>
      <w:r w:rsidRPr="006F5DB3">
        <w:rPr>
          <w:b/>
        </w:rPr>
        <w:t>(</w:t>
      </w:r>
      <w:r w:rsidR="00E26EFA" w:rsidRPr="006F5DB3">
        <w:rPr>
          <w:b/>
        </w:rPr>
        <w:t>Together with A1: 2</w:t>
      </w:r>
      <w:r w:rsidR="00CA37B6">
        <w:rPr>
          <w:b/>
        </w:rPr>
        <w:t>0</w:t>
      </w:r>
      <w:r w:rsidR="00E26EFA" w:rsidRPr="006F5DB3">
        <w:rPr>
          <w:b/>
        </w:rPr>
        <w:t>%)</w:t>
      </w:r>
    </w:p>
    <w:p w14:paraId="1DC27135" w14:textId="77777777" w:rsidR="00E26EFA" w:rsidRPr="00E26EFA" w:rsidRDefault="00E26EFA" w:rsidP="00E26EFA">
      <w:pPr>
        <w:pStyle w:val="ListParagraph"/>
        <w:rPr>
          <w:rFonts w:cstheme="minorHAnsi"/>
          <w:color w:val="000000"/>
        </w:rPr>
      </w:pPr>
    </w:p>
    <w:p w14:paraId="100C6FEB" w14:textId="77777777" w:rsidR="00F1207B" w:rsidRPr="004355AA" w:rsidRDefault="00F1207B" w:rsidP="00F1207B">
      <w:pPr>
        <w:ind w:left="1440"/>
        <w:rPr>
          <w:rFonts w:cstheme="minorHAnsi"/>
          <w:b/>
        </w:rPr>
      </w:pPr>
      <w:r w:rsidRPr="004355AA">
        <w:rPr>
          <w:rFonts w:cstheme="minorHAnsi"/>
          <w:b/>
          <w:u w:val="single"/>
        </w:rPr>
        <w:t>Assignment</w:t>
      </w:r>
      <w:r w:rsidRPr="004355AA">
        <w:rPr>
          <w:rFonts w:cstheme="minorHAnsi"/>
          <w:b/>
        </w:rPr>
        <w:t>:</w:t>
      </w:r>
      <w:r w:rsidRPr="004355AA">
        <w:rPr>
          <w:rFonts w:cstheme="minorHAnsi"/>
        </w:rPr>
        <w:t xml:space="preserve">  Students will lead at least one in-class small group wherein students can select topics and lead a role play session.  These group activities will be role play only with instructor approval.</w:t>
      </w:r>
      <w:r w:rsidRPr="004355AA">
        <w:rPr>
          <w:rFonts w:cstheme="minorHAnsi"/>
          <w:i/>
        </w:rPr>
        <w:t xml:space="preserve"> </w:t>
      </w:r>
      <w:r w:rsidRPr="004355AA">
        <w:rPr>
          <w:rFonts w:cstheme="minorHAnsi"/>
        </w:rPr>
        <w:t xml:space="preserve">Students may also be asked to participate in some experiential group exercises and other role plays throughout the duration of the course.  It is important to remember that </w:t>
      </w:r>
      <w:r w:rsidRPr="004355AA">
        <w:rPr>
          <w:rFonts w:cstheme="minorHAnsi"/>
          <w:b/>
          <w:i/>
          <w:u w:val="single"/>
        </w:rPr>
        <w:t>students will never be forced to talk in group or share more about themselves than they feel comfortable with or feel ready for</w:t>
      </w:r>
      <w:r w:rsidRPr="004355AA">
        <w:rPr>
          <w:rFonts w:cstheme="minorHAnsi"/>
        </w:rPr>
        <w:t xml:space="preserve">.  </w:t>
      </w:r>
      <w:r w:rsidRPr="004355AA">
        <w:rPr>
          <w:rFonts w:cstheme="minorHAnsi"/>
          <w:b/>
        </w:rPr>
        <w:t xml:space="preserve">Preparation involves: 1. </w:t>
      </w:r>
      <w:proofErr w:type="gramStart"/>
      <w:r w:rsidRPr="004355AA">
        <w:rPr>
          <w:rFonts w:cstheme="minorHAnsi"/>
          <w:b/>
        </w:rPr>
        <w:t>Checking</w:t>
      </w:r>
      <w:proofErr w:type="gramEnd"/>
      <w:r w:rsidRPr="004355AA">
        <w:rPr>
          <w:rFonts w:cstheme="minorHAnsi"/>
          <w:b/>
        </w:rPr>
        <w:t xml:space="preserve"> with me about your idea for the group exercise at least one week ahead of time; 2. Being prepared to lead your group in class, including the recruitment of students you want to be in your group. Organization and preparedness are a substantial part of your grade on this assignment. </w:t>
      </w:r>
    </w:p>
    <w:p w14:paraId="482E463D" w14:textId="77777777" w:rsidR="00F1207B" w:rsidRPr="00EF09A2" w:rsidRDefault="00F1207B" w:rsidP="00F1207B"/>
    <w:p w14:paraId="52B6C0FD" w14:textId="4E90120B" w:rsidR="001B5CA0" w:rsidRPr="005F521A" w:rsidRDefault="00F1207B" w:rsidP="005A6E34">
      <w:pPr>
        <w:pStyle w:val="ListParagraph"/>
        <w:ind w:left="1440"/>
      </w:pPr>
      <w:r>
        <w:rPr>
          <w:rFonts w:cstheme="minorHAnsi"/>
          <w:color w:val="000000"/>
        </w:rPr>
        <w:t>E</w:t>
      </w:r>
      <w:r w:rsidR="00A27262" w:rsidRPr="003A23DA">
        <w:rPr>
          <w:rFonts w:cstheme="minorHAnsi"/>
          <w:color w:val="000000"/>
        </w:rPr>
        <w:t>ach existing process group will have the opportunity to choose a fun educational role-play exercise from the options below. You will be given some in-class preparation time for this assignment. Using your imagination and any resources from the assigned readings and/or resource list (below), your goal is to anticipate what your chosen type of group might be like, what roadblocks you are likely to encounter, what interventions/approaches could work, and what types of group resistance you might experience. Here are a few different group type options:</w:t>
      </w:r>
    </w:p>
    <w:p w14:paraId="3E298056" w14:textId="46B25823" w:rsidR="002E4463" w:rsidRDefault="009820D6" w:rsidP="00176071">
      <w:pPr>
        <w:pStyle w:val="ListParagraph"/>
        <w:numPr>
          <w:ilvl w:val="2"/>
          <w:numId w:val="5"/>
        </w:numPr>
        <w:autoSpaceDE w:val="0"/>
        <w:autoSpaceDN w:val="0"/>
        <w:adjustRightInd w:val="0"/>
        <w:rPr>
          <w:rFonts w:cstheme="minorHAnsi"/>
          <w:color w:val="000000"/>
        </w:rPr>
      </w:pPr>
      <w:r>
        <w:rPr>
          <w:rFonts w:cstheme="minorHAnsi"/>
          <w:color w:val="000000"/>
        </w:rPr>
        <w:t>Cognitive Behavioral Therapy (CBT) group</w:t>
      </w:r>
    </w:p>
    <w:p w14:paraId="1629919D" w14:textId="37DB3E17" w:rsidR="002E4463" w:rsidRDefault="005F521A" w:rsidP="00176071">
      <w:pPr>
        <w:pStyle w:val="ListParagraph"/>
        <w:numPr>
          <w:ilvl w:val="2"/>
          <w:numId w:val="5"/>
        </w:numPr>
        <w:autoSpaceDE w:val="0"/>
        <w:autoSpaceDN w:val="0"/>
        <w:adjustRightInd w:val="0"/>
        <w:rPr>
          <w:rFonts w:cstheme="minorHAnsi"/>
          <w:color w:val="000000"/>
        </w:rPr>
      </w:pPr>
      <w:r w:rsidRPr="002E4463">
        <w:rPr>
          <w:rFonts w:cstheme="minorHAnsi"/>
          <w:color w:val="000000"/>
        </w:rPr>
        <w:t xml:space="preserve">Teen </w:t>
      </w:r>
      <w:r w:rsidR="004B3862">
        <w:rPr>
          <w:rFonts w:cstheme="minorHAnsi"/>
          <w:color w:val="000000"/>
        </w:rPr>
        <w:t>g</w:t>
      </w:r>
      <w:r w:rsidRPr="002E4463">
        <w:rPr>
          <w:rFonts w:cstheme="minorHAnsi"/>
          <w:color w:val="000000"/>
        </w:rPr>
        <w:t xml:space="preserve">roup </w:t>
      </w:r>
    </w:p>
    <w:p w14:paraId="505F0033" w14:textId="34F3F57E" w:rsidR="008054DF" w:rsidRDefault="005F521A" w:rsidP="00176071">
      <w:pPr>
        <w:pStyle w:val="ListParagraph"/>
        <w:numPr>
          <w:ilvl w:val="2"/>
          <w:numId w:val="5"/>
        </w:numPr>
        <w:autoSpaceDE w:val="0"/>
        <w:autoSpaceDN w:val="0"/>
        <w:adjustRightInd w:val="0"/>
        <w:rPr>
          <w:rFonts w:cstheme="minorHAnsi"/>
          <w:color w:val="000000"/>
        </w:rPr>
      </w:pPr>
      <w:r w:rsidRPr="002E4463">
        <w:rPr>
          <w:rFonts w:cstheme="minorHAnsi"/>
          <w:color w:val="000000"/>
        </w:rPr>
        <w:t xml:space="preserve">Senior Adults </w:t>
      </w:r>
      <w:r w:rsidR="004B3862">
        <w:rPr>
          <w:rFonts w:cstheme="minorHAnsi"/>
          <w:color w:val="000000"/>
        </w:rPr>
        <w:t>g</w:t>
      </w:r>
      <w:r w:rsidRPr="002E4463">
        <w:rPr>
          <w:rFonts w:cstheme="minorHAnsi"/>
          <w:color w:val="000000"/>
        </w:rPr>
        <w:t xml:space="preserve">roup </w:t>
      </w:r>
    </w:p>
    <w:p w14:paraId="0C598A6E" w14:textId="4C4E7C96" w:rsidR="008054DF" w:rsidRDefault="005F521A" w:rsidP="00176071">
      <w:pPr>
        <w:pStyle w:val="ListParagraph"/>
        <w:numPr>
          <w:ilvl w:val="2"/>
          <w:numId w:val="5"/>
        </w:numPr>
        <w:autoSpaceDE w:val="0"/>
        <w:autoSpaceDN w:val="0"/>
        <w:adjustRightInd w:val="0"/>
        <w:rPr>
          <w:rFonts w:cstheme="minorHAnsi"/>
          <w:color w:val="000000"/>
        </w:rPr>
      </w:pPr>
      <w:r w:rsidRPr="008054DF">
        <w:rPr>
          <w:rFonts w:cstheme="minorHAnsi"/>
          <w:color w:val="000000"/>
        </w:rPr>
        <w:t xml:space="preserve">Divorce Recovery </w:t>
      </w:r>
      <w:r w:rsidR="004B3862">
        <w:rPr>
          <w:rFonts w:cstheme="minorHAnsi"/>
          <w:color w:val="000000"/>
        </w:rPr>
        <w:t>g</w:t>
      </w:r>
      <w:r w:rsidRPr="008054DF">
        <w:rPr>
          <w:rFonts w:cstheme="minorHAnsi"/>
          <w:color w:val="000000"/>
        </w:rPr>
        <w:t xml:space="preserve">roup </w:t>
      </w:r>
    </w:p>
    <w:p w14:paraId="2F5E7DCA" w14:textId="54A3FF12" w:rsidR="00383AE4" w:rsidRDefault="005F521A" w:rsidP="00176071">
      <w:pPr>
        <w:pStyle w:val="ListParagraph"/>
        <w:numPr>
          <w:ilvl w:val="2"/>
          <w:numId w:val="5"/>
        </w:numPr>
        <w:autoSpaceDE w:val="0"/>
        <w:autoSpaceDN w:val="0"/>
        <w:adjustRightInd w:val="0"/>
        <w:rPr>
          <w:rFonts w:cstheme="minorHAnsi"/>
          <w:color w:val="000000"/>
        </w:rPr>
      </w:pPr>
      <w:r w:rsidRPr="008054DF">
        <w:rPr>
          <w:rFonts w:cstheme="minorHAnsi"/>
          <w:color w:val="000000"/>
        </w:rPr>
        <w:lastRenderedPageBreak/>
        <w:t xml:space="preserve">Addiction </w:t>
      </w:r>
      <w:r w:rsidR="004B3862">
        <w:rPr>
          <w:rFonts w:cstheme="minorHAnsi"/>
          <w:color w:val="000000"/>
        </w:rPr>
        <w:t>g</w:t>
      </w:r>
      <w:r w:rsidRPr="008054DF">
        <w:rPr>
          <w:rFonts w:cstheme="minorHAnsi"/>
          <w:color w:val="000000"/>
        </w:rPr>
        <w:t xml:space="preserve">roup </w:t>
      </w:r>
    </w:p>
    <w:p w14:paraId="1BD8CB39" w14:textId="2D07BDE5" w:rsidR="00383AE4" w:rsidRDefault="005F521A" w:rsidP="00176071">
      <w:pPr>
        <w:pStyle w:val="ListParagraph"/>
        <w:numPr>
          <w:ilvl w:val="2"/>
          <w:numId w:val="5"/>
        </w:numPr>
        <w:autoSpaceDE w:val="0"/>
        <w:autoSpaceDN w:val="0"/>
        <w:adjustRightInd w:val="0"/>
        <w:rPr>
          <w:rFonts w:cstheme="minorHAnsi"/>
          <w:color w:val="000000"/>
        </w:rPr>
      </w:pPr>
      <w:r w:rsidRPr="00383AE4">
        <w:rPr>
          <w:rFonts w:cstheme="minorHAnsi"/>
          <w:color w:val="000000"/>
        </w:rPr>
        <w:t>Personality disorder</w:t>
      </w:r>
      <w:r w:rsidR="009820D6">
        <w:rPr>
          <w:rFonts w:cstheme="minorHAnsi"/>
          <w:color w:val="000000"/>
        </w:rPr>
        <w:t>/ Dialectical Behavioral Therapy (DBT)</w:t>
      </w:r>
      <w:r w:rsidRPr="00383AE4">
        <w:rPr>
          <w:rFonts w:cstheme="minorHAnsi"/>
          <w:color w:val="000000"/>
        </w:rPr>
        <w:t xml:space="preserve"> group </w:t>
      </w:r>
    </w:p>
    <w:p w14:paraId="5E89C035" w14:textId="5B1CAFE3" w:rsidR="00C55B34" w:rsidRDefault="00C55B34" w:rsidP="00176071">
      <w:pPr>
        <w:pStyle w:val="ListParagraph"/>
        <w:numPr>
          <w:ilvl w:val="2"/>
          <w:numId w:val="5"/>
        </w:numPr>
        <w:autoSpaceDE w:val="0"/>
        <w:autoSpaceDN w:val="0"/>
        <w:adjustRightInd w:val="0"/>
        <w:rPr>
          <w:rFonts w:cstheme="minorHAnsi"/>
          <w:color w:val="000000"/>
        </w:rPr>
      </w:pPr>
      <w:r>
        <w:rPr>
          <w:rFonts w:cstheme="minorHAnsi"/>
          <w:color w:val="000000"/>
        </w:rPr>
        <w:t xml:space="preserve">Mindfulness </w:t>
      </w:r>
      <w:r w:rsidR="004B3862">
        <w:rPr>
          <w:rFonts w:cstheme="minorHAnsi"/>
          <w:color w:val="000000"/>
        </w:rPr>
        <w:t>group</w:t>
      </w:r>
    </w:p>
    <w:p w14:paraId="68D68CF7" w14:textId="5633C9FD" w:rsidR="005F521A" w:rsidRPr="00383AE4" w:rsidRDefault="005F521A" w:rsidP="00176071">
      <w:pPr>
        <w:pStyle w:val="ListParagraph"/>
        <w:numPr>
          <w:ilvl w:val="2"/>
          <w:numId w:val="5"/>
        </w:numPr>
        <w:autoSpaceDE w:val="0"/>
        <w:autoSpaceDN w:val="0"/>
        <w:adjustRightInd w:val="0"/>
        <w:rPr>
          <w:rFonts w:cstheme="minorHAnsi"/>
          <w:color w:val="000000"/>
        </w:rPr>
      </w:pPr>
      <w:r w:rsidRPr="00383AE4">
        <w:rPr>
          <w:rFonts w:cstheme="minorHAnsi"/>
          <w:color w:val="000000"/>
        </w:rPr>
        <w:t xml:space="preserve">Another proposed option… (must be approved by the instructor) </w:t>
      </w:r>
    </w:p>
    <w:p w14:paraId="09EAE15C" w14:textId="2D352A34" w:rsidR="005F521A" w:rsidRDefault="005F521A" w:rsidP="00176071">
      <w:pPr>
        <w:pStyle w:val="ListParagraph"/>
        <w:autoSpaceDE w:val="0"/>
        <w:autoSpaceDN w:val="0"/>
        <w:adjustRightInd w:val="0"/>
        <w:ind w:left="1440"/>
        <w:rPr>
          <w:rFonts w:ascii="Arial" w:hAnsi="Arial" w:cs="Arial"/>
          <w:color w:val="000000"/>
          <w:sz w:val="20"/>
          <w:szCs w:val="20"/>
        </w:rPr>
      </w:pPr>
      <w:r w:rsidRPr="005F521A">
        <w:rPr>
          <w:rFonts w:cstheme="minorHAnsi"/>
          <w:color w:val="000000"/>
        </w:rPr>
        <w:t>Each role-play should take about 15-20 minutes followed by 15-20 minutes of class debrief/discussion. We will plan to have one role-play per class day over the last three days of the class.</w:t>
      </w:r>
      <w:r w:rsidRPr="005F521A">
        <w:rPr>
          <w:rFonts w:ascii="Arial" w:hAnsi="Arial" w:cs="Arial"/>
          <w:color w:val="000000"/>
          <w:sz w:val="20"/>
          <w:szCs w:val="20"/>
        </w:rPr>
        <w:t xml:space="preserve"> </w:t>
      </w:r>
    </w:p>
    <w:p w14:paraId="6BA0C7B5" w14:textId="77777777" w:rsidR="00C71B7F" w:rsidRDefault="00C71B7F" w:rsidP="00176071">
      <w:pPr>
        <w:pStyle w:val="ListParagraph"/>
        <w:autoSpaceDE w:val="0"/>
        <w:autoSpaceDN w:val="0"/>
        <w:adjustRightInd w:val="0"/>
        <w:ind w:left="1440"/>
        <w:rPr>
          <w:rFonts w:ascii="Arial" w:hAnsi="Arial" w:cs="Arial"/>
          <w:color w:val="000000"/>
          <w:sz w:val="20"/>
          <w:szCs w:val="20"/>
        </w:rPr>
      </w:pPr>
    </w:p>
    <w:p w14:paraId="772EA05C" w14:textId="2EA77AFC" w:rsidR="00A04858" w:rsidRDefault="00A04858" w:rsidP="00655E74">
      <w:pPr>
        <w:ind w:firstLine="720"/>
        <w:rPr>
          <w:rFonts w:cstheme="minorHAnsi"/>
          <w:b/>
        </w:rPr>
      </w:pPr>
      <w:r w:rsidRPr="00542D69">
        <w:rPr>
          <w:rFonts w:cstheme="minorHAnsi"/>
          <w:b/>
          <w:color w:val="000000"/>
          <w:szCs w:val="20"/>
        </w:rPr>
        <w:t>A3</w:t>
      </w:r>
      <w:r w:rsidR="00655E74">
        <w:rPr>
          <w:rFonts w:ascii="Arial" w:hAnsi="Arial" w:cs="Arial"/>
          <w:color w:val="000000"/>
          <w:sz w:val="20"/>
          <w:szCs w:val="20"/>
        </w:rPr>
        <w:t>.</w:t>
      </w:r>
      <w:r>
        <w:rPr>
          <w:rFonts w:ascii="Arial" w:hAnsi="Arial" w:cs="Arial"/>
          <w:color w:val="000000"/>
          <w:sz w:val="20"/>
          <w:szCs w:val="20"/>
        </w:rPr>
        <w:tab/>
      </w:r>
      <w:r w:rsidRPr="00A04858">
        <w:rPr>
          <w:rFonts w:cstheme="minorHAnsi"/>
          <w:b/>
        </w:rPr>
        <w:t xml:space="preserve">Completion of assigned readings, take home </w:t>
      </w:r>
      <w:proofErr w:type="spellStart"/>
      <w:r w:rsidR="00A15296">
        <w:rPr>
          <w:rFonts w:cstheme="minorHAnsi"/>
          <w:b/>
        </w:rPr>
        <w:t>quizes</w:t>
      </w:r>
      <w:proofErr w:type="spellEnd"/>
      <w:r w:rsidR="00C71B7F">
        <w:rPr>
          <w:rFonts w:cstheme="minorHAnsi"/>
          <w:b/>
        </w:rPr>
        <w:t>: (20%)</w:t>
      </w:r>
    </w:p>
    <w:p w14:paraId="374924E4" w14:textId="0C191513" w:rsidR="00446B8B" w:rsidRDefault="00446B8B" w:rsidP="00655E74">
      <w:pPr>
        <w:ind w:firstLine="720"/>
      </w:pPr>
    </w:p>
    <w:p w14:paraId="49BFCD83" w14:textId="55FBD558" w:rsidR="001768F4" w:rsidRDefault="00446B8B" w:rsidP="00655E74">
      <w:pPr>
        <w:ind w:firstLine="720"/>
      </w:pPr>
      <w:r>
        <w:tab/>
        <w:t xml:space="preserve">Each student will be </w:t>
      </w:r>
      <w:r w:rsidR="007C1163">
        <w:t xml:space="preserve">assigned to a group </w:t>
      </w:r>
      <w:r w:rsidR="007F0BC5">
        <w:t>with the focus of</w:t>
      </w:r>
      <w:r w:rsidR="001768F4">
        <w:t xml:space="preserve"> </w:t>
      </w:r>
      <w:r w:rsidR="00F84322">
        <w:t>engag</w:t>
      </w:r>
      <w:r w:rsidR="001768F4">
        <w:t>ing</w:t>
      </w:r>
      <w:r w:rsidR="00F84322">
        <w:t xml:space="preserve"> in group discussion </w:t>
      </w:r>
    </w:p>
    <w:p w14:paraId="394A3000" w14:textId="35ACFEB1" w:rsidR="00446B8B" w:rsidRPr="005F542E" w:rsidRDefault="00F84322" w:rsidP="007F0BC5">
      <w:pPr>
        <w:ind w:left="1440"/>
      </w:pPr>
      <w:proofErr w:type="gramStart"/>
      <w:r>
        <w:t>to</w:t>
      </w:r>
      <w:proofErr w:type="gramEnd"/>
      <w:r>
        <w:t xml:space="preserve"> complete </w:t>
      </w:r>
      <w:r w:rsidR="007F0BC5">
        <w:t>weekly</w:t>
      </w:r>
      <w:r w:rsidR="008E14C6">
        <w:t xml:space="preserve"> take home </w:t>
      </w:r>
      <w:r w:rsidR="00275210">
        <w:t>quizzes</w:t>
      </w:r>
      <w:r w:rsidR="008E14C6">
        <w:t xml:space="preserve">.  </w:t>
      </w:r>
      <w:r w:rsidR="001768F4">
        <w:t xml:space="preserve">Students may not </w:t>
      </w:r>
      <w:r w:rsidR="00075237">
        <w:t>answer questions on their own and exchange answers, this must be a group effort.</w:t>
      </w:r>
      <w:r w:rsidR="00272B27">
        <w:t xml:space="preserve">  Students will be </w:t>
      </w:r>
      <w:r w:rsidR="00275210">
        <w:t xml:space="preserve">expected to have completed the </w:t>
      </w:r>
      <w:r w:rsidR="00D83C32">
        <w:t>quizzes</w:t>
      </w:r>
      <w:r w:rsidR="00275210">
        <w:t xml:space="preserve"> prior to</w:t>
      </w:r>
      <w:r w:rsidR="00E061F5">
        <w:t xml:space="preserve"> each Monday</w:t>
      </w:r>
      <w:r w:rsidR="00275210">
        <w:t xml:space="preserve"> </w:t>
      </w:r>
      <w:r w:rsidR="00D83C32">
        <w:t xml:space="preserve">class to assist in their overall comprehension of the </w:t>
      </w:r>
      <w:r w:rsidR="008B3EF4">
        <w:t xml:space="preserve">course materials and </w:t>
      </w:r>
      <w:r w:rsidR="00750A9F">
        <w:t>prepare</w:t>
      </w:r>
      <w:r w:rsidR="00477045">
        <w:t xml:space="preserve"> them </w:t>
      </w:r>
      <w:r w:rsidR="00750A9F">
        <w:t>for class discussion.</w:t>
      </w:r>
    </w:p>
    <w:p w14:paraId="426244AE" w14:textId="34207D4E" w:rsidR="005F542E" w:rsidRDefault="005F542E" w:rsidP="00E315B9">
      <w:pPr>
        <w:pStyle w:val="ListParagraph"/>
        <w:autoSpaceDE w:val="0"/>
        <w:autoSpaceDN w:val="0"/>
        <w:adjustRightInd w:val="0"/>
        <w:rPr>
          <w:rFonts w:ascii="Arial" w:hAnsi="Arial" w:cs="Arial"/>
          <w:color w:val="000000"/>
          <w:sz w:val="20"/>
          <w:szCs w:val="20"/>
        </w:rPr>
      </w:pPr>
    </w:p>
    <w:p w14:paraId="4AC28969" w14:textId="2CA67F86" w:rsidR="0074428D" w:rsidRDefault="0074428D" w:rsidP="00655E74">
      <w:pPr>
        <w:autoSpaceDE w:val="0"/>
        <w:autoSpaceDN w:val="0"/>
        <w:adjustRightInd w:val="0"/>
        <w:ind w:firstLine="720"/>
        <w:rPr>
          <w:rFonts w:cstheme="minorHAnsi"/>
          <w:bCs/>
          <w:color w:val="000000"/>
        </w:rPr>
      </w:pPr>
      <w:r w:rsidRPr="006F52C0">
        <w:rPr>
          <w:rFonts w:cstheme="minorHAnsi"/>
          <w:b/>
          <w:bCs/>
          <w:iCs/>
          <w:color w:val="000000"/>
        </w:rPr>
        <w:t>A4</w:t>
      </w:r>
      <w:r>
        <w:rPr>
          <w:rFonts w:cstheme="minorHAnsi"/>
          <w:bCs/>
          <w:iCs/>
          <w:color w:val="000000"/>
        </w:rPr>
        <w:t>.</w:t>
      </w:r>
      <w:r>
        <w:rPr>
          <w:rFonts w:cstheme="minorHAnsi"/>
          <w:bCs/>
          <w:iCs/>
          <w:color w:val="000000"/>
        </w:rPr>
        <w:tab/>
      </w:r>
      <w:r w:rsidR="00E4499D" w:rsidRPr="0074428D">
        <w:rPr>
          <w:rFonts w:cstheme="minorHAnsi"/>
          <w:b/>
          <w:bCs/>
          <w:i/>
          <w:iCs/>
          <w:color w:val="000000"/>
        </w:rPr>
        <w:t>Outside Group Experience</w:t>
      </w:r>
      <w:r w:rsidR="00E76403">
        <w:rPr>
          <w:rFonts w:cstheme="minorHAnsi"/>
          <w:b/>
          <w:bCs/>
          <w:i/>
          <w:iCs/>
          <w:color w:val="000000"/>
        </w:rPr>
        <w:t xml:space="preserve"> and Reflection</w:t>
      </w:r>
      <w:r w:rsidR="00EE5E70">
        <w:rPr>
          <w:rFonts w:cstheme="minorHAnsi"/>
          <w:b/>
          <w:bCs/>
          <w:i/>
          <w:iCs/>
          <w:color w:val="000000"/>
        </w:rPr>
        <w:t xml:space="preserve"> </w:t>
      </w:r>
      <w:r w:rsidR="00B51D89">
        <w:rPr>
          <w:rFonts w:cstheme="minorHAnsi"/>
          <w:b/>
          <w:bCs/>
          <w:i/>
          <w:iCs/>
          <w:color w:val="000000"/>
        </w:rPr>
        <w:t>Essay</w:t>
      </w:r>
      <w:r w:rsidR="00E4499D" w:rsidRPr="0074428D">
        <w:rPr>
          <w:rFonts w:cstheme="minorHAnsi"/>
          <w:b/>
          <w:bCs/>
          <w:color w:val="000000"/>
        </w:rPr>
        <w:t>:</w:t>
      </w:r>
      <w:r>
        <w:rPr>
          <w:rFonts w:cstheme="minorHAnsi"/>
          <w:b/>
          <w:bCs/>
          <w:color w:val="000000"/>
        </w:rPr>
        <w:t xml:space="preserve"> (</w:t>
      </w:r>
      <w:r w:rsidR="00EE5E70">
        <w:rPr>
          <w:rFonts w:cstheme="minorHAnsi"/>
          <w:b/>
          <w:bCs/>
          <w:color w:val="000000"/>
        </w:rPr>
        <w:t>2</w:t>
      </w:r>
      <w:r w:rsidR="00E061F5">
        <w:rPr>
          <w:rFonts w:cstheme="minorHAnsi"/>
          <w:b/>
          <w:bCs/>
          <w:color w:val="000000"/>
        </w:rPr>
        <w:t>5</w:t>
      </w:r>
      <w:r>
        <w:rPr>
          <w:rFonts w:cstheme="minorHAnsi"/>
          <w:b/>
          <w:bCs/>
          <w:color w:val="000000"/>
        </w:rPr>
        <w:t>%)</w:t>
      </w:r>
      <w:r w:rsidR="00E4499D" w:rsidRPr="0074428D">
        <w:rPr>
          <w:rFonts w:cstheme="minorHAnsi"/>
          <w:b/>
          <w:bCs/>
          <w:color w:val="000000"/>
        </w:rPr>
        <w:t xml:space="preserve"> </w:t>
      </w:r>
      <w:r w:rsidR="00101202" w:rsidRPr="0074428D">
        <w:rPr>
          <w:rFonts w:cstheme="minorHAnsi"/>
          <w:bCs/>
          <w:color w:val="000000"/>
        </w:rPr>
        <w:t xml:space="preserve"> </w:t>
      </w:r>
    </w:p>
    <w:p w14:paraId="080F5E82" w14:textId="77777777" w:rsidR="00655E74" w:rsidRDefault="00655E74" w:rsidP="0074428D">
      <w:pPr>
        <w:autoSpaceDE w:val="0"/>
        <w:autoSpaceDN w:val="0"/>
        <w:adjustRightInd w:val="0"/>
        <w:rPr>
          <w:rFonts w:cstheme="minorHAnsi"/>
          <w:bCs/>
          <w:color w:val="000000"/>
        </w:rPr>
      </w:pPr>
    </w:p>
    <w:p w14:paraId="4D449B25" w14:textId="374821CA" w:rsidR="008E1B75" w:rsidRPr="00B51D89" w:rsidRDefault="008E1B75" w:rsidP="00655E74">
      <w:pPr>
        <w:autoSpaceDE w:val="0"/>
        <w:autoSpaceDN w:val="0"/>
        <w:adjustRightInd w:val="0"/>
        <w:ind w:left="1440"/>
        <w:rPr>
          <w:rFonts w:cstheme="minorHAnsi"/>
          <w:b/>
          <w:bCs/>
          <w:color w:val="000000"/>
        </w:rPr>
      </w:pPr>
      <w:r w:rsidRPr="00B51D89">
        <w:rPr>
          <w:rFonts w:cstheme="minorHAnsi"/>
          <w:b/>
          <w:bCs/>
          <w:color w:val="000000"/>
        </w:rPr>
        <w:t xml:space="preserve">4a. </w:t>
      </w:r>
      <w:proofErr w:type="gramStart"/>
      <w:r w:rsidRPr="00B51D89">
        <w:rPr>
          <w:rFonts w:cstheme="minorHAnsi"/>
          <w:b/>
          <w:bCs/>
          <w:color w:val="000000"/>
        </w:rPr>
        <w:t>Outside</w:t>
      </w:r>
      <w:proofErr w:type="gramEnd"/>
      <w:r w:rsidRPr="00B51D89">
        <w:rPr>
          <w:rFonts w:cstheme="minorHAnsi"/>
          <w:b/>
          <w:bCs/>
          <w:color w:val="000000"/>
        </w:rPr>
        <w:t xml:space="preserve"> Group Experience </w:t>
      </w:r>
      <w:r w:rsidR="00E061F5">
        <w:rPr>
          <w:rFonts w:cstheme="minorHAnsi"/>
          <w:b/>
          <w:bCs/>
          <w:color w:val="000000"/>
        </w:rPr>
        <w:t>(10%)</w:t>
      </w:r>
      <w:r w:rsidRPr="00B51D89">
        <w:rPr>
          <w:rFonts w:cstheme="minorHAnsi"/>
          <w:b/>
          <w:bCs/>
          <w:color w:val="000000"/>
        </w:rPr>
        <w:t xml:space="preserve"> </w:t>
      </w:r>
    </w:p>
    <w:p w14:paraId="0ECB142D" w14:textId="1A3062A2" w:rsidR="00E315B9" w:rsidRDefault="00101202" w:rsidP="00655E74">
      <w:pPr>
        <w:autoSpaceDE w:val="0"/>
        <w:autoSpaceDN w:val="0"/>
        <w:adjustRightInd w:val="0"/>
        <w:ind w:left="1440"/>
        <w:rPr>
          <w:rFonts w:cstheme="minorHAnsi"/>
          <w:color w:val="000000"/>
        </w:rPr>
      </w:pPr>
      <w:r w:rsidRPr="0074428D">
        <w:rPr>
          <w:rFonts w:cstheme="minorHAnsi"/>
          <w:bCs/>
          <w:color w:val="000000"/>
        </w:rPr>
        <w:t>Each student</w:t>
      </w:r>
      <w:r w:rsidR="00027B55" w:rsidRPr="0074428D">
        <w:rPr>
          <w:rFonts w:cstheme="minorHAnsi"/>
          <w:bCs/>
          <w:color w:val="000000"/>
        </w:rPr>
        <w:t xml:space="preserve"> is required to attend at least one session</w:t>
      </w:r>
      <w:r w:rsidR="00A04858" w:rsidRPr="0074428D">
        <w:rPr>
          <w:rFonts w:cstheme="minorHAnsi"/>
          <w:bCs/>
          <w:color w:val="000000"/>
        </w:rPr>
        <w:t xml:space="preserve"> </w:t>
      </w:r>
      <w:r w:rsidR="007E199C" w:rsidRPr="0074428D">
        <w:rPr>
          <w:rFonts w:cstheme="minorHAnsi"/>
          <w:bCs/>
          <w:color w:val="000000"/>
        </w:rPr>
        <w:t>(</w:t>
      </w:r>
      <w:r w:rsidR="00360494">
        <w:rPr>
          <w:rFonts w:cstheme="minorHAnsi"/>
          <w:bCs/>
          <w:color w:val="000000"/>
        </w:rPr>
        <w:t xml:space="preserve">two or </w:t>
      </w:r>
      <w:r w:rsidR="007E199C" w:rsidRPr="0074428D">
        <w:rPr>
          <w:rFonts w:cstheme="minorHAnsi"/>
          <w:bCs/>
          <w:color w:val="000000"/>
        </w:rPr>
        <w:t xml:space="preserve">more will give you a </w:t>
      </w:r>
      <w:r w:rsidR="009669CE" w:rsidRPr="0074428D">
        <w:rPr>
          <w:rFonts w:cstheme="minorHAnsi"/>
          <w:bCs/>
          <w:color w:val="000000"/>
        </w:rPr>
        <w:t>more enriched experience)</w:t>
      </w:r>
      <w:r w:rsidR="007209E3" w:rsidRPr="0074428D">
        <w:rPr>
          <w:rFonts w:cstheme="minorHAnsi"/>
          <w:bCs/>
          <w:color w:val="000000"/>
        </w:rPr>
        <w:t xml:space="preserve"> </w:t>
      </w:r>
      <w:r w:rsidR="007209E3" w:rsidRPr="0074428D">
        <w:rPr>
          <w:rFonts w:cstheme="minorHAnsi"/>
          <w:color w:val="000000"/>
        </w:rPr>
        <w:t xml:space="preserve">of a therapeutic/support group outside of RTS (e.g. AA, divorce recovery, self-esteem group, etc.). You will be </w:t>
      </w:r>
      <w:r w:rsidR="00794FF2" w:rsidRPr="0074428D">
        <w:rPr>
          <w:rFonts w:cstheme="minorHAnsi"/>
          <w:color w:val="000000"/>
        </w:rPr>
        <w:t>required to write a brief (2-3 pages, double-spaced) reflection paper about your experience in the group.  Make sure to draw connections between the experience and the material you will have learned in class (e.g., the leader’s use of group therapy skills, participant/group member types, etc.). Once again, it will be</w:t>
      </w:r>
      <w:r w:rsidR="00E955A0" w:rsidRPr="0074428D">
        <w:rPr>
          <w:rFonts w:cstheme="minorHAnsi"/>
          <w:color w:val="000000"/>
        </w:rPr>
        <w:t xml:space="preserve"> important to protect the confidentiality of the group by altering the members’ identifying information in your reflection. This paper will be due </w:t>
      </w:r>
      <w:r w:rsidR="008C26B9">
        <w:rPr>
          <w:rFonts w:cstheme="minorHAnsi"/>
          <w:color w:val="000000"/>
        </w:rPr>
        <w:t>July 2</w:t>
      </w:r>
      <w:r w:rsidR="00F75562">
        <w:rPr>
          <w:rFonts w:cstheme="minorHAnsi"/>
          <w:color w:val="000000"/>
        </w:rPr>
        <w:t>4</w:t>
      </w:r>
      <w:r w:rsidR="00E955A0" w:rsidRPr="0074428D">
        <w:rPr>
          <w:rFonts w:cstheme="minorHAnsi"/>
          <w:color w:val="000000"/>
        </w:rPr>
        <w:t>, 201</w:t>
      </w:r>
      <w:r w:rsidR="00F75562">
        <w:rPr>
          <w:rFonts w:cstheme="minorHAnsi"/>
          <w:color w:val="000000"/>
        </w:rPr>
        <w:t>9</w:t>
      </w:r>
    </w:p>
    <w:p w14:paraId="1322C466" w14:textId="37D52764" w:rsidR="00EE5E70" w:rsidRDefault="00EE5E70" w:rsidP="00655E74">
      <w:pPr>
        <w:autoSpaceDE w:val="0"/>
        <w:autoSpaceDN w:val="0"/>
        <w:adjustRightInd w:val="0"/>
        <w:ind w:left="1440"/>
        <w:rPr>
          <w:rFonts w:cstheme="minorHAnsi"/>
          <w:color w:val="000000"/>
        </w:rPr>
      </w:pPr>
    </w:p>
    <w:p w14:paraId="60F598FE" w14:textId="1C4D7DD9" w:rsidR="00EE5E70" w:rsidRPr="00A42280" w:rsidRDefault="00EE5E70" w:rsidP="008E1B75">
      <w:pPr>
        <w:ind w:left="1080" w:firstLine="360"/>
        <w:rPr>
          <w:rFonts w:cstheme="minorHAnsi"/>
          <w:b/>
        </w:rPr>
      </w:pPr>
      <w:r>
        <w:rPr>
          <w:rFonts w:cstheme="minorHAnsi"/>
          <w:b/>
        </w:rPr>
        <w:t>4a</w:t>
      </w:r>
      <w:proofErr w:type="gramStart"/>
      <w:r w:rsidR="008E1B75">
        <w:rPr>
          <w:rFonts w:cstheme="minorHAnsi"/>
          <w:b/>
        </w:rPr>
        <w:t xml:space="preserve">.  </w:t>
      </w:r>
      <w:r w:rsidR="00B51D89">
        <w:rPr>
          <w:rFonts w:cstheme="minorHAnsi"/>
          <w:b/>
        </w:rPr>
        <w:t>Reflection</w:t>
      </w:r>
      <w:proofErr w:type="gramEnd"/>
      <w:r w:rsidRPr="00A42280">
        <w:rPr>
          <w:rFonts w:cstheme="minorHAnsi"/>
          <w:b/>
        </w:rPr>
        <w:t xml:space="preserve"> Essay: </w:t>
      </w:r>
      <w:r>
        <w:rPr>
          <w:rFonts w:cstheme="minorHAnsi"/>
          <w:b/>
        </w:rPr>
        <w:t>(</w:t>
      </w:r>
      <w:r w:rsidR="00E061F5">
        <w:rPr>
          <w:rFonts w:cstheme="minorHAnsi"/>
          <w:b/>
        </w:rPr>
        <w:t>15</w:t>
      </w:r>
      <w:r>
        <w:rPr>
          <w:rFonts w:cstheme="minorHAnsi"/>
          <w:b/>
        </w:rPr>
        <w:t>%)</w:t>
      </w:r>
    </w:p>
    <w:p w14:paraId="0754F2DC" w14:textId="684102B6" w:rsidR="00EE5E70" w:rsidRPr="0074428D" w:rsidRDefault="00EE5E70" w:rsidP="00EE5E70">
      <w:pPr>
        <w:autoSpaceDE w:val="0"/>
        <w:autoSpaceDN w:val="0"/>
        <w:adjustRightInd w:val="0"/>
        <w:ind w:left="1440"/>
        <w:rPr>
          <w:rFonts w:ascii="Arial" w:hAnsi="Arial" w:cs="Arial"/>
          <w:color w:val="000000"/>
          <w:sz w:val="20"/>
          <w:szCs w:val="20"/>
        </w:rPr>
      </w:pPr>
      <w:r w:rsidRPr="00167D6C">
        <w:rPr>
          <w:rFonts w:cstheme="minorHAnsi"/>
        </w:rPr>
        <w:t xml:space="preserve">Process your own group experience.  Write an eight- (8) page essay based on both your personal learning and on the group process aspects garnered from participation in your student group for this semester.  (Keep copies of your group summaries for help, as the group summaries handed in will not be given back.)  Focus on your own personal qualities that might either enhance or detract from your effectiveness as a group leader.  Concretely, what did this group experience teach you about being a group member- about group leadership- about how groups function or malfunction- about the stages of a group- about techniques- about ways to deal effectively with conflict- about the value of support and confrontation- about ways of building a trusting community?  Discuss the characteristics that applied to your group and show how your group did or did not fit the characteristics described in the readings, especially in Corey, Chapters 4 and 5.  Also, look at </w:t>
      </w:r>
      <w:proofErr w:type="spellStart"/>
      <w:r w:rsidRPr="00167D6C">
        <w:rPr>
          <w:rFonts w:cstheme="minorHAnsi"/>
        </w:rPr>
        <w:t>Yalom’s</w:t>
      </w:r>
      <w:proofErr w:type="spellEnd"/>
      <w:r w:rsidRPr="00167D6C">
        <w:rPr>
          <w:rFonts w:cstheme="minorHAnsi"/>
        </w:rPr>
        <w:t xml:space="preserve"> “Recognition of Process” and apply some of the observations of process in your group. Compare your leader’s remarks about process with </w:t>
      </w:r>
      <w:proofErr w:type="spellStart"/>
      <w:r w:rsidRPr="00167D6C">
        <w:rPr>
          <w:rFonts w:cstheme="minorHAnsi"/>
        </w:rPr>
        <w:t>Yalom’s</w:t>
      </w:r>
      <w:proofErr w:type="spellEnd"/>
      <w:r w:rsidRPr="00167D6C">
        <w:rPr>
          <w:rFonts w:cstheme="minorHAnsi"/>
        </w:rPr>
        <w:t xml:space="preserve"> observations concerning process.</w:t>
      </w:r>
    </w:p>
    <w:p w14:paraId="53CC3FA9" w14:textId="77777777" w:rsidR="005F542E" w:rsidRPr="009F4539" w:rsidRDefault="005F542E" w:rsidP="005F542E">
      <w:pPr>
        <w:pStyle w:val="ListParagraph"/>
        <w:autoSpaceDE w:val="0"/>
        <w:autoSpaceDN w:val="0"/>
        <w:adjustRightInd w:val="0"/>
        <w:rPr>
          <w:rFonts w:ascii="Arial" w:hAnsi="Arial" w:cs="Arial"/>
          <w:color w:val="000000"/>
          <w:sz w:val="20"/>
          <w:szCs w:val="20"/>
        </w:rPr>
      </w:pPr>
    </w:p>
    <w:p w14:paraId="7A36D7F4" w14:textId="361648B3" w:rsidR="00F876D4" w:rsidRPr="007B1164" w:rsidRDefault="00A764B7" w:rsidP="00A764B7">
      <w:pPr>
        <w:ind w:firstLine="720"/>
        <w:rPr>
          <w:rFonts w:cstheme="minorHAnsi"/>
          <w:b/>
        </w:rPr>
      </w:pPr>
      <w:r w:rsidRPr="006F52C0">
        <w:rPr>
          <w:rFonts w:cstheme="minorHAnsi"/>
          <w:b/>
        </w:rPr>
        <w:t>A5</w:t>
      </w:r>
      <w:r w:rsidRPr="00A764B7">
        <w:rPr>
          <w:rFonts w:cstheme="minorHAnsi"/>
        </w:rPr>
        <w:t xml:space="preserve">. </w:t>
      </w:r>
      <w:r>
        <w:rPr>
          <w:rFonts w:cstheme="minorHAnsi"/>
        </w:rPr>
        <w:tab/>
      </w:r>
      <w:r w:rsidR="00E76403" w:rsidRPr="00EE5E70">
        <w:rPr>
          <w:rFonts w:cstheme="minorHAnsi"/>
          <w:b/>
          <w:i/>
        </w:rPr>
        <w:t>T-</w:t>
      </w:r>
      <w:r w:rsidR="00F876D4" w:rsidRPr="00E76403">
        <w:rPr>
          <w:rFonts w:cstheme="minorHAnsi"/>
          <w:b/>
          <w:i/>
        </w:rPr>
        <w:t>Group Summaries</w:t>
      </w:r>
      <w:r w:rsidR="00AE3DC1">
        <w:rPr>
          <w:rFonts w:cstheme="minorHAnsi"/>
          <w:b/>
        </w:rPr>
        <w:t>: (</w:t>
      </w:r>
      <w:r w:rsidR="00964DE2">
        <w:rPr>
          <w:rFonts w:cstheme="minorHAnsi"/>
          <w:b/>
        </w:rPr>
        <w:t>1</w:t>
      </w:r>
      <w:r w:rsidR="00AE3DC1">
        <w:rPr>
          <w:rFonts w:cstheme="minorHAnsi"/>
          <w:b/>
        </w:rPr>
        <w:t>0%)</w:t>
      </w:r>
    </w:p>
    <w:p w14:paraId="612B5E4C" w14:textId="7DCE4C09" w:rsidR="00A00BEB" w:rsidRPr="00745D27" w:rsidRDefault="00F876D4" w:rsidP="00745D27">
      <w:pPr>
        <w:pStyle w:val="NormalWeb1"/>
        <w:spacing w:after="240"/>
        <w:ind w:left="1440"/>
        <w:rPr>
          <w:rFonts w:asciiTheme="minorHAnsi" w:hAnsiTheme="minorHAnsi" w:cstheme="minorHAnsi"/>
          <w:b/>
          <w:sz w:val="22"/>
        </w:rPr>
      </w:pPr>
      <w:r w:rsidRPr="00354E37">
        <w:rPr>
          <w:rFonts w:asciiTheme="minorHAnsi" w:hAnsiTheme="minorHAnsi" w:cstheme="minorHAnsi"/>
          <w:sz w:val="22"/>
        </w:rPr>
        <w:t xml:space="preserve">Detailed summaries of each </w:t>
      </w:r>
      <w:proofErr w:type="spellStart"/>
      <w:r w:rsidRPr="00354E37">
        <w:rPr>
          <w:rFonts w:asciiTheme="minorHAnsi" w:hAnsiTheme="minorHAnsi" w:cstheme="minorHAnsi"/>
          <w:b/>
          <w:sz w:val="22"/>
        </w:rPr>
        <w:t>t-group</w:t>
      </w:r>
      <w:proofErr w:type="spellEnd"/>
      <w:r w:rsidRPr="00354E37">
        <w:rPr>
          <w:rFonts w:asciiTheme="minorHAnsi" w:hAnsiTheme="minorHAnsi" w:cstheme="minorHAnsi"/>
          <w:b/>
          <w:sz w:val="22"/>
        </w:rPr>
        <w:t xml:space="preserve"> session (the one outside of class</w:t>
      </w:r>
      <w:r w:rsidRPr="00354E37">
        <w:rPr>
          <w:rFonts w:asciiTheme="minorHAnsi" w:hAnsiTheme="minorHAnsi" w:cstheme="minorHAnsi"/>
          <w:sz w:val="22"/>
        </w:rPr>
        <w:t xml:space="preserve">).  (Look to Chapter 14, in </w:t>
      </w:r>
      <w:proofErr w:type="spellStart"/>
      <w:r w:rsidRPr="00354E37">
        <w:rPr>
          <w:rFonts w:asciiTheme="minorHAnsi" w:hAnsiTheme="minorHAnsi" w:cstheme="minorHAnsi"/>
          <w:sz w:val="22"/>
        </w:rPr>
        <w:t>Yalom</w:t>
      </w:r>
      <w:proofErr w:type="spellEnd"/>
      <w:r w:rsidRPr="00354E37">
        <w:rPr>
          <w:rFonts w:asciiTheme="minorHAnsi" w:hAnsiTheme="minorHAnsi" w:cstheme="minorHAnsi"/>
          <w:sz w:val="22"/>
        </w:rPr>
        <w:t xml:space="preserve">, </w:t>
      </w:r>
      <w:r w:rsidRPr="00354E37">
        <w:rPr>
          <w:rFonts w:asciiTheme="minorHAnsi" w:hAnsiTheme="minorHAnsi" w:cstheme="minorHAnsi"/>
          <w:i/>
          <w:sz w:val="22"/>
        </w:rPr>
        <w:t>The Therapist: Specialized Formats and Procedural Aids)</w:t>
      </w:r>
      <w:r w:rsidRPr="00354E37">
        <w:rPr>
          <w:rFonts w:asciiTheme="minorHAnsi" w:hAnsiTheme="minorHAnsi" w:cstheme="minorHAnsi"/>
          <w:sz w:val="22"/>
        </w:rPr>
        <w:t xml:space="preserve">.  Also, include an observation of </w:t>
      </w:r>
      <w:r w:rsidRPr="00354E37">
        <w:rPr>
          <w:rFonts w:asciiTheme="minorHAnsi" w:hAnsiTheme="minorHAnsi" w:cstheme="minorHAnsi"/>
          <w:sz w:val="22"/>
        </w:rPr>
        <w:lastRenderedPageBreak/>
        <w:t xml:space="preserve">your group leader’s use of the </w:t>
      </w:r>
      <w:r w:rsidRPr="00354E37">
        <w:rPr>
          <w:rFonts w:asciiTheme="minorHAnsi" w:hAnsiTheme="minorHAnsi" w:cstheme="minorHAnsi"/>
          <w:i/>
          <w:sz w:val="22"/>
        </w:rPr>
        <w:t xml:space="preserve">Group Leadership Skills </w:t>
      </w:r>
      <w:r w:rsidRPr="00354E37">
        <w:rPr>
          <w:rFonts w:asciiTheme="minorHAnsi" w:hAnsiTheme="minorHAnsi" w:cstheme="minorHAnsi"/>
          <w:sz w:val="22"/>
        </w:rPr>
        <w:t xml:space="preserve">listed in Chapter 2 in Corey, and take note of the group leader’s leadership style.  This exercise is intended to assist new therapist in defining group process and content as well as looking to the leader as a model for group therapeutic skills. Ten of these summaries will be required.  The summaries are to be written 24 hours after the group sessions and </w:t>
      </w:r>
      <w:r w:rsidR="000B2174" w:rsidRPr="00354E37">
        <w:rPr>
          <w:rFonts w:asciiTheme="minorHAnsi" w:hAnsiTheme="minorHAnsi" w:cstheme="minorHAnsi"/>
          <w:sz w:val="22"/>
        </w:rPr>
        <w:t>submitted</w:t>
      </w:r>
      <w:r w:rsidRPr="00354E37">
        <w:rPr>
          <w:rFonts w:asciiTheme="minorHAnsi" w:hAnsiTheme="minorHAnsi" w:cstheme="minorHAnsi"/>
          <w:sz w:val="22"/>
        </w:rPr>
        <w:t>, the next class meeting. (</w:t>
      </w:r>
      <w:proofErr w:type="gramStart"/>
      <w:r w:rsidRPr="00354E37">
        <w:rPr>
          <w:rFonts w:asciiTheme="minorHAnsi" w:hAnsiTheme="minorHAnsi" w:cstheme="minorHAnsi"/>
          <w:sz w:val="22"/>
        </w:rPr>
        <w:t>if</w:t>
      </w:r>
      <w:proofErr w:type="gramEnd"/>
      <w:r w:rsidRPr="00354E37">
        <w:rPr>
          <w:rFonts w:asciiTheme="minorHAnsi" w:hAnsiTheme="minorHAnsi" w:cstheme="minorHAnsi"/>
          <w:sz w:val="22"/>
        </w:rPr>
        <w:t xml:space="preserve"> late please give the number of days late).  The expected length is at least two pages long. </w:t>
      </w:r>
      <w:r w:rsidRPr="00354E37">
        <w:rPr>
          <w:rFonts w:asciiTheme="minorHAnsi" w:hAnsiTheme="minorHAnsi" w:cstheme="minorHAnsi"/>
          <w:b/>
          <w:sz w:val="22"/>
        </w:rPr>
        <w:t>These summaries are to</w:t>
      </w:r>
      <w:r w:rsidR="00745D27">
        <w:rPr>
          <w:rFonts w:asciiTheme="minorHAnsi" w:hAnsiTheme="minorHAnsi" w:cstheme="minorHAnsi"/>
          <w:b/>
          <w:sz w:val="22"/>
        </w:rPr>
        <w:t xml:space="preserve"> </w:t>
      </w:r>
      <w:r w:rsidRPr="00354E37">
        <w:rPr>
          <w:rFonts w:asciiTheme="minorHAnsi" w:hAnsiTheme="minorHAnsi" w:cstheme="minorHAnsi"/>
          <w:b/>
          <w:sz w:val="22"/>
        </w:rPr>
        <w:t>be treated as confidential and should not to be shared with anyone outside of the group.</w:t>
      </w:r>
      <w:r w:rsidR="00DD15D1" w:rsidRPr="00354E37">
        <w:rPr>
          <w:rFonts w:asciiTheme="minorHAnsi" w:hAnsiTheme="minorHAnsi" w:cstheme="minorHAnsi"/>
          <w:b/>
          <w:sz w:val="22"/>
        </w:rPr>
        <w:t xml:space="preserve">  </w:t>
      </w:r>
    </w:p>
    <w:p w14:paraId="0D4EC614" w14:textId="4664C33D" w:rsidR="004F66E2" w:rsidRPr="004F66E2" w:rsidRDefault="00A42280" w:rsidP="004F66E2">
      <w:pPr>
        <w:ind w:left="360" w:firstLine="360"/>
        <w:rPr>
          <w:rFonts w:cstheme="minorHAnsi"/>
          <w:b/>
        </w:rPr>
      </w:pPr>
      <w:r>
        <w:rPr>
          <w:rFonts w:cstheme="minorHAnsi"/>
          <w:b/>
        </w:rPr>
        <w:t xml:space="preserve">A6. </w:t>
      </w:r>
      <w:r>
        <w:rPr>
          <w:rFonts w:cstheme="minorHAnsi"/>
          <w:b/>
        </w:rPr>
        <w:tab/>
      </w:r>
      <w:r w:rsidR="004F66E2" w:rsidRPr="004F66E2">
        <w:rPr>
          <w:rFonts w:cstheme="minorHAnsi"/>
          <w:b/>
        </w:rPr>
        <w:t>Annotated Bibliography</w:t>
      </w:r>
      <w:r w:rsidR="00532D7E">
        <w:rPr>
          <w:rFonts w:cstheme="minorHAnsi"/>
          <w:b/>
        </w:rPr>
        <w:t xml:space="preserve"> </w:t>
      </w:r>
      <w:r w:rsidR="00C671E3">
        <w:rPr>
          <w:rFonts w:cstheme="minorHAnsi"/>
          <w:b/>
        </w:rPr>
        <w:t>(15%)</w:t>
      </w:r>
    </w:p>
    <w:p w14:paraId="513ADF1A" w14:textId="63BC1566" w:rsidR="004F66E2" w:rsidRPr="00745D27" w:rsidRDefault="004F66E2" w:rsidP="00745D27">
      <w:pPr>
        <w:pStyle w:val="NormalWeb1"/>
        <w:spacing w:after="240"/>
        <w:ind w:left="1440"/>
        <w:rPr>
          <w:rFonts w:asciiTheme="minorHAnsi" w:hAnsiTheme="minorHAnsi" w:cstheme="minorHAnsi"/>
          <w:sz w:val="22"/>
          <w:szCs w:val="22"/>
        </w:rPr>
      </w:pPr>
      <w:r>
        <w:rPr>
          <w:rFonts w:asciiTheme="minorHAnsi" w:hAnsiTheme="minorHAnsi" w:cstheme="minorHAnsi"/>
          <w:sz w:val="22"/>
          <w:szCs w:val="22"/>
        </w:rPr>
        <w:t xml:space="preserve">Students will be expected to research an aspect of group that they find interesting and explore the field as it relates to that topic.  There is a flexibility in the relationship to group, however if you are concerned with the appropriateness of an article then send it to the </w:t>
      </w:r>
      <w:proofErr w:type="spellStart"/>
      <w:r>
        <w:rPr>
          <w:rFonts w:asciiTheme="minorHAnsi" w:hAnsiTheme="minorHAnsi" w:cstheme="minorHAnsi"/>
          <w:sz w:val="22"/>
          <w:szCs w:val="22"/>
        </w:rPr>
        <w:t>profesr</w:t>
      </w:r>
      <w:proofErr w:type="spellEnd"/>
      <w:r>
        <w:rPr>
          <w:rFonts w:asciiTheme="minorHAnsi" w:hAnsiTheme="minorHAnsi" w:cstheme="minorHAnsi"/>
          <w:sz w:val="22"/>
          <w:szCs w:val="22"/>
        </w:rPr>
        <w:t xml:space="preserve"> with your thoughts on how it relates to your topic of focus.  The annotated bibliography must include at least 4 articles of which 3 must have been published within the last 4 years.  </w:t>
      </w:r>
    </w:p>
    <w:p w14:paraId="7E71B09D" w14:textId="5C1CEF4F" w:rsidR="001C7730" w:rsidRDefault="00DE43CD" w:rsidP="00DE43CD">
      <w:pPr>
        <w:ind w:left="360" w:firstLine="360"/>
        <w:rPr>
          <w:rFonts w:cstheme="minorHAnsi"/>
          <w:b/>
        </w:rPr>
      </w:pPr>
      <w:r>
        <w:rPr>
          <w:rFonts w:cstheme="minorHAnsi"/>
          <w:b/>
        </w:rPr>
        <w:t xml:space="preserve">A7. </w:t>
      </w:r>
      <w:r>
        <w:rPr>
          <w:rFonts w:cstheme="minorHAnsi"/>
          <w:b/>
        </w:rPr>
        <w:tab/>
      </w:r>
      <w:r w:rsidR="001C7730">
        <w:rPr>
          <w:rFonts w:cstheme="minorHAnsi"/>
          <w:b/>
        </w:rPr>
        <w:t>Group Presentation (</w:t>
      </w:r>
      <w:r w:rsidR="00C671E3">
        <w:rPr>
          <w:rFonts w:cstheme="minorHAnsi"/>
          <w:b/>
        </w:rPr>
        <w:t>1</w:t>
      </w:r>
      <w:r w:rsidR="001C7730">
        <w:rPr>
          <w:rFonts w:cstheme="minorHAnsi"/>
          <w:b/>
        </w:rPr>
        <w:t>0%)</w:t>
      </w:r>
    </w:p>
    <w:p w14:paraId="64206D72" w14:textId="4B138FD2" w:rsidR="001C7730" w:rsidRDefault="001C7730" w:rsidP="001C7730">
      <w:pPr>
        <w:rPr>
          <w:rFonts w:cstheme="minorHAnsi"/>
        </w:rPr>
      </w:pPr>
    </w:p>
    <w:p w14:paraId="4549C90B" w14:textId="1B963534" w:rsidR="002709A6" w:rsidRPr="00E76403" w:rsidRDefault="001C7730" w:rsidP="00E76403">
      <w:pPr>
        <w:ind w:left="1440"/>
        <w:rPr>
          <w:rFonts w:cstheme="minorHAnsi"/>
        </w:rPr>
      </w:pPr>
      <w:r>
        <w:rPr>
          <w:rFonts w:cstheme="minorHAnsi"/>
        </w:rPr>
        <w:t xml:space="preserve">In a small group setting, students will be required to present material from the </w:t>
      </w:r>
      <w:r w:rsidR="00A5065F">
        <w:rPr>
          <w:rFonts w:cstheme="minorHAnsi"/>
        </w:rPr>
        <w:t>Cloud/Townsend</w:t>
      </w:r>
      <w:r>
        <w:rPr>
          <w:rFonts w:cstheme="minorHAnsi"/>
        </w:rPr>
        <w:t xml:space="preserve"> text and specific topics related to the relevant lecture.</w:t>
      </w:r>
      <w:r w:rsidR="001A0A77">
        <w:rPr>
          <w:rFonts w:cstheme="minorHAnsi"/>
        </w:rPr>
        <w:t xml:space="preserve">  </w:t>
      </w:r>
    </w:p>
    <w:p w14:paraId="37100425" w14:textId="77777777" w:rsidR="000F6E72" w:rsidRDefault="000F6E72" w:rsidP="000F6E72">
      <w:pPr>
        <w:rPr>
          <w:b/>
          <w:sz w:val="28"/>
          <w:szCs w:val="28"/>
        </w:rPr>
      </w:pPr>
    </w:p>
    <w:p w14:paraId="37100426" w14:textId="14A70336" w:rsidR="000F6E72" w:rsidRPr="00BE4864" w:rsidRDefault="000F6E72" w:rsidP="000F6E72">
      <w:pPr>
        <w:rPr>
          <w:b/>
          <w:sz w:val="28"/>
          <w:szCs w:val="28"/>
        </w:rPr>
      </w:pPr>
      <w:r>
        <w:rPr>
          <w:b/>
          <w:sz w:val="28"/>
          <w:szCs w:val="28"/>
        </w:rPr>
        <w:t>Evaluation</w:t>
      </w:r>
      <w:r w:rsidR="00474BCD">
        <w:rPr>
          <w:b/>
          <w:sz w:val="28"/>
          <w:szCs w:val="28"/>
        </w:rPr>
        <w:t xml:space="preserve"> of Student Learning</w:t>
      </w:r>
      <w:r w:rsidR="00BE6BDC">
        <w:rPr>
          <w:b/>
          <w:sz w:val="28"/>
          <w:szCs w:val="28"/>
        </w:rPr>
        <w:t>:</w:t>
      </w:r>
    </w:p>
    <w:p w14:paraId="37100427" w14:textId="58D2FCA3" w:rsidR="000F6E72" w:rsidRPr="00BB7B4E" w:rsidRDefault="000D00ED" w:rsidP="000F6E72">
      <w:pPr>
        <w:numPr>
          <w:ilvl w:val="0"/>
          <w:numId w:val="3"/>
        </w:numPr>
        <w:spacing w:after="200" w:line="276" w:lineRule="auto"/>
        <w:contextualSpacing/>
        <w:rPr>
          <w:szCs w:val="20"/>
        </w:rPr>
      </w:pPr>
      <w:r w:rsidRPr="00766AF6">
        <w:rPr>
          <w:b/>
          <w:szCs w:val="20"/>
        </w:rPr>
        <w:t xml:space="preserve">Take home </w:t>
      </w:r>
      <w:r w:rsidR="00A30F57">
        <w:rPr>
          <w:b/>
          <w:szCs w:val="20"/>
        </w:rPr>
        <w:t>Quizzes</w:t>
      </w:r>
      <w:r w:rsidRPr="00766AF6">
        <w:rPr>
          <w:b/>
          <w:szCs w:val="20"/>
        </w:rPr>
        <w:t xml:space="preserve"> </w:t>
      </w:r>
      <w:r w:rsidR="000F6E72" w:rsidRPr="00766AF6">
        <w:rPr>
          <w:b/>
          <w:szCs w:val="20"/>
        </w:rPr>
        <w:t>(</w:t>
      </w:r>
      <w:r w:rsidR="00B94093">
        <w:rPr>
          <w:b/>
          <w:szCs w:val="20"/>
        </w:rPr>
        <w:t>20</w:t>
      </w:r>
      <w:r w:rsidR="000F382D" w:rsidRPr="00766AF6">
        <w:rPr>
          <w:b/>
          <w:szCs w:val="20"/>
        </w:rPr>
        <w:t>%</w:t>
      </w:r>
      <w:r w:rsidR="000F6E72" w:rsidRPr="00766AF6">
        <w:rPr>
          <w:b/>
          <w:szCs w:val="20"/>
        </w:rPr>
        <w:t>).</w:t>
      </w:r>
    </w:p>
    <w:p w14:paraId="37100428" w14:textId="3360E32B" w:rsidR="000F6E72" w:rsidRPr="004766EA" w:rsidRDefault="00E250D0" w:rsidP="000F6E72">
      <w:pPr>
        <w:numPr>
          <w:ilvl w:val="0"/>
          <w:numId w:val="3"/>
        </w:numPr>
        <w:spacing w:after="200" w:line="276" w:lineRule="auto"/>
        <w:contextualSpacing/>
        <w:rPr>
          <w:szCs w:val="20"/>
        </w:rPr>
      </w:pPr>
      <w:r>
        <w:rPr>
          <w:b/>
          <w:szCs w:val="20"/>
        </w:rPr>
        <w:t>T-group summaries and journal</w:t>
      </w:r>
      <w:r w:rsidR="000F6E72" w:rsidRPr="004766EA">
        <w:rPr>
          <w:szCs w:val="20"/>
        </w:rPr>
        <w:t xml:space="preserve"> </w:t>
      </w:r>
      <w:r w:rsidR="000F6E72" w:rsidRPr="004766EA">
        <w:rPr>
          <w:b/>
          <w:szCs w:val="20"/>
        </w:rPr>
        <w:t>(</w:t>
      </w:r>
      <w:r w:rsidR="00A22755">
        <w:rPr>
          <w:b/>
          <w:szCs w:val="20"/>
        </w:rPr>
        <w:t>1</w:t>
      </w:r>
      <w:r w:rsidR="00075ABC">
        <w:rPr>
          <w:b/>
          <w:szCs w:val="20"/>
        </w:rPr>
        <w:t>0</w:t>
      </w:r>
      <w:r w:rsidR="000F6E72" w:rsidRPr="004766EA">
        <w:rPr>
          <w:b/>
          <w:szCs w:val="20"/>
        </w:rPr>
        <w:t>%)</w:t>
      </w:r>
      <w:r w:rsidR="000F6E72" w:rsidRPr="004766EA">
        <w:rPr>
          <w:szCs w:val="20"/>
        </w:rPr>
        <w:t>.</w:t>
      </w:r>
    </w:p>
    <w:p w14:paraId="37100429" w14:textId="33BB1438" w:rsidR="000F6E72" w:rsidRPr="00385EEB" w:rsidRDefault="00A37D26" w:rsidP="000F6E72">
      <w:pPr>
        <w:numPr>
          <w:ilvl w:val="0"/>
          <w:numId w:val="3"/>
        </w:numPr>
        <w:spacing w:before="240" w:line="276" w:lineRule="auto"/>
        <w:contextualSpacing/>
        <w:rPr>
          <w:szCs w:val="20"/>
        </w:rPr>
      </w:pPr>
      <w:r>
        <w:rPr>
          <w:b/>
          <w:szCs w:val="20"/>
        </w:rPr>
        <w:t>Group Presentation</w:t>
      </w:r>
      <w:r w:rsidR="000F6E72" w:rsidRPr="004766EA">
        <w:rPr>
          <w:szCs w:val="20"/>
        </w:rPr>
        <w:t xml:space="preserve"> </w:t>
      </w:r>
      <w:r w:rsidR="000F6E72" w:rsidRPr="004766EA">
        <w:rPr>
          <w:b/>
          <w:szCs w:val="20"/>
        </w:rPr>
        <w:t>(</w:t>
      </w:r>
      <w:r w:rsidR="00A22755">
        <w:rPr>
          <w:b/>
          <w:szCs w:val="20"/>
        </w:rPr>
        <w:t>1</w:t>
      </w:r>
      <w:r w:rsidR="00063276">
        <w:rPr>
          <w:b/>
          <w:szCs w:val="20"/>
        </w:rPr>
        <w:t>0</w:t>
      </w:r>
      <w:r w:rsidR="000F6E72" w:rsidRPr="004766EA">
        <w:rPr>
          <w:b/>
          <w:szCs w:val="20"/>
        </w:rPr>
        <w:t>%).</w:t>
      </w:r>
    </w:p>
    <w:p w14:paraId="55305C6F" w14:textId="3F6FA4B7" w:rsidR="00385EEB" w:rsidRPr="009D44B6" w:rsidRDefault="00AB7610" w:rsidP="000F6E72">
      <w:pPr>
        <w:numPr>
          <w:ilvl w:val="0"/>
          <w:numId w:val="3"/>
        </w:numPr>
        <w:spacing w:before="240" w:line="276" w:lineRule="auto"/>
        <w:contextualSpacing/>
        <w:rPr>
          <w:szCs w:val="20"/>
        </w:rPr>
      </w:pPr>
      <w:r w:rsidRPr="009D44B6">
        <w:rPr>
          <w:b/>
          <w:szCs w:val="20"/>
        </w:rPr>
        <w:t>Outside Group Experience and Reflection</w:t>
      </w:r>
      <w:r w:rsidR="00572C3F" w:rsidRPr="009D44B6">
        <w:rPr>
          <w:b/>
          <w:szCs w:val="20"/>
        </w:rPr>
        <w:t xml:space="preserve"> Paper</w:t>
      </w:r>
      <w:r w:rsidR="00572C3F" w:rsidRPr="009D44B6">
        <w:rPr>
          <w:szCs w:val="20"/>
        </w:rPr>
        <w:t xml:space="preserve"> </w:t>
      </w:r>
      <w:r w:rsidR="00572C3F" w:rsidRPr="009D44B6">
        <w:rPr>
          <w:b/>
          <w:szCs w:val="20"/>
        </w:rPr>
        <w:t>(</w:t>
      </w:r>
      <w:r w:rsidR="00A22755">
        <w:rPr>
          <w:b/>
          <w:szCs w:val="20"/>
        </w:rPr>
        <w:t>2</w:t>
      </w:r>
      <w:r w:rsidR="00075ABC" w:rsidRPr="009D44B6">
        <w:rPr>
          <w:b/>
          <w:szCs w:val="20"/>
        </w:rPr>
        <w:t>5%</w:t>
      </w:r>
      <w:r w:rsidR="009D44B6">
        <w:rPr>
          <w:szCs w:val="20"/>
        </w:rPr>
        <w:t>)</w:t>
      </w:r>
    </w:p>
    <w:p w14:paraId="3710042A" w14:textId="674C5B45" w:rsidR="000F6E72" w:rsidRDefault="005A6BFA" w:rsidP="00A95483">
      <w:pPr>
        <w:pStyle w:val="ListParagraph"/>
        <w:numPr>
          <w:ilvl w:val="0"/>
          <w:numId w:val="3"/>
        </w:numPr>
        <w:rPr>
          <w:szCs w:val="20"/>
        </w:rPr>
      </w:pPr>
      <w:r>
        <w:rPr>
          <w:b/>
          <w:szCs w:val="20"/>
        </w:rPr>
        <w:t>In class group leadership/attendance/participation, including leading or co-leading at least one in class group session</w:t>
      </w:r>
      <w:r w:rsidR="000F6E72" w:rsidRPr="004766EA">
        <w:rPr>
          <w:b/>
          <w:szCs w:val="20"/>
        </w:rPr>
        <w:t xml:space="preserve"> (</w:t>
      </w:r>
      <w:r w:rsidR="00DA51B7">
        <w:rPr>
          <w:b/>
          <w:szCs w:val="20"/>
        </w:rPr>
        <w:t>2</w:t>
      </w:r>
      <w:r w:rsidR="00A22755">
        <w:rPr>
          <w:b/>
          <w:szCs w:val="20"/>
        </w:rPr>
        <w:t>0</w:t>
      </w:r>
      <w:r w:rsidR="000F6E72" w:rsidRPr="00A95483">
        <w:rPr>
          <w:b/>
          <w:szCs w:val="20"/>
        </w:rPr>
        <w:t>%)</w:t>
      </w:r>
      <w:r w:rsidR="000F6E72" w:rsidRPr="00A95483">
        <w:rPr>
          <w:szCs w:val="20"/>
        </w:rPr>
        <w:t>.</w:t>
      </w:r>
    </w:p>
    <w:p w14:paraId="077EA8A0" w14:textId="76DF032A" w:rsidR="00A22755" w:rsidRPr="00A95483" w:rsidRDefault="00A22755" w:rsidP="00A95483">
      <w:pPr>
        <w:pStyle w:val="ListParagraph"/>
        <w:numPr>
          <w:ilvl w:val="0"/>
          <w:numId w:val="3"/>
        </w:numPr>
        <w:rPr>
          <w:szCs w:val="20"/>
        </w:rPr>
      </w:pPr>
      <w:r>
        <w:rPr>
          <w:b/>
          <w:szCs w:val="20"/>
        </w:rPr>
        <w:t>Annotated Bibliography (15%)</w:t>
      </w:r>
    </w:p>
    <w:p w14:paraId="3710042B" w14:textId="77777777" w:rsidR="0028466E" w:rsidRDefault="0028466E" w:rsidP="000F6E72">
      <w:pPr>
        <w:rPr>
          <w:b/>
          <w:sz w:val="28"/>
          <w:szCs w:val="28"/>
        </w:rPr>
      </w:pPr>
    </w:p>
    <w:p w14:paraId="3710042C" w14:textId="79320450" w:rsidR="0028466E" w:rsidRDefault="0028466E" w:rsidP="0028466E">
      <w:pPr>
        <w:rPr>
          <w:b/>
          <w:sz w:val="28"/>
          <w:szCs w:val="28"/>
        </w:rPr>
      </w:pPr>
      <w:r>
        <w:rPr>
          <w:b/>
          <w:sz w:val="28"/>
          <w:szCs w:val="28"/>
        </w:rPr>
        <w:t>Student Learning Outcome Table</w:t>
      </w:r>
      <w:r w:rsidR="00BE6BDC">
        <w:rPr>
          <w:b/>
          <w:sz w:val="28"/>
          <w:szCs w:val="28"/>
        </w:rPr>
        <w:t>:</w:t>
      </w:r>
    </w:p>
    <w:p w14:paraId="3710042D" w14:textId="77777777" w:rsidR="0028466E" w:rsidRPr="00D302F1" w:rsidRDefault="0028466E" w:rsidP="0028466E">
      <w:r>
        <w:t>The table below shows how the objectives of this course will be met, both by work assigned and evaluation method used.  Details about specific course objectives, assignments, and evaluation methods can be found in later sections of this syllabus.</w:t>
      </w:r>
    </w:p>
    <w:tbl>
      <w:tblPr>
        <w:tblStyle w:val="TableGrid"/>
        <w:tblW w:w="0" w:type="auto"/>
        <w:tblLook w:val="04A0" w:firstRow="1" w:lastRow="0" w:firstColumn="1" w:lastColumn="0" w:noHBand="0" w:noVBand="1"/>
      </w:tblPr>
      <w:tblGrid>
        <w:gridCol w:w="2849"/>
        <w:gridCol w:w="2406"/>
        <w:gridCol w:w="1612"/>
        <w:gridCol w:w="1932"/>
        <w:gridCol w:w="1271"/>
      </w:tblGrid>
      <w:tr w:rsidR="006A698C" w:rsidRPr="00391C35" w14:paraId="37100432" w14:textId="77777777" w:rsidTr="006A698C">
        <w:tc>
          <w:tcPr>
            <w:tcW w:w="2962" w:type="dxa"/>
            <w:shd w:val="clear" w:color="auto" w:fill="D9D9D9" w:themeFill="background1" w:themeFillShade="D9"/>
          </w:tcPr>
          <w:p w14:paraId="3710042E" w14:textId="77777777" w:rsidR="006A698C" w:rsidRPr="00391C35" w:rsidRDefault="006A698C" w:rsidP="00604648">
            <w:pPr>
              <w:rPr>
                <w:b/>
              </w:rPr>
            </w:pPr>
            <w:r w:rsidRPr="00391C35">
              <w:rPr>
                <w:b/>
              </w:rPr>
              <w:t>Course Objective</w:t>
            </w:r>
          </w:p>
        </w:tc>
        <w:tc>
          <w:tcPr>
            <w:tcW w:w="2411" w:type="dxa"/>
            <w:shd w:val="clear" w:color="auto" w:fill="D9D9D9" w:themeFill="background1" w:themeFillShade="D9"/>
          </w:tcPr>
          <w:p w14:paraId="3710042F" w14:textId="77777777" w:rsidR="006A698C" w:rsidRPr="00391C35" w:rsidRDefault="006A698C" w:rsidP="00B0768F">
            <w:pPr>
              <w:jc w:val="center"/>
              <w:rPr>
                <w:b/>
              </w:rPr>
            </w:pPr>
            <w:r w:rsidRPr="00391C35">
              <w:rPr>
                <w:b/>
              </w:rPr>
              <w:t>Assignment</w:t>
            </w:r>
            <w:r>
              <w:rPr>
                <w:b/>
              </w:rPr>
              <w:t>/Reading(s)</w:t>
            </w:r>
          </w:p>
        </w:tc>
        <w:tc>
          <w:tcPr>
            <w:tcW w:w="1655" w:type="dxa"/>
            <w:shd w:val="clear" w:color="auto" w:fill="D9D9D9" w:themeFill="background1" w:themeFillShade="D9"/>
          </w:tcPr>
          <w:p w14:paraId="0C31F295" w14:textId="74EF1879" w:rsidR="006A698C" w:rsidRPr="00391C35" w:rsidRDefault="00B0768F" w:rsidP="00B0768F">
            <w:pPr>
              <w:jc w:val="center"/>
              <w:rPr>
                <w:b/>
              </w:rPr>
            </w:pPr>
            <w:r>
              <w:rPr>
                <w:b/>
              </w:rPr>
              <w:t>Lecture(s)</w:t>
            </w:r>
          </w:p>
        </w:tc>
        <w:tc>
          <w:tcPr>
            <w:tcW w:w="1997" w:type="dxa"/>
            <w:shd w:val="clear" w:color="auto" w:fill="D9D9D9" w:themeFill="background1" w:themeFillShade="D9"/>
          </w:tcPr>
          <w:p w14:paraId="37100430" w14:textId="78205A37" w:rsidR="006A698C" w:rsidRPr="00391C35" w:rsidRDefault="006A698C" w:rsidP="00604648">
            <w:pPr>
              <w:rPr>
                <w:b/>
              </w:rPr>
            </w:pPr>
            <w:r w:rsidRPr="00391C35">
              <w:rPr>
                <w:b/>
              </w:rPr>
              <w:t>Evaluation Method</w:t>
            </w:r>
            <w:r>
              <w:rPr>
                <w:b/>
              </w:rPr>
              <w:t>(s)</w:t>
            </w:r>
          </w:p>
        </w:tc>
        <w:tc>
          <w:tcPr>
            <w:tcW w:w="1271" w:type="dxa"/>
            <w:shd w:val="clear" w:color="auto" w:fill="D9D9D9" w:themeFill="background1" w:themeFillShade="D9"/>
          </w:tcPr>
          <w:p w14:paraId="37100431" w14:textId="77777777" w:rsidR="006A698C" w:rsidRPr="00391C35" w:rsidRDefault="006A698C" w:rsidP="00604648">
            <w:pPr>
              <w:rPr>
                <w:b/>
              </w:rPr>
            </w:pPr>
            <w:r w:rsidRPr="00391C35">
              <w:rPr>
                <w:b/>
              </w:rPr>
              <w:t>CACREP Standard</w:t>
            </w:r>
            <w:r>
              <w:rPr>
                <w:b/>
              </w:rPr>
              <w:t>(s)</w:t>
            </w:r>
          </w:p>
        </w:tc>
      </w:tr>
      <w:tr w:rsidR="006A698C" w:rsidRPr="002801F5" w14:paraId="37100437" w14:textId="77777777" w:rsidTr="006A698C">
        <w:tc>
          <w:tcPr>
            <w:tcW w:w="2962" w:type="dxa"/>
          </w:tcPr>
          <w:p w14:paraId="37100433" w14:textId="77777777" w:rsidR="006A698C" w:rsidRPr="002801F5" w:rsidRDefault="006A698C" w:rsidP="00604648">
            <w:r>
              <w:t>CO1. Foundations of Group</w:t>
            </w:r>
          </w:p>
        </w:tc>
        <w:tc>
          <w:tcPr>
            <w:tcW w:w="2411" w:type="dxa"/>
          </w:tcPr>
          <w:p w14:paraId="37100434" w14:textId="77777777" w:rsidR="006A698C" w:rsidRPr="002801F5" w:rsidRDefault="006A698C" w:rsidP="00604648"/>
        </w:tc>
        <w:tc>
          <w:tcPr>
            <w:tcW w:w="1655" w:type="dxa"/>
          </w:tcPr>
          <w:p w14:paraId="098949D3" w14:textId="77777777" w:rsidR="006A698C" w:rsidRPr="002801F5" w:rsidRDefault="006A698C" w:rsidP="00604648"/>
        </w:tc>
        <w:tc>
          <w:tcPr>
            <w:tcW w:w="1997" w:type="dxa"/>
          </w:tcPr>
          <w:p w14:paraId="37100435" w14:textId="1959150D" w:rsidR="006A698C" w:rsidRPr="002801F5" w:rsidRDefault="006A698C" w:rsidP="00604648"/>
        </w:tc>
        <w:tc>
          <w:tcPr>
            <w:tcW w:w="1271" w:type="dxa"/>
          </w:tcPr>
          <w:p w14:paraId="37100436" w14:textId="77777777" w:rsidR="006A698C" w:rsidRPr="002801F5" w:rsidRDefault="006A698C" w:rsidP="00604648">
            <w:r>
              <w:t>2.F.6.a</w:t>
            </w:r>
          </w:p>
        </w:tc>
      </w:tr>
      <w:tr w:rsidR="006A698C" w:rsidRPr="002801F5" w14:paraId="3710043C" w14:textId="77777777" w:rsidTr="006A698C">
        <w:tc>
          <w:tcPr>
            <w:tcW w:w="2962" w:type="dxa"/>
          </w:tcPr>
          <w:p w14:paraId="37100438" w14:textId="77777777" w:rsidR="006A698C" w:rsidRPr="002801F5" w:rsidRDefault="006A698C" w:rsidP="00604648">
            <w:r>
              <w:t>CO2. Process Dynamics</w:t>
            </w:r>
          </w:p>
        </w:tc>
        <w:tc>
          <w:tcPr>
            <w:tcW w:w="2411" w:type="dxa"/>
          </w:tcPr>
          <w:p w14:paraId="37100439" w14:textId="77777777" w:rsidR="006A698C" w:rsidRPr="002801F5" w:rsidRDefault="006A698C" w:rsidP="00604648"/>
        </w:tc>
        <w:tc>
          <w:tcPr>
            <w:tcW w:w="1655" w:type="dxa"/>
          </w:tcPr>
          <w:p w14:paraId="54EA6640" w14:textId="77777777" w:rsidR="006A698C" w:rsidRPr="002801F5" w:rsidRDefault="006A698C" w:rsidP="00604648"/>
        </w:tc>
        <w:tc>
          <w:tcPr>
            <w:tcW w:w="1997" w:type="dxa"/>
          </w:tcPr>
          <w:p w14:paraId="3710043A" w14:textId="4BF36EB1" w:rsidR="006A698C" w:rsidRPr="002801F5" w:rsidRDefault="006A698C" w:rsidP="00604648"/>
        </w:tc>
        <w:tc>
          <w:tcPr>
            <w:tcW w:w="1271" w:type="dxa"/>
          </w:tcPr>
          <w:p w14:paraId="3710043B" w14:textId="77777777" w:rsidR="006A698C" w:rsidRPr="002801F5" w:rsidRDefault="006A698C" w:rsidP="00604648">
            <w:r>
              <w:t>2.F.6.b</w:t>
            </w:r>
          </w:p>
        </w:tc>
      </w:tr>
      <w:tr w:rsidR="006A698C" w:rsidRPr="002801F5" w14:paraId="37100441" w14:textId="77777777" w:rsidTr="006A698C">
        <w:tc>
          <w:tcPr>
            <w:tcW w:w="2962" w:type="dxa"/>
          </w:tcPr>
          <w:p w14:paraId="3710043D" w14:textId="77777777" w:rsidR="006A698C" w:rsidRPr="002801F5" w:rsidRDefault="006A698C" w:rsidP="00604648">
            <w:r>
              <w:t>CO3. Therapeutic Factors</w:t>
            </w:r>
          </w:p>
        </w:tc>
        <w:tc>
          <w:tcPr>
            <w:tcW w:w="2411" w:type="dxa"/>
          </w:tcPr>
          <w:p w14:paraId="3710043E" w14:textId="77777777" w:rsidR="006A698C" w:rsidRPr="002801F5" w:rsidRDefault="006A698C" w:rsidP="00604648"/>
        </w:tc>
        <w:tc>
          <w:tcPr>
            <w:tcW w:w="1655" w:type="dxa"/>
          </w:tcPr>
          <w:p w14:paraId="03E1FE6D" w14:textId="77777777" w:rsidR="006A698C" w:rsidRPr="002801F5" w:rsidRDefault="006A698C" w:rsidP="00604648"/>
        </w:tc>
        <w:tc>
          <w:tcPr>
            <w:tcW w:w="1997" w:type="dxa"/>
          </w:tcPr>
          <w:p w14:paraId="3710043F" w14:textId="06D065E7" w:rsidR="006A698C" w:rsidRPr="002801F5" w:rsidRDefault="006A698C" w:rsidP="00604648"/>
        </w:tc>
        <w:tc>
          <w:tcPr>
            <w:tcW w:w="1271" w:type="dxa"/>
          </w:tcPr>
          <w:p w14:paraId="37100440" w14:textId="77777777" w:rsidR="006A698C" w:rsidRPr="002801F5" w:rsidRDefault="006A698C" w:rsidP="00604648">
            <w:r>
              <w:t>2.F.6.c</w:t>
            </w:r>
          </w:p>
        </w:tc>
      </w:tr>
      <w:tr w:rsidR="006A698C" w:rsidRPr="002801F5" w14:paraId="37100446" w14:textId="77777777" w:rsidTr="006A698C">
        <w:tc>
          <w:tcPr>
            <w:tcW w:w="2962" w:type="dxa"/>
          </w:tcPr>
          <w:p w14:paraId="37100442" w14:textId="77777777" w:rsidR="006A698C" w:rsidRPr="002801F5" w:rsidRDefault="006A698C" w:rsidP="00604648">
            <w:r>
              <w:t>CO4. Effect of Leaders</w:t>
            </w:r>
          </w:p>
        </w:tc>
        <w:tc>
          <w:tcPr>
            <w:tcW w:w="2411" w:type="dxa"/>
          </w:tcPr>
          <w:p w14:paraId="37100443" w14:textId="77777777" w:rsidR="006A698C" w:rsidRPr="002801F5" w:rsidRDefault="006A698C" w:rsidP="00604648"/>
        </w:tc>
        <w:tc>
          <w:tcPr>
            <w:tcW w:w="1655" w:type="dxa"/>
          </w:tcPr>
          <w:p w14:paraId="52A24F99" w14:textId="77777777" w:rsidR="006A698C" w:rsidRPr="002801F5" w:rsidRDefault="006A698C" w:rsidP="00604648"/>
        </w:tc>
        <w:tc>
          <w:tcPr>
            <w:tcW w:w="1997" w:type="dxa"/>
          </w:tcPr>
          <w:p w14:paraId="37100444" w14:textId="01E894D5" w:rsidR="006A698C" w:rsidRPr="002801F5" w:rsidRDefault="006A698C" w:rsidP="00604648"/>
        </w:tc>
        <w:tc>
          <w:tcPr>
            <w:tcW w:w="1271" w:type="dxa"/>
          </w:tcPr>
          <w:p w14:paraId="37100445" w14:textId="77777777" w:rsidR="006A698C" w:rsidRPr="002801F5" w:rsidRDefault="006A698C" w:rsidP="00604648">
            <w:r>
              <w:t>2.F.6.d</w:t>
            </w:r>
          </w:p>
        </w:tc>
      </w:tr>
      <w:tr w:rsidR="006A698C" w:rsidRPr="002801F5" w14:paraId="3710044B" w14:textId="77777777" w:rsidTr="006A698C">
        <w:tc>
          <w:tcPr>
            <w:tcW w:w="2962" w:type="dxa"/>
          </w:tcPr>
          <w:p w14:paraId="37100447" w14:textId="77777777" w:rsidR="006A698C" w:rsidRPr="002801F5" w:rsidRDefault="006A698C" w:rsidP="00604648">
            <w:r>
              <w:t>CO5. Group Formation</w:t>
            </w:r>
          </w:p>
        </w:tc>
        <w:tc>
          <w:tcPr>
            <w:tcW w:w="2411" w:type="dxa"/>
          </w:tcPr>
          <w:p w14:paraId="37100448" w14:textId="77777777" w:rsidR="006A698C" w:rsidRPr="002801F5" w:rsidRDefault="006A698C" w:rsidP="00604648"/>
        </w:tc>
        <w:tc>
          <w:tcPr>
            <w:tcW w:w="1655" w:type="dxa"/>
          </w:tcPr>
          <w:p w14:paraId="5485E73E" w14:textId="77777777" w:rsidR="006A698C" w:rsidRPr="002801F5" w:rsidRDefault="006A698C" w:rsidP="00604648"/>
        </w:tc>
        <w:tc>
          <w:tcPr>
            <w:tcW w:w="1997" w:type="dxa"/>
          </w:tcPr>
          <w:p w14:paraId="37100449" w14:textId="42EB3610" w:rsidR="006A698C" w:rsidRPr="002801F5" w:rsidRDefault="006A698C" w:rsidP="00604648"/>
        </w:tc>
        <w:tc>
          <w:tcPr>
            <w:tcW w:w="1271" w:type="dxa"/>
          </w:tcPr>
          <w:p w14:paraId="3710044A" w14:textId="77777777" w:rsidR="006A698C" w:rsidRPr="002801F5" w:rsidRDefault="006A698C" w:rsidP="00604648">
            <w:r>
              <w:t>2.F.6.e</w:t>
            </w:r>
          </w:p>
        </w:tc>
      </w:tr>
      <w:tr w:rsidR="006A698C" w:rsidRPr="002801F5" w14:paraId="37100450" w14:textId="77777777" w:rsidTr="006A698C">
        <w:tc>
          <w:tcPr>
            <w:tcW w:w="2962" w:type="dxa"/>
          </w:tcPr>
          <w:p w14:paraId="3710044C" w14:textId="77777777" w:rsidR="006A698C" w:rsidRPr="002801F5" w:rsidRDefault="006A698C" w:rsidP="00604648">
            <w:r>
              <w:t xml:space="preserve">CO6. Group Considerations </w:t>
            </w:r>
          </w:p>
        </w:tc>
        <w:tc>
          <w:tcPr>
            <w:tcW w:w="2411" w:type="dxa"/>
          </w:tcPr>
          <w:p w14:paraId="3710044D" w14:textId="77777777" w:rsidR="006A698C" w:rsidRPr="002801F5" w:rsidRDefault="006A698C" w:rsidP="00604648"/>
        </w:tc>
        <w:tc>
          <w:tcPr>
            <w:tcW w:w="1655" w:type="dxa"/>
          </w:tcPr>
          <w:p w14:paraId="7E982444" w14:textId="77777777" w:rsidR="006A698C" w:rsidRPr="002801F5" w:rsidRDefault="006A698C" w:rsidP="00604648"/>
        </w:tc>
        <w:tc>
          <w:tcPr>
            <w:tcW w:w="1997" w:type="dxa"/>
          </w:tcPr>
          <w:p w14:paraId="3710044E" w14:textId="3CC221D1" w:rsidR="006A698C" w:rsidRPr="002801F5" w:rsidRDefault="006A698C" w:rsidP="00604648"/>
        </w:tc>
        <w:tc>
          <w:tcPr>
            <w:tcW w:w="1271" w:type="dxa"/>
          </w:tcPr>
          <w:p w14:paraId="3710044F" w14:textId="77777777" w:rsidR="006A698C" w:rsidRPr="002801F5" w:rsidRDefault="006A698C" w:rsidP="00604648">
            <w:r>
              <w:t>2.F.6.f</w:t>
            </w:r>
          </w:p>
        </w:tc>
      </w:tr>
      <w:tr w:rsidR="006A698C" w:rsidRPr="002801F5" w14:paraId="37100455" w14:textId="77777777" w:rsidTr="006A698C">
        <w:tc>
          <w:tcPr>
            <w:tcW w:w="2962" w:type="dxa"/>
          </w:tcPr>
          <w:p w14:paraId="37100451" w14:textId="77777777" w:rsidR="006A698C" w:rsidRPr="002801F5" w:rsidRDefault="006A698C" w:rsidP="00604648">
            <w:r>
              <w:t>CO7. Group Ethics</w:t>
            </w:r>
          </w:p>
        </w:tc>
        <w:tc>
          <w:tcPr>
            <w:tcW w:w="2411" w:type="dxa"/>
          </w:tcPr>
          <w:p w14:paraId="37100452" w14:textId="77777777" w:rsidR="006A698C" w:rsidRPr="002801F5" w:rsidRDefault="006A698C" w:rsidP="00604648"/>
        </w:tc>
        <w:tc>
          <w:tcPr>
            <w:tcW w:w="1655" w:type="dxa"/>
          </w:tcPr>
          <w:p w14:paraId="5C4ECC81" w14:textId="77777777" w:rsidR="006A698C" w:rsidRPr="002801F5" w:rsidRDefault="006A698C" w:rsidP="00604648"/>
        </w:tc>
        <w:tc>
          <w:tcPr>
            <w:tcW w:w="1997" w:type="dxa"/>
          </w:tcPr>
          <w:p w14:paraId="37100453" w14:textId="32AE1B01" w:rsidR="006A698C" w:rsidRPr="002801F5" w:rsidRDefault="006A698C" w:rsidP="00604648"/>
        </w:tc>
        <w:tc>
          <w:tcPr>
            <w:tcW w:w="1271" w:type="dxa"/>
          </w:tcPr>
          <w:p w14:paraId="37100454" w14:textId="77777777" w:rsidR="006A698C" w:rsidRPr="002801F5" w:rsidRDefault="006A698C" w:rsidP="00604648">
            <w:r>
              <w:t>2.F.6.g</w:t>
            </w:r>
          </w:p>
        </w:tc>
      </w:tr>
      <w:tr w:rsidR="006A698C" w:rsidRPr="002801F5" w14:paraId="3710045A" w14:textId="77777777" w:rsidTr="006A698C">
        <w:tc>
          <w:tcPr>
            <w:tcW w:w="2962" w:type="dxa"/>
          </w:tcPr>
          <w:p w14:paraId="37100456" w14:textId="77777777" w:rsidR="006A698C" w:rsidRPr="002801F5" w:rsidRDefault="006A698C" w:rsidP="00604648">
            <w:r>
              <w:t>CO8. Group Experience</w:t>
            </w:r>
          </w:p>
        </w:tc>
        <w:tc>
          <w:tcPr>
            <w:tcW w:w="2411" w:type="dxa"/>
          </w:tcPr>
          <w:p w14:paraId="37100457" w14:textId="77777777" w:rsidR="006A698C" w:rsidRPr="002801F5" w:rsidRDefault="006A698C" w:rsidP="00604648"/>
        </w:tc>
        <w:tc>
          <w:tcPr>
            <w:tcW w:w="1655" w:type="dxa"/>
          </w:tcPr>
          <w:p w14:paraId="23EB1ADF" w14:textId="77777777" w:rsidR="006A698C" w:rsidRPr="002801F5" w:rsidRDefault="006A698C" w:rsidP="00604648"/>
        </w:tc>
        <w:tc>
          <w:tcPr>
            <w:tcW w:w="1997" w:type="dxa"/>
          </w:tcPr>
          <w:p w14:paraId="37100458" w14:textId="76B8A050" w:rsidR="006A698C" w:rsidRPr="002801F5" w:rsidRDefault="006A698C" w:rsidP="00604648"/>
        </w:tc>
        <w:tc>
          <w:tcPr>
            <w:tcW w:w="1271" w:type="dxa"/>
          </w:tcPr>
          <w:p w14:paraId="37100459" w14:textId="77777777" w:rsidR="006A698C" w:rsidRPr="002801F5" w:rsidRDefault="006A698C" w:rsidP="00604648">
            <w:r>
              <w:t>2.F.6.h</w:t>
            </w:r>
          </w:p>
        </w:tc>
      </w:tr>
    </w:tbl>
    <w:p w14:paraId="3710045D" w14:textId="6D63F192" w:rsidR="000F6E72" w:rsidRPr="00BE4864" w:rsidRDefault="000F6E72" w:rsidP="000F6E72">
      <w:pPr>
        <w:rPr>
          <w:b/>
          <w:sz w:val="28"/>
          <w:szCs w:val="28"/>
        </w:rPr>
      </w:pPr>
      <w:bookmarkStart w:id="0" w:name="_GoBack"/>
      <w:bookmarkEnd w:id="0"/>
      <w:r w:rsidRPr="00BE4864">
        <w:rPr>
          <w:b/>
          <w:sz w:val="28"/>
          <w:szCs w:val="28"/>
        </w:rPr>
        <w:lastRenderedPageBreak/>
        <w:t xml:space="preserve">Course </w:t>
      </w:r>
      <w:r>
        <w:rPr>
          <w:b/>
          <w:sz w:val="28"/>
          <w:szCs w:val="28"/>
        </w:rPr>
        <w:t>P</w:t>
      </w:r>
      <w:r w:rsidRPr="00BE4864">
        <w:rPr>
          <w:b/>
          <w:sz w:val="28"/>
          <w:szCs w:val="28"/>
        </w:rPr>
        <w:t xml:space="preserve">rocess and </w:t>
      </w:r>
      <w:r>
        <w:rPr>
          <w:b/>
          <w:sz w:val="28"/>
          <w:szCs w:val="28"/>
        </w:rPr>
        <w:t>S</w:t>
      </w:r>
      <w:r w:rsidRPr="00BE4864">
        <w:rPr>
          <w:b/>
          <w:sz w:val="28"/>
          <w:szCs w:val="28"/>
        </w:rPr>
        <w:t>chedule</w:t>
      </w:r>
    </w:p>
    <w:p w14:paraId="3710045F" w14:textId="77777777" w:rsidR="000F6E72" w:rsidRDefault="000F6E72" w:rsidP="000F6E72">
      <w:pPr>
        <w:rPr>
          <w:b/>
          <w:sz w:val="28"/>
          <w:szCs w:val="28"/>
        </w:rPr>
      </w:pPr>
    </w:p>
    <w:tbl>
      <w:tblPr>
        <w:tblStyle w:val="TableGrid"/>
        <w:tblW w:w="0" w:type="auto"/>
        <w:tblLook w:val="04A0" w:firstRow="1" w:lastRow="0" w:firstColumn="1" w:lastColumn="0" w:noHBand="0" w:noVBand="1"/>
      </w:tblPr>
      <w:tblGrid>
        <w:gridCol w:w="846"/>
        <w:gridCol w:w="792"/>
        <w:gridCol w:w="3164"/>
        <w:gridCol w:w="1720"/>
        <w:gridCol w:w="1867"/>
        <w:gridCol w:w="1681"/>
      </w:tblGrid>
      <w:tr w:rsidR="006A56BE" w:rsidRPr="009653EB" w14:paraId="37100464" w14:textId="584F6011" w:rsidTr="00544FD1">
        <w:trPr>
          <w:cantSplit/>
        </w:trPr>
        <w:tc>
          <w:tcPr>
            <w:tcW w:w="846" w:type="dxa"/>
            <w:shd w:val="clear" w:color="auto" w:fill="D9D9D9" w:themeFill="background1" w:themeFillShade="D9"/>
          </w:tcPr>
          <w:p w14:paraId="6F57C96D" w14:textId="51DCC9C1" w:rsidR="006A56BE" w:rsidRPr="009653EB" w:rsidRDefault="006A56BE" w:rsidP="00E2448F">
            <w:pPr>
              <w:jc w:val="center"/>
              <w:rPr>
                <w:b/>
                <w:sz w:val="20"/>
                <w:szCs w:val="20"/>
              </w:rPr>
            </w:pPr>
            <w:r>
              <w:rPr>
                <w:b/>
                <w:sz w:val="20"/>
                <w:szCs w:val="20"/>
              </w:rPr>
              <w:t>Lecture ID</w:t>
            </w:r>
          </w:p>
        </w:tc>
        <w:tc>
          <w:tcPr>
            <w:tcW w:w="802" w:type="dxa"/>
            <w:shd w:val="clear" w:color="auto" w:fill="D9D9D9" w:themeFill="background1" w:themeFillShade="D9"/>
          </w:tcPr>
          <w:p w14:paraId="37100460" w14:textId="235E2FAD" w:rsidR="006A56BE" w:rsidRPr="009653EB" w:rsidRDefault="006A56BE" w:rsidP="00E2448F">
            <w:pPr>
              <w:jc w:val="center"/>
              <w:rPr>
                <w:b/>
                <w:sz w:val="20"/>
                <w:szCs w:val="20"/>
              </w:rPr>
            </w:pPr>
            <w:r w:rsidRPr="009653EB">
              <w:rPr>
                <w:b/>
                <w:sz w:val="20"/>
                <w:szCs w:val="20"/>
              </w:rPr>
              <w:t>Date</w:t>
            </w:r>
          </w:p>
        </w:tc>
        <w:tc>
          <w:tcPr>
            <w:tcW w:w="3263" w:type="dxa"/>
            <w:shd w:val="clear" w:color="auto" w:fill="D9D9D9" w:themeFill="background1" w:themeFillShade="D9"/>
          </w:tcPr>
          <w:p w14:paraId="37100461" w14:textId="77777777" w:rsidR="006A56BE" w:rsidRPr="009653EB" w:rsidRDefault="006A56BE" w:rsidP="00070941">
            <w:pPr>
              <w:jc w:val="center"/>
              <w:rPr>
                <w:b/>
                <w:sz w:val="20"/>
                <w:szCs w:val="20"/>
              </w:rPr>
            </w:pPr>
            <w:r w:rsidRPr="009653EB">
              <w:rPr>
                <w:b/>
                <w:sz w:val="20"/>
                <w:szCs w:val="20"/>
              </w:rPr>
              <w:t>Topic</w:t>
            </w:r>
          </w:p>
        </w:tc>
        <w:tc>
          <w:tcPr>
            <w:tcW w:w="1767" w:type="dxa"/>
            <w:shd w:val="clear" w:color="auto" w:fill="D9D9D9" w:themeFill="background1" w:themeFillShade="D9"/>
          </w:tcPr>
          <w:p w14:paraId="37100462" w14:textId="77777777" w:rsidR="006A56BE" w:rsidRPr="009653EB" w:rsidRDefault="006A56BE" w:rsidP="00E2448F">
            <w:pPr>
              <w:rPr>
                <w:b/>
                <w:sz w:val="20"/>
                <w:szCs w:val="20"/>
              </w:rPr>
            </w:pPr>
            <w:r w:rsidRPr="009653EB">
              <w:rPr>
                <w:b/>
                <w:sz w:val="20"/>
                <w:szCs w:val="20"/>
              </w:rPr>
              <w:t>Reading Due</w:t>
            </w:r>
          </w:p>
        </w:tc>
        <w:tc>
          <w:tcPr>
            <w:tcW w:w="1901" w:type="dxa"/>
            <w:shd w:val="clear" w:color="auto" w:fill="D9D9D9" w:themeFill="background1" w:themeFillShade="D9"/>
          </w:tcPr>
          <w:p w14:paraId="37100463" w14:textId="77777777" w:rsidR="006A56BE" w:rsidRPr="009653EB" w:rsidRDefault="006A56BE" w:rsidP="00E2448F">
            <w:pPr>
              <w:rPr>
                <w:b/>
                <w:sz w:val="20"/>
                <w:szCs w:val="20"/>
              </w:rPr>
            </w:pPr>
            <w:r w:rsidRPr="009653EB">
              <w:rPr>
                <w:b/>
                <w:sz w:val="20"/>
                <w:szCs w:val="20"/>
              </w:rPr>
              <w:t>Assignments Due</w:t>
            </w:r>
          </w:p>
        </w:tc>
        <w:tc>
          <w:tcPr>
            <w:tcW w:w="1717" w:type="dxa"/>
            <w:shd w:val="clear" w:color="auto" w:fill="D9D9D9" w:themeFill="background1" w:themeFillShade="D9"/>
          </w:tcPr>
          <w:p w14:paraId="7825487C" w14:textId="3BEEBADB" w:rsidR="006A56BE" w:rsidRPr="009653EB" w:rsidRDefault="006A56BE" w:rsidP="00E2448F">
            <w:pPr>
              <w:rPr>
                <w:b/>
                <w:sz w:val="20"/>
                <w:szCs w:val="20"/>
              </w:rPr>
            </w:pPr>
            <w:r>
              <w:rPr>
                <w:b/>
                <w:sz w:val="20"/>
                <w:szCs w:val="20"/>
              </w:rPr>
              <w:t>CACREP 2016 Standards</w:t>
            </w:r>
          </w:p>
        </w:tc>
      </w:tr>
      <w:tr w:rsidR="006A56BE" w:rsidRPr="009653EB" w14:paraId="37100469" w14:textId="1FBFF03E" w:rsidTr="00544FD1">
        <w:trPr>
          <w:cantSplit/>
        </w:trPr>
        <w:tc>
          <w:tcPr>
            <w:tcW w:w="846" w:type="dxa"/>
          </w:tcPr>
          <w:p w14:paraId="3D92B234" w14:textId="7BDB81D9" w:rsidR="006A56BE" w:rsidRPr="003C24CA" w:rsidRDefault="006A56BE" w:rsidP="00E2448F">
            <w:pPr>
              <w:jc w:val="center"/>
              <w:rPr>
                <w:rFonts w:ascii="Calibri" w:hAnsi="Calibri"/>
                <w:color w:val="000000"/>
                <w:sz w:val="20"/>
                <w:szCs w:val="20"/>
              </w:rPr>
            </w:pPr>
            <w:r w:rsidRPr="003C24CA">
              <w:rPr>
                <w:rFonts w:ascii="Calibri" w:hAnsi="Calibri"/>
                <w:color w:val="000000"/>
                <w:sz w:val="20"/>
                <w:szCs w:val="20"/>
              </w:rPr>
              <w:t>L1</w:t>
            </w:r>
          </w:p>
        </w:tc>
        <w:tc>
          <w:tcPr>
            <w:tcW w:w="802" w:type="dxa"/>
          </w:tcPr>
          <w:p w14:paraId="37100465" w14:textId="753CB2A4" w:rsidR="006A56BE" w:rsidRPr="009B11C5" w:rsidRDefault="006A56BE" w:rsidP="00E2448F">
            <w:pPr>
              <w:jc w:val="center"/>
              <w:rPr>
                <w:rFonts w:ascii="Calibri" w:hAnsi="Calibri"/>
                <w:color w:val="000000"/>
                <w:sz w:val="20"/>
                <w:szCs w:val="20"/>
              </w:rPr>
            </w:pPr>
            <w:r>
              <w:rPr>
                <w:rFonts w:ascii="Calibri" w:hAnsi="Calibri"/>
                <w:color w:val="000000"/>
                <w:sz w:val="20"/>
                <w:szCs w:val="20"/>
              </w:rPr>
              <w:t>6/</w:t>
            </w:r>
            <w:r w:rsidR="003A3B93">
              <w:rPr>
                <w:rFonts w:ascii="Calibri" w:hAnsi="Calibri"/>
                <w:color w:val="000000"/>
                <w:sz w:val="20"/>
                <w:szCs w:val="20"/>
              </w:rPr>
              <w:t>17</w:t>
            </w:r>
          </w:p>
        </w:tc>
        <w:tc>
          <w:tcPr>
            <w:tcW w:w="3263" w:type="dxa"/>
          </w:tcPr>
          <w:p w14:paraId="37100466" w14:textId="53EF215F" w:rsidR="006A56BE" w:rsidRPr="009B11C5" w:rsidRDefault="006A56BE" w:rsidP="00E2448F">
            <w:pPr>
              <w:rPr>
                <w:sz w:val="20"/>
                <w:szCs w:val="20"/>
              </w:rPr>
            </w:pPr>
            <w:r w:rsidRPr="009B11C5">
              <w:rPr>
                <w:sz w:val="20"/>
                <w:szCs w:val="20"/>
              </w:rPr>
              <w:t>Introduction</w:t>
            </w:r>
            <w:r>
              <w:rPr>
                <w:sz w:val="20"/>
                <w:szCs w:val="20"/>
              </w:rPr>
              <w:t xml:space="preserve"> and overview of the course</w:t>
            </w:r>
            <w:r w:rsidR="00E047AA">
              <w:rPr>
                <w:sz w:val="20"/>
                <w:szCs w:val="20"/>
              </w:rPr>
              <w:t xml:space="preserve">, </w:t>
            </w:r>
            <w:r w:rsidR="00B72C4C">
              <w:rPr>
                <w:sz w:val="20"/>
                <w:szCs w:val="20"/>
              </w:rPr>
              <w:t xml:space="preserve">Introduction to Group Work, </w:t>
            </w:r>
            <w:r w:rsidR="007564FF">
              <w:rPr>
                <w:sz w:val="20"/>
                <w:szCs w:val="20"/>
              </w:rPr>
              <w:t>Group Counselor</w:t>
            </w:r>
          </w:p>
        </w:tc>
        <w:tc>
          <w:tcPr>
            <w:tcW w:w="1767" w:type="dxa"/>
          </w:tcPr>
          <w:p w14:paraId="2EF5DE0A" w14:textId="787F9E4F" w:rsidR="006A56BE" w:rsidRDefault="006A56BE" w:rsidP="00E2448F">
            <w:pPr>
              <w:rPr>
                <w:sz w:val="20"/>
                <w:szCs w:val="20"/>
              </w:rPr>
            </w:pPr>
            <w:r>
              <w:rPr>
                <w:sz w:val="20"/>
                <w:szCs w:val="20"/>
              </w:rPr>
              <w:t>Corey Ch. 1</w:t>
            </w:r>
            <w:r w:rsidR="007564FF">
              <w:rPr>
                <w:sz w:val="20"/>
                <w:szCs w:val="20"/>
              </w:rPr>
              <w:t>-</w:t>
            </w:r>
            <w:r w:rsidR="001A5F43">
              <w:rPr>
                <w:sz w:val="20"/>
                <w:szCs w:val="20"/>
              </w:rPr>
              <w:t>2</w:t>
            </w:r>
          </w:p>
          <w:p w14:paraId="37100467" w14:textId="5568BF6F" w:rsidR="00ED4847" w:rsidRPr="009653EB" w:rsidRDefault="00ED4847" w:rsidP="00E2448F">
            <w:pPr>
              <w:rPr>
                <w:sz w:val="20"/>
                <w:szCs w:val="20"/>
              </w:rPr>
            </w:pPr>
            <w:proofErr w:type="spellStart"/>
            <w:r>
              <w:rPr>
                <w:sz w:val="20"/>
                <w:szCs w:val="20"/>
              </w:rPr>
              <w:t>Yalom</w:t>
            </w:r>
            <w:proofErr w:type="spellEnd"/>
            <w:r>
              <w:rPr>
                <w:sz w:val="20"/>
                <w:szCs w:val="20"/>
              </w:rPr>
              <w:t xml:space="preserve"> Ch. 1</w:t>
            </w:r>
          </w:p>
        </w:tc>
        <w:tc>
          <w:tcPr>
            <w:tcW w:w="1901" w:type="dxa"/>
          </w:tcPr>
          <w:p w14:paraId="6C2C765E" w14:textId="77777777" w:rsidR="00602FB3" w:rsidRDefault="00602FB3" w:rsidP="00602FB3">
            <w:pPr>
              <w:rPr>
                <w:sz w:val="20"/>
                <w:szCs w:val="20"/>
              </w:rPr>
            </w:pPr>
            <w:r>
              <w:rPr>
                <w:sz w:val="20"/>
                <w:szCs w:val="20"/>
              </w:rPr>
              <w:t>Quiz 01</w:t>
            </w:r>
          </w:p>
          <w:p w14:paraId="37100468" w14:textId="77777777" w:rsidR="006A56BE" w:rsidRPr="009653EB" w:rsidRDefault="006A56BE" w:rsidP="00E2448F">
            <w:pPr>
              <w:rPr>
                <w:sz w:val="20"/>
                <w:szCs w:val="20"/>
              </w:rPr>
            </w:pPr>
          </w:p>
        </w:tc>
        <w:tc>
          <w:tcPr>
            <w:tcW w:w="1717" w:type="dxa"/>
          </w:tcPr>
          <w:p w14:paraId="21704108" w14:textId="0A0E6130" w:rsidR="006A56BE" w:rsidRPr="009653EB" w:rsidRDefault="006A56BE" w:rsidP="00E30684">
            <w:pPr>
              <w:jc w:val="center"/>
              <w:rPr>
                <w:sz w:val="20"/>
                <w:szCs w:val="20"/>
              </w:rPr>
            </w:pPr>
          </w:p>
        </w:tc>
      </w:tr>
      <w:tr w:rsidR="006A56BE" w:rsidRPr="009653EB" w14:paraId="3710046E" w14:textId="5105B51A" w:rsidTr="00544FD1">
        <w:trPr>
          <w:cantSplit/>
        </w:trPr>
        <w:tc>
          <w:tcPr>
            <w:tcW w:w="846" w:type="dxa"/>
          </w:tcPr>
          <w:p w14:paraId="667D2223" w14:textId="16450216" w:rsidR="006A56BE" w:rsidRPr="003C24CA" w:rsidRDefault="006A56BE" w:rsidP="006B40DD">
            <w:pPr>
              <w:jc w:val="center"/>
              <w:rPr>
                <w:rFonts w:ascii="Calibri" w:hAnsi="Calibri"/>
                <w:color w:val="000000"/>
                <w:sz w:val="20"/>
                <w:szCs w:val="20"/>
              </w:rPr>
            </w:pPr>
            <w:r>
              <w:rPr>
                <w:rFonts w:ascii="Calibri" w:hAnsi="Calibri"/>
                <w:color w:val="000000"/>
                <w:sz w:val="20"/>
                <w:szCs w:val="20"/>
              </w:rPr>
              <w:t>L2</w:t>
            </w:r>
          </w:p>
        </w:tc>
        <w:tc>
          <w:tcPr>
            <w:tcW w:w="802" w:type="dxa"/>
            <w:shd w:val="clear" w:color="auto" w:fill="auto"/>
          </w:tcPr>
          <w:p w14:paraId="3710046A" w14:textId="6DE54BAC" w:rsidR="006A56BE" w:rsidRPr="009B11C5" w:rsidRDefault="006A56BE" w:rsidP="00E2448F">
            <w:pPr>
              <w:jc w:val="center"/>
              <w:rPr>
                <w:rFonts w:ascii="Calibri" w:hAnsi="Calibri"/>
                <w:color w:val="000000"/>
                <w:sz w:val="20"/>
                <w:szCs w:val="20"/>
              </w:rPr>
            </w:pPr>
            <w:r>
              <w:rPr>
                <w:rFonts w:ascii="Calibri" w:hAnsi="Calibri"/>
                <w:color w:val="000000"/>
                <w:sz w:val="20"/>
                <w:szCs w:val="20"/>
              </w:rPr>
              <w:t>6/1</w:t>
            </w:r>
            <w:r w:rsidR="006846C0">
              <w:rPr>
                <w:rFonts w:ascii="Calibri" w:hAnsi="Calibri"/>
                <w:color w:val="000000"/>
                <w:sz w:val="20"/>
                <w:szCs w:val="20"/>
              </w:rPr>
              <w:t>9</w:t>
            </w:r>
          </w:p>
        </w:tc>
        <w:tc>
          <w:tcPr>
            <w:tcW w:w="3263" w:type="dxa"/>
          </w:tcPr>
          <w:p w14:paraId="2496718F" w14:textId="17E025B6" w:rsidR="008F736D" w:rsidRDefault="007564FF" w:rsidP="00E2448F">
            <w:pPr>
              <w:rPr>
                <w:sz w:val="20"/>
                <w:szCs w:val="20"/>
              </w:rPr>
            </w:pPr>
            <w:r>
              <w:rPr>
                <w:sz w:val="20"/>
                <w:szCs w:val="20"/>
              </w:rPr>
              <w:t>Ethical Practice</w:t>
            </w:r>
            <w:r w:rsidR="000823E0">
              <w:rPr>
                <w:sz w:val="20"/>
                <w:szCs w:val="20"/>
              </w:rPr>
              <w:t xml:space="preserve">, </w:t>
            </w:r>
          </w:p>
          <w:p w14:paraId="3710046B" w14:textId="41F6653B" w:rsidR="006A56BE" w:rsidRPr="009B11C5" w:rsidRDefault="00323622" w:rsidP="00E2448F">
            <w:pPr>
              <w:rPr>
                <w:sz w:val="20"/>
                <w:szCs w:val="20"/>
              </w:rPr>
            </w:pPr>
            <w:r>
              <w:rPr>
                <w:sz w:val="20"/>
                <w:szCs w:val="20"/>
              </w:rPr>
              <w:t>Interpersonal Learning</w:t>
            </w:r>
          </w:p>
        </w:tc>
        <w:tc>
          <w:tcPr>
            <w:tcW w:w="1767" w:type="dxa"/>
          </w:tcPr>
          <w:p w14:paraId="18B33102" w14:textId="77777777" w:rsidR="00AC3958" w:rsidRDefault="00AC3958" w:rsidP="00E46D9B">
            <w:pPr>
              <w:rPr>
                <w:sz w:val="20"/>
                <w:szCs w:val="20"/>
              </w:rPr>
            </w:pPr>
            <w:r>
              <w:rPr>
                <w:sz w:val="20"/>
                <w:szCs w:val="20"/>
              </w:rPr>
              <w:t>Corey Ch. 3</w:t>
            </w:r>
          </w:p>
          <w:p w14:paraId="3710046C" w14:textId="6AD7B517" w:rsidR="006A56BE" w:rsidRPr="009653EB" w:rsidRDefault="006A56BE" w:rsidP="00E46D9B">
            <w:pPr>
              <w:rPr>
                <w:sz w:val="20"/>
                <w:szCs w:val="20"/>
              </w:rPr>
            </w:pPr>
            <w:proofErr w:type="spellStart"/>
            <w:r>
              <w:rPr>
                <w:sz w:val="20"/>
                <w:szCs w:val="20"/>
              </w:rPr>
              <w:t>Yalom</w:t>
            </w:r>
            <w:proofErr w:type="spellEnd"/>
            <w:r>
              <w:rPr>
                <w:sz w:val="20"/>
                <w:szCs w:val="20"/>
              </w:rPr>
              <w:t xml:space="preserve"> Ch. 2</w:t>
            </w:r>
            <w:r w:rsidR="00085620">
              <w:rPr>
                <w:sz w:val="20"/>
                <w:szCs w:val="20"/>
              </w:rPr>
              <w:t>-3</w:t>
            </w:r>
            <w:r w:rsidR="00E5499F">
              <w:rPr>
                <w:sz w:val="20"/>
                <w:szCs w:val="20"/>
              </w:rPr>
              <w:t>,</w:t>
            </w:r>
          </w:p>
        </w:tc>
        <w:tc>
          <w:tcPr>
            <w:tcW w:w="1901" w:type="dxa"/>
          </w:tcPr>
          <w:p w14:paraId="3710046D" w14:textId="3090DC48" w:rsidR="00602FB3" w:rsidRPr="00602FB3" w:rsidRDefault="00602FB3" w:rsidP="00602FB3">
            <w:pPr>
              <w:rPr>
                <w:sz w:val="20"/>
                <w:szCs w:val="20"/>
              </w:rPr>
            </w:pPr>
          </w:p>
        </w:tc>
        <w:tc>
          <w:tcPr>
            <w:tcW w:w="1717" w:type="dxa"/>
          </w:tcPr>
          <w:p w14:paraId="63018C6C" w14:textId="17649E02" w:rsidR="006A56BE" w:rsidRDefault="00AC3958" w:rsidP="00AC3958">
            <w:pPr>
              <w:jc w:val="center"/>
              <w:rPr>
                <w:sz w:val="20"/>
                <w:szCs w:val="20"/>
              </w:rPr>
            </w:pPr>
            <w:r>
              <w:rPr>
                <w:sz w:val="20"/>
                <w:szCs w:val="20"/>
              </w:rPr>
              <w:t>2.F.6.g</w:t>
            </w:r>
          </w:p>
        </w:tc>
      </w:tr>
      <w:tr w:rsidR="006A56BE" w:rsidRPr="009653EB" w14:paraId="37100473" w14:textId="2FE385E0" w:rsidTr="00544FD1">
        <w:trPr>
          <w:cantSplit/>
        </w:trPr>
        <w:tc>
          <w:tcPr>
            <w:tcW w:w="846" w:type="dxa"/>
          </w:tcPr>
          <w:p w14:paraId="56B7EAD3" w14:textId="47F7F65D" w:rsidR="006A56BE" w:rsidRDefault="006A56BE" w:rsidP="00E2448F">
            <w:pPr>
              <w:jc w:val="center"/>
              <w:rPr>
                <w:rFonts w:ascii="Calibri" w:hAnsi="Calibri"/>
                <w:color w:val="000000"/>
                <w:sz w:val="20"/>
                <w:szCs w:val="20"/>
              </w:rPr>
            </w:pPr>
            <w:r>
              <w:rPr>
                <w:rFonts w:ascii="Calibri" w:hAnsi="Calibri"/>
                <w:color w:val="000000"/>
                <w:sz w:val="20"/>
                <w:szCs w:val="20"/>
              </w:rPr>
              <w:t>L3</w:t>
            </w:r>
          </w:p>
        </w:tc>
        <w:tc>
          <w:tcPr>
            <w:tcW w:w="802" w:type="dxa"/>
            <w:shd w:val="clear" w:color="auto" w:fill="auto"/>
          </w:tcPr>
          <w:p w14:paraId="3710046F" w14:textId="76B1282A" w:rsidR="006A56BE" w:rsidRPr="009B11C5" w:rsidRDefault="006846C0" w:rsidP="00E2448F">
            <w:pPr>
              <w:jc w:val="center"/>
              <w:rPr>
                <w:rFonts w:ascii="Calibri" w:hAnsi="Calibri"/>
                <w:color w:val="000000"/>
                <w:sz w:val="20"/>
                <w:szCs w:val="20"/>
              </w:rPr>
            </w:pPr>
            <w:r>
              <w:rPr>
                <w:rFonts w:ascii="Calibri" w:hAnsi="Calibri"/>
                <w:color w:val="000000"/>
                <w:sz w:val="20"/>
                <w:szCs w:val="20"/>
              </w:rPr>
              <w:t>7</w:t>
            </w:r>
            <w:r w:rsidR="006A56BE">
              <w:rPr>
                <w:rFonts w:ascii="Calibri" w:hAnsi="Calibri"/>
                <w:color w:val="000000"/>
                <w:sz w:val="20"/>
                <w:szCs w:val="20"/>
              </w:rPr>
              <w:t>/</w:t>
            </w:r>
            <w:r>
              <w:rPr>
                <w:rFonts w:ascii="Calibri" w:hAnsi="Calibri"/>
                <w:color w:val="000000"/>
                <w:sz w:val="20"/>
                <w:szCs w:val="20"/>
              </w:rPr>
              <w:t>1</w:t>
            </w:r>
          </w:p>
        </w:tc>
        <w:tc>
          <w:tcPr>
            <w:tcW w:w="3263" w:type="dxa"/>
          </w:tcPr>
          <w:p w14:paraId="37100470" w14:textId="48034EE4" w:rsidR="006A56BE" w:rsidRPr="009B11C5" w:rsidRDefault="00E15E27" w:rsidP="00E2448F">
            <w:pPr>
              <w:rPr>
                <w:sz w:val="20"/>
                <w:szCs w:val="20"/>
              </w:rPr>
            </w:pPr>
            <w:r>
              <w:rPr>
                <w:sz w:val="20"/>
                <w:szCs w:val="20"/>
              </w:rPr>
              <w:t xml:space="preserve">Early Stages </w:t>
            </w:r>
            <w:r w:rsidR="005D2AB9">
              <w:rPr>
                <w:sz w:val="20"/>
                <w:szCs w:val="20"/>
              </w:rPr>
              <w:t>of Group,</w:t>
            </w:r>
            <w:r w:rsidR="004A12C8">
              <w:rPr>
                <w:sz w:val="20"/>
                <w:szCs w:val="20"/>
              </w:rPr>
              <w:t xml:space="preserve"> Therapeutic Factors/ Therapeutic Tasks</w:t>
            </w:r>
          </w:p>
        </w:tc>
        <w:tc>
          <w:tcPr>
            <w:tcW w:w="1767" w:type="dxa"/>
          </w:tcPr>
          <w:p w14:paraId="02F5115A" w14:textId="37E7D189" w:rsidR="005D2AB9" w:rsidRDefault="005D2AB9" w:rsidP="00E46D9B">
            <w:pPr>
              <w:rPr>
                <w:sz w:val="20"/>
                <w:szCs w:val="20"/>
              </w:rPr>
            </w:pPr>
            <w:r>
              <w:rPr>
                <w:sz w:val="20"/>
                <w:szCs w:val="20"/>
              </w:rPr>
              <w:t>Corey Ch. 4</w:t>
            </w:r>
            <w:r w:rsidR="00E5499F">
              <w:rPr>
                <w:sz w:val="20"/>
                <w:szCs w:val="20"/>
              </w:rPr>
              <w:t>,</w:t>
            </w:r>
          </w:p>
          <w:p w14:paraId="37100471" w14:textId="622ACD4D" w:rsidR="006A56BE" w:rsidRPr="005D2AB9" w:rsidRDefault="006A56BE" w:rsidP="00E46D9B">
            <w:pPr>
              <w:rPr>
                <w:sz w:val="20"/>
                <w:szCs w:val="20"/>
              </w:rPr>
            </w:pPr>
            <w:proofErr w:type="spellStart"/>
            <w:r>
              <w:rPr>
                <w:sz w:val="20"/>
                <w:szCs w:val="20"/>
              </w:rPr>
              <w:t>Yalom</w:t>
            </w:r>
            <w:proofErr w:type="spellEnd"/>
            <w:r>
              <w:rPr>
                <w:sz w:val="20"/>
                <w:szCs w:val="20"/>
              </w:rPr>
              <w:t xml:space="preserve"> Ch. 4</w:t>
            </w:r>
            <w:r w:rsidR="004E4AF5">
              <w:rPr>
                <w:sz w:val="20"/>
                <w:szCs w:val="20"/>
              </w:rPr>
              <w:t>-5</w:t>
            </w:r>
          </w:p>
        </w:tc>
        <w:tc>
          <w:tcPr>
            <w:tcW w:w="1901" w:type="dxa"/>
          </w:tcPr>
          <w:p w14:paraId="37100472" w14:textId="28AC31E1" w:rsidR="006A56BE" w:rsidRPr="009653EB" w:rsidRDefault="006A56BE" w:rsidP="00E2448F">
            <w:pPr>
              <w:rPr>
                <w:sz w:val="20"/>
                <w:szCs w:val="20"/>
              </w:rPr>
            </w:pPr>
            <w:r>
              <w:rPr>
                <w:sz w:val="20"/>
                <w:szCs w:val="20"/>
              </w:rPr>
              <w:t>Quiz 02</w:t>
            </w:r>
          </w:p>
        </w:tc>
        <w:tc>
          <w:tcPr>
            <w:tcW w:w="1717" w:type="dxa"/>
          </w:tcPr>
          <w:p w14:paraId="4693B313" w14:textId="77777777" w:rsidR="006A56BE" w:rsidRDefault="006A56BE" w:rsidP="00E2448F">
            <w:pPr>
              <w:rPr>
                <w:sz w:val="20"/>
                <w:szCs w:val="20"/>
              </w:rPr>
            </w:pPr>
          </w:p>
        </w:tc>
      </w:tr>
      <w:tr w:rsidR="006A56BE" w:rsidRPr="009653EB" w14:paraId="37100478" w14:textId="4511A7F0" w:rsidTr="00544FD1">
        <w:trPr>
          <w:cantSplit/>
        </w:trPr>
        <w:tc>
          <w:tcPr>
            <w:tcW w:w="846" w:type="dxa"/>
          </w:tcPr>
          <w:p w14:paraId="36F4DD0F" w14:textId="6266FD44" w:rsidR="006A56BE" w:rsidRDefault="006A56BE" w:rsidP="00E2448F">
            <w:pPr>
              <w:jc w:val="center"/>
              <w:rPr>
                <w:rFonts w:ascii="Calibri" w:hAnsi="Calibri"/>
                <w:color w:val="000000"/>
                <w:sz w:val="20"/>
                <w:szCs w:val="20"/>
              </w:rPr>
            </w:pPr>
            <w:r>
              <w:rPr>
                <w:rFonts w:ascii="Calibri" w:hAnsi="Calibri"/>
                <w:color w:val="000000"/>
                <w:sz w:val="20"/>
                <w:szCs w:val="20"/>
              </w:rPr>
              <w:t>L4</w:t>
            </w:r>
          </w:p>
        </w:tc>
        <w:tc>
          <w:tcPr>
            <w:tcW w:w="802" w:type="dxa"/>
            <w:shd w:val="clear" w:color="auto" w:fill="auto"/>
          </w:tcPr>
          <w:p w14:paraId="37100474" w14:textId="5EA12E10" w:rsidR="006A56BE" w:rsidRPr="009B11C5" w:rsidRDefault="006846C0" w:rsidP="00E2448F">
            <w:pPr>
              <w:jc w:val="center"/>
              <w:rPr>
                <w:rFonts w:ascii="Calibri" w:hAnsi="Calibri"/>
                <w:color w:val="000000"/>
                <w:sz w:val="20"/>
                <w:szCs w:val="20"/>
              </w:rPr>
            </w:pPr>
            <w:r>
              <w:rPr>
                <w:rFonts w:ascii="Calibri" w:hAnsi="Calibri"/>
                <w:color w:val="000000"/>
                <w:sz w:val="20"/>
                <w:szCs w:val="20"/>
              </w:rPr>
              <w:t>7</w:t>
            </w:r>
            <w:r w:rsidR="006A56BE">
              <w:rPr>
                <w:rFonts w:ascii="Calibri" w:hAnsi="Calibri"/>
                <w:color w:val="000000"/>
                <w:sz w:val="20"/>
                <w:szCs w:val="20"/>
              </w:rPr>
              <w:t>/</w:t>
            </w:r>
            <w:r>
              <w:rPr>
                <w:rFonts w:ascii="Calibri" w:hAnsi="Calibri"/>
                <w:color w:val="000000"/>
                <w:sz w:val="20"/>
                <w:szCs w:val="20"/>
              </w:rPr>
              <w:t>3</w:t>
            </w:r>
          </w:p>
        </w:tc>
        <w:tc>
          <w:tcPr>
            <w:tcW w:w="3263" w:type="dxa"/>
          </w:tcPr>
          <w:p w14:paraId="09A45307" w14:textId="77777777" w:rsidR="008F736D" w:rsidRDefault="008F736D" w:rsidP="00E2448F">
            <w:pPr>
              <w:rPr>
                <w:sz w:val="20"/>
                <w:szCs w:val="20"/>
              </w:rPr>
            </w:pPr>
            <w:r>
              <w:rPr>
                <w:sz w:val="20"/>
                <w:szCs w:val="20"/>
              </w:rPr>
              <w:t xml:space="preserve">Later Stages of Group, </w:t>
            </w:r>
          </w:p>
          <w:p w14:paraId="37100475" w14:textId="5C6AD619" w:rsidR="006A56BE" w:rsidRPr="009B11C5" w:rsidRDefault="008F736D" w:rsidP="00E2448F">
            <w:pPr>
              <w:rPr>
                <w:sz w:val="20"/>
                <w:szCs w:val="20"/>
              </w:rPr>
            </w:pPr>
            <w:r>
              <w:rPr>
                <w:sz w:val="20"/>
                <w:szCs w:val="20"/>
              </w:rPr>
              <w:t>Working in the Here and Now</w:t>
            </w:r>
          </w:p>
        </w:tc>
        <w:tc>
          <w:tcPr>
            <w:tcW w:w="1767" w:type="dxa"/>
          </w:tcPr>
          <w:p w14:paraId="4170710E" w14:textId="18EE8115" w:rsidR="006A56BE" w:rsidRDefault="006A56BE" w:rsidP="00E46D9B">
            <w:pPr>
              <w:rPr>
                <w:rFonts w:ascii="Calibri" w:hAnsi="Calibri"/>
                <w:color w:val="000000"/>
                <w:sz w:val="20"/>
                <w:szCs w:val="20"/>
              </w:rPr>
            </w:pPr>
            <w:r>
              <w:rPr>
                <w:rFonts w:ascii="Calibri" w:hAnsi="Calibri"/>
                <w:color w:val="000000"/>
                <w:sz w:val="20"/>
                <w:szCs w:val="20"/>
              </w:rPr>
              <w:t xml:space="preserve">Corey Ch. </w:t>
            </w:r>
            <w:r w:rsidR="00D37DBA">
              <w:rPr>
                <w:rFonts w:ascii="Calibri" w:hAnsi="Calibri"/>
                <w:color w:val="000000"/>
                <w:sz w:val="20"/>
                <w:szCs w:val="20"/>
              </w:rPr>
              <w:t>5</w:t>
            </w:r>
            <w:r w:rsidR="00E5499F">
              <w:rPr>
                <w:rFonts w:ascii="Calibri" w:hAnsi="Calibri"/>
                <w:color w:val="000000"/>
                <w:sz w:val="20"/>
                <w:szCs w:val="20"/>
              </w:rPr>
              <w:t>,</w:t>
            </w:r>
          </w:p>
          <w:p w14:paraId="37100476" w14:textId="7EE61970" w:rsidR="008F736D" w:rsidRPr="008F736D" w:rsidRDefault="008F736D" w:rsidP="00E46D9B">
            <w:pPr>
              <w:rPr>
                <w:sz w:val="20"/>
                <w:szCs w:val="20"/>
              </w:rPr>
            </w:pPr>
            <w:proofErr w:type="spellStart"/>
            <w:r>
              <w:rPr>
                <w:sz w:val="20"/>
                <w:szCs w:val="20"/>
              </w:rPr>
              <w:t>Yalom</w:t>
            </w:r>
            <w:proofErr w:type="spellEnd"/>
            <w:r>
              <w:rPr>
                <w:sz w:val="20"/>
                <w:szCs w:val="20"/>
              </w:rPr>
              <w:t xml:space="preserve"> Ch. 6</w:t>
            </w:r>
          </w:p>
        </w:tc>
        <w:tc>
          <w:tcPr>
            <w:tcW w:w="1901" w:type="dxa"/>
          </w:tcPr>
          <w:p w14:paraId="37100477" w14:textId="0B3309F8" w:rsidR="006A56BE" w:rsidRPr="009653EB" w:rsidRDefault="006A56BE" w:rsidP="00E2448F">
            <w:pPr>
              <w:rPr>
                <w:sz w:val="20"/>
                <w:szCs w:val="20"/>
              </w:rPr>
            </w:pPr>
          </w:p>
        </w:tc>
        <w:tc>
          <w:tcPr>
            <w:tcW w:w="1717" w:type="dxa"/>
          </w:tcPr>
          <w:p w14:paraId="51647595" w14:textId="77777777" w:rsidR="006A56BE" w:rsidRDefault="006A56BE" w:rsidP="00E2448F">
            <w:pPr>
              <w:rPr>
                <w:sz w:val="20"/>
                <w:szCs w:val="20"/>
              </w:rPr>
            </w:pPr>
          </w:p>
        </w:tc>
      </w:tr>
      <w:tr w:rsidR="006A56BE" w:rsidRPr="009653EB" w14:paraId="3710047D" w14:textId="602B2E4C" w:rsidTr="00544FD1">
        <w:trPr>
          <w:cantSplit/>
        </w:trPr>
        <w:tc>
          <w:tcPr>
            <w:tcW w:w="846" w:type="dxa"/>
          </w:tcPr>
          <w:p w14:paraId="39A393B1" w14:textId="753E8028" w:rsidR="006A56BE" w:rsidRDefault="006A56BE" w:rsidP="00E2448F">
            <w:pPr>
              <w:jc w:val="center"/>
              <w:rPr>
                <w:rFonts w:ascii="Calibri" w:hAnsi="Calibri"/>
                <w:color w:val="000000"/>
                <w:sz w:val="20"/>
                <w:szCs w:val="20"/>
              </w:rPr>
            </w:pPr>
            <w:r>
              <w:rPr>
                <w:rFonts w:ascii="Calibri" w:hAnsi="Calibri"/>
                <w:color w:val="000000"/>
                <w:sz w:val="20"/>
                <w:szCs w:val="20"/>
              </w:rPr>
              <w:t>L5</w:t>
            </w:r>
          </w:p>
        </w:tc>
        <w:tc>
          <w:tcPr>
            <w:tcW w:w="802" w:type="dxa"/>
            <w:shd w:val="clear" w:color="auto" w:fill="auto"/>
          </w:tcPr>
          <w:p w14:paraId="37100479" w14:textId="555E01DC" w:rsidR="006A56BE" w:rsidRPr="009B11C5" w:rsidRDefault="006A56BE" w:rsidP="00E2448F">
            <w:pPr>
              <w:jc w:val="center"/>
              <w:rPr>
                <w:rFonts w:ascii="Calibri" w:hAnsi="Calibri"/>
                <w:color w:val="000000"/>
                <w:sz w:val="20"/>
                <w:szCs w:val="20"/>
              </w:rPr>
            </w:pPr>
            <w:r>
              <w:rPr>
                <w:rFonts w:ascii="Calibri" w:hAnsi="Calibri"/>
                <w:color w:val="000000"/>
                <w:sz w:val="20"/>
                <w:szCs w:val="20"/>
              </w:rPr>
              <w:t>7/</w:t>
            </w:r>
            <w:r w:rsidR="006846C0">
              <w:rPr>
                <w:rFonts w:ascii="Calibri" w:hAnsi="Calibri"/>
                <w:color w:val="000000"/>
                <w:sz w:val="20"/>
                <w:szCs w:val="20"/>
              </w:rPr>
              <w:t>8</w:t>
            </w:r>
          </w:p>
        </w:tc>
        <w:tc>
          <w:tcPr>
            <w:tcW w:w="3263" w:type="dxa"/>
          </w:tcPr>
          <w:p w14:paraId="3710047A" w14:textId="1D17CF41" w:rsidR="00C123AD" w:rsidRPr="009B11C5" w:rsidRDefault="00C123AD" w:rsidP="00E2448F">
            <w:pPr>
              <w:rPr>
                <w:sz w:val="20"/>
                <w:szCs w:val="20"/>
              </w:rPr>
            </w:pPr>
            <w:r>
              <w:rPr>
                <w:sz w:val="20"/>
                <w:szCs w:val="20"/>
              </w:rPr>
              <w:t>Psycho</w:t>
            </w:r>
            <w:r w:rsidR="00A46C23">
              <w:rPr>
                <w:sz w:val="20"/>
                <w:szCs w:val="20"/>
              </w:rPr>
              <w:t>a</w:t>
            </w:r>
            <w:r>
              <w:rPr>
                <w:sz w:val="20"/>
                <w:szCs w:val="20"/>
              </w:rPr>
              <w:t>nalytic Approach, Transference</w:t>
            </w:r>
            <w:r w:rsidR="00E5499F">
              <w:rPr>
                <w:sz w:val="20"/>
                <w:szCs w:val="20"/>
              </w:rPr>
              <w:t xml:space="preserve"> &amp; Transparency, </w:t>
            </w:r>
          </w:p>
        </w:tc>
        <w:tc>
          <w:tcPr>
            <w:tcW w:w="1767" w:type="dxa"/>
          </w:tcPr>
          <w:p w14:paraId="272393FA" w14:textId="03D7F428" w:rsidR="00E5499F" w:rsidRDefault="00E5499F" w:rsidP="00E46D9B">
            <w:pPr>
              <w:rPr>
                <w:rFonts w:ascii="Calibri" w:hAnsi="Calibri"/>
                <w:color w:val="000000"/>
                <w:sz w:val="20"/>
                <w:szCs w:val="20"/>
              </w:rPr>
            </w:pPr>
            <w:r>
              <w:rPr>
                <w:rFonts w:ascii="Calibri" w:hAnsi="Calibri"/>
                <w:color w:val="000000"/>
                <w:sz w:val="20"/>
                <w:szCs w:val="20"/>
              </w:rPr>
              <w:t>Corey Ch. 6,</w:t>
            </w:r>
          </w:p>
          <w:p w14:paraId="3710047B" w14:textId="1161ECF7" w:rsidR="006A56BE" w:rsidRPr="00E5499F" w:rsidRDefault="006A56BE" w:rsidP="00E46D9B">
            <w:pPr>
              <w:rPr>
                <w:sz w:val="20"/>
                <w:szCs w:val="20"/>
              </w:rPr>
            </w:pPr>
            <w:proofErr w:type="spellStart"/>
            <w:r>
              <w:rPr>
                <w:sz w:val="20"/>
                <w:szCs w:val="20"/>
              </w:rPr>
              <w:t>Yalom</w:t>
            </w:r>
            <w:proofErr w:type="spellEnd"/>
            <w:r>
              <w:rPr>
                <w:sz w:val="20"/>
                <w:szCs w:val="20"/>
              </w:rPr>
              <w:t xml:space="preserve"> Ch. 7</w:t>
            </w:r>
          </w:p>
        </w:tc>
        <w:tc>
          <w:tcPr>
            <w:tcW w:w="1901" w:type="dxa"/>
          </w:tcPr>
          <w:p w14:paraId="3710047C" w14:textId="147CD8ED" w:rsidR="006A56BE" w:rsidRPr="009653EB" w:rsidRDefault="006A56BE" w:rsidP="00E2448F">
            <w:pPr>
              <w:rPr>
                <w:sz w:val="20"/>
                <w:szCs w:val="20"/>
              </w:rPr>
            </w:pPr>
            <w:r>
              <w:rPr>
                <w:sz w:val="20"/>
                <w:szCs w:val="20"/>
              </w:rPr>
              <w:t>Quiz 0</w:t>
            </w:r>
            <w:r w:rsidR="00B349D7">
              <w:rPr>
                <w:sz w:val="20"/>
                <w:szCs w:val="20"/>
              </w:rPr>
              <w:t>3</w:t>
            </w:r>
          </w:p>
        </w:tc>
        <w:tc>
          <w:tcPr>
            <w:tcW w:w="1717" w:type="dxa"/>
          </w:tcPr>
          <w:p w14:paraId="739C07AD" w14:textId="77777777" w:rsidR="006A56BE" w:rsidRDefault="006A56BE" w:rsidP="00E2448F">
            <w:pPr>
              <w:rPr>
                <w:sz w:val="20"/>
                <w:szCs w:val="20"/>
              </w:rPr>
            </w:pPr>
          </w:p>
        </w:tc>
      </w:tr>
      <w:tr w:rsidR="006A56BE" w:rsidRPr="009653EB" w14:paraId="37100482" w14:textId="74B06B97" w:rsidTr="00544FD1">
        <w:trPr>
          <w:cantSplit/>
        </w:trPr>
        <w:tc>
          <w:tcPr>
            <w:tcW w:w="846" w:type="dxa"/>
          </w:tcPr>
          <w:p w14:paraId="59FB4835" w14:textId="160FD6F5" w:rsidR="006A56BE" w:rsidRDefault="006A56BE" w:rsidP="00E2448F">
            <w:pPr>
              <w:jc w:val="center"/>
              <w:rPr>
                <w:rFonts w:ascii="Calibri" w:hAnsi="Calibri"/>
                <w:color w:val="000000"/>
                <w:sz w:val="20"/>
                <w:szCs w:val="20"/>
              </w:rPr>
            </w:pPr>
            <w:r>
              <w:rPr>
                <w:rFonts w:ascii="Calibri" w:hAnsi="Calibri"/>
                <w:color w:val="000000"/>
                <w:sz w:val="20"/>
                <w:szCs w:val="20"/>
              </w:rPr>
              <w:t>L6</w:t>
            </w:r>
          </w:p>
        </w:tc>
        <w:tc>
          <w:tcPr>
            <w:tcW w:w="802" w:type="dxa"/>
            <w:shd w:val="clear" w:color="auto" w:fill="auto"/>
          </w:tcPr>
          <w:p w14:paraId="3710047E" w14:textId="73D3E6D9" w:rsidR="006A56BE" w:rsidRPr="009B11C5" w:rsidRDefault="006A56BE" w:rsidP="00E2448F">
            <w:pPr>
              <w:jc w:val="center"/>
              <w:rPr>
                <w:rFonts w:ascii="Calibri" w:hAnsi="Calibri"/>
                <w:color w:val="000000"/>
                <w:sz w:val="20"/>
                <w:szCs w:val="20"/>
              </w:rPr>
            </w:pPr>
            <w:r>
              <w:rPr>
                <w:rFonts w:ascii="Calibri" w:hAnsi="Calibri"/>
                <w:color w:val="000000"/>
                <w:sz w:val="20"/>
                <w:szCs w:val="20"/>
              </w:rPr>
              <w:t>7/1</w:t>
            </w:r>
            <w:r w:rsidR="006846C0">
              <w:rPr>
                <w:rFonts w:ascii="Calibri" w:hAnsi="Calibri"/>
                <w:color w:val="000000"/>
                <w:sz w:val="20"/>
                <w:szCs w:val="20"/>
              </w:rPr>
              <w:t>0</w:t>
            </w:r>
          </w:p>
        </w:tc>
        <w:tc>
          <w:tcPr>
            <w:tcW w:w="3263" w:type="dxa"/>
          </w:tcPr>
          <w:p w14:paraId="3710047F" w14:textId="7AED5B6C" w:rsidR="005A75EA" w:rsidRPr="009B11C5" w:rsidRDefault="00FF4352" w:rsidP="00E2448F">
            <w:pPr>
              <w:rPr>
                <w:sz w:val="20"/>
                <w:szCs w:val="20"/>
              </w:rPr>
            </w:pPr>
            <w:r>
              <w:rPr>
                <w:sz w:val="20"/>
                <w:szCs w:val="20"/>
              </w:rPr>
              <w:t>Client Selection</w:t>
            </w:r>
          </w:p>
        </w:tc>
        <w:tc>
          <w:tcPr>
            <w:tcW w:w="1767" w:type="dxa"/>
          </w:tcPr>
          <w:p w14:paraId="37100480" w14:textId="24F83D32" w:rsidR="006A56BE" w:rsidRPr="007E3D87" w:rsidRDefault="00582299" w:rsidP="00E46D9B">
            <w:pPr>
              <w:rPr>
                <w:sz w:val="20"/>
                <w:szCs w:val="20"/>
              </w:rPr>
            </w:pPr>
            <w:proofErr w:type="spellStart"/>
            <w:r>
              <w:rPr>
                <w:sz w:val="20"/>
                <w:szCs w:val="20"/>
              </w:rPr>
              <w:t>Yalom</w:t>
            </w:r>
            <w:proofErr w:type="spellEnd"/>
            <w:r>
              <w:rPr>
                <w:sz w:val="20"/>
                <w:szCs w:val="20"/>
              </w:rPr>
              <w:t xml:space="preserve"> Ch. 8</w:t>
            </w:r>
          </w:p>
        </w:tc>
        <w:tc>
          <w:tcPr>
            <w:tcW w:w="1901" w:type="dxa"/>
          </w:tcPr>
          <w:p w14:paraId="37100481" w14:textId="149AC4C8" w:rsidR="006A56BE" w:rsidRPr="009653EB" w:rsidRDefault="006A56BE" w:rsidP="00E2448F">
            <w:pPr>
              <w:rPr>
                <w:sz w:val="20"/>
                <w:szCs w:val="20"/>
              </w:rPr>
            </w:pPr>
          </w:p>
        </w:tc>
        <w:tc>
          <w:tcPr>
            <w:tcW w:w="1717" w:type="dxa"/>
          </w:tcPr>
          <w:p w14:paraId="2F1C7A5D" w14:textId="77777777" w:rsidR="006A56BE" w:rsidRDefault="006A56BE" w:rsidP="00E2448F">
            <w:pPr>
              <w:rPr>
                <w:sz w:val="20"/>
                <w:szCs w:val="20"/>
              </w:rPr>
            </w:pPr>
          </w:p>
        </w:tc>
      </w:tr>
      <w:tr w:rsidR="006A56BE" w:rsidRPr="009653EB" w14:paraId="37100487" w14:textId="39C30E86" w:rsidTr="00544FD1">
        <w:trPr>
          <w:cantSplit/>
        </w:trPr>
        <w:tc>
          <w:tcPr>
            <w:tcW w:w="846" w:type="dxa"/>
          </w:tcPr>
          <w:p w14:paraId="211D2960" w14:textId="6CFD0769" w:rsidR="006A56BE" w:rsidRDefault="006A56BE" w:rsidP="00E2448F">
            <w:pPr>
              <w:jc w:val="center"/>
              <w:rPr>
                <w:rFonts w:ascii="Calibri" w:hAnsi="Calibri"/>
                <w:color w:val="000000"/>
                <w:sz w:val="20"/>
                <w:szCs w:val="20"/>
              </w:rPr>
            </w:pPr>
            <w:r>
              <w:rPr>
                <w:rFonts w:ascii="Calibri" w:hAnsi="Calibri"/>
                <w:color w:val="000000"/>
                <w:sz w:val="20"/>
                <w:szCs w:val="20"/>
              </w:rPr>
              <w:t>L7</w:t>
            </w:r>
          </w:p>
        </w:tc>
        <w:tc>
          <w:tcPr>
            <w:tcW w:w="802" w:type="dxa"/>
            <w:shd w:val="clear" w:color="auto" w:fill="auto"/>
          </w:tcPr>
          <w:p w14:paraId="37100483" w14:textId="34362379" w:rsidR="006A56BE" w:rsidRPr="009B11C5" w:rsidRDefault="006A56BE" w:rsidP="00E2448F">
            <w:pPr>
              <w:jc w:val="center"/>
              <w:rPr>
                <w:rFonts w:ascii="Calibri" w:hAnsi="Calibri"/>
                <w:color w:val="000000"/>
                <w:sz w:val="20"/>
                <w:szCs w:val="20"/>
              </w:rPr>
            </w:pPr>
            <w:r>
              <w:rPr>
                <w:rFonts w:ascii="Calibri" w:hAnsi="Calibri"/>
                <w:color w:val="000000"/>
                <w:sz w:val="20"/>
                <w:szCs w:val="20"/>
              </w:rPr>
              <w:t>7/1</w:t>
            </w:r>
            <w:r w:rsidR="006846C0">
              <w:rPr>
                <w:rFonts w:ascii="Calibri" w:hAnsi="Calibri"/>
                <w:color w:val="000000"/>
                <w:sz w:val="20"/>
                <w:szCs w:val="20"/>
              </w:rPr>
              <w:t>5</w:t>
            </w:r>
          </w:p>
        </w:tc>
        <w:tc>
          <w:tcPr>
            <w:tcW w:w="3263" w:type="dxa"/>
          </w:tcPr>
          <w:p w14:paraId="37100484" w14:textId="6E5EB666" w:rsidR="00CE0E32" w:rsidRPr="009B11C5" w:rsidRDefault="00B81868" w:rsidP="00E2448F">
            <w:pPr>
              <w:rPr>
                <w:sz w:val="20"/>
                <w:szCs w:val="20"/>
              </w:rPr>
            </w:pPr>
            <w:r>
              <w:rPr>
                <w:sz w:val="20"/>
                <w:szCs w:val="20"/>
              </w:rPr>
              <w:t>Adlerian Groups</w:t>
            </w:r>
          </w:p>
        </w:tc>
        <w:tc>
          <w:tcPr>
            <w:tcW w:w="1767" w:type="dxa"/>
          </w:tcPr>
          <w:p w14:paraId="37100485" w14:textId="28954D5E" w:rsidR="006A56BE" w:rsidRPr="009653EB" w:rsidRDefault="00B81868" w:rsidP="00E46D9B">
            <w:pPr>
              <w:rPr>
                <w:rFonts w:ascii="Calibri" w:hAnsi="Calibri"/>
                <w:color w:val="000000"/>
                <w:sz w:val="20"/>
                <w:szCs w:val="20"/>
              </w:rPr>
            </w:pPr>
            <w:r>
              <w:rPr>
                <w:rFonts w:ascii="Calibri" w:hAnsi="Calibri"/>
                <w:color w:val="000000"/>
                <w:sz w:val="20"/>
                <w:szCs w:val="20"/>
              </w:rPr>
              <w:t>Corey Ch. 7</w:t>
            </w:r>
          </w:p>
        </w:tc>
        <w:tc>
          <w:tcPr>
            <w:tcW w:w="1901" w:type="dxa"/>
          </w:tcPr>
          <w:p w14:paraId="37100486" w14:textId="7C6BFD59" w:rsidR="006A56BE" w:rsidRPr="009653EB" w:rsidRDefault="006A56BE" w:rsidP="00E2448F">
            <w:pPr>
              <w:rPr>
                <w:sz w:val="20"/>
                <w:szCs w:val="20"/>
              </w:rPr>
            </w:pPr>
            <w:r>
              <w:rPr>
                <w:sz w:val="20"/>
                <w:szCs w:val="20"/>
              </w:rPr>
              <w:t>Quiz 0</w:t>
            </w:r>
            <w:r w:rsidR="00B349D7">
              <w:rPr>
                <w:sz w:val="20"/>
                <w:szCs w:val="20"/>
              </w:rPr>
              <w:t>4</w:t>
            </w:r>
          </w:p>
        </w:tc>
        <w:tc>
          <w:tcPr>
            <w:tcW w:w="1717" w:type="dxa"/>
          </w:tcPr>
          <w:p w14:paraId="0B1103EC" w14:textId="77777777" w:rsidR="006A56BE" w:rsidRDefault="006A56BE" w:rsidP="00E2448F">
            <w:pPr>
              <w:rPr>
                <w:sz w:val="20"/>
                <w:szCs w:val="20"/>
              </w:rPr>
            </w:pPr>
          </w:p>
        </w:tc>
      </w:tr>
      <w:tr w:rsidR="004D468F" w:rsidRPr="009653EB" w14:paraId="3710048C" w14:textId="3446B894" w:rsidTr="00544FD1">
        <w:trPr>
          <w:cantSplit/>
        </w:trPr>
        <w:tc>
          <w:tcPr>
            <w:tcW w:w="846" w:type="dxa"/>
          </w:tcPr>
          <w:p w14:paraId="65B34014" w14:textId="7511CCC7" w:rsidR="004D468F" w:rsidRDefault="004D468F" w:rsidP="004D468F">
            <w:pPr>
              <w:jc w:val="center"/>
              <w:rPr>
                <w:rFonts w:ascii="Calibri" w:hAnsi="Calibri"/>
                <w:color w:val="000000"/>
                <w:sz w:val="20"/>
                <w:szCs w:val="20"/>
              </w:rPr>
            </w:pPr>
            <w:r>
              <w:rPr>
                <w:rFonts w:ascii="Calibri" w:hAnsi="Calibri"/>
                <w:color w:val="000000"/>
                <w:sz w:val="20"/>
                <w:szCs w:val="20"/>
              </w:rPr>
              <w:t>L8</w:t>
            </w:r>
          </w:p>
        </w:tc>
        <w:tc>
          <w:tcPr>
            <w:tcW w:w="802" w:type="dxa"/>
            <w:shd w:val="clear" w:color="auto" w:fill="auto"/>
          </w:tcPr>
          <w:p w14:paraId="37100488" w14:textId="4D14D04E" w:rsidR="004D468F" w:rsidRPr="009B11C5" w:rsidRDefault="004D468F" w:rsidP="004D468F">
            <w:pPr>
              <w:jc w:val="center"/>
              <w:rPr>
                <w:rFonts w:ascii="Calibri" w:hAnsi="Calibri"/>
                <w:color w:val="000000"/>
                <w:sz w:val="20"/>
                <w:szCs w:val="20"/>
              </w:rPr>
            </w:pPr>
            <w:r>
              <w:rPr>
                <w:rFonts w:ascii="Calibri" w:hAnsi="Calibri"/>
                <w:color w:val="000000"/>
                <w:sz w:val="20"/>
                <w:szCs w:val="20"/>
              </w:rPr>
              <w:t>7/17</w:t>
            </w:r>
          </w:p>
        </w:tc>
        <w:tc>
          <w:tcPr>
            <w:tcW w:w="3263" w:type="dxa"/>
            <w:shd w:val="clear" w:color="auto" w:fill="auto"/>
          </w:tcPr>
          <w:p w14:paraId="37100489" w14:textId="24B57ADE" w:rsidR="004D468F" w:rsidRPr="009B11C5" w:rsidRDefault="004D468F" w:rsidP="004D468F">
            <w:pPr>
              <w:rPr>
                <w:sz w:val="20"/>
                <w:szCs w:val="20"/>
              </w:rPr>
            </w:pPr>
            <w:r>
              <w:rPr>
                <w:sz w:val="20"/>
                <w:szCs w:val="20"/>
              </w:rPr>
              <w:t>Psychodrama in Group</w:t>
            </w:r>
          </w:p>
        </w:tc>
        <w:tc>
          <w:tcPr>
            <w:tcW w:w="1767" w:type="dxa"/>
            <w:shd w:val="clear" w:color="auto" w:fill="auto"/>
          </w:tcPr>
          <w:p w14:paraId="3710048A" w14:textId="57D52C85" w:rsidR="004D468F" w:rsidRPr="00B81868" w:rsidRDefault="004D468F" w:rsidP="004D468F">
            <w:pPr>
              <w:rPr>
                <w:rFonts w:ascii="Calibri" w:hAnsi="Calibri"/>
                <w:color w:val="000000"/>
                <w:sz w:val="20"/>
                <w:szCs w:val="20"/>
              </w:rPr>
            </w:pPr>
            <w:r>
              <w:rPr>
                <w:rFonts w:ascii="Calibri" w:hAnsi="Calibri"/>
                <w:color w:val="000000"/>
                <w:sz w:val="20"/>
                <w:szCs w:val="20"/>
              </w:rPr>
              <w:t>Corey Ch. 8</w:t>
            </w:r>
          </w:p>
        </w:tc>
        <w:tc>
          <w:tcPr>
            <w:tcW w:w="1901" w:type="dxa"/>
            <w:shd w:val="clear" w:color="auto" w:fill="auto"/>
          </w:tcPr>
          <w:p w14:paraId="3710048B" w14:textId="55E32ADA" w:rsidR="004D468F" w:rsidRPr="009653EB" w:rsidRDefault="004D468F" w:rsidP="004D468F">
            <w:pPr>
              <w:rPr>
                <w:sz w:val="20"/>
                <w:szCs w:val="20"/>
              </w:rPr>
            </w:pPr>
          </w:p>
        </w:tc>
        <w:tc>
          <w:tcPr>
            <w:tcW w:w="1717" w:type="dxa"/>
          </w:tcPr>
          <w:p w14:paraId="1823C755" w14:textId="77777777" w:rsidR="004D468F" w:rsidRDefault="004D468F" w:rsidP="004D468F">
            <w:pPr>
              <w:rPr>
                <w:sz w:val="20"/>
                <w:szCs w:val="20"/>
              </w:rPr>
            </w:pPr>
          </w:p>
        </w:tc>
      </w:tr>
      <w:tr w:rsidR="004D468F" w:rsidRPr="009653EB" w14:paraId="37100491" w14:textId="39BD2FEF" w:rsidTr="00544FD1">
        <w:trPr>
          <w:cantSplit/>
        </w:trPr>
        <w:tc>
          <w:tcPr>
            <w:tcW w:w="846" w:type="dxa"/>
          </w:tcPr>
          <w:p w14:paraId="5020D2DC" w14:textId="5C4EBA52" w:rsidR="004D468F" w:rsidRDefault="004D468F" w:rsidP="004D468F">
            <w:pPr>
              <w:jc w:val="center"/>
              <w:rPr>
                <w:rFonts w:ascii="Calibri" w:hAnsi="Calibri"/>
                <w:color w:val="000000"/>
                <w:sz w:val="20"/>
                <w:szCs w:val="20"/>
              </w:rPr>
            </w:pPr>
            <w:r>
              <w:rPr>
                <w:rFonts w:ascii="Calibri" w:hAnsi="Calibri"/>
                <w:color w:val="000000"/>
                <w:sz w:val="20"/>
                <w:szCs w:val="20"/>
              </w:rPr>
              <w:t>L9</w:t>
            </w:r>
          </w:p>
        </w:tc>
        <w:tc>
          <w:tcPr>
            <w:tcW w:w="802" w:type="dxa"/>
            <w:shd w:val="clear" w:color="auto" w:fill="auto"/>
          </w:tcPr>
          <w:p w14:paraId="3710048D" w14:textId="44646898" w:rsidR="004D468F" w:rsidRPr="009B11C5" w:rsidRDefault="004D468F" w:rsidP="004D468F">
            <w:pPr>
              <w:jc w:val="center"/>
              <w:rPr>
                <w:rFonts w:ascii="Calibri" w:hAnsi="Calibri"/>
                <w:color w:val="000000"/>
                <w:sz w:val="20"/>
                <w:szCs w:val="20"/>
              </w:rPr>
            </w:pPr>
            <w:r>
              <w:rPr>
                <w:rFonts w:ascii="Calibri" w:hAnsi="Calibri"/>
                <w:color w:val="000000"/>
                <w:sz w:val="20"/>
                <w:szCs w:val="20"/>
              </w:rPr>
              <w:t>7/20</w:t>
            </w:r>
          </w:p>
        </w:tc>
        <w:tc>
          <w:tcPr>
            <w:tcW w:w="3263" w:type="dxa"/>
          </w:tcPr>
          <w:p w14:paraId="3710048E" w14:textId="25AA220B" w:rsidR="004D468F" w:rsidRPr="009B11C5" w:rsidRDefault="004D468F" w:rsidP="004D468F">
            <w:pPr>
              <w:rPr>
                <w:sz w:val="20"/>
                <w:szCs w:val="20"/>
              </w:rPr>
            </w:pPr>
            <w:r>
              <w:rPr>
                <w:sz w:val="20"/>
                <w:szCs w:val="20"/>
              </w:rPr>
              <w:t>Cognitive Behavioral Approaches to Group, Group Composition</w:t>
            </w:r>
          </w:p>
        </w:tc>
        <w:tc>
          <w:tcPr>
            <w:tcW w:w="1767" w:type="dxa"/>
          </w:tcPr>
          <w:p w14:paraId="3710048F" w14:textId="20560B4C" w:rsidR="004D468F" w:rsidRPr="00166264" w:rsidRDefault="004D468F" w:rsidP="004D468F">
            <w:pPr>
              <w:rPr>
                <w:sz w:val="20"/>
                <w:szCs w:val="20"/>
              </w:rPr>
            </w:pPr>
            <w:r>
              <w:rPr>
                <w:sz w:val="20"/>
                <w:szCs w:val="20"/>
              </w:rPr>
              <w:t xml:space="preserve">Corey 13, </w:t>
            </w:r>
            <w:proofErr w:type="spellStart"/>
            <w:r>
              <w:rPr>
                <w:sz w:val="20"/>
                <w:szCs w:val="20"/>
              </w:rPr>
              <w:t>Yalom</w:t>
            </w:r>
            <w:proofErr w:type="spellEnd"/>
            <w:r>
              <w:rPr>
                <w:sz w:val="20"/>
                <w:szCs w:val="20"/>
              </w:rPr>
              <w:t xml:space="preserve"> Ch. 9</w:t>
            </w:r>
          </w:p>
        </w:tc>
        <w:tc>
          <w:tcPr>
            <w:tcW w:w="1901" w:type="dxa"/>
          </w:tcPr>
          <w:p w14:paraId="37100490" w14:textId="2F713755" w:rsidR="004D468F" w:rsidRPr="009653EB" w:rsidRDefault="004D468F" w:rsidP="004D468F">
            <w:pPr>
              <w:rPr>
                <w:sz w:val="20"/>
                <w:szCs w:val="20"/>
              </w:rPr>
            </w:pPr>
          </w:p>
        </w:tc>
        <w:tc>
          <w:tcPr>
            <w:tcW w:w="1717" w:type="dxa"/>
          </w:tcPr>
          <w:p w14:paraId="29E4A5B0" w14:textId="77777777" w:rsidR="004D468F" w:rsidRDefault="004D468F" w:rsidP="004D468F">
            <w:pPr>
              <w:rPr>
                <w:sz w:val="20"/>
                <w:szCs w:val="20"/>
              </w:rPr>
            </w:pPr>
          </w:p>
        </w:tc>
      </w:tr>
      <w:tr w:rsidR="004D468F" w:rsidRPr="009653EB" w14:paraId="37100496" w14:textId="078B7F0A" w:rsidTr="00544FD1">
        <w:trPr>
          <w:cantSplit/>
        </w:trPr>
        <w:tc>
          <w:tcPr>
            <w:tcW w:w="846" w:type="dxa"/>
          </w:tcPr>
          <w:p w14:paraId="1DFB268F" w14:textId="55DF3A88" w:rsidR="004D468F" w:rsidRDefault="004D468F" w:rsidP="004D468F">
            <w:pPr>
              <w:jc w:val="center"/>
              <w:rPr>
                <w:rFonts w:ascii="Calibri" w:hAnsi="Calibri"/>
                <w:color w:val="000000"/>
                <w:sz w:val="20"/>
                <w:szCs w:val="20"/>
              </w:rPr>
            </w:pPr>
            <w:r>
              <w:rPr>
                <w:rFonts w:ascii="Calibri" w:hAnsi="Calibri"/>
                <w:color w:val="000000"/>
                <w:sz w:val="20"/>
                <w:szCs w:val="20"/>
              </w:rPr>
              <w:t>L10</w:t>
            </w:r>
          </w:p>
        </w:tc>
        <w:tc>
          <w:tcPr>
            <w:tcW w:w="802" w:type="dxa"/>
            <w:shd w:val="clear" w:color="auto" w:fill="auto"/>
          </w:tcPr>
          <w:p w14:paraId="37100492" w14:textId="5CB8D369" w:rsidR="004D468F" w:rsidRPr="009B11C5" w:rsidRDefault="004D468F" w:rsidP="004D468F">
            <w:pPr>
              <w:jc w:val="center"/>
              <w:rPr>
                <w:rFonts w:ascii="Calibri" w:hAnsi="Calibri"/>
                <w:color w:val="000000"/>
                <w:sz w:val="20"/>
                <w:szCs w:val="20"/>
              </w:rPr>
            </w:pPr>
            <w:r>
              <w:rPr>
                <w:rFonts w:ascii="Calibri" w:hAnsi="Calibri"/>
                <w:color w:val="000000"/>
                <w:sz w:val="20"/>
                <w:szCs w:val="20"/>
              </w:rPr>
              <w:t>7/22</w:t>
            </w:r>
          </w:p>
        </w:tc>
        <w:tc>
          <w:tcPr>
            <w:tcW w:w="3263" w:type="dxa"/>
          </w:tcPr>
          <w:p w14:paraId="37100493" w14:textId="3026F2AC" w:rsidR="004D468F" w:rsidRPr="009B11C5" w:rsidRDefault="004D468F" w:rsidP="004D468F">
            <w:pPr>
              <w:rPr>
                <w:sz w:val="20"/>
                <w:szCs w:val="20"/>
              </w:rPr>
            </w:pPr>
            <w:r>
              <w:rPr>
                <w:sz w:val="20"/>
                <w:szCs w:val="20"/>
              </w:rPr>
              <w:t>Existential Approach</w:t>
            </w:r>
          </w:p>
        </w:tc>
        <w:tc>
          <w:tcPr>
            <w:tcW w:w="1767" w:type="dxa"/>
          </w:tcPr>
          <w:p w14:paraId="37100494" w14:textId="292D9F65" w:rsidR="004D468F" w:rsidRPr="009653EB" w:rsidRDefault="004D468F" w:rsidP="004D468F">
            <w:pPr>
              <w:rPr>
                <w:rFonts w:ascii="Calibri" w:hAnsi="Calibri"/>
                <w:color w:val="000000"/>
                <w:sz w:val="20"/>
                <w:szCs w:val="20"/>
              </w:rPr>
            </w:pPr>
            <w:r>
              <w:rPr>
                <w:rFonts w:ascii="Calibri" w:hAnsi="Calibri"/>
                <w:color w:val="000000"/>
                <w:sz w:val="20"/>
                <w:szCs w:val="20"/>
              </w:rPr>
              <w:t>Corey Ch. 9</w:t>
            </w:r>
          </w:p>
        </w:tc>
        <w:tc>
          <w:tcPr>
            <w:tcW w:w="1901" w:type="dxa"/>
          </w:tcPr>
          <w:p w14:paraId="37100495" w14:textId="54788ACA" w:rsidR="00CB390B" w:rsidRPr="009653EB" w:rsidRDefault="00CB390B" w:rsidP="004D468F">
            <w:pPr>
              <w:rPr>
                <w:sz w:val="20"/>
                <w:szCs w:val="20"/>
              </w:rPr>
            </w:pPr>
            <w:r>
              <w:rPr>
                <w:sz w:val="20"/>
                <w:szCs w:val="20"/>
              </w:rPr>
              <w:t>Quiz 05</w:t>
            </w:r>
          </w:p>
        </w:tc>
        <w:tc>
          <w:tcPr>
            <w:tcW w:w="1717" w:type="dxa"/>
          </w:tcPr>
          <w:p w14:paraId="0D955669" w14:textId="77777777" w:rsidR="004D468F" w:rsidRDefault="004D468F" w:rsidP="004D468F">
            <w:pPr>
              <w:rPr>
                <w:sz w:val="20"/>
                <w:szCs w:val="20"/>
              </w:rPr>
            </w:pPr>
          </w:p>
        </w:tc>
      </w:tr>
      <w:tr w:rsidR="004D468F" w:rsidRPr="009653EB" w14:paraId="3710049B" w14:textId="1BA30AF6" w:rsidTr="00544FD1">
        <w:trPr>
          <w:cantSplit/>
        </w:trPr>
        <w:tc>
          <w:tcPr>
            <w:tcW w:w="846" w:type="dxa"/>
          </w:tcPr>
          <w:p w14:paraId="7AE1602C" w14:textId="295005C1" w:rsidR="004D468F" w:rsidRPr="009B11C5" w:rsidRDefault="004D468F" w:rsidP="004D468F">
            <w:pPr>
              <w:jc w:val="center"/>
              <w:rPr>
                <w:rFonts w:ascii="Calibri" w:hAnsi="Calibri"/>
                <w:color w:val="000000"/>
                <w:sz w:val="20"/>
                <w:szCs w:val="20"/>
              </w:rPr>
            </w:pPr>
            <w:r>
              <w:rPr>
                <w:rFonts w:ascii="Calibri" w:hAnsi="Calibri"/>
                <w:color w:val="000000"/>
                <w:sz w:val="20"/>
                <w:szCs w:val="20"/>
              </w:rPr>
              <w:t>L11</w:t>
            </w:r>
          </w:p>
        </w:tc>
        <w:tc>
          <w:tcPr>
            <w:tcW w:w="802" w:type="dxa"/>
            <w:shd w:val="clear" w:color="auto" w:fill="auto"/>
          </w:tcPr>
          <w:p w14:paraId="37100497" w14:textId="117EE58F" w:rsidR="004D468F" w:rsidRPr="009B11C5" w:rsidRDefault="004D468F" w:rsidP="004D468F">
            <w:pPr>
              <w:jc w:val="center"/>
              <w:rPr>
                <w:rFonts w:ascii="Calibri" w:hAnsi="Calibri"/>
                <w:color w:val="000000"/>
                <w:sz w:val="20"/>
                <w:szCs w:val="20"/>
              </w:rPr>
            </w:pPr>
            <w:r>
              <w:rPr>
                <w:rFonts w:ascii="Calibri" w:hAnsi="Calibri"/>
                <w:color w:val="000000"/>
                <w:sz w:val="20"/>
                <w:szCs w:val="20"/>
              </w:rPr>
              <w:t>7/24</w:t>
            </w:r>
          </w:p>
        </w:tc>
        <w:tc>
          <w:tcPr>
            <w:tcW w:w="3263" w:type="dxa"/>
          </w:tcPr>
          <w:p w14:paraId="37100498" w14:textId="0BBC4875" w:rsidR="004D468F" w:rsidRPr="009B11C5" w:rsidRDefault="004D468F" w:rsidP="004D468F">
            <w:pPr>
              <w:rPr>
                <w:sz w:val="20"/>
                <w:szCs w:val="20"/>
              </w:rPr>
            </w:pPr>
            <w:r>
              <w:rPr>
                <w:sz w:val="20"/>
                <w:szCs w:val="20"/>
              </w:rPr>
              <w:t>Creation of the Group</w:t>
            </w:r>
          </w:p>
        </w:tc>
        <w:tc>
          <w:tcPr>
            <w:tcW w:w="1767" w:type="dxa"/>
          </w:tcPr>
          <w:p w14:paraId="37100499" w14:textId="294D39AC" w:rsidR="004D468F" w:rsidRPr="009653EB" w:rsidRDefault="004D468F" w:rsidP="004D468F">
            <w:pPr>
              <w:rPr>
                <w:rFonts w:ascii="Calibri" w:hAnsi="Calibri"/>
                <w:color w:val="000000"/>
                <w:sz w:val="20"/>
                <w:szCs w:val="20"/>
              </w:rPr>
            </w:pPr>
            <w:proofErr w:type="spellStart"/>
            <w:r>
              <w:rPr>
                <w:rFonts w:ascii="Calibri" w:hAnsi="Calibri"/>
                <w:color w:val="000000"/>
                <w:sz w:val="20"/>
                <w:szCs w:val="20"/>
              </w:rPr>
              <w:t>Yalom</w:t>
            </w:r>
            <w:proofErr w:type="spellEnd"/>
            <w:r>
              <w:rPr>
                <w:rFonts w:ascii="Calibri" w:hAnsi="Calibri"/>
                <w:color w:val="000000"/>
                <w:sz w:val="20"/>
                <w:szCs w:val="20"/>
              </w:rPr>
              <w:t xml:space="preserve"> Ch. 10</w:t>
            </w:r>
          </w:p>
        </w:tc>
        <w:tc>
          <w:tcPr>
            <w:tcW w:w="1901" w:type="dxa"/>
          </w:tcPr>
          <w:p w14:paraId="3710049A" w14:textId="6E277A94" w:rsidR="004D468F" w:rsidRPr="009653EB" w:rsidRDefault="004D468F" w:rsidP="004D468F">
            <w:pPr>
              <w:rPr>
                <w:sz w:val="20"/>
                <w:szCs w:val="20"/>
              </w:rPr>
            </w:pPr>
          </w:p>
        </w:tc>
        <w:tc>
          <w:tcPr>
            <w:tcW w:w="1717" w:type="dxa"/>
          </w:tcPr>
          <w:p w14:paraId="58E83D08" w14:textId="77777777" w:rsidR="004D468F" w:rsidRPr="009653EB" w:rsidRDefault="004D468F" w:rsidP="004D468F">
            <w:pPr>
              <w:rPr>
                <w:sz w:val="20"/>
                <w:szCs w:val="20"/>
              </w:rPr>
            </w:pPr>
          </w:p>
        </w:tc>
      </w:tr>
      <w:tr w:rsidR="004D468F" w:rsidRPr="009653EB" w14:paraId="558C2F98" w14:textId="77777777" w:rsidTr="00544FD1">
        <w:trPr>
          <w:cantSplit/>
        </w:trPr>
        <w:tc>
          <w:tcPr>
            <w:tcW w:w="846" w:type="dxa"/>
          </w:tcPr>
          <w:p w14:paraId="6D67DCFA" w14:textId="166AC58C" w:rsidR="004D468F" w:rsidRPr="009B11C5" w:rsidRDefault="004D468F" w:rsidP="004D468F">
            <w:pPr>
              <w:jc w:val="center"/>
              <w:rPr>
                <w:rFonts w:ascii="Calibri" w:hAnsi="Calibri"/>
                <w:color w:val="000000"/>
                <w:sz w:val="20"/>
                <w:szCs w:val="20"/>
              </w:rPr>
            </w:pPr>
            <w:r>
              <w:rPr>
                <w:rFonts w:ascii="Calibri" w:hAnsi="Calibri"/>
                <w:color w:val="000000"/>
                <w:sz w:val="20"/>
                <w:szCs w:val="20"/>
              </w:rPr>
              <w:t>L12</w:t>
            </w:r>
          </w:p>
        </w:tc>
        <w:tc>
          <w:tcPr>
            <w:tcW w:w="802" w:type="dxa"/>
            <w:shd w:val="clear" w:color="auto" w:fill="auto"/>
          </w:tcPr>
          <w:p w14:paraId="44955BFB" w14:textId="2F8C489D" w:rsidR="004D468F" w:rsidRPr="009B11C5" w:rsidRDefault="004D468F" w:rsidP="004D468F">
            <w:pPr>
              <w:jc w:val="center"/>
              <w:rPr>
                <w:rFonts w:ascii="Calibri" w:hAnsi="Calibri"/>
                <w:color w:val="000000"/>
                <w:sz w:val="20"/>
                <w:szCs w:val="20"/>
              </w:rPr>
            </w:pPr>
            <w:r>
              <w:rPr>
                <w:rFonts w:ascii="Calibri" w:hAnsi="Calibri"/>
                <w:color w:val="000000"/>
                <w:sz w:val="20"/>
                <w:szCs w:val="20"/>
              </w:rPr>
              <w:t>7/29</w:t>
            </w:r>
          </w:p>
        </w:tc>
        <w:tc>
          <w:tcPr>
            <w:tcW w:w="3263" w:type="dxa"/>
          </w:tcPr>
          <w:p w14:paraId="30F67B16" w14:textId="1487ACFA" w:rsidR="004D468F" w:rsidRPr="009B11C5" w:rsidRDefault="004D468F" w:rsidP="004D468F">
            <w:pPr>
              <w:rPr>
                <w:sz w:val="20"/>
                <w:szCs w:val="20"/>
              </w:rPr>
            </w:pPr>
            <w:r>
              <w:rPr>
                <w:sz w:val="20"/>
                <w:szCs w:val="20"/>
              </w:rPr>
              <w:t>Person Centered Group &amp; Formative Stages in Group</w:t>
            </w:r>
          </w:p>
        </w:tc>
        <w:tc>
          <w:tcPr>
            <w:tcW w:w="1767" w:type="dxa"/>
          </w:tcPr>
          <w:p w14:paraId="7ADCB8BB" w14:textId="492D385E" w:rsidR="004D468F" w:rsidRPr="00EB317D" w:rsidRDefault="004D468F" w:rsidP="004D468F">
            <w:pPr>
              <w:rPr>
                <w:sz w:val="20"/>
                <w:szCs w:val="20"/>
              </w:rPr>
            </w:pPr>
            <w:r>
              <w:rPr>
                <w:rFonts w:ascii="Calibri" w:hAnsi="Calibri"/>
                <w:color w:val="000000"/>
                <w:sz w:val="20"/>
                <w:szCs w:val="20"/>
              </w:rPr>
              <w:t xml:space="preserve">Corey Ch. 10, </w:t>
            </w:r>
            <w:proofErr w:type="spellStart"/>
            <w:r>
              <w:rPr>
                <w:sz w:val="20"/>
                <w:szCs w:val="20"/>
              </w:rPr>
              <w:t>Yalom</w:t>
            </w:r>
            <w:proofErr w:type="spellEnd"/>
            <w:r>
              <w:rPr>
                <w:sz w:val="20"/>
                <w:szCs w:val="20"/>
              </w:rPr>
              <w:t xml:space="preserve"> Ch. 11</w:t>
            </w:r>
          </w:p>
        </w:tc>
        <w:tc>
          <w:tcPr>
            <w:tcW w:w="1901" w:type="dxa"/>
          </w:tcPr>
          <w:p w14:paraId="00A7D18D" w14:textId="77777777" w:rsidR="004D468F" w:rsidRPr="009653EB" w:rsidRDefault="004D468F" w:rsidP="004D468F">
            <w:pPr>
              <w:rPr>
                <w:sz w:val="20"/>
                <w:szCs w:val="20"/>
              </w:rPr>
            </w:pPr>
          </w:p>
        </w:tc>
        <w:tc>
          <w:tcPr>
            <w:tcW w:w="1717" w:type="dxa"/>
          </w:tcPr>
          <w:p w14:paraId="411ECC30" w14:textId="77777777" w:rsidR="004D468F" w:rsidRPr="009653EB" w:rsidRDefault="004D468F" w:rsidP="004D468F">
            <w:pPr>
              <w:rPr>
                <w:sz w:val="20"/>
                <w:szCs w:val="20"/>
              </w:rPr>
            </w:pPr>
          </w:p>
        </w:tc>
      </w:tr>
      <w:tr w:rsidR="004D468F" w:rsidRPr="009653EB" w14:paraId="58F9B9AC" w14:textId="77777777" w:rsidTr="00544FD1">
        <w:trPr>
          <w:cantSplit/>
        </w:trPr>
        <w:tc>
          <w:tcPr>
            <w:tcW w:w="846" w:type="dxa"/>
          </w:tcPr>
          <w:p w14:paraId="462E48F9" w14:textId="647D4A0D" w:rsidR="004D468F" w:rsidRPr="009B11C5" w:rsidRDefault="004D468F" w:rsidP="004D468F">
            <w:pPr>
              <w:jc w:val="center"/>
              <w:rPr>
                <w:rFonts w:ascii="Calibri" w:hAnsi="Calibri"/>
                <w:color w:val="000000"/>
                <w:sz w:val="20"/>
                <w:szCs w:val="20"/>
              </w:rPr>
            </w:pPr>
            <w:r>
              <w:rPr>
                <w:rFonts w:ascii="Calibri" w:hAnsi="Calibri"/>
                <w:color w:val="000000"/>
                <w:sz w:val="20"/>
                <w:szCs w:val="20"/>
              </w:rPr>
              <w:t>L13</w:t>
            </w:r>
          </w:p>
        </w:tc>
        <w:tc>
          <w:tcPr>
            <w:tcW w:w="802" w:type="dxa"/>
            <w:shd w:val="clear" w:color="auto" w:fill="auto"/>
          </w:tcPr>
          <w:p w14:paraId="78B25717" w14:textId="09989231" w:rsidR="004D468F" w:rsidRPr="009B11C5" w:rsidRDefault="004D468F" w:rsidP="004D468F">
            <w:pPr>
              <w:jc w:val="center"/>
              <w:rPr>
                <w:rFonts w:ascii="Calibri" w:hAnsi="Calibri"/>
                <w:color w:val="000000"/>
                <w:sz w:val="20"/>
                <w:szCs w:val="20"/>
              </w:rPr>
            </w:pPr>
            <w:r>
              <w:rPr>
                <w:rFonts w:ascii="Calibri" w:hAnsi="Calibri"/>
                <w:color w:val="000000"/>
                <w:sz w:val="20"/>
                <w:szCs w:val="20"/>
              </w:rPr>
              <w:t>7/31</w:t>
            </w:r>
          </w:p>
        </w:tc>
        <w:tc>
          <w:tcPr>
            <w:tcW w:w="3263" w:type="dxa"/>
          </w:tcPr>
          <w:p w14:paraId="6CC3F701" w14:textId="371444B3" w:rsidR="004D468F" w:rsidRPr="009B11C5" w:rsidRDefault="004D468F" w:rsidP="004D468F">
            <w:pPr>
              <w:rPr>
                <w:sz w:val="20"/>
                <w:szCs w:val="20"/>
              </w:rPr>
            </w:pPr>
            <w:r>
              <w:rPr>
                <w:sz w:val="20"/>
                <w:szCs w:val="20"/>
              </w:rPr>
              <w:t>Advanced Group</w:t>
            </w:r>
          </w:p>
        </w:tc>
        <w:tc>
          <w:tcPr>
            <w:tcW w:w="1767" w:type="dxa"/>
          </w:tcPr>
          <w:p w14:paraId="34E7BFB3" w14:textId="01B0A1CE" w:rsidR="004D468F" w:rsidRPr="009653EB" w:rsidRDefault="004D468F" w:rsidP="004D468F">
            <w:pPr>
              <w:rPr>
                <w:rFonts w:ascii="Calibri" w:hAnsi="Calibri"/>
                <w:color w:val="000000"/>
                <w:sz w:val="20"/>
                <w:szCs w:val="20"/>
              </w:rPr>
            </w:pPr>
            <w:proofErr w:type="spellStart"/>
            <w:r>
              <w:rPr>
                <w:rFonts w:ascii="Calibri" w:hAnsi="Calibri"/>
                <w:color w:val="000000"/>
                <w:sz w:val="20"/>
                <w:szCs w:val="20"/>
              </w:rPr>
              <w:t>Yalom</w:t>
            </w:r>
            <w:proofErr w:type="spellEnd"/>
            <w:r>
              <w:rPr>
                <w:rFonts w:ascii="Calibri" w:hAnsi="Calibri"/>
                <w:color w:val="000000"/>
                <w:sz w:val="20"/>
                <w:szCs w:val="20"/>
              </w:rPr>
              <w:t xml:space="preserve"> Ch. 12</w:t>
            </w:r>
          </w:p>
        </w:tc>
        <w:tc>
          <w:tcPr>
            <w:tcW w:w="1901" w:type="dxa"/>
          </w:tcPr>
          <w:p w14:paraId="39B203E1" w14:textId="77777777" w:rsidR="004D468F" w:rsidRPr="009653EB" w:rsidRDefault="004D468F" w:rsidP="004D468F">
            <w:pPr>
              <w:rPr>
                <w:sz w:val="20"/>
                <w:szCs w:val="20"/>
              </w:rPr>
            </w:pPr>
          </w:p>
        </w:tc>
        <w:tc>
          <w:tcPr>
            <w:tcW w:w="1717" w:type="dxa"/>
          </w:tcPr>
          <w:p w14:paraId="7D4B9E02" w14:textId="77777777" w:rsidR="004D468F" w:rsidRPr="009653EB" w:rsidRDefault="004D468F" w:rsidP="004D468F">
            <w:pPr>
              <w:rPr>
                <w:sz w:val="20"/>
                <w:szCs w:val="20"/>
              </w:rPr>
            </w:pPr>
          </w:p>
        </w:tc>
      </w:tr>
      <w:tr w:rsidR="004D468F" w:rsidRPr="009653EB" w14:paraId="2B87285E" w14:textId="77777777" w:rsidTr="00544FD1">
        <w:trPr>
          <w:cantSplit/>
        </w:trPr>
        <w:tc>
          <w:tcPr>
            <w:tcW w:w="846" w:type="dxa"/>
          </w:tcPr>
          <w:p w14:paraId="7F54DA91" w14:textId="231D2E2F" w:rsidR="004D468F" w:rsidRPr="009B11C5" w:rsidRDefault="004D468F" w:rsidP="004D468F">
            <w:pPr>
              <w:jc w:val="center"/>
              <w:rPr>
                <w:rFonts w:ascii="Calibri" w:hAnsi="Calibri"/>
                <w:color w:val="000000"/>
                <w:sz w:val="20"/>
                <w:szCs w:val="20"/>
              </w:rPr>
            </w:pPr>
            <w:r>
              <w:rPr>
                <w:rFonts w:ascii="Calibri" w:hAnsi="Calibri"/>
                <w:color w:val="000000"/>
                <w:sz w:val="20"/>
                <w:szCs w:val="20"/>
              </w:rPr>
              <w:t>L14</w:t>
            </w:r>
          </w:p>
        </w:tc>
        <w:tc>
          <w:tcPr>
            <w:tcW w:w="802" w:type="dxa"/>
            <w:shd w:val="clear" w:color="auto" w:fill="auto"/>
          </w:tcPr>
          <w:p w14:paraId="7551D9C5" w14:textId="32D02245" w:rsidR="004D468F" w:rsidRPr="009B11C5" w:rsidRDefault="004D468F" w:rsidP="004D468F">
            <w:pPr>
              <w:jc w:val="center"/>
              <w:rPr>
                <w:rFonts w:ascii="Calibri" w:hAnsi="Calibri"/>
                <w:color w:val="000000"/>
                <w:sz w:val="20"/>
                <w:szCs w:val="20"/>
              </w:rPr>
            </w:pPr>
            <w:r>
              <w:rPr>
                <w:rFonts w:ascii="Calibri" w:hAnsi="Calibri"/>
                <w:color w:val="000000"/>
                <w:sz w:val="20"/>
                <w:szCs w:val="20"/>
              </w:rPr>
              <w:t>8/5</w:t>
            </w:r>
          </w:p>
        </w:tc>
        <w:tc>
          <w:tcPr>
            <w:tcW w:w="3263" w:type="dxa"/>
          </w:tcPr>
          <w:p w14:paraId="601C4663" w14:textId="4E61BF7E" w:rsidR="004D468F" w:rsidRPr="009B11C5" w:rsidRDefault="004D468F" w:rsidP="004D468F">
            <w:pPr>
              <w:rPr>
                <w:sz w:val="20"/>
                <w:szCs w:val="20"/>
              </w:rPr>
            </w:pPr>
            <w:r>
              <w:rPr>
                <w:sz w:val="20"/>
                <w:szCs w:val="20"/>
              </w:rPr>
              <w:t>Gestalt Therapy &amp; Problem Group Members</w:t>
            </w:r>
          </w:p>
        </w:tc>
        <w:tc>
          <w:tcPr>
            <w:tcW w:w="1767" w:type="dxa"/>
          </w:tcPr>
          <w:p w14:paraId="37C52C7E" w14:textId="1D4EAF5F" w:rsidR="004D468F" w:rsidRPr="00DE1CB1" w:rsidRDefault="004D468F" w:rsidP="004D468F">
            <w:pPr>
              <w:rPr>
                <w:sz w:val="20"/>
                <w:szCs w:val="20"/>
              </w:rPr>
            </w:pPr>
            <w:r>
              <w:rPr>
                <w:rFonts w:ascii="Calibri" w:hAnsi="Calibri"/>
                <w:color w:val="000000"/>
                <w:sz w:val="20"/>
                <w:szCs w:val="20"/>
              </w:rPr>
              <w:t xml:space="preserve">Corey Ch. 11, </w:t>
            </w:r>
            <w:proofErr w:type="spellStart"/>
            <w:r>
              <w:rPr>
                <w:rFonts w:ascii="Calibri" w:hAnsi="Calibri"/>
                <w:color w:val="000000"/>
                <w:sz w:val="20"/>
                <w:szCs w:val="20"/>
              </w:rPr>
              <w:t>Yalom</w:t>
            </w:r>
            <w:proofErr w:type="spellEnd"/>
            <w:r>
              <w:rPr>
                <w:rFonts w:ascii="Calibri" w:hAnsi="Calibri"/>
                <w:color w:val="000000"/>
                <w:sz w:val="20"/>
                <w:szCs w:val="20"/>
              </w:rPr>
              <w:t xml:space="preserve"> Ch. 13</w:t>
            </w:r>
          </w:p>
        </w:tc>
        <w:tc>
          <w:tcPr>
            <w:tcW w:w="1901" w:type="dxa"/>
          </w:tcPr>
          <w:p w14:paraId="2248A029" w14:textId="77777777" w:rsidR="004D468F" w:rsidRPr="009653EB" w:rsidRDefault="004D468F" w:rsidP="004D468F">
            <w:pPr>
              <w:rPr>
                <w:sz w:val="20"/>
                <w:szCs w:val="20"/>
              </w:rPr>
            </w:pPr>
          </w:p>
        </w:tc>
        <w:tc>
          <w:tcPr>
            <w:tcW w:w="1717" w:type="dxa"/>
          </w:tcPr>
          <w:p w14:paraId="57351C2F" w14:textId="77777777" w:rsidR="004D468F" w:rsidRPr="009653EB" w:rsidRDefault="004D468F" w:rsidP="004D468F">
            <w:pPr>
              <w:rPr>
                <w:sz w:val="20"/>
                <w:szCs w:val="20"/>
              </w:rPr>
            </w:pPr>
          </w:p>
        </w:tc>
      </w:tr>
      <w:tr w:rsidR="004D468F" w:rsidRPr="009653EB" w14:paraId="5E519BA3" w14:textId="77777777" w:rsidTr="00544FD1">
        <w:trPr>
          <w:cantSplit/>
        </w:trPr>
        <w:tc>
          <w:tcPr>
            <w:tcW w:w="846" w:type="dxa"/>
          </w:tcPr>
          <w:p w14:paraId="20FF87D6" w14:textId="6B24C6B9" w:rsidR="004D468F" w:rsidRPr="009B11C5" w:rsidRDefault="004D468F" w:rsidP="004D468F">
            <w:pPr>
              <w:jc w:val="center"/>
              <w:rPr>
                <w:rFonts w:ascii="Calibri" w:hAnsi="Calibri"/>
                <w:color w:val="000000"/>
                <w:sz w:val="20"/>
                <w:szCs w:val="20"/>
              </w:rPr>
            </w:pPr>
            <w:r>
              <w:rPr>
                <w:rFonts w:ascii="Calibri" w:hAnsi="Calibri"/>
                <w:color w:val="000000"/>
                <w:sz w:val="20"/>
                <w:szCs w:val="20"/>
              </w:rPr>
              <w:t>L15</w:t>
            </w:r>
          </w:p>
        </w:tc>
        <w:tc>
          <w:tcPr>
            <w:tcW w:w="802" w:type="dxa"/>
            <w:shd w:val="clear" w:color="auto" w:fill="auto"/>
          </w:tcPr>
          <w:p w14:paraId="060AD398" w14:textId="30AA0A6E" w:rsidR="004D468F" w:rsidRPr="009B11C5" w:rsidRDefault="004D468F" w:rsidP="004D468F">
            <w:pPr>
              <w:jc w:val="center"/>
              <w:rPr>
                <w:rFonts w:ascii="Calibri" w:hAnsi="Calibri"/>
                <w:color w:val="000000"/>
                <w:sz w:val="20"/>
                <w:szCs w:val="20"/>
              </w:rPr>
            </w:pPr>
            <w:r>
              <w:rPr>
                <w:rFonts w:ascii="Calibri" w:hAnsi="Calibri"/>
                <w:color w:val="000000"/>
                <w:sz w:val="20"/>
                <w:szCs w:val="20"/>
              </w:rPr>
              <w:t>8/7</w:t>
            </w:r>
          </w:p>
        </w:tc>
        <w:tc>
          <w:tcPr>
            <w:tcW w:w="3263" w:type="dxa"/>
          </w:tcPr>
          <w:p w14:paraId="68642032" w14:textId="4D4E9354" w:rsidR="004D468F" w:rsidRPr="009B11C5" w:rsidRDefault="004D468F" w:rsidP="004D468F">
            <w:pPr>
              <w:rPr>
                <w:sz w:val="20"/>
                <w:szCs w:val="20"/>
              </w:rPr>
            </w:pPr>
            <w:r>
              <w:rPr>
                <w:sz w:val="20"/>
                <w:szCs w:val="20"/>
              </w:rPr>
              <w:t>Specialized Formats and Procedural Aids</w:t>
            </w:r>
          </w:p>
        </w:tc>
        <w:tc>
          <w:tcPr>
            <w:tcW w:w="1767" w:type="dxa"/>
          </w:tcPr>
          <w:p w14:paraId="6433FDEC" w14:textId="3C19F6A0" w:rsidR="004D468F" w:rsidRPr="009653EB" w:rsidRDefault="004D468F" w:rsidP="004D468F">
            <w:pPr>
              <w:rPr>
                <w:rFonts w:ascii="Calibri" w:hAnsi="Calibri"/>
                <w:color w:val="000000"/>
                <w:sz w:val="20"/>
                <w:szCs w:val="20"/>
              </w:rPr>
            </w:pPr>
            <w:proofErr w:type="spellStart"/>
            <w:r>
              <w:rPr>
                <w:sz w:val="20"/>
                <w:szCs w:val="20"/>
              </w:rPr>
              <w:t>Yalom</w:t>
            </w:r>
            <w:proofErr w:type="spellEnd"/>
            <w:r>
              <w:rPr>
                <w:sz w:val="20"/>
                <w:szCs w:val="20"/>
              </w:rPr>
              <w:t xml:space="preserve"> Ch. 14</w:t>
            </w:r>
          </w:p>
        </w:tc>
        <w:tc>
          <w:tcPr>
            <w:tcW w:w="1901" w:type="dxa"/>
          </w:tcPr>
          <w:p w14:paraId="39A125D2" w14:textId="77777777" w:rsidR="004D468F" w:rsidRPr="009653EB" w:rsidRDefault="004D468F" w:rsidP="004D468F">
            <w:pPr>
              <w:rPr>
                <w:sz w:val="20"/>
                <w:szCs w:val="20"/>
              </w:rPr>
            </w:pPr>
          </w:p>
        </w:tc>
        <w:tc>
          <w:tcPr>
            <w:tcW w:w="1717" w:type="dxa"/>
          </w:tcPr>
          <w:p w14:paraId="7634B005" w14:textId="77777777" w:rsidR="004D468F" w:rsidRPr="009653EB" w:rsidRDefault="004D468F" w:rsidP="004D468F">
            <w:pPr>
              <w:rPr>
                <w:sz w:val="20"/>
                <w:szCs w:val="20"/>
              </w:rPr>
            </w:pPr>
          </w:p>
        </w:tc>
      </w:tr>
      <w:tr w:rsidR="004D468F" w:rsidRPr="009653EB" w14:paraId="7EADF452" w14:textId="77777777" w:rsidTr="00544FD1">
        <w:trPr>
          <w:cantSplit/>
        </w:trPr>
        <w:tc>
          <w:tcPr>
            <w:tcW w:w="846" w:type="dxa"/>
          </w:tcPr>
          <w:p w14:paraId="6675EC91" w14:textId="77777777" w:rsidR="004D468F" w:rsidRPr="009B11C5" w:rsidRDefault="004D468F" w:rsidP="004D468F">
            <w:pPr>
              <w:jc w:val="center"/>
              <w:rPr>
                <w:rFonts w:ascii="Calibri" w:hAnsi="Calibri"/>
                <w:color w:val="000000"/>
                <w:sz w:val="20"/>
                <w:szCs w:val="20"/>
              </w:rPr>
            </w:pPr>
          </w:p>
        </w:tc>
        <w:tc>
          <w:tcPr>
            <w:tcW w:w="802" w:type="dxa"/>
            <w:shd w:val="clear" w:color="auto" w:fill="auto"/>
          </w:tcPr>
          <w:p w14:paraId="55016472" w14:textId="77777777" w:rsidR="004D468F" w:rsidRPr="009B11C5" w:rsidRDefault="004D468F" w:rsidP="004D468F">
            <w:pPr>
              <w:jc w:val="center"/>
              <w:rPr>
                <w:rFonts w:ascii="Calibri" w:hAnsi="Calibri"/>
                <w:color w:val="000000"/>
                <w:sz w:val="20"/>
                <w:szCs w:val="20"/>
              </w:rPr>
            </w:pPr>
          </w:p>
        </w:tc>
        <w:tc>
          <w:tcPr>
            <w:tcW w:w="3263" w:type="dxa"/>
          </w:tcPr>
          <w:p w14:paraId="3177473A" w14:textId="77777777" w:rsidR="004D468F" w:rsidRPr="009B11C5" w:rsidRDefault="004D468F" w:rsidP="004D468F">
            <w:pPr>
              <w:rPr>
                <w:sz w:val="20"/>
                <w:szCs w:val="20"/>
              </w:rPr>
            </w:pPr>
          </w:p>
        </w:tc>
        <w:tc>
          <w:tcPr>
            <w:tcW w:w="1767" w:type="dxa"/>
          </w:tcPr>
          <w:p w14:paraId="47F43F6E" w14:textId="77777777" w:rsidR="004D468F" w:rsidRPr="009653EB" w:rsidRDefault="004D468F" w:rsidP="004D468F">
            <w:pPr>
              <w:rPr>
                <w:rFonts w:ascii="Calibri" w:hAnsi="Calibri"/>
                <w:color w:val="000000"/>
                <w:sz w:val="20"/>
                <w:szCs w:val="20"/>
              </w:rPr>
            </w:pPr>
          </w:p>
        </w:tc>
        <w:tc>
          <w:tcPr>
            <w:tcW w:w="1901" w:type="dxa"/>
          </w:tcPr>
          <w:p w14:paraId="0032441E" w14:textId="77777777" w:rsidR="004D468F" w:rsidRPr="009653EB" w:rsidRDefault="004D468F" w:rsidP="004D468F">
            <w:pPr>
              <w:rPr>
                <w:sz w:val="20"/>
                <w:szCs w:val="20"/>
              </w:rPr>
            </w:pPr>
          </w:p>
        </w:tc>
        <w:tc>
          <w:tcPr>
            <w:tcW w:w="1717" w:type="dxa"/>
          </w:tcPr>
          <w:p w14:paraId="236BEE9E" w14:textId="77777777" w:rsidR="004D468F" w:rsidRPr="009653EB" w:rsidRDefault="004D468F" w:rsidP="004D468F">
            <w:pPr>
              <w:rPr>
                <w:sz w:val="20"/>
                <w:szCs w:val="20"/>
              </w:rPr>
            </w:pPr>
          </w:p>
        </w:tc>
      </w:tr>
    </w:tbl>
    <w:p w14:paraId="792E6AC4" w14:textId="77777777" w:rsidR="009F7FD1" w:rsidRDefault="009F7FD1" w:rsidP="000F6E72">
      <w:pPr>
        <w:rPr>
          <w:b/>
          <w:sz w:val="28"/>
          <w:szCs w:val="28"/>
        </w:rPr>
      </w:pPr>
    </w:p>
    <w:p w14:paraId="371004F7" w14:textId="77777777" w:rsidR="000F6E72" w:rsidRPr="00BE4864" w:rsidRDefault="000F6E72" w:rsidP="000F6E72">
      <w:pPr>
        <w:rPr>
          <w:b/>
          <w:sz w:val="28"/>
          <w:szCs w:val="28"/>
        </w:rPr>
      </w:pPr>
      <w:r>
        <w:rPr>
          <w:b/>
          <w:sz w:val="28"/>
          <w:szCs w:val="28"/>
        </w:rPr>
        <w:t>Policies and Important Information</w:t>
      </w:r>
    </w:p>
    <w:p w14:paraId="371004F8" w14:textId="77777777" w:rsidR="000F6E72" w:rsidRPr="00FF173A" w:rsidRDefault="000F6E72" w:rsidP="000F6E72">
      <w:pPr>
        <w:spacing w:after="200" w:line="276" w:lineRule="auto"/>
        <w:ind w:left="720"/>
        <w:rPr>
          <w:sz w:val="20"/>
          <w:szCs w:val="20"/>
        </w:rPr>
      </w:pPr>
      <w:r w:rsidRPr="00FF173A">
        <w:rPr>
          <w:sz w:val="20"/>
          <w:szCs w:val="20"/>
        </w:rPr>
        <w:t>All written work must conform to American Psychological Association (APA) style. If a student does not have a copy of the APA manual, one should be purchased, or students may use one of the many APA style websites available online (e.g. https://owl.english.purdue.edu/owl/resource/560/01/).  Materials sh</w:t>
      </w:r>
      <w:r>
        <w:rPr>
          <w:sz w:val="20"/>
          <w:szCs w:val="20"/>
        </w:rPr>
        <w:t xml:space="preserve">ould be in </w:t>
      </w:r>
      <w:r w:rsidRPr="00FF173A">
        <w:rPr>
          <w:sz w:val="20"/>
          <w:szCs w:val="20"/>
        </w:rPr>
        <w:t xml:space="preserve">12 </w:t>
      </w:r>
      <w:proofErr w:type="spellStart"/>
      <w:r w:rsidRPr="00FF173A">
        <w:rPr>
          <w:sz w:val="20"/>
          <w:szCs w:val="20"/>
        </w:rPr>
        <w:t>pt</w:t>
      </w:r>
      <w:proofErr w:type="spellEnd"/>
      <w:r w:rsidRPr="00FF173A">
        <w:rPr>
          <w:sz w:val="20"/>
          <w:szCs w:val="20"/>
        </w:rPr>
        <w:t xml:space="preserve"> </w:t>
      </w:r>
      <w:r>
        <w:rPr>
          <w:sz w:val="20"/>
          <w:szCs w:val="20"/>
        </w:rPr>
        <w:t>Georgia</w:t>
      </w:r>
      <w:r w:rsidRPr="00FF173A">
        <w:rPr>
          <w:sz w:val="20"/>
          <w:szCs w:val="20"/>
        </w:rPr>
        <w:t xml:space="preserve"> font and double spaced</w:t>
      </w:r>
      <w:r w:rsidRPr="00531BE0">
        <w:rPr>
          <w:sz w:val="20"/>
          <w:szCs w:val="20"/>
        </w:rPr>
        <w:t xml:space="preserve"> (Georgia font has been selected because research in</w:t>
      </w:r>
      <w:r>
        <w:rPr>
          <w:sz w:val="20"/>
          <w:szCs w:val="20"/>
        </w:rPr>
        <w:t>dicates it gets the best grades</w:t>
      </w:r>
      <w:r w:rsidRPr="00531BE0">
        <w:rPr>
          <w:sz w:val="20"/>
          <w:szCs w:val="20"/>
        </w:rPr>
        <w:t>)</w:t>
      </w:r>
      <w:r w:rsidRPr="00FF173A">
        <w:rPr>
          <w:sz w:val="20"/>
          <w:szCs w:val="20"/>
        </w:rPr>
        <w:t xml:space="preserve">.  Assessment will include how well students represent their thoughts on paper, craftsmanship in writing, and organization of all written work. </w:t>
      </w:r>
    </w:p>
    <w:p w14:paraId="371004FA" w14:textId="4C4996B4" w:rsidR="000F6E72" w:rsidRPr="004E72A4" w:rsidRDefault="000F6E72" w:rsidP="000F6E72">
      <w:pPr>
        <w:spacing w:after="200" w:line="276" w:lineRule="auto"/>
        <w:ind w:left="720"/>
        <w:rPr>
          <w:sz w:val="20"/>
          <w:szCs w:val="20"/>
        </w:rPr>
      </w:pPr>
      <w:r>
        <w:rPr>
          <w:b/>
          <w:sz w:val="20"/>
          <w:szCs w:val="20"/>
        </w:rPr>
        <w:t xml:space="preserve">Access to Research Database.  </w:t>
      </w:r>
      <w:r>
        <w:rPr>
          <w:sz w:val="20"/>
          <w:szCs w:val="20"/>
        </w:rPr>
        <w:t xml:space="preserve">RTS provides Jackson MFTC </w:t>
      </w:r>
      <w:proofErr w:type="gramStart"/>
      <w:r>
        <w:rPr>
          <w:sz w:val="20"/>
          <w:szCs w:val="20"/>
        </w:rPr>
        <w:t>students</w:t>
      </w:r>
      <w:proofErr w:type="gramEnd"/>
      <w:r>
        <w:rPr>
          <w:sz w:val="20"/>
          <w:szCs w:val="20"/>
        </w:rPr>
        <w:t xml:space="preserve"> access to the </w:t>
      </w:r>
      <w:proofErr w:type="spellStart"/>
      <w:r>
        <w:rPr>
          <w:sz w:val="20"/>
          <w:szCs w:val="20"/>
        </w:rPr>
        <w:t>Ebscohost</w:t>
      </w:r>
      <w:proofErr w:type="spellEnd"/>
      <w:r>
        <w:rPr>
          <w:sz w:val="20"/>
          <w:szCs w:val="20"/>
        </w:rPr>
        <w:t xml:space="preserve"> </w:t>
      </w:r>
      <w:r w:rsidRPr="004E72A4">
        <w:rPr>
          <w:sz w:val="20"/>
          <w:szCs w:val="20"/>
        </w:rPr>
        <w:t>Psychology &amp; Behavioral Science Collection</w:t>
      </w:r>
      <w:r>
        <w:rPr>
          <w:sz w:val="20"/>
          <w:szCs w:val="20"/>
        </w:rPr>
        <w:t xml:space="preserve"> of full text journal articles.  You can access this collection from computers in the library, or from your home computer by following the link below and logging in with a username and password to be provided in class. </w:t>
      </w:r>
      <w:r w:rsidR="00D95E5F">
        <w:rPr>
          <w:sz w:val="20"/>
          <w:szCs w:val="20"/>
        </w:rPr>
        <w:t xml:space="preserve">  </w:t>
      </w:r>
      <w:hyperlink r:id="rId11" w:history="1">
        <w:r w:rsidRPr="006E4FDF">
          <w:rPr>
            <w:rStyle w:val="Hyperlink"/>
            <w:sz w:val="20"/>
            <w:szCs w:val="20"/>
          </w:rPr>
          <w:t>http://search.ebscohost.com/</w:t>
        </w:r>
      </w:hyperlink>
      <w:r>
        <w:rPr>
          <w:sz w:val="20"/>
          <w:szCs w:val="20"/>
        </w:rPr>
        <w:t xml:space="preserve"> </w:t>
      </w:r>
    </w:p>
    <w:p w14:paraId="371004FB" w14:textId="77777777" w:rsidR="000F6E72" w:rsidRPr="00FF173A" w:rsidRDefault="000F6E72" w:rsidP="000F6E72">
      <w:pPr>
        <w:spacing w:after="200" w:line="276" w:lineRule="auto"/>
        <w:ind w:left="720"/>
        <w:rPr>
          <w:sz w:val="20"/>
          <w:szCs w:val="20"/>
        </w:rPr>
      </w:pPr>
      <w:r w:rsidRPr="0042441C">
        <w:rPr>
          <w:b/>
          <w:sz w:val="20"/>
          <w:szCs w:val="20"/>
        </w:rPr>
        <w:t>Submission of work</w:t>
      </w:r>
      <w:r w:rsidRPr="00FF173A">
        <w:rPr>
          <w:sz w:val="20"/>
          <w:szCs w:val="20"/>
        </w:rPr>
        <w:t xml:space="preserve">.  Written assignments are to be emailed to the instructor for this course by 11:59 PM on the date due.  Keep a digital copy of your work.  Hard copy assignments must be turned in to the </w:t>
      </w:r>
      <w:r>
        <w:rPr>
          <w:sz w:val="20"/>
          <w:szCs w:val="20"/>
        </w:rPr>
        <w:t>MAC</w:t>
      </w:r>
      <w:r w:rsidRPr="00FF173A">
        <w:rPr>
          <w:sz w:val="20"/>
          <w:szCs w:val="20"/>
        </w:rPr>
        <w:t xml:space="preserve"> office by 4:00 PM on the date due.</w:t>
      </w:r>
    </w:p>
    <w:p w14:paraId="371004FC" w14:textId="77777777" w:rsidR="000F6E72" w:rsidRPr="00FF173A" w:rsidRDefault="000F6E72" w:rsidP="000F6E72">
      <w:pPr>
        <w:spacing w:after="200" w:line="276" w:lineRule="auto"/>
        <w:ind w:left="720"/>
        <w:rPr>
          <w:sz w:val="20"/>
          <w:szCs w:val="20"/>
        </w:rPr>
      </w:pPr>
      <w:r w:rsidRPr="0042441C">
        <w:rPr>
          <w:b/>
          <w:sz w:val="20"/>
          <w:szCs w:val="20"/>
        </w:rPr>
        <w:lastRenderedPageBreak/>
        <w:t>Late work.</w:t>
      </w:r>
      <w:r w:rsidRPr="00FF173A">
        <w:rPr>
          <w:sz w:val="20"/>
          <w:szCs w:val="20"/>
        </w:rPr>
        <w:t xml:space="preserve">  All assignments are due as scheduled regardless of attendance, unless prior arrangements are made with the instructor. Assignments turned in late will be deducted 1/3 letter grade for each late day.  </w:t>
      </w:r>
    </w:p>
    <w:p w14:paraId="371004FD" w14:textId="77777777" w:rsidR="000F6E72" w:rsidRPr="00FF173A" w:rsidRDefault="000F6E72" w:rsidP="000F6E72">
      <w:pPr>
        <w:spacing w:after="200" w:line="276" w:lineRule="auto"/>
        <w:ind w:left="720"/>
        <w:rPr>
          <w:sz w:val="20"/>
          <w:szCs w:val="20"/>
        </w:rPr>
      </w:pPr>
      <w:r w:rsidRPr="0042441C">
        <w:rPr>
          <w:b/>
          <w:sz w:val="20"/>
          <w:szCs w:val="20"/>
        </w:rPr>
        <w:t>Anonymity</w:t>
      </w:r>
      <w:r w:rsidRPr="00FF173A">
        <w:rPr>
          <w:sz w:val="20"/>
          <w:szCs w:val="20"/>
        </w:rPr>
        <w:t xml:space="preserve">. All written assignments and exams should be identified by the last six digits of your Self-Service id number and NOT by your name.  Anonymity permits more objectivity in grading.  </w:t>
      </w:r>
    </w:p>
    <w:p w14:paraId="371004FE" w14:textId="77777777" w:rsidR="000F6E72" w:rsidRPr="00FF173A" w:rsidRDefault="000F6E72" w:rsidP="000F6E72">
      <w:pPr>
        <w:spacing w:after="200" w:line="276" w:lineRule="auto"/>
        <w:ind w:left="720"/>
        <w:rPr>
          <w:b/>
          <w:sz w:val="20"/>
          <w:szCs w:val="20"/>
        </w:rPr>
      </w:pPr>
      <w:r w:rsidRPr="0042441C">
        <w:rPr>
          <w:b/>
          <w:sz w:val="20"/>
          <w:szCs w:val="20"/>
        </w:rPr>
        <w:t>Return of work</w:t>
      </w:r>
      <w:r w:rsidRPr="00FF173A">
        <w:rPr>
          <w:sz w:val="20"/>
          <w:szCs w:val="20"/>
        </w:rPr>
        <w:t xml:space="preserve">. All work returned to students will be available in the </w:t>
      </w:r>
      <w:r>
        <w:rPr>
          <w:sz w:val="20"/>
          <w:szCs w:val="20"/>
        </w:rPr>
        <w:t>MAC</w:t>
      </w:r>
      <w:r w:rsidRPr="00FF173A">
        <w:rPr>
          <w:sz w:val="20"/>
          <w:szCs w:val="20"/>
        </w:rPr>
        <w:t xml:space="preserve"> Office.  Any work not collected by the first full week of the next semester or term will be shredded.</w:t>
      </w:r>
    </w:p>
    <w:p w14:paraId="16177516" w14:textId="77777777" w:rsidR="00373236" w:rsidRDefault="00373236" w:rsidP="000E0148">
      <w:pPr>
        <w:spacing w:after="200" w:line="276" w:lineRule="auto"/>
        <w:ind w:left="720"/>
        <w:rPr>
          <w:b/>
          <w:sz w:val="20"/>
          <w:szCs w:val="20"/>
        </w:rPr>
        <w:sectPr w:rsidR="00373236" w:rsidSect="00841960">
          <w:type w:val="continuous"/>
          <w:pgSz w:w="12240" w:h="15840"/>
          <w:pgMar w:top="1440" w:right="1080" w:bottom="1440" w:left="1080" w:header="720" w:footer="720" w:gutter="0"/>
          <w:cols w:space="720"/>
          <w:titlePg/>
          <w:docGrid w:linePitch="360"/>
        </w:sectPr>
      </w:pPr>
    </w:p>
    <w:p w14:paraId="205CB5C1" w14:textId="77777777" w:rsidR="00227F55" w:rsidRDefault="00227F55">
      <w:pPr>
        <w:spacing w:after="200" w:line="276" w:lineRule="auto"/>
        <w:rPr>
          <w:b/>
          <w:sz w:val="20"/>
          <w:szCs w:val="20"/>
        </w:rPr>
      </w:pPr>
      <w:r>
        <w:rPr>
          <w:b/>
          <w:sz w:val="20"/>
          <w:szCs w:val="20"/>
        </w:rPr>
        <w:br w:type="page"/>
      </w:r>
    </w:p>
    <w:p w14:paraId="439B2C78" w14:textId="2B7E1E4A" w:rsidR="000F6E72" w:rsidRDefault="000F6E72" w:rsidP="000E0148">
      <w:pPr>
        <w:spacing w:after="200" w:line="276" w:lineRule="auto"/>
        <w:ind w:left="720"/>
        <w:rPr>
          <w:b/>
          <w:sz w:val="20"/>
          <w:szCs w:val="20"/>
        </w:rPr>
      </w:pPr>
      <w:r w:rsidRPr="00FF173A">
        <w:rPr>
          <w:b/>
          <w:sz w:val="20"/>
          <w:szCs w:val="20"/>
        </w:rPr>
        <w:lastRenderedPageBreak/>
        <w:t>Grading:</w:t>
      </w:r>
    </w:p>
    <w:p w14:paraId="21AAFE39" w14:textId="77777777" w:rsidR="00D52522" w:rsidRDefault="00D52522" w:rsidP="00B40275">
      <w:pPr>
        <w:spacing w:after="200" w:line="276" w:lineRule="auto"/>
        <w:rPr>
          <w:sz w:val="20"/>
          <w:szCs w:val="20"/>
        </w:rPr>
        <w:sectPr w:rsidR="00D52522" w:rsidSect="00373236">
          <w:type w:val="continuous"/>
          <w:pgSz w:w="12240" w:h="15840"/>
          <w:pgMar w:top="1440" w:right="1080" w:bottom="1440" w:left="1080" w:header="720" w:footer="720" w:gutter="0"/>
          <w:cols w:space="720"/>
          <w:titlePg/>
          <w:docGrid w:linePitch="360"/>
        </w:sectPr>
      </w:pPr>
    </w:p>
    <w:tbl>
      <w:tblPr>
        <w:tblStyle w:val="TableGrid"/>
        <w:tblpPr w:leftFromText="187" w:rightFromText="187" w:vertAnchor="text" w:horzAnchor="margin" w:tblpXSpec="right" w:tblpY="-139"/>
        <w:tblW w:w="0" w:type="auto"/>
        <w:tblLook w:val="04A0" w:firstRow="1" w:lastRow="0" w:firstColumn="1" w:lastColumn="0" w:noHBand="0" w:noVBand="1"/>
      </w:tblPr>
      <w:tblGrid>
        <w:gridCol w:w="2538"/>
        <w:gridCol w:w="450"/>
      </w:tblGrid>
      <w:tr w:rsidR="00CB3E0D" w14:paraId="6E7C6355" w14:textId="77777777" w:rsidTr="00CB3E0D">
        <w:tc>
          <w:tcPr>
            <w:tcW w:w="2538" w:type="dxa"/>
          </w:tcPr>
          <w:p w14:paraId="5184DA7F" w14:textId="77777777" w:rsidR="00CB3E0D" w:rsidRDefault="00CB3E0D" w:rsidP="00CB3E0D">
            <w:pPr>
              <w:rPr>
                <w:sz w:val="20"/>
                <w:szCs w:val="20"/>
              </w:rPr>
            </w:pPr>
            <w:r>
              <w:rPr>
                <w:sz w:val="20"/>
                <w:szCs w:val="20"/>
              </w:rPr>
              <w:t>970-1000 points (97-100%)</w:t>
            </w:r>
          </w:p>
        </w:tc>
        <w:tc>
          <w:tcPr>
            <w:tcW w:w="450" w:type="dxa"/>
          </w:tcPr>
          <w:p w14:paraId="70BF1B04" w14:textId="77777777" w:rsidR="00CB3E0D" w:rsidRDefault="00CB3E0D" w:rsidP="00CB3E0D">
            <w:pPr>
              <w:rPr>
                <w:sz w:val="20"/>
                <w:szCs w:val="20"/>
              </w:rPr>
            </w:pPr>
            <w:r>
              <w:rPr>
                <w:sz w:val="20"/>
                <w:szCs w:val="20"/>
              </w:rPr>
              <w:t>A</w:t>
            </w:r>
          </w:p>
        </w:tc>
      </w:tr>
      <w:tr w:rsidR="00CB3E0D" w14:paraId="68AF285A" w14:textId="77777777" w:rsidTr="00CB3E0D">
        <w:tc>
          <w:tcPr>
            <w:tcW w:w="2538" w:type="dxa"/>
          </w:tcPr>
          <w:p w14:paraId="34FBAFE3" w14:textId="77777777" w:rsidR="00CB3E0D" w:rsidRDefault="00CB3E0D" w:rsidP="00CB3E0D">
            <w:pPr>
              <w:rPr>
                <w:sz w:val="20"/>
                <w:szCs w:val="20"/>
              </w:rPr>
            </w:pPr>
            <w:r>
              <w:rPr>
                <w:sz w:val="20"/>
                <w:szCs w:val="20"/>
              </w:rPr>
              <w:t>940-969 points (94-96.9%)</w:t>
            </w:r>
          </w:p>
        </w:tc>
        <w:tc>
          <w:tcPr>
            <w:tcW w:w="450" w:type="dxa"/>
          </w:tcPr>
          <w:p w14:paraId="3697629E" w14:textId="77777777" w:rsidR="00CB3E0D" w:rsidRDefault="00CB3E0D" w:rsidP="00CB3E0D">
            <w:pPr>
              <w:rPr>
                <w:sz w:val="20"/>
                <w:szCs w:val="20"/>
              </w:rPr>
            </w:pPr>
            <w:r>
              <w:rPr>
                <w:sz w:val="20"/>
                <w:szCs w:val="20"/>
              </w:rPr>
              <w:t>A-</w:t>
            </w:r>
          </w:p>
        </w:tc>
      </w:tr>
      <w:tr w:rsidR="00CB3E0D" w14:paraId="2E294D0E" w14:textId="77777777" w:rsidTr="00CB3E0D">
        <w:tc>
          <w:tcPr>
            <w:tcW w:w="2538" w:type="dxa"/>
          </w:tcPr>
          <w:p w14:paraId="22AC068C" w14:textId="77777777" w:rsidR="00CB3E0D" w:rsidRDefault="00CB3E0D" w:rsidP="00CB3E0D">
            <w:pPr>
              <w:rPr>
                <w:sz w:val="20"/>
                <w:szCs w:val="20"/>
              </w:rPr>
            </w:pPr>
            <w:r>
              <w:rPr>
                <w:sz w:val="20"/>
                <w:szCs w:val="20"/>
              </w:rPr>
              <w:t>910-939 points (91-93.9%)</w:t>
            </w:r>
          </w:p>
        </w:tc>
        <w:tc>
          <w:tcPr>
            <w:tcW w:w="450" w:type="dxa"/>
          </w:tcPr>
          <w:p w14:paraId="3C83FA62" w14:textId="77777777" w:rsidR="00CB3E0D" w:rsidRDefault="00CB3E0D" w:rsidP="00CB3E0D">
            <w:pPr>
              <w:rPr>
                <w:sz w:val="20"/>
                <w:szCs w:val="20"/>
              </w:rPr>
            </w:pPr>
            <w:r>
              <w:rPr>
                <w:sz w:val="20"/>
                <w:szCs w:val="20"/>
              </w:rPr>
              <w:t>B+</w:t>
            </w:r>
          </w:p>
        </w:tc>
      </w:tr>
      <w:tr w:rsidR="00CB3E0D" w14:paraId="3D5325E1" w14:textId="77777777" w:rsidTr="00CB3E0D">
        <w:tc>
          <w:tcPr>
            <w:tcW w:w="2538" w:type="dxa"/>
          </w:tcPr>
          <w:p w14:paraId="017DE88F" w14:textId="77777777" w:rsidR="00CB3E0D" w:rsidRDefault="00CB3E0D" w:rsidP="00CB3E0D">
            <w:pPr>
              <w:rPr>
                <w:sz w:val="20"/>
                <w:szCs w:val="20"/>
              </w:rPr>
            </w:pPr>
            <w:r>
              <w:rPr>
                <w:sz w:val="20"/>
                <w:szCs w:val="20"/>
              </w:rPr>
              <w:t>880-909 points (88-90.9%)</w:t>
            </w:r>
          </w:p>
        </w:tc>
        <w:tc>
          <w:tcPr>
            <w:tcW w:w="450" w:type="dxa"/>
          </w:tcPr>
          <w:p w14:paraId="564F5A97" w14:textId="77777777" w:rsidR="00CB3E0D" w:rsidRDefault="00CB3E0D" w:rsidP="00CB3E0D">
            <w:pPr>
              <w:rPr>
                <w:sz w:val="20"/>
                <w:szCs w:val="20"/>
              </w:rPr>
            </w:pPr>
            <w:r>
              <w:rPr>
                <w:sz w:val="20"/>
                <w:szCs w:val="20"/>
              </w:rPr>
              <w:t>B</w:t>
            </w:r>
          </w:p>
        </w:tc>
      </w:tr>
      <w:tr w:rsidR="00CB3E0D" w14:paraId="6E62F1E5" w14:textId="77777777" w:rsidTr="00CB3E0D">
        <w:tc>
          <w:tcPr>
            <w:tcW w:w="2538" w:type="dxa"/>
          </w:tcPr>
          <w:p w14:paraId="39E0F192" w14:textId="77777777" w:rsidR="00CB3E0D" w:rsidRDefault="00CB3E0D" w:rsidP="00CB3E0D">
            <w:pPr>
              <w:rPr>
                <w:sz w:val="20"/>
                <w:szCs w:val="20"/>
              </w:rPr>
            </w:pPr>
            <w:r>
              <w:rPr>
                <w:sz w:val="20"/>
                <w:szCs w:val="20"/>
              </w:rPr>
              <w:t>860-879 points (86-87.9%)</w:t>
            </w:r>
          </w:p>
        </w:tc>
        <w:tc>
          <w:tcPr>
            <w:tcW w:w="450" w:type="dxa"/>
          </w:tcPr>
          <w:p w14:paraId="05A036CC" w14:textId="77777777" w:rsidR="00CB3E0D" w:rsidRDefault="00CB3E0D" w:rsidP="00CB3E0D">
            <w:pPr>
              <w:rPr>
                <w:sz w:val="20"/>
                <w:szCs w:val="20"/>
              </w:rPr>
            </w:pPr>
            <w:r>
              <w:rPr>
                <w:sz w:val="20"/>
                <w:szCs w:val="20"/>
              </w:rPr>
              <w:t>B-</w:t>
            </w:r>
          </w:p>
        </w:tc>
      </w:tr>
      <w:tr w:rsidR="00CB3E0D" w14:paraId="527D9421" w14:textId="77777777" w:rsidTr="00CB3E0D">
        <w:tc>
          <w:tcPr>
            <w:tcW w:w="2538" w:type="dxa"/>
          </w:tcPr>
          <w:p w14:paraId="64E6CA76" w14:textId="77777777" w:rsidR="00CB3E0D" w:rsidRDefault="00CB3E0D" w:rsidP="00CB3E0D">
            <w:pPr>
              <w:rPr>
                <w:sz w:val="20"/>
                <w:szCs w:val="20"/>
              </w:rPr>
            </w:pPr>
            <w:r>
              <w:rPr>
                <w:sz w:val="20"/>
                <w:szCs w:val="20"/>
              </w:rPr>
              <w:t>830-859 points (83-85.9%)</w:t>
            </w:r>
          </w:p>
        </w:tc>
        <w:tc>
          <w:tcPr>
            <w:tcW w:w="450" w:type="dxa"/>
          </w:tcPr>
          <w:p w14:paraId="04F1FCD8" w14:textId="77777777" w:rsidR="00CB3E0D" w:rsidRDefault="00CB3E0D" w:rsidP="00CB3E0D">
            <w:pPr>
              <w:rPr>
                <w:sz w:val="20"/>
                <w:szCs w:val="20"/>
              </w:rPr>
            </w:pPr>
            <w:r>
              <w:rPr>
                <w:sz w:val="20"/>
                <w:szCs w:val="20"/>
              </w:rPr>
              <w:t>C+</w:t>
            </w:r>
          </w:p>
        </w:tc>
      </w:tr>
      <w:tr w:rsidR="00CB3E0D" w14:paraId="6C6F56C3" w14:textId="77777777" w:rsidTr="00CB3E0D">
        <w:tc>
          <w:tcPr>
            <w:tcW w:w="2538" w:type="dxa"/>
          </w:tcPr>
          <w:p w14:paraId="36A88F87" w14:textId="77777777" w:rsidR="00CB3E0D" w:rsidRDefault="00CB3E0D" w:rsidP="00CB3E0D">
            <w:pPr>
              <w:rPr>
                <w:sz w:val="20"/>
                <w:szCs w:val="20"/>
              </w:rPr>
            </w:pPr>
            <w:r>
              <w:rPr>
                <w:sz w:val="20"/>
                <w:szCs w:val="20"/>
              </w:rPr>
              <w:t>800-829 points (80-82.9%)</w:t>
            </w:r>
          </w:p>
        </w:tc>
        <w:tc>
          <w:tcPr>
            <w:tcW w:w="450" w:type="dxa"/>
          </w:tcPr>
          <w:p w14:paraId="7B970A34" w14:textId="77777777" w:rsidR="00CB3E0D" w:rsidRDefault="00CB3E0D" w:rsidP="00CB3E0D">
            <w:pPr>
              <w:rPr>
                <w:sz w:val="20"/>
                <w:szCs w:val="20"/>
              </w:rPr>
            </w:pPr>
            <w:r>
              <w:rPr>
                <w:sz w:val="20"/>
                <w:szCs w:val="20"/>
              </w:rPr>
              <w:t>C</w:t>
            </w:r>
          </w:p>
        </w:tc>
      </w:tr>
      <w:tr w:rsidR="00CB3E0D" w14:paraId="23D10A68" w14:textId="77777777" w:rsidTr="00CB3E0D">
        <w:tc>
          <w:tcPr>
            <w:tcW w:w="2538" w:type="dxa"/>
          </w:tcPr>
          <w:p w14:paraId="06606A02" w14:textId="77777777" w:rsidR="00CB3E0D" w:rsidRDefault="00CB3E0D" w:rsidP="00CB3E0D">
            <w:pPr>
              <w:rPr>
                <w:sz w:val="20"/>
                <w:szCs w:val="20"/>
              </w:rPr>
            </w:pPr>
            <w:r>
              <w:rPr>
                <w:sz w:val="20"/>
                <w:szCs w:val="20"/>
              </w:rPr>
              <w:t>780-799 points (78-79.9%)</w:t>
            </w:r>
          </w:p>
        </w:tc>
        <w:tc>
          <w:tcPr>
            <w:tcW w:w="450" w:type="dxa"/>
          </w:tcPr>
          <w:p w14:paraId="3BCF893F" w14:textId="77777777" w:rsidR="00CB3E0D" w:rsidRDefault="00CB3E0D" w:rsidP="00CB3E0D">
            <w:pPr>
              <w:rPr>
                <w:sz w:val="20"/>
                <w:szCs w:val="20"/>
              </w:rPr>
            </w:pPr>
            <w:r>
              <w:rPr>
                <w:sz w:val="20"/>
                <w:szCs w:val="20"/>
              </w:rPr>
              <w:t>C-</w:t>
            </w:r>
          </w:p>
        </w:tc>
      </w:tr>
      <w:tr w:rsidR="00CB3E0D" w14:paraId="21AF9BD7" w14:textId="77777777" w:rsidTr="00CB3E0D">
        <w:tc>
          <w:tcPr>
            <w:tcW w:w="2538" w:type="dxa"/>
          </w:tcPr>
          <w:p w14:paraId="25890D6D" w14:textId="77777777" w:rsidR="00CB3E0D" w:rsidRDefault="00CB3E0D" w:rsidP="00CB3E0D">
            <w:pPr>
              <w:rPr>
                <w:sz w:val="20"/>
                <w:szCs w:val="20"/>
              </w:rPr>
            </w:pPr>
            <w:r>
              <w:rPr>
                <w:sz w:val="20"/>
                <w:szCs w:val="20"/>
              </w:rPr>
              <w:t>750-779 points (75-77.9%)</w:t>
            </w:r>
          </w:p>
        </w:tc>
        <w:tc>
          <w:tcPr>
            <w:tcW w:w="450" w:type="dxa"/>
          </w:tcPr>
          <w:p w14:paraId="15D4D9AE" w14:textId="77777777" w:rsidR="00CB3E0D" w:rsidRDefault="00CB3E0D" w:rsidP="00CB3E0D">
            <w:pPr>
              <w:rPr>
                <w:sz w:val="20"/>
                <w:szCs w:val="20"/>
              </w:rPr>
            </w:pPr>
            <w:r>
              <w:rPr>
                <w:sz w:val="20"/>
                <w:szCs w:val="20"/>
              </w:rPr>
              <w:t>D+</w:t>
            </w:r>
          </w:p>
        </w:tc>
      </w:tr>
      <w:tr w:rsidR="00CB3E0D" w14:paraId="48E56671" w14:textId="77777777" w:rsidTr="00CB3E0D">
        <w:tc>
          <w:tcPr>
            <w:tcW w:w="2538" w:type="dxa"/>
          </w:tcPr>
          <w:p w14:paraId="68FA4059" w14:textId="77777777" w:rsidR="00CB3E0D" w:rsidRDefault="00CB3E0D" w:rsidP="00CB3E0D">
            <w:pPr>
              <w:rPr>
                <w:sz w:val="20"/>
                <w:szCs w:val="20"/>
              </w:rPr>
            </w:pPr>
            <w:r>
              <w:rPr>
                <w:sz w:val="20"/>
                <w:szCs w:val="20"/>
              </w:rPr>
              <w:t>720-749 points (72-74.9%)</w:t>
            </w:r>
          </w:p>
        </w:tc>
        <w:tc>
          <w:tcPr>
            <w:tcW w:w="450" w:type="dxa"/>
          </w:tcPr>
          <w:p w14:paraId="63838DD7" w14:textId="77777777" w:rsidR="00CB3E0D" w:rsidRDefault="00CB3E0D" w:rsidP="00CB3E0D">
            <w:pPr>
              <w:rPr>
                <w:sz w:val="20"/>
                <w:szCs w:val="20"/>
              </w:rPr>
            </w:pPr>
            <w:r>
              <w:rPr>
                <w:sz w:val="20"/>
                <w:szCs w:val="20"/>
              </w:rPr>
              <w:t>D</w:t>
            </w:r>
          </w:p>
        </w:tc>
      </w:tr>
      <w:tr w:rsidR="00CB3E0D" w14:paraId="3D11BCBE" w14:textId="77777777" w:rsidTr="00CB3E0D">
        <w:tc>
          <w:tcPr>
            <w:tcW w:w="2538" w:type="dxa"/>
          </w:tcPr>
          <w:p w14:paraId="2397E820" w14:textId="77777777" w:rsidR="00CB3E0D" w:rsidRDefault="00CB3E0D" w:rsidP="00CB3E0D">
            <w:pPr>
              <w:rPr>
                <w:sz w:val="20"/>
                <w:szCs w:val="20"/>
              </w:rPr>
            </w:pPr>
            <w:r>
              <w:rPr>
                <w:sz w:val="20"/>
                <w:szCs w:val="20"/>
              </w:rPr>
              <w:t>700-719 points (70-71.9%)</w:t>
            </w:r>
          </w:p>
        </w:tc>
        <w:tc>
          <w:tcPr>
            <w:tcW w:w="450" w:type="dxa"/>
          </w:tcPr>
          <w:p w14:paraId="15B0DCC2" w14:textId="77777777" w:rsidR="00CB3E0D" w:rsidRDefault="00CB3E0D" w:rsidP="00CB3E0D">
            <w:pPr>
              <w:rPr>
                <w:sz w:val="20"/>
                <w:szCs w:val="20"/>
              </w:rPr>
            </w:pPr>
            <w:r>
              <w:rPr>
                <w:sz w:val="20"/>
                <w:szCs w:val="20"/>
              </w:rPr>
              <w:t>D-</w:t>
            </w:r>
          </w:p>
        </w:tc>
      </w:tr>
      <w:tr w:rsidR="00CB3E0D" w14:paraId="519572A3" w14:textId="77777777" w:rsidTr="00CB3E0D">
        <w:tc>
          <w:tcPr>
            <w:tcW w:w="2538" w:type="dxa"/>
          </w:tcPr>
          <w:p w14:paraId="6C829CB0" w14:textId="77777777" w:rsidR="00CB3E0D" w:rsidRDefault="00CB3E0D" w:rsidP="00CB3E0D">
            <w:pPr>
              <w:rPr>
                <w:sz w:val="20"/>
                <w:szCs w:val="20"/>
              </w:rPr>
            </w:pPr>
            <w:r>
              <w:rPr>
                <w:sz w:val="20"/>
                <w:szCs w:val="20"/>
              </w:rPr>
              <w:t>&lt; 700 points (0-69.9%)</w:t>
            </w:r>
          </w:p>
        </w:tc>
        <w:tc>
          <w:tcPr>
            <w:tcW w:w="450" w:type="dxa"/>
          </w:tcPr>
          <w:p w14:paraId="69C1F9B5" w14:textId="77777777" w:rsidR="00CB3E0D" w:rsidRDefault="00CB3E0D" w:rsidP="00CB3E0D">
            <w:pPr>
              <w:rPr>
                <w:sz w:val="20"/>
                <w:szCs w:val="20"/>
              </w:rPr>
            </w:pPr>
            <w:r>
              <w:rPr>
                <w:sz w:val="20"/>
                <w:szCs w:val="20"/>
              </w:rPr>
              <w:t>F</w:t>
            </w:r>
          </w:p>
        </w:tc>
      </w:tr>
    </w:tbl>
    <w:tbl>
      <w:tblPr>
        <w:tblStyle w:val="TableGrid"/>
        <w:tblpPr w:leftFromText="187" w:rightFromText="187" w:vertAnchor="text" w:horzAnchor="margin" w:tblpXSpec="right" w:tblpY="-419"/>
        <w:tblW w:w="0" w:type="auto"/>
        <w:tblLook w:val="04A0" w:firstRow="1" w:lastRow="0" w:firstColumn="1" w:lastColumn="0" w:noHBand="0" w:noVBand="1"/>
      </w:tblPr>
      <w:tblGrid>
        <w:gridCol w:w="2988"/>
      </w:tblGrid>
      <w:tr w:rsidR="00CB3E0D" w14:paraId="70BD6869" w14:textId="77777777" w:rsidTr="00CB3E0D">
        <w:tc>
          <w:tcPr>
            <w:tcW w:w="2988" w:type="dxa"/>
            <w:shd w:val="clear" w:color="auto" w:fill="F2F2F2" w:themeFill="background1" w:themeFillShade="F2"/>
          </w:tcPr>
          <w:p w14:paraId="7A38D12B" w14:textId="77777777" w:rsidR="00CB3E0D" w:rsidRPr="000F02E3" w:rsidRDefault="00CB3E0D" w:rsidP="00CB3E0D">
            <w:pPr>
              <w:tabs>
                <w:tab w:val="center" w:pos="1386"/>
                <w:tab w:val="right" w:pos="2772"/>
              </w:tabs>
              <w:rPr>
                <w:b/>
                <w:sz w:val="20"/>
                <w:szCs w:val="20"/>
              </w:rPr>
            </w:pPr>
            <w:r>
              <w:rPr>
                <w:b/>
                <w:sz w:val="20"/>
                <w:szCs w:val="20"/>
              </w:rPr>
              <w:tab/>
            </w:r>
            <w:r w:rsidRPr="000F02E3">
              <w:rPr>
                <w:b/>
                <w:sz w:val="20"/>
                <w:szCs w:val="20"/>
              </w:rPr>
              <w:t>Grading Scale</w:t>
            </w:r>
            <w:r>
              <w:rPr>
                <w:b/>
                <w:sz w:val="20"/>
                <w:szCs w:val="20"/>
              </w:rPr>
              <w:tab/>
            </w:r>
          </w:p>
        </w:tc>
      </w:tr>
    </w:tbl>
    <w:p w14:paraId="48E3CD3D" w14:textId="77777777" w:rsidR="000E15E0" w:rsidRDefault="005A53F4" w:rsidP="00373236">
      <w:pPr>
        <w:ind w:left="720"/>
        <w:rPr>
          <w:b/>
          <w:sz w:val="20"/>
          <w:szCs w:val="20"/>
        </w:rPr>
      </w:pPr>
      <w:r w:rsidRPr="000D54BB">
        <w:rPr>
          <w:b/>
          <w:sz w:val="20"/>
          <w:szCs w:val="20"/>
        </w:rPr>
        <w:t>Your course grade will be determined by the</w:t>
      </w:r>
    </w:p>
    <w:p w14:paraId="7C9D172C" w14:textId="66457187" w:rsidR="005A53F4" w:rsidRPr="000D54BB" w:rsidRDefault="005A53F4" w:rsidP="00373236">
      <w:pPr>
        <w:ind w:left="720"/>
        <w:rPr>
          <w:b/>
          <w:sz w:val="20"/>
          <w:szCs w:val="20"/>
        </w:rPr>
      </w:pPr>
      <w:proofErr w:type="gramStart"/>
      <w:r w:rsidRPr="000D54BB">
        <w:rPr>
          <w:b/>
          <w:sz w:val="20"/>
          <w:szCs w:val="20"/>
        </w:rPr>
        <w:t>following</w:t>
      </w:r>
      <w:proofErr w:type="gramEnd"/>
      <w:r w:rsidRPr="000D54BB">
        <w:rPr>
          <w:b/>
          <w:sz w:val="20"/>
          <w:szCs w:val="20"/>
        </w:rPr>
        <w:t xml:space="preserve"> point system:</w:t>
      </w:r>
    </w:p>
    <w:p w14:paraId="1FA71F02" w14:textId="56F0ACC7" w:rsidR="00B40275" w:rsidRDefault="009812C9" w:rsidP="00373236">
      <w:pPr>
        <w:ind w:left="720"/>
        <w:rPr>
          <w:sz w:val="20"/>
          <w:szCs w:val="20"/>
        </w:rPr>
      </w:pPr>
      <w:r>
        <w:rPr>
          <w:sz w:val="20"/>
          <w:szCs w:val="20"/>
        </w:rPr>
        <w:t>Class Attendance/Participation</w:t>
      </w:r>
      <w:r>
        <w:rPr>
          <w:sz w:val="20"/>
          <w:szCs w:val="20"/>
        </w:rPr>
        <w:tab/>
      </w:r>
      <w:r w:rsidR="00C607DD">
        <w:rPr>
          <w:sz w:val="20"/>
          <w:szCs w:val="20"/>
        </w:rPr>
        <w:t xml:space="preserve"> </w:t>
      </w:r>
      <w:r>
        <w:rPr>
          <w:sz w:val="20"/>
          <w:szCs w:val="20"/>
        </w:rPr>
        <w:t>1</w:t>
      </w:r>
      <w:r w:rsidR="006E13A3">
        <w:rPr>
          <w:sz w:val="20"/>
          <w:szCs w:val="20"/>
        </w:rPr>
        <w:t>00</w:t>
      </w:r>
      <w:r>
        <w:rPr>
          <w:sz w:val="20"/>
          <w:szCs w:val="20"/>
        </w:rPr>
        <w:t xml:space="preserve"> points</w:t>
      </w:r>
    </w:p>
    <w:p w14:paraId="7A76B990" w14:textId="78D6B406" w:rsidR="009812C9" w:rsidRDefault="00CB31B4" w:rsidP="00373236">
      <w:pPr>
        <w:ind w:left="720"/>
        <w:rPr>
          <w:sz w:val="20"/>
          <w:szCs w:val="20"/>
        </w:rPr>
      </w:pPr>
      <w:r>
        <w:rPr>
          <w:sz w:val="20"/>
          <w:szCs w:val="20"/>
        </w:rPr>
        <w:t>Role Play</w:t>
      </w:r>
      <w:r w:rsidR="003138A5">
        <w:rPr>
          <w:sz w:val="20"/>
          <w:szCs w:val="20"/>
        </w:rPr>
        <w:tab/>
      </w:r>
      <w:r w:rsidR="003138A5">
        <w:rPr>
          <w:sz w:val="20"/>
          <w:szCs w:val="20"/>
        </w:rPr>
        <w:tab/>
      </w:r>
      <w:r w:rsidR="003138A5">
        <w:rPr>
          <w:sz w:val="20"/>
          <w:szCs w:val="20"/>
        </w:rPr>
        <w:tab/>
      </w:r>
      <w:r w:rsidR="00C607DD">
        <w:rPr>
          <w:sz w:val="20"/>
          <w:szCs w:val="20"/>
        </w:rPr>
        <w:t xml:space="preserve"> </w:t>
      </w:r>
      <w:r w:rsidR="003138A5">
        <w:rPr>
          <w:sz w:val="20"/>
          <w:szCs w:val="20"/>
        </w:rPr>
        <w:t>1</w:t>
      </w:r>
      <w:r w:rsidR="006E13A3">
        <w:rPr>
          <w:sz w:val="20"/>
          <w:szCs w:val="20"/>
        </w:rPr>
        <w:t>00</w:t>
      </w:r>
      <w:r w:rsidR="003138A5">
        <w:rPr>
          <w:sz w:val="20"/>
          <w:szCs w:val="20"/>
        </w:rPr>
        <w:t xml:space="preserve"> points</w:t>
      </w:r>
    </w:p>
    <w:p w14:paraId="26FF7E54" w14:textId="1A46F415" w:rsidR="001C0B9D" w:rsidRDefault="00FB76CA" w:rsidP="00373236">
      <w:pPr>
        <w:ind w:left="720"/>
        <w:rPr>
          <w:sz w:val="20"/>
          <w:szCs w:val="20"/>
        </w:rPr>
      </w:pPr>
      <w:r>
        <w:rPr>
          <w:sz w:val="20"/>
          <w:szCs w:val="20"/>
        </w:rPr>
        <w:t>Take Home Quizzes</w:t>
      </w:r>
      <w:r>
        <w:rPr>
          <w:sz w:val="20"/>
          <w:szCs w:val="20"/>
        </w:rPr>
        <w:tab/>
      </w:r>
      <w:r>
        <w:rPr>
          <w:sz w:val="20"/>
          <w:szCs w:val="20"/>
        </w:rPr>
        <w:tab/>
      </w:r>
      <w:r w:rsidR="00C607DD">
        <w:rPr>
          <w:sz w:val="20"/>
          <w:szCs w:val="20"/>
        </w:rPr>
        <w:t xml:space="preserve"> </w:t>
      </w:r>
      <w:r>
        <w:rPr>
          <w:sz w:val="20"/>
          <w:szCs w:val="20"/>
        </w:rPr>
        <w:t>200 points</w:t>
      </w:r>
    </w:p>
    <w:p w14:paraId="6DEC5C07" w14:textId="459F7992" w:rsidR="00554F3A" w:rsidRDefault="00A63A7A" w:rsidP="00373236">
      <w:pPr>
        <w:ind w:left="720"/>
        <w:rPr>
          <w:sz w:val="20"/>
          <w:szCs w:val="20"/>
        </w:rPr>
      </w:pPr>
      <w:r>
        <w:rPr>
          <w:sz w:val="20"/>
          <w:szCs w:val="20"/>
        </w:rPr>
        <w:t>Outside Group Reflection</w:t>
      </w:r>
      <w:r>
        <w:rPr>
          <w:sz w:val="20"/>
          <w:szCs w:val="20"/>
        </w:rPr>
        <w:tab/>
      </w:r>
      <w:r>
        <w:rPr>
          <w:sz w:val="20"/>
          <w:szCs w:val="20"/>
        </w:rPr>
        <w:tab/>
      </w:r>
      <w:r w:rsidR="00C607DD">
        <w:rPr>
          <w:sz w:val="20"/>
          <w:szCs w:val="20"/>
        </w:rPr>
        <w:t xml:space="preserve"> </w:t>
      </w:r>
      <w:r>
        <w:rPr>
          <w:sz w:val="20"/>
          <w:szCs w:val="20"/>
        </w:rPr>
        <w:t>1</w:t>
      </w:r>
      <w:r w:rsidR="00E31081">
        <w:rPr>
          <w:sz w:val="20"/>
          <w:szCs w:val="20"/>
        </w:rPr>
        <w:t>0</w:t>
      </w:r>
      <w:r>
        <w:rPr>
          <w:sz w:val="20"/>
          <w:szCs w:val="20"/>
        </w:rPr>
        <w:t>0 points</w:t>
      </w:r>
    </w:p>
    <w:p w14:paraId="05E0DF0F" w14:textId="10CA3FA9" w:rsidR="00FB76CA" w:rsidRDefault="00C364C5" w:rsidP="00373236">
      <w:pPr>
        <w:ind w:left="720"/>
        <w:rPr>
          <w:sz w:val="20"/>
          <w:szCs w:val="20"/>
        </w:rPr>
      </w:pPr>
      <w:r>
        <w:rPr>
          <w:sz w:val="20"/>
          <w:szCs w:val="20"/>
        </w:rPr>
        <w:t>T-</w:t>
      </w:r>
      <w:r w:rsidR="006729ED">
        <w:rPr>
          <w:sz w:val="20"/>
          <w:szCs w:val="20"/>
        </w:rPr>
        <w:t>Group Summaries</w:t>
      </w:r>
      <w:r w:rsidR="00ED4EFE">
        <w:rPr>
          <w:sz w:val="20"/>
          <w:szCs w:val="20"/>
        </w:rPr>
        <w:tab/>
      </w:r>
      <w:r w:rsidR="00E1502E">
        <w:rPr>
          <w:sz w:val="20"/>
          <w:szCs w:val="20"/>
        </w:rPr>
        <w:tab/>
      </w:r>
      <w:r w:rsidR="00C607DD">
        <w:rPr>
          <w:sz w:val="20"/>
          <w:szCs w:val="20"/>
        </w:rPr>
        <w:t xml:space="preserve"> </w:t>
      </w:r>
      <w:r w:rsidR="004233CD">
        <w:rPr>
          <w:sz w:val="20"/>
          <w:szCs w:val="20"/>
        </w:rPr>
        <w:t>100 points</w:t>
      </w:r>
    </w:p>
    <w:p w14:paraId="4E713FB3" w14:textId="0F03C39F" w:rsidR="00E31081" w:rsidRDefault="00E31081" w:rsidP="00373236">
      <w:pPr>
        <w:ind w:left="720"/>
        <w:rPr>
          <w:sz w:val="20"/>
          <w:szCs w:val="20"/>
        </w:rPr>
      </w:pPr>
      <w:r>
        <w:rPr>
          <w:sz w:val="20"/>
          <w:szCs w:val="20"/>
        </w:rPr>
        <w:t>Annotated Bibliography</w:t>
      </w:r>
      <w:r>
        <w:rPr>
          <w:sz w:val="20"/>
          <w:szCs w:val="20"/>
        </w:rPr>
        <w:tab/>
      </w:r>
      <w:r>
        <w:rPr>
          <w:sz w:val="20"/>
          <w:szCs w:val="20"/>
        </w:rPr>
        <w:tab/>
      </w:r>
      <w:r w:rsidR="00D2680F">
        <w:rPr>
          <w:sz w:val="20"/>
          <w:szCs w:val="20"/>
        </w:rPr>
        <w:t xml:space="preserve"> 150 points</w:t>
      </w:r>
    </w:p>
    <w:p w14:paraId="67A46AE0" w14:textId="4EAA5704" w:rsidR="0052513B" w:rsidRDefault="00D2680F" w:rsidP="00373236">
      <w:pPr>
        <w:ind w:left="720"/>
        <w:rPr>
          <w:sz w:val="20"/>
          <w:szCs w:val="20"/>
        </w:rPr>
      </w:pPr>
      <w:r>
        <w:rPr>
          <w:sz w:val="20"/>
          <w:szCs w:val="20"/>
        </w:rPr>
        <w:t>Group Presentation</w:t>
      </w:r>
      <w:r w:rsidR="00E1502E">
        <w:rPr>
          <w:sz w:val="20"/>
          <w:szCs w:val="20"/>
        </w:rPr>
        <w:tab/>
      </w:r>
      <w:r w:rsidR="00E1502E">
        <w:rPr>
          <w:sz w:val="20"/>
          <w:szCs w:val="20"/>
        </w:rPr>
        <w:tab/>
      </w:r>
      <w:r w:rsidR="00C607DD">
        <w:rPr>
          <w:sz w:val="20"/>
          <w:szCs w:val="20"/>
        </w:rPr>
        <w:t xml:space="preserve"> </w:t>
      </w:r>
      <w:r w:rsidR="004233CD">
        <w:rPr>
          <w:sz w:val="20"/>
          <w:szCs w:val="20"/>
        </w:rPr>
        <w:t>100 points</w:t>
      </w:r>
    </w:p>
    <w:p w14:paraId="400EDAEA" w14:textId="386E6EFD" w:rsidR="00C80485" w:rsidRDefault="00D2680F" w:rsidP="00373236">
      <w:pPr>
        <w:ind w:left="720"/>
        <w:rPr>
          <w:sz w:val="20"/>
          <w:szCs w:val="20"/>
        </w:rPr>
      </w:pPr>
      <w:r>
        <w:rPr>
          <w:sz w:val="20"/>
          <w:szCs w:val="20"/>
        </w:rPr>
        <w:t>Reflection</w:t>
      </w:r>
      <w:r w:rsidR="00B912EF">
        <w:rPr>
          <w:sz w:val="20"/>
          <w:szCs w:val="20"/>
        </w:rPr>
        <w:t xml:space="preserve"> Essay</w:t>
      </w:r>
      <w:r w:rsidR="00B912EF">
        <w:rPr>
          <w:sz w:val="20"/>
          <w:szCs w:val="20"/>
        </w:rPr>
        <w:tab/>
      </w:r>
      <w:r w:rsidR="00B912EF">
        <w:rPr>
          <w:sz w:val="20"/>
          <w:szCs w:val="20"/>
        </w:rPr>
        <w:tab/>
      </w:r>
      <w:r w:rsidR="00B912EF">
        <w:rPr>
          <w:sz w:val="20"/>
          <w:szCs w:val="20"/>
        </w:rPr>
        <w:tab/>
      </w:r>
      <w:r w:rsidR="00C607DD">
        <w:rPr>
          <w:sz w:val="20"/>
          <w:szCs w:val="20"/>
        </w:rPr>
        <w:t xml:space="preserve"> </w:t>
      </w:r>
      <w:r w:rsidR="00A962C1">
        <w:rPr>
          <w:sz w:val="20"/>
          <w:szCs w:val="20"/>
        </w:rPr>
        <w:t>15</w:t>
      </w:r>
      <w:r w:rsidR="00B912EF">
        <w:rPr>
          <w:sz w:val="20"/>
          <w:szCs w:val="20"/>
        </w:rPr>
        <w:t>0 points</w:t>
      </w:r>
    </w:p>
    <w:p w14:paraId="3D2A94CD" w14:textId="5EC4D5A5" w:rsidR="00A63A7A" w:rsidRDefault="00A63A7A" w:rsidP="00373236">
      <w:pPr>
        <w:ind w:left="720"/>
        <w:rPr>
          <w:b/>
          <w:sz w:val="20"/>
          <w:szCs w:val="20"/>
        </w:rPr>
      </w:pPr>
      <w:r w:rsidRPr="00A63A7A">
        <w:rPr>
          <w:b/>
          <w:sz w:val="20"/>
          <w:szCs w:val="20"/>
        </w:rPr>
        <w:t>Total</w:t>
      </w:r>
      <w:r>
        <w:rPr>
          <w:b/>
          <w:sz w:val="20"/>
          <w:szCs w:val="20"/>
        </w:rPr>
        <w:tab/>
      </w:r>
      <w:r>
        <w:rPr>
          <w:b/>
          <w:sz w:val="20"/>
          <w:szCs w:val="20"/>
        </w:rPr>
        <w:tab/>
      </w:r>
      <w:r>
        <w:rPr>
          <w:b/>
          <w:sz w:val="20"/>
          <w:szCs w:val="20"/>
        </w:rPr>
        <w:tab/>
      </w:r>
      <w:r>
        <w:rPr>
          <w:b/>
          <w:sz w:val="20"/>
          <w:szCs w:val="20"/>
        </w:rPr>
        <w:tab/>
      </w:r>
      <w:r w:rsidR="00C607DD">
        <w:rPr>
          <w:b/>
          <w:sz w:val="20"/>
          <w:szCs w:val="20"/>
        </w:rPr>
        <w:t>100</w:t>
      </w:r>
      <w:r>
        <w:rPr>
          <w:b/>
          <w:sz w:val="20"/>
          <w:szCs w:val="20"/>
        </w:rPr>
        <w:t>0</w:t>
      </w:r>
      <w:r w:rsidR="00C607DD">
        <w:rPr>
          <w:b/>
          <w:sz w:val="20"/>
          <w:szCs w:val="20"/>
        </w:rPr>
        <w:t xml:space="preserve"> points</w:t>
      </w:r>
    </w:p>
    <w:p w14:paraId="40450A23" w14:textId="77777777" w:rsidR="00710A61" w:rsidRPr="00A63A7A" w:rsidRDefault="00710A61" w:rsidP="00373236">
      <w:pPr>
        <w:ind w:left="720"/>
        <w:rPr>
          <w:b/>
          <w:sz w:val="20"/>
          <w:szCs w:val="20"/>
        </w:rPr>
      </w:pPr>
    </w:p>
    <w:p w14:paraId="52A8C595" w14:textId="1D2E6E60" w:rsidR="00D52522" w:rsidRDefault="00D52522" w:rsidP="005A53F4">
      <w:pPr>
        <w:spacing w:after="200" w:line="276" w:lineRule="auto"/>
        <w:ind w:left="720"/>
        <w:rPr>
          <w:sz w:val="20"/>
          <w:szCs w:val="20"/>
        </w:rPr>
      </w:pPr>
    </w:p>
    <w:p w14:paraId="37100500" w14:textId="77CB076A" w:rsidR="001D19E3" w:rsidRDefault="001D19E3" w:rsidP="000E0148">
      <w:pPr>
        <w:spacing w:after="200" w:line="276" w:lineRule="auto"/>
        <w:ind w:left="720"/>
        <w:rPr>
          <w:sz w:val="20"/>
          <w:szCs w:val="20"/>
        </w:rPr>
        <w:sectPr w:rsidR="001D19E3" w:rsidSect="00373236">
          <w:type w:val="continuous"/>
          <w:pgSz w:w="12240" w:h="15840"/>
          <w:pgMar w:top="1440" w:right="1080" w:bottom="1440" w:left="1080" w:header="720" w:footer="720" w:gutter="0"/>
          <w:cols w:space="720"/>
          <w:titlePg/>
          <w:docGrid w:linePitch="360"/>
        </w:sectPr>
      </w:pPr>
    </w:p>
    <w:p w14:paraId="48F7830A" w14:textId="77777777" w:rsidR="00D52522" w:rsidRDefault="00D52522" w:rsidP="000F6E72">
      <w:pPr>
        <w:rPr>
          <w:sz w:val="20"/>
          <w:szCs w:val="20"/>
        </w:rPr>
        <w:sectPr w:rsidR="00D52522" w:rsidSect="00373236">
          <w:type w:val="continuous"/>
          <w:pgSz w:w="12240" w:h="15840"/>
          <w:pgMar w:top="1440" w:right="1080" w:bottom="1440" w:left="1080" w:header="720" w:footer="720" w:gutter="0"/>
          <w:cols w:space="720"/>
          <w:docGrid w:linePitch="360"/>
        </w:sectPr>
      </w:pPr>
    </w:p>
    <w:p w14:paraId="3710050F" w14:textId="77777777" w:rsidR="000F6E72" w:rsidRPr="00FF173A" w:rsidRDefault="000F6E72" w:rsidP="000F6E72">
      <w:pPr>
        <w:ind w:left="720"/>
        <w:rPr>
          <w:sz w:val="20"/>
          <w:szCs w:val="20"/>
        </w:rPr>
      </w:pPr>
    </w:p>
    <w:p w14:paraId="37100511" w14:textId="1CF38591" w:rsidR="000F6E72" w:rsidRPr="00FF173A" w:rsidRDefault="000F6E72" w:rsidP="000F6E72">
      <w:pPr>
        <w:spacing w:after="200" w:line="276" w:lineRule="auto"/>
        <w:ind w:left="720"/>
        <w:rPr>
          <w:sz w:val="20"/>
          <w:szCs w:val="20"/>
        </w:rPr>
      </w:pPr>
      <w:r w:rsidRPr="00FF173A">
        <w:rPr>
          <w:b/>
          <w:sz w:val="20"/>
          <w:szCs w:val="20"/>
        </w:rPr>
        <w:t xml:space="preserve">Attendance Policy: </w:t>
      </w:r>
      <w:r w:rsidRPr="00FF173A">
        <w:rPr>
          <w:sz w:val="20"/>
          <w:szCs w:val="20"/>
        </w:rPr>
        <w:t xml:space="preserve">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37100513" w14:textId="0A51BC64" w:rsidR="000F6E72" w:rsidRDefault="000F6E72" w:rsidP="000F6E72">
      <w:pPr>
        <w:spacing w:after="200" w:line="276" w:lineRule="auto"/>
        <w:ind w:left="720"/>
        <w:rPr>
          <w:sz w:val="20"/>
          <w:szCs w:val="20"/>
        </w:rPr>
      </w:pPr>
      <w:r w:rsidRPr="00FF173A">
        <w:rPr>
          <w:b/>
          <w:sz w:val="20"/>
          <w:szCs w:val="20"/>
        </w:rPr>
        <w:t>Class Participation:</w:t>
      </w:r>
      <w:r w:rsidR="00D95E5F">
        <w:rPr>
          <w:b/>
          <w:sz w:val="20"/>
          <w:szCs w:val="20"/>
        </w:rPr>
        <w:t xml:space="preserve"> </w:t>
      </w:r>
      <w:r w:rsidRPr="00FF173A">
        <w:rPr>
          <w:sz w:val="20"/>
          <w:szCs w:val="20"/>
        </w:rPr>
        <w:t>Students are expected to participate in all components of the class and will be evaluated on the quality and quantity of discussion. Each student is expected to read all the assigned materials in advance for each class and have prepared written comments and questions for class discussion. Contributions should reflect knowledge of the reading assignments or other sources.</w:t>
      </w:r>
    </w:p>
    <w:p w14:paraId="1D26A159" w14:textId="70A06EF4" w:rsidR="00FA22E9" w:rsidRPr="00FA22E9" w:rsidRDefault="00FA22E9" w:rsidP="000F6E72">
      <w:pPr>
        <w:spacing w:after="200" w:line="276" w:lineRule="auto"/>
        <w:ind w:left="720"/>
        <w:rPr>
          <w:rFonts w:cstheme="minorHAnsi"/>
          <w:sz w:val="20"/>
          <w:szCs w:val="20"/>
        </w:rPr>
      </w:pPr>
      <w:r>
        <w:rPr>
          <w:b/>
          <w:sz w:val="20"/>
          <w:szCs w:val="20"/>
        </w:rPr>
        <w:t>Ethics</w:t>
      </w:r>
      <w:r w:rsidR="00A1533F">
        <w:rPr>
          <w:b/>
          <w:sz w:val="20"/>
          <w:szCs w:val="20"/>
        </w:rPr>
        <w:t>/Confidentiality</w:t>
      </w:r>
      <w:r w:rsidRPr="00FF173A">
        <w:rPr>
          <w:b/>
          <w:sz w:val="20"/>
          <w:szCs w:val="20"/>
        </w:rPr>
        <w:t>:</w:t>
      </w:r>
      <w:r w:rsidR="00D95E5F">
        <w:rPr>
          <w:b/>
          <w:sz w:val="20"/>
          <w:szCs w:val="20"/>
        </w:rPr>
        <w:t xml:space="preserve"> </w:t>
      </w:r>
      <w:r w:rsidRPr="00FA22E9">
        <w:rPr>
          <w:rFonts w:cstheme="minorHAnsi"/>
          <w:sz w:val="20"/>
          <w:szCs w:val="20"/>
        </w:rPr>
        <w:t>In this course you are entering an experience that involves a fair amount of role-playing and practice interviewing.  Others in the class will no doubt share things that are personal and confidential.  It is your responsibility to maintain confidentiality, just as you would maintain with clients.</w:t>
      </w:r>
    </w:p>
    <w:sectPr w:rsidR="00FA22E9" w:rsidRPr="00FA22E9"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829C" w14:textId="77777777" w:rsidR="00C97CAE" w:rsidRDefault="00C97CAE">
      <w:r>
        <w:separator/>
      </w:r>
    </w:p>
  </w:endnote>
  <w:endnote w:type="continuationSeparator" w:id="0">
    <w:p w14:paraId="79242E98" w14:textId="77777777" w:rsidR="00C97CAE" w:rsidRDefault="00C9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4923"/>
      <w:docPartObj>
        <w:docPartGallery w:val="Page Numbers (Bottom of Page)"/>
        <w:docPartUnique/>
      </w:docPartObj>
    </w:sdtPr>
    <w:sdtEndPr>
      <w:rPr>
        <w:noProof/>
      </w:rPr>
    </w:sdtEndPr>
    <w:sdtContent>
      <w:p w14:paraId="3710051A" w14:textId="580002C9" w:rsidR="00485634" w:rsidRDefault="00896362" w:rsidP="0019654F">
        <w:pPr>
          <w:pStyle w:val="Footer"/>
        </w:pPr>
        <w:r>
          <w:tab/>
        </w:r>
        <w:r>
          <w:tab/>
        </w:r>
        <w:r>
          <w:fldChar w:fldCharType="begin"/>
        </w:r>
        <w:r>
          <w:instrText xml:space="preserve"> PAGE   \* MERGEFORMAT </w:instrText>
        </w:r>
        <w:r>
          <w:fldChar w:fldCharType="separate"/>
        </w:r>
        <w:r w:rsidR="00745D27">
          <w:rPr>
            <w:noProof/>
          </w:rPr>
          <w:t>7</w:t>
        </w:r>
        <w:r>
          <w:rPr>
            <w:noProof/>
          </w:rPr>
          <w:fldChar w:fldCharType="end"/>
        </w:r>
      </w:p>
    </w:sdtContent>
  </w:sdt>
  <w:p w14:paraId="3710051B" w14:textId="77777777" w:rsidR="00485634" w:rsidRDefault="0074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1599F" w14:textId="77777777" w:rsidR="00C97CAE" w:rsidRDefault="00C97CAE">
      <w:r>
        <w:separator/>
      </w:r>
    </w:p>
  </w:footnote>
  <w:footnote w:type="continuationSeparator" w:id="0">
    <w:p w14:paraId="5A7B2264" w14:textId="77777777" w:rsidR="00C97CAE" w:rsidRDefault="00C9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6E70" w14:textId="77777777" w:rsidR="00D43599" w:rsidRDefault="00D43599" w:rsidP="00D43599">
    <w:pPr>
      <w:jc w:val="center"/>
      <w:rPr>
        <w:b/>
        <w:sz w:val="28"/>
        <w:szCs w:val="28"/>
      </w:rPr>
    </w:pPr>
    <w:r>
      <w:rPr>
        <w:b/>
        <w:sz w:val="28"/>
        <w:szCs w:val="28"/>
      </w:rPr>
      <w:t>PSY570 GROUP THEORIES AND COUNSELING</w:t>
    </w:r>
  </w:p>
  <w:p w14:paraId="42206EA4" w14:textId="77777777" w:rsidR="00D43599" w:rsidRDefault="00D43599" w:rsidP="00D43599">
    <w:pPr>
      <w:jc w:val="center"/>
      <w:rPr>
        <w:b/>
        <w:sz w:val="28"/>
        <w:szCs w:val="28"/>
      </w:rPr>
    </w:pPr>
    <w:r>
      <w:rPr>
        <w:b/>
        <w:sz w:val="28"/>
        <w:szCs w:val="28"/>
      </w:rPr>
      <w:t>Reformed Theological Seminary</w:t>
    </w:r>
  </w:p>
  <w:p w14:paraId="75FFC0FC" w14:textId="2216A731" w:rsidR="00D43599" w:rsidRDefault="004901E9" w:rsidP="00D43599">
    <w:pPr>
      <w:jc w:val="center"/>
    </w:pPr>
    <w:r>
      <w:t>Summer</w:t>
    </w:r>
    <w:r w:rsidR="00D43599">
      <w:t xml:space="preserve"> </w:t>
    </w:r>
    <w:r>
      <w:t>201</w:t>
    </w:r>
    <w:r w:rsidR="00F92920">
      <w:t>9</w:t>
    </w:r>
    <w:r w:rsidR="00241D9A">
      <w:t xml:space="preserve"> - </w:t>
    </w:r>
    <w:r w:rsidR="00D43599">
      <w:t>3 Credit Hours</w:t>
    </w:r>
  </w:p>
  <w:p w14:paraId="76E900A3" w14:textId="77777777" w:rsidR="00D43599" w:rsidRDefault="00D43599" w:rsidP="00D43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ascii="Times" w:eastAsia="ヒラギノ角ゴ Pro W3" w:hAnsi="Times" w:hint="default"/>
        <w:b/>
        <w:color w:val="000000"/>
        <w:position w:val="0"/>
        <w:sz w:val="22"/>
      </w:rPr>
    </w:lvl>
    <w:lvl w:ilvl="1">
      <w:start w:val="1"/>
      <w:numFmt w:val="decimal"/>
      <w:isLgl/>
      <w:suff w:val="nothing"/>
      <w:lvlText w:val="%1."/>
      <w:lvlJc w:val="left"/>
      <w:pPr>
        <w:ind w:left="0" w:firstLine="360"/>
      </w:pPr>
      <w:rPr>
        <w:rFonts w:ascii="Times" w:eastAsia="ヒラギノ角ゴ Pro W3" w:hAnsi="Times" w:hint="default"/>
        <w:b/>
        <w:color w:val="000000"/>
        <w:position w:val="0"/>
        <w:sz w:val="22"/>
      </w:rPr>
    </w:lvl>
    <w:lvl w:ilvl="2">
      <w:start w:val="1"/>
      <w:numFmt w:val="bullet"/>
      <w:suff w:val="nothing"/>
      <w:lvlText w:val=""/>
      <w:lvlJc w:val="left"/>
      <w:pPr>
        <w:ind w:left="0" w:firstLine="360"/>
      </w:pPr>
      <w:rPr>
        <w:rFonts w:ascii="Times" w:eastAsia="ヒラギノ角ゴ Pro W3" w:hAnsi="Times" w:hint="default"/>
        <w:b/>
        <w:color w:val="000000"/>
        <w:position w:val="0"/>
        <w:sz w:val="22"/>
      </w:rPr>
    </w:lvl>
    <w:lvl w:ilvl="3">
      <w:start w:val="1"/>
      <w:numFmt w:val="bullet"/>
      <w:suff w:val="nothing"/>
      <w:lvlText w:val=""/>
      <w:lvlJc w:val="left"/>
      <w:pPr>
        <w:ind w:left="0" w:firstLine="360"/>
      </w:pPr>
      <w:rPr>
        <w:rFonts w:ascii="Times" w:eastAsia="ヒラギノ角ゴ Pro W3" w:hAnsi="Times" w:hint="default"/>
        <w:b/>
        <w:color w:val="000000"/>
        <w:position w:val="0"/>
        <w:sz w:val="22"/>
      </w:rPr>
    </w:lvl>
    <w:lvl w:ilvl="4">
      <w:start w:val="1"/>
      <w:numFmt w:val="bullet"/>
      <w:suff w:val="nothing"/>
      <w:lvlText w:val=""/>
      <w:lvlJc w:val="left"/>
      <w:pPr>
        <w:ind w:left="0" w:firstLine="360"/>
      </w:pPr>
      <w:rPr>
        <w:rFonts w:ascii="Times" w:eastAsia="ヒラギノ角ゴ Pro W3" w:hAnsi="Times" w:hint="default"/>
        <w:b/>
        <w:color w:val="000000"/>
        <w:position w:val="0"/>
        <w:sz w:val="22"/>
      </w:rPr>
    </w:lvl>
    <w:lvl w:ilvl="5">
      <w:start w:val="1"/>
      <w:numFmt w:val="bullet"/>
      <w:suff w:val="nothing"/>
      <w:lvlText w:val=""/>
      <w:lvlJc w:val="left"/>
      <w:pPr>
        <w:ind w:left="0" w:firstLine="360"/>
      </w:pPr>
      <w:rPr>
        <w:rFonts w:ascii="Times" w:eastAsia="ヒラギノ角ゴ Pro W3" w:hAnsi="Times" w:hint="default"/>
        <w:b/>
        <w:color w:val="000000"/>
        <w:position w:val="0"/>
        <w:sz w:val="22"/>
      </w:rPr>
    </w:lvl>
    <w:lvl w:ilvl="6">
      <w:start w:val="1"/>
      <w:numFmt w:val="bullet"/>
      <w:suff w:val="nothing"/>
      <w:lvlText w:val=""/>
      <w:lvlJc w:val="left"/>
      <w:pPr>
        <w:ind w:left="0" w:firstLine="360"/>
      </w:pPr>
      <w:rPr>
        <w:rFonts w:ascii="Times" w:eastAsia="ヒラギノ角ゴ Pro W3" w:hAnsi="Times" w:hint="default"/>
        <w:b/>
        <w:color w:val="000000"/>
        <w:position w:val="0"/>
        <w:sz w:val="22"/>
      </w:rPr>
    </w:lvl>
    <w:lvl w:ilvl="7">
      <w:start w:val="1"/>
      <w:numFmt w:val="bullet"/>
      <w:suff w:val="nothing"/>
      <w:lvlText w:val=""/>
      <w:lvlJc w:val="left"/>
      <w:pPr>
        <w:ind w:left="0" w:firstLine="360"/>
      </w:pPr>
      <w:rPr>
        <w:rFonts w:ascii="Times" w:eastAsia="ヒラギノ角ゴ Pro W3" w:hAnsi="Times" w:hint="default"/>
        <w:b/>
        <w:color w:val="000000"/>
        <w:position w:val="0"/>
        <w:sz w:val="22"/>
      </w:rPr>
    </w:lvl>
    <w:lvl w:ilvl="8">
      <w:start w:val="1"/>
      <w:numFmt w:val="bullet"/>
      <w:suff w:val="nothing"/>
      <w:lvlText w:val=""/>
      <w:lvlJc w:val="left"/>
      <w:pPr>
        <w:ind w:left="0" w:firstLine="360"/>
      </w:pPr>
      <w:rPr>
        <w:rFonts w:ascii="Times" w:eastAsia="ヒラギノ角ゴ Pro W3" w:hAnsi="Times" w:hint="default"/>
        <w:b/>
        <w:color w:val="000000"/>
        <w:position w:val="0"/>
        <w:sz w:val="22"/>
      </w:rPr>
    </w:lvl>
  </w:abstractNum>
  <w:abstractNum w:abstractNumId="1" w15:restartNumberingAfterBreak="0">
    <w:nsid w:val="00000003"/>
    <w:multiLevelType w:val="multilevel"/>
    <w:tmpl w:val="894EE875"/>
    <w:lvl w:ilvl="0">
      <w:start w:val="2"/>
      <w:numFmt w:val="decimal"/>
      <w:isLgl/>
      <w:lvlText w:val="%1."/>
      <w:lvlJc w:val="left"/>
      <w:pPr>
        <w:tabs>
          <w:tab w:val="num" w:pos="360"/>
        </w:tabs>
        <w:ind w:left="360" w:firstLine="360"/>
      </w:pPr>
      <w:rPr>
        <w:rFonts w:ascii="Times" w:eastAsia="ヒラギノ角ゴ Pro W3" w:hAnsi="Times" w:hint="default"/>
        <w:b/>
        <w:color w:val="000000"/>
        <w:position w:val="0"/>
        <w:sz w:val="22"/>
      </w:rPr>
    </w:lvl>
    <w:lvl w:ilvl="1">
      <w:start w:val="1"/>
      <w:numFmt w:val="decimal"/>
      <w:isLgl/>
      <w:suff w:val="nothing"/>
      <w:lvlText w:val="%1."/>
      <w:lvlJc w:val="left"/>
      <w:pPr>
        <w:ind w:left="0" w:firstLine="360"/>
      </w:pPr>
      <w:rPr>
        <w:rFonts w:ascii="Times" w:eastAsia="ヒラギノ角ゴ Pro W3" w:hAnsi="Times" w:hint="default"/>
        <w:b/>
        <w:color w:val="000000"/>
        <w:position w:val="0"/>
        <w:sz w:val="22"/>
      </w:rPr>
    </w:lvl>
    <w:lvl w:ilvl="2">
      <w:start w:val="1"/>
      <w:numFmt w:val="bullet"/>
      <w:suff w:val="nothing"/>
      <w:lvlText w:val=""/>
      <w:lvlJc w:val="left"/>
      <w:pPr>
        <w:ind w:left="0" w:firstLine="360"/>
      </w:pPr>
      <w:rPr>
        <w:rFonts w:ascii="Times" w:eastAsia="ヒラギノ角ゴ Pro W3" w:hAnsi="Times" w:hint="default"/>
        <w:b/>
        <w:color w:val="000000"/>
        <w:position w:val="0"/>
        <w:sz w:val="22"/>
      </w:rPr>
    </w:lvl>
    <w:lvl w:ilvl="3">
      <w:start w:val="1"/>
      <w:numFmt w:val="bullet"/>
      <w:suff w:val="nothing"/>
      <w:lvlText w:val=""/>
      <w:lvlJc w:val="left"/>
      <w:pPr>
        <w:ind w:left="0" w:firstLine="360"/>
      </w:pPr>
      <w:rPr>
        <w:rFonts w:ascii="Times" w:eastAsia="ヒラギノ角ゴ Pro W3" w:hAnsi="Times" w:hint="default"/>
        <w:b/>
        <w:color w:val="000000"/>
        <w:position w:val="0"/>
        <w:sz w:val="22"/>
      </w:rPr>
    </w:lvl>
    <w:lvl w:ilvl="4">
      <w:start w:val="1"/>
      <w:numFmt w:val="bullet"/>
      <w:suff w:val="nothing"/>
      <w:lvlText w:val=""/>
      <w:lvlJc w:val="left"/>
      <w:pPr>
        <w:ind w:left="0" w:firstLine="360"/>
      </w:pPr>
      <w:rPr>
        <w:rFonts w:ascii="Times" w:eastAsia="ヒラギノ角ゴ Pro W3" w:hAnsi="Times" w:hint="default"/>
        <w:b/>
        <w:color w:val="000000"/>
        <w:position w:val="0"/>
        <w:sz w:val="22"/>
      </w:rPr>
    </w:lvl>
    <w:lvl w:ilvl="5">
      <w:start w:val="1"/>
      <w:numFmt w:val="bullet"/>
      <w:suff w:val="nothing"/>
      <w:lvlText w:val=""/>
      <w:lvlJc w:val="left"/>
      <w:pPr>
        <w:ind w:left="0" w:firstLine="360"/>
      </w:pPr>
      <w:rPr>
        <w:rFonts w:ascii="Times" w:eastAsia="ヒラギノ角ゴ Pro W3" w:hAnsi="Times" w:hint="default"/>
        <w:b/>
        <w:color w:val="000000"/>
        <w:position w:val="0"/>
        <w:sz w:val="22"/>
      </w:rPr>
    </w:lvl>
    <w:lvl w:ilvl="6">
      <w:start w:val="1"/>
      <w:numFmt w:val="bullet"/>
      <w:suff w:val="nothing"/>
      <w:lvlText w:val=""/>
      <w:lvlJc w:val="left"/>
      <w:pPr>
        <w:ind w:left="0" w:firstLine="360"/>
      </w:pPr>
      <w:rPr>
        <w:rFonts w:ascii="Times" w:eastAsia="ヒラギノ角ゴ Pro W3" w:hAnsi="Times" w:hint="default"/>
        <w:b/>
        <w:color w:val="000000"/>
        <w:position w:val="0"/>
        <w:sz w:val="22"/>
      </w:rPr>
    </w:lvl>
    <w:lvl w:ilvl="7">
      <w:start w:val="1"/>
      <w:numFmt w:val="bullet"/>
      <w:suff w:val="nothing"/>
      <w:lvlText w:val=""/>
      <w:lvlJc w:val="left"/>
      <w:pPr>
        <w:ind w:left="0" w:firstLine="360"/>
      </w:pPr>
      <w:rPr>
        <w:rFonts w:ascii="Times" w:eastAsia="ヒラギノ角ゴ Pro W3" w:hAnsi="Times" w:hint="default"/>
        <w:b/>
        <w:color w:val="000000"/>
        <w:position w:val="0"/>
        <w:sz w:val="22"/>
      </w:rPr>
    </w:lvl>
    <w:lvl w:ilvl="8">
      <w:start w:val="1"/>
      <w:numFmt w:val="bullet"/>
      <w:suff w:val="nothing"/>
      <w:lvlText w:val=""/>
      <w:lvlJc w:val="left"/>
      <w:pPr>
        <w:ind w:left="0" w:firstLine="360"/>
      </w:pPr>
      <w:rPr>
        <w:rFonts w:ascii="Times" w:eastAsia="ヒラギノ角ゴ Pro W3" w:hAnsi="Times" w:hint="default"/>
        <w:b/>
        <w:color w:val="000000"/>
        <w:position w:val="0"/>
        <w:sz w:val="22"/>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15:restartNumberingAfterBreak="0">
    <w:nsid w:val="15C273AD"/>
    <w:multiLevelType w:val="hybridMultilevel"/>
    <w:tmpl w:val="D72A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80864"/>
    <w:multiLevelType w:val="hybridMultilevel"/>
    <w:tmpl w:val="D72AF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7B1A4A"/>
    <w:multiLevelType w:val="hybridMultilevel"/>
    <w:tmpl w:val="D72A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13E33"/>
    <w:multiLevelType w:val="hybridMultilevel"/>
    <w:tmpl w:val="813072B4"/>
    <w:lvl w:ilvl="0" w:tplc="D9588C6C">
      <w:start w:val="1"/>
      <w:numFmt w:val="decimal"/>
      <w:lvlText w:val="A%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72"/>
    <w:rsid w:val="0000163B"/>
    <w:rsid w:val="00002814"/>
    <w:rsid w:val="00004A7D"/>
    <w:rsid w:val="00020EA1"/>
    <w:rsid w:val="00026D9C"/>
    <w:rsid w:val="00027B55"/>
    <w:rsid w:val="00063276"/>
    <w:rsid w:val="00070941"/>
    <w:rsid w:val="00075237"/>
    <w:rsid w:val="000754D6"/>
    <w:rsid w:val="00075ABC"/>
    <w:rsid w:val="000823E0"/>
    <w:rsid w:val="00084B73"/>
    <w:rsid w:val="00085620"/>
    <w:rsid w:val="00093F46"/>
    <w:rsid w:val="000A4F59"/>
    <w:rsid w:val="000B1129"/>
    <w:rsid w:val="000B2174"/>
    <w:rsid w:val="000C14E0"/>
    <w:rsid w:val="000C26CD"/>
    <w:rsid w:val="000C2DF8"/>
    <w:rsid w:val="000C5DB6"/>
    <w:rsid w:val="000D00ED"/>
    <w:rsid w:val="000D2181"/>
    <w:rsid w:val="000D3EBE"/>
    <w:rsid w:val="000D54BB"/>
    <w:rsid w:val="000D7197"/>
    <w:rsid w:val="000D7575"/>
    <w:rsid w:val="000E0148"/>
    <w:rsid w:val="000E15E0"/>
    <w:rsid w:val="000E2041"/>
    <w:rsid w:val="000E3C88"/>
    <w:rsid w:val="000E686F"/>
    <w:rsid w:val="000F02E3"/>
    <w:rsid w:val="000F382D"/>
    <w:rsid w:val="000F6E72"/>
    <w:rsid w:val="000F73B2"/>
    <w:rsid w:val="00101202"/>
    <w:rsid w:val="001060AA"/>
    <w:rsid w:val="001108E8"/>
    <w:rsid w:val="00141107"/>
    <w:rsid w:val="00150101"/>
    <w:rsid w:val="00166264"/>
    <w:rsid w:val="00176071"/>
    <w:rsid w:val="001768F4"/>
    <w:rsid w:val="001A0A77"/>
    <w:rsid w:val="001A4D9F"/>
    <w:rsid w:val="001A5F43"/>
    <w:rsid w:val="001B14DF"/>
    <w:rsid w:val="001B5CA0"/>
    <w:rsid w:val="001C0B9D"/>
    <w:rsid w:val="001C7730"/>
    <w:rsid w:val="001D19E3"/>
    <w:rsid w:val="001D27AC"/>
    <w:rsid w:val="001D32A8"/>
    <w:rsid w:val="001E2687"/>
    <w:rsid w:val="00202A23"/>
    <w:rsid w:val="00204090"/>
    <w:rsid w:val="00206E59"/>
    <w:rsid w:val="00210D2D"/>
    <w:rsid w:val="00227F55"/>
    <w:rsid w:val="00241D9A"/>
    <w:rsid w:val="00253AC1"/>
    <w:rsid w:val="00255D46"/>
    <w:rsid w:val="00255F73"/>
    <w:rsid w:val="00262A38"/>
    <w:rsid w:val="00263FCC"/>
    <w:rsid w:val="002709A6"/>
    <w:rsid w:val="00272B27"/>
    <w:rsid w:val="00275210"/>
    <w:rsid w:val="0028466E"/>
    <w:rsid w:val="002B71B3"/>
    <w:rsid w:val="002C02AD"/>
    <w:rsid w:val="002C2C34"/>
    <w:rsid w:val="002E3EA5"/>
    <w:rsid w:val="002E4463"/>
    <w:rsid w:val="002F04B3"/>
    <w:rsid w:val="002F0560"/>
    <w:rsid w:val="003049CF"/>
    <w:rsid w:val="00306FE9"/>
    <w:rsid w:val="003138A5"/>
    <w:rsid w:val="003138BD"/>
    <w:rsid w:val="00323622"/>
    <w:rsid w:val="003273DF"/>
    <w:rsid w:val="003354E2"/>
    <w:rsid w:val="00335AC1"/>
    <w:rsid w:val="00346FA0"/>
    <w:rsid w:val="00354E37"/>
    <w:rsid w:val="00360494"/>
    <w:rsid w:val="00366C3D"/>
    <w:rsid w:val="00371EDE"/>
    <w:rsid w:val="00373236"/>
    <w:rsid w:val="00373778"/>
    <w:rsid w:val="003777F1"/>
    <w:rsid w:val="00383AE4"/>
    <w:rsid w:val="00385EEB"/>
    <w:rsid w:val="00394B02"/>
    <w:rsid w:val="003A23DA"/>
    <w:rsid w:val="003A3B93"/>
    <w:rsid w:val="003A4726"/>
    <w:rsid w:val="003B4659"/>
    <w:rsid w:val="003C24CA"/>
    <w:rsid w:val="003D5CD6"/>
    <w:rsid w:val="003D74BB"/>
    <w:rsid w:val="003E3254"/>
    <w:rsid w:val="003E7C4F"/>
    <w:rsid w:val="003F361A"/>
    <w:rsid w:val="003F3AD7"/>
    <w:rsid w:val="003F4832"/>
    <w:rsid w:val="00416020"/>
    <w:rsid w:val="004233CD"/>
    <w:rsid w:val="004427D7"/>
    <w:rsid w:val="0044534F"/>
    <w:rsid w:val="00446B8B"/>
    <w:rsid w:val="004635D1"/>
    <w:rsid w:val="004657AB"/>
    <w:rsid w:val="00474BCD"/>
    <w:rsid w:val="0047664E"/>
    <w:rsid w:val="00477045"/>
    <w:rsid w:val="00483659"/>
    <w:rsid w:val="00484347"/>
    <w:rsid w:val="004901E9"/>
    <w:rsid w:val="004A12C8"/>
    <w:rsid w:val="004B0D26"/>
    <w:rsid w:val="004B3862"/>
    <w:rsid w:val="004B3B29"/>
    <w:rsid w:val="004B3FDD"/>
    <w:rsid w:val="004D25C0"/>
    <w:rsid w:val="004D468F"/>
    <w:rsid w:val="004E4AF5"/>
    <w:rsid w:val="004F66E2"/>
    <w:rsid w:val="0051688F"/>
    <w:rsid w:val="0052513B"/>
    <w:rsid w:val="00532D7E"/>
    <w:rsid w:val="0053564B"/>
    <w:rsid w:val="00542D69"/>
    <w:rsid w:val="00544FD1"/>
    <w:rsid w:val="00547FFE"/>
    <w:rsid w:val="00553DBA"/>
    <w:rsid w:val="00554F3A"/>
    <w:rsid w:val="00555B4D"/>
    <w:rsid w:val="00572C3F"/>
    <w:rsid w:val="00582299"/>
    <w:rsid w:val="00587F17"/>
    <w:rsid w:val="00590C9A"/>
    <w:rsid w:val="0059702F"/>
    <w:rsid w:val="00597CA6"/>
    <w:rsid w:val="005A53F4"/>
    <w:rsid w:val="005A69BA"/>
    <w:rsid w:val="005A6BFA"/>
    <w:rsid w:val="005A6E34"/>
    <w:rsid w:val="005A75EA"/>
    <w:rsid w:val="005A7EAE"/>
    <w:rsid w:val="005B01AF"/>
    <w:rsid w:val="005C12A2"/>
    <w:rsid w:val="005C1DA6"/>
    <w:rsid w:val="005C2B0B"/>
    <w:rsid w:val="005D1FC1"/>
    <w:rsid w:val="005D2AB9"/>
    <w:rsid w:val="005E1FBD"/>
    <w:rsid w:val="005F521A"/>
    <w:rsid w:val="005F542E"/>
    <w:rsid w:val="00602FB3"/>
    <w:rsid w:val="006067CE"/>
    <w:rsid w:val="0061060D"/>
    <w:rsid w:val="00611B80"/>
    <w:rsid w:val="006149BD"/>
    <w:rsid w:val="00620794"/>
    <w:rsid w:val="00633557"/>
    <w:rsid w:val="00641709"/>
    <w:rsid w:val="00655E74"/>
    <w:rsid w:val="0066170F"/>
    <w:rsid w:val="00665013"/>
    <w:rsid w:val="006659E8"/>
    <w:rsid w:val="0067251C"/>
    <w:rsid w:val="006729ED"/>
    <w:rsid w:val="00677475"/>
    <w:rsid w:val="006846C0"/>
    <w:rsid w:val="00685A44"/>
    <w:rsid w:val="006A04C8"/>
    <w:rsid w:val="006A0B6B"/>
    <w:rsid w:val="006A56BE"/>
    <w:rsid w:val="006A698C"/>
    <w:rsid w:val="006B40DD"/>
    <w:rsid w:val="006B4B5B"/>
    <w:rsid w:val="006C3002"/>
    <w:rsid w:val="006D6AC5"/>
    <w:rsid w:val="006E13A3"/>
    <w:rsid w:val="006F2C8E"/>
    <w:rsid w:val="006F52C0"/>
    <w:rsid w:val="006F5DB3"/>
    <w:rsid w:val="00710A61"/>
    <w:rsid w:val="00713D64"/>
    <w:rsid w:val="007209E3"/>
    <w:rsid w:val="0073281C"/>
    <w:rsid w:val="0074080A"/>
    <w:rsid w:val="0074088A"/>
    <w:rsid w:val="0074428D"/>
    <w:rsid w:val="00745D27"/>
    <w:rsid w:val="00750A9F"/>
    <w:rsid w:val="007564FF"/>
    <w:rsid w:val="00756DF2"/>
    <w:rsid w:val="007603A3"/>
    <w:rsid w:val="00763B90"/>
    <w:rsid w:val="00766AF6"/>
    <w:rsid w:val="007715F5"/>
    <w:rsid w:val="007828B5"/>
    <w:rsid w:val="00782E64"/>
    <w:rsid w:val="00794FF2"/>
    <w:rsid w:val="007A42E1"/>
    <w:rsid w:val="007B58CB"/>
    <w:rsid w:val="007C1163"/>
    <w:rsid w:val="007D23C9"/>
    <w:rsid w:val="007D5F1F"/>
    <w:rsid w:val="007E199C"/>
    <w:rsid w:val="007E3D87"/>
    <w:rsid w:val="007F0BC5"/>
    <w:rsid w:val="008054DF"/>
    <w:rsid w:val="008106E8"/>
    <w:rsid w:val="00811A3F"/>
    <w:rsid w:val="00812A46"/>
    <w:rsid w:val="00825DDC"/>
    <w:rsid w:val="00831EAD"/>
    <w:rsid w:val="008332BC"/>
    <w:rsid w:val="00841960"/>
    <w:rsid w:val="00846BD8"/>
    <w:rsid w:val="00855831"/>
    <w:rsid w:val="00863051"/>
    <w:rsid w:val="00890F18"/>
    <w:rsid w:val="00896362"/>
    <w:rsid w:val="0089654D"/>
    <w:rsid w:val="00897930"/>
    <w:rsid w:val="008A0DFC"/>
    <w:rsid w:val="008B16F7"/>
    <w:rsid w:val="008B3EF4"/>
    <w:rsid w:val="008C1D32"/>
    <w:rsid w:val="008C26B9"/>
    <w:rsid w:val="008C364D"/>
    <w:rsid w:val="008E14C6"/>
    <w:rsid w:val="008E1B75"/>
    <w:rsid w:val="008F1750"/>
    <w:rsid w:val="008F736D"/>
    <w:rsid w:val="00903D50"/>
    <w:rsid w:val="009045B2"/>
    <w:rsid w:val="00914467"/>
    <w:rsid w:val="00915AFF"/>
    <w:rsid w:val="00915F7B"/>
    <w:rsid w:val="009259CF"/>
    <w:rsid w:val="00930603"/>
    <w:rsid w:val="00937A2C"/>
    <w:rsid w:val="0094189E"/>
    <w:rsid w:val="00941A61"/>
    <w:rsid w:val="00961FA2"/>
    <w:rsid w:val="00964DE2"/>
    <w:rsid w:val="009669CE"/>
    <w:rsid w:val="009738E3"/>
    <w:rsid w:val="009812C9"/>
    <w:rsid w:val="009820D6"/>
    <w:rsid w:val="00982164"/>
    <w:rsid w:val="00992E9D"/>
    <w:rsid w:val="009A016A"/>
    <w:rsid w:val="009B69DE"/>
    <w:rsid w:val="009C68EB"/>
    <w:rsid w:val="009D44B6"/>
    <w:rsid w:val="009D67EA"/>
    <w:rsid w:val="009E0FBC"/>
    <w:rsid w:val="009E315C"/>
    <w:rsid w:val="009E3E6A"/>
    <w:rsid w:val="009F4539"/>
    <w:rsid w:val="009F7FD1"/>
    <w:rsid w:val="00A00BEB"/>
    <w:rsid w:val="00A04858"/>
    <w:rsid w:val="00A145BA"/>
    <w:rsid w:val="00A15296"/>
    <w:rsid w:val="00A1533F"/>
    <w:rsid w:val="00A17B9A"/>
    <w:rsid w:val="00A22755"/>
    <w:rsid w:val="00A25296"/>
    <w:rsid w:val="00A27262"/>
    <w:rsid w:val="00A30F57"/>
    <w:rsid w:val="00A3406E"/>
    <w:rsid w:val="00A37D26"/>
    <w:rsid w:val="00A42280"/>
    <w:rsid w:val="00A44637"/>
    <w:rsid w:val="00A46C23"/>
    <w:rsid w:val="00A5065F"/>
    <w:rsid w:val="00A53343"/>
    <w:rsid w:val="00A53E77"/>
    <w:rsid w:val="00A63A7A"/>
    <w:rsid w:val="00A64EF2"/>
    <w:rsid w:val="00A70AFD"/>
    <w:rsid w:val="00A764B7"/>
    <w:rsid w:val="00A90A4B"/>
    <w:rsid w:val="00A95483"/>
    <w:rsid w:val="00A962C1"/>
    <w:rsid w:val="00AA5DD2"/>
    <w:rsid w:val="00AB4550"/>
    <w:rsid w:val="00AB7610"/>
    <w:rsid w:val="00AC15F6"/>
    <w:rsid w:val="00AC3958"/>
    <w:rsid w:val="00AD24DA"/>
    <w:rsid w:val="00AD5C63"/>
    <w:rsid w:val="00AE16BA"/>
    <w:rsid w:val="00AE3DC1"/>
    <w:rsid w:val="00AE5F29"/>
    <w:rsid w:val="00AE7137"/>
    <w:rsid w:val="00B00B44"/>
    <w:rsid w:val="00B030D7"/>
    <w:rsid w:val="00B0401A"/>
    <w:rsid w:val="00B0768F"/>
    <w:rsid w:val="00B1022C"/>
    <w:rsid w:val="00B17812"/>
    <w:rsid w:val="00B237E4"/>
    <w:rsid w:val="00B33966"/>
    <w:rsid w:val="00B346D4"/>
    <w:rsid w:val="00B349D7"/>
    <w:rsid w:val="00B3645B"/>
    <w:rsid w:val="00B37183"/>
    <w:rsid w:val="00B37E75"/>
    <w:rsid w:val="00B40275"/>
    <w:rsid w:val="00B40812"/>
    <w:rsid w:val="00B51D89"/>
    <w:rsid w:val="00B5618C"/>
    <w:rsid w:val="00B65CED"/>
    <w:rsid w:val="00B72C4C"/>
    <w:rsid w:val="00B81868"/>
    <w:rsid w:val="00B858DD"/>
    <w:rsid w:val="00B86993"/>
    <w:rsid w:val="00B87C2E"/>
    <w:rsid w:val="00B90259"/>
    <w:rsid w:val="00B912EF"/>
    <w:rsid w:val="00B94093"/>
    <w:rsid w:val="00BA170D"/>
    <w:rsid w:val="00BA2DD7"/>
    <w:rsid w:val="00BD7D97"/>
    <w:rsid w:val="00BE0997"/>
    <w:rsid w:val="00BE5887"/>
    <w:rsid w:val="00BE618E"/>
    <w:rsid w:val="00BE6BDC"/>
    <w:rsid w:val="00BE7594"/>
    <w:rsid w:val="00C02E0E"/>
    <w:rsid w:val="00C037A9"/>
    <w:rsid w:val="00C07667"/>
    <w:rsid w:val="00C123AD"/>
    <w:rsid w:val="00C13E88"/>
    <w:rsid w:val="00C1568E"/>
    <w:rsid w:val="00C25C40"/>
    <w:rsid w:val="00C3400F"/>
    <w:rsid w:val="00C364C5"/>
    <w:rsid w:val="00C36F20"/>
    <w:rsid w:val="00C55B34"/>
    <w:rsid w:val="00C607DD"/>
    <w:rsid w:val="00C671E3"/>
    <w:rsid w:val="00C71B7F"/>
    <w:rsid w:val="00C80485"/>
    <w:rsid w:val="00C91521"/>
    <w:rsid w:val="00C91FB3"/>
    <w:rsid w:val="00C959E2"/>
    <w:rsid w:val="00C97CAE"/>
    <w:rsid w:val="00CA0094"/>
    <w:rsid w:val="00CA37B6"/>
    <w:rsid w:val="00CB0AD1"/>
    <w:rsid w:val="00CB31B4"/>
    <w:rsid w:val="00CB3554"/>
    <w:rsid w:val="00CB390B"/>
    <w:rsid w:val="00CB3E0D"/>
    <w:rsid w:val="00CC2343"/>
    <w:rsid w:val="00CD58D9"/>
    <w:rsid w:val="00CE0E32"/>
    <w:rsid w:val="00CE1CCB"/>
    <w:rsid w:val="00CF3BA7"/>
    <w:rsid w:val="00CF628A"/>
    <w:rsid w:val="00D22C5D"/>
    <w:rsid w:val="00D2371D"/>
    <w:rsid w:val="00D2680F"/>
    <w:rsid w:val="00D353F7"/>
    <w:rsid w:val="00D35C35"/>
    <w:rsid w:val="00D37DBA"/>
    <w:rsid w:val="00D41E5D"/>
    <w:rsid w:val="00D43599"/>
    <w:rsid w:val="00D45A6A"/>
    <w:rsid w:val="00D52522"/>
    <w:rsid w:val="00D82727"/>
    <w:rsid w:val="00D83C32"/>
    <w:rsid w:val="00D95E5F"/>
    <w:rsid w:val="00DA51B7"/>
    <w:rsid w:val="00DC3398"/>
    <w:rsid w:val="00DD15D1"/>
    <w:rsid w:val="00DE1A8C"/>
    <w:rsid w:val="00DE1CB1"/>
    <w:rsid w:val="00DE2545"/>
    <w:rsid w:val="00DE2A1F"/>
    <w:rsid w:val="00DE43CD"/>
    <w:rsid w:val="00E0107D"/>
    <w:rsid w:val="00E047AA"/>
    <w:rsid w:val="00E061F5"/>
    <w:rsid w:val="00E068E3"/>
    <w:rsid w:val="00E132C8"/>
    <w:rsid w:val="00E13B06"/>
    <w:rsid w:val="00E1502E"/>
    <w:rsid w:val="00E15E27"/>
    <w:rsid w:val="00E16D20"/>
    <w:rsid w:val="00E21FB5"/>
    <w:rsid w:val="00E250D0"/>
    <w:rsid w:val="00E26EFA"/>
    <w:rsid w:val="00E30684"/>
    <w:rsid w:val="00E31081"/>
    <w:rsid w:val="00E315B9"/>
    <w:rsid w:val="00E3502F"/>
    <w:rsid w:val="00E35989"/>
    <w:rsid w:val="00E4499D"/>
    <w:rsid w:val="00E46D9B"/>
    <w:rsid w:val="00E54448"/>
    <w:rsid w:val="00E5499F"/>
    <w:rsid w:val="00E54D3F"/>
    <w:rsid w:val="00E723BA"/>
    <w:rsid w:val="00E76403"/>
    <w:rsid w:val="00E80660"/>
    <w:rsid w:val="00E81976"/>
    <w:rsid w:val="00E90B97"/>
    <w:rsid w:val="00E92A7E"/>
    <w:rsid w:val="00E955A0"/>
    <w:rsid w:val="00E9613A"/>
    <w:rsid w:val="00EA6BA5"/>
    <w:rsid w:val="00EB317D"/>
    <w:rsid w:val="00EC75E4"/>
    <w:rsid w:val="00EC7C7A"/>
    <w:rsid w:val="00ED0BED"/>
    <w:rsid w:val="00ED1992"/>
    <w:rsid w:val="00ED4847"/>
    <w:rsid w:val="00ED4EFE"/>
    <w:rsid w:val="00EE5E70"/>
    <w:rsid w:val="00EF09A2"/>
    <w:rsid w:val="00F02BD4"/>
    <w:rsid w:val="00F03FC5"/>
    <w:rsid w:val="00F05412"/>
    <w:rsid w:val="00F1207B"/>
    <w:rsid w:val="00F168C9"/>
    <w:rsid w:val="00F26889"/>
    <w:rsid w:val="00F27AC4"/>
    <w:rsid w:val="00F326C7"/>
    <w:rsid w:val="00F462B5"/>
    <w:rsid w:val="00F65C31"/>
    <w:rsid w:val="00F66E84"/>
    <w:rsid w:val="00F72DBD"/>
    <w:rsid w:val="00F75562"/>
    <w:rsid w:val="00F84322"/>
    <w:rsid w:val="00F876D4"/>
    <w:rsid w:val="00F92920"/>
    <w:rsid w:val="00FA22E9"/>
    <w:rsid w:val="00FB76CA"/>
    <w:rsid w:val="00FC0AA4"/>
    <w:rsid w:val="00FE00CB"/>
    <w:rsid w:val="00FE0B9E"/>
    <w:rsid w:val="00FE20B3"/>
    <w:rsid w:val="00FE5E97"/>
    <w:rsid w:val="00FF2A04"/>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03FA"/>
  <w15:docId w15:val="{22F9ECF5-BAC3-432A-A326-A4936E8E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6E72"/>
    <w:pPr>
      <w:tabs>
        <w:tab w:val="center" w:pos="4680"/>
        <w:tab w:val="right" w:pos="9360"/>
      </w:tabs>
    </w:pPr>
  </w:style>
  <w:style w:type="character" w:customStyle="1" w:styleId="FooterChar">
    <w:name w:val="Footer Char"/>
    <w:basedOn w:val="DefaultParagraphFont"/>
    <w:link w:val="Footer"/>
    <w:uiPriority w:val="99"/>
    <w:rsid w:val="000F6E72"/>
  </w:style>
  <w:style w:type="table" w:styleId="TableGrid">
    <w:name w:val="Table Grid"/>
    <w:basedOn w:val="TableNormal"/>
    <w:uiPriority w:val="59"/>
    <w:rsid w:val="000F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E72"/>
    <w:rPr>
      <w:color w:val="0000FF" w:themeColor="hyperlink"/>
      <w:u w:val="single"/>
    </w:rPr>
  </w:style>
  <w:style w:type="paragraph" w:styleId="ListParagraph">
    <w:name w:val="List Paragraph"/>
    <w:basedOn w:val="Normal"/>
    <w:uiPriority w:val="34"/>
    <w:qFormat/>
    <w:rsid w:val="000F6E72"/>
    <w:pPr>
      <w:ind w:left="720"/>
      <w:contextualSpacing/>
    </w:pPr>
  </w:style>
  <w:style w:type="paragraph" w:customStyle="1" w:styleId="Default">
    <w:name w:val="Default"/>
    <w:rsid w:val="000F6E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3599"/>
    <w:pPr>
      <w:tabs>
        <w:tab w:val="center" w:pos="4680"/>
        <w:tab w:val="right" w:pos="9360"/>
      </w:tabs>
    </w:pPr>
  </w:style>
  <w:style w:type="character" w:customStyle="1" w:styleId="HeaderChar">
    <w:name w:val="Header Char"/>
    <w:basedOn w:val="DefaultParagraphFont"/>
    <w:link w:val="Header"/>
    <w:uiPriority w:val="99"/>
    <w:rsid w:val="00D43599"/>
  </w:style>
  <w:style w:type="paragraph" w:customStyle="1" w:styleId="BodyA">
    <w:name w:val="Body A"/>
    <w:rsid w:val="00555B4D"/>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F876D4"/>
    <w:pPr>
      <w:spacing w:before="100" w:after="100" w:line="240" w:lineRule="auto"/>
    </w:pPr>
    <w:rPr>
      <w:rFonts w:ascii="Times New Roman" w:eastAsia="ヒラギノ角ゴ Pro W3" w:hAnsi="Times New Roman" w:cs="Times New Roman"/>
      <w:color w:val="000000"/>
      <w:sz w:val="24"/>
      <w:szCs w:val="20"/>
    </w:rPr>
  </w:style>
  <w:style w:type="character" w:customStyle="1" w:styleId="UnresolvedMention">
    <w:name w:val="Unresolved Mention"/>
    <w:basedOn w:val="DefaultParagraphFont"/>
    <w:uiPriority w:val="99"/>
    <w:semiHidden/>
    <w:unhideWhenUsed/>
    <w:rsid w:val="00641709"/>
    <w:rPr>
      <w:color w:val="808080"/>
      <w:shd w:val="clear" w:color="auto" w:fill="E6E6E6"/>
    </w:rPr>
  </w:style>
  <w:style w:type="paragraph" w:styleId="BalloonText">
    <w:name w:val="Balloon Text"/>
    <w:basedOn w:val="Normal"/>
    <w:link w:val="BalloonTextChar"/>
    <w:uiPriority w:val="99"/>
    <w:semiHidden/>
    <w:unhideWhenUsed/>
    <w:rsid w:val="00597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ebscohost.com/" TargetMode="External"/><Relationship Id="rId5" Type="http://schemas.openxmlformats.org/officeDocument/2006/relationships/footnotes" Target="footnotes.xml"/><Relationship Id="rId10" Type="http://schemas.openxmlformats.org/officeDocument/2006/relationships/hyperlink" Target="https://amhca.site-ym.com/page/codeofethics" TargetMode="Externa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Kathryn Evans</dc:creator>
  <cp:lastModifiedBy>Stephanie Wielgosz</cp:lastModifiedBy>
  <cp:revision>5</cp:revision>
  <cp:lastPrinted>2019-03-26T18:59:00Z</cp:lastPrinted>
  <dcterms:created xsi:type="dcterms:W3CDTF">2019-05-10T16:16:00Z</dcterms:created>
  <dcterms:modified xsi:type="dcterms:W3CDTF">2019-05-10T16:17:00Z</dcterms:modified>
</cp:coreProperties>
</file>