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FD04" w14:textId="22BDDA6F" w:rsidR="006C160A" w:rsidRDefault="00C078DD" w:rsidP="002F450B">
      <w:pPr>
        <w:pStyle w:val="NotesDate"/>
      </w:pPr>
      <w:r>
        <w:t xml:space="preserve">Last Updated: </w:t>
      </w:r>
      <w:r>
        <w:fldChar w:fldCharType="begin"/>
      </w:r>
      <w:r>
        <w:instrText xml:space="preserve"> SAVEDATE \@ "MM'/'dd'/'yyyy" </w:instrText>
      </w:r>
      <w:r>
        <w:fldChar w:fldCharType="separate"/>
      </w:r>
      <w:r w:rsidR="0058187C">
        <w:rPr>
          <w:noProof/>
        </w:rPr>
        <w:t>12/21/2022</w:t>
      </w:r>
      <w:r>
        <w:fldChar w:fldCharType="end"/>
      </w:r>
    </w:p>
    <w:p w14:paraId="0464FD05" w14:textId="2B9CFBD3" w:rsidR="006C160A" w:rsidRDefault="00665D9B">
      <w:pPr>
        <w:pStyle w:val="Title"/>
      </w:pPr>
      <w:r>
        <w:t>Preaching from the Corinthian Correspondence</w:t>
      </w:r>
    </w:p>
    <w:p w14:paraId="0464FD06" w14:textId="77777777" w:rsidR="006C160A" w:rsidRDefault="00C078DD">
      <w:pPr>
        <w:pStyle w:val="Subtitle"/>
      </w:pPr>
      <w:r>
        <w:t>Syllabus</w:t>
      </w:r>
    </w:p>
    <w:p w14:paraId="29CEF089" w14:textId="7ECE79CB" w:rsidR="00F007F1" w:rsidRDefault="00C078DD" w:rsidP="00F007F1">
      <w:pPr>
        <w:pStyle w:val="Heading1"/>
      </w:pPr>
      <w:r>
        <w:t>Introduction</w:t>
      </w:r>
    </w:p>
    <w:p w14:paraId="0464FD08" w14:textId="77777777" w:rsidR="006C160A" w:rsidRDefault="00C078DD">
      <w:pPr>
        <w:pStyle w:val="Heading2"/>
      </w:pPr>
      <w:r>
        <w:t>Purpose and Description</w:t>
      </w:r>
    </w:p>
    <w:p w14:paraId="2F851BE5" w14:textId="74947662" w:rsidR="00F007F1" w:rsidRDefault="00F007F1" w:rsidP="00F007F1">
      <w:pPr>
        <w:pStyle w:val="Textbodyindent"/>
      </w:pPr>
      <w:r>
        <w:t xml:space="preserve">This class </w:t>
      </w:r>
      <w:r w:rsidR="0025455D">
        <w:t xml:space="preserve">is designed to </w:t>
      </w:r>
      <w:r w:rsidR="00C51C79">
        <w:t xml:space="preserve">provide students with the opportunity to wrestle with the unique challenges that arise in preaching through the Corinthian Correspondence. As such, this class has a split personality. On the one hand, </w:t>
      </w:r>
      <w:r w:rsidR="0003139C">
        <w:t>our purpose</w:t>
      </w:r>
      <w:r w:rsidR="00C51C79">
        <w:t xml:space="preserve"> requires us to explore deeply the exegetical and historical contours of 1 </w:t>
      </w:r>
      <w:r w:rsidR="00FB7D10">
        <w:t xml:space="preserve">and 2 Corinthians. This, in and of itself, is a monumental task. </w:t>
      </w:r>
      <w:r w:rsidR="007214D5">
        <w:t xml:space="preserve">It is true that </w:t>
      </w:r>
      <w:r w:rsidR="009C4478">
        <w:t>t</w:t>
      </w:r>
      <w:r w:rsidR="00FB7D10">
        <w:t xml:space="preserve">hese books contain some of the most beautiful and </w:t>
      </w:r>
      <w:r w:rsidR="00601030">
        <w:t xml:space="preserve">important and famous passages in all of Paul’s letters, </w:t>
      </w:r>
      <w:r w:rsidR="007214D5">
        <w:t>but</w:t>
      </w:r>
      <w:r w:rsidR="00601030">
        <w:t xml:space="preserve"> at the same time </w:t>
      </w:r>
      <w:r w:rsidR="00DB2F91">
        <w:t xml:space="preserve">they are his </w:t>
      </w:r>
      <w:r w:rsidR="00601030">
        <w:t xml:space="preserve">most historically obscure </w:t>
      </w:r>
      <w:r w:rsidR="00DB2F91">
        <w:t>and complex</w:t>
      </w:r>
      <w:r w:rsidR="00E10E26">
        <w:t>.</w:t>
      </w:r>
    </w:p>
    <w:p w14:paraId="1DB185A5" w14:textId="6E3A4F80" w:rsidR="00E10E26" w:rsidRDefault="007F0341" w:rsidP="00F007F1">
      <w:pPr>
        <w:pStyle w:val="Textbodyindent"/>
      </w:pPr>
      <w:r>
        <w:t xml:space="preserve">On the other hand, we are not interested in these books for merely historical or theological reasons. We want to learn how to </w:t>
      </w:r>
      <w:r>
        <w:rPr>
          <w:i/>
          <w:iCs/>
        </w:rPr>
        <w:t>preach</w:t>
      </w:r>
      <w:r>
        <w:t xml:space="preserve"> them. That question brings in a whole new set of </w:t>
      </w:r>
      <w:r w:rsidR="006749B0">
        <w:t>issues</w:t>
      </w:r>
      <w:r w:rsidR="002A7906">
        <w:t xml:space="preserve">. How do we bridge the gap between Paul’s </w:t>
      </w:r>
      <w:r w:rsidR="002F5AE8">
        <w:t xml:space="preserve">purpose and the needs of the contemporary church? </w:t>
      </w:r>
    </w:p>
    <w:p w14:paraId="41F6341C" w14:textId="29DC3CED" w:rsidR="002F5AE8" w:rsidRDefault="002F5AE8" w:rsidP="00F007F1">
      <w:pPr>
        <w:pStyle w:val="Textbodyindent"/>
      </w:pPr>
      <w:r>
        <w:t xml:space="preserve">The intersection of these two </w:t>
      </w:r>
      <w:r w:rsidR="00A8779C">
        <w:t xml:space="preserve">goals—understanding what the text </w:t>
      </w:r>
      <w:r w:rsidR="00A8779C">
        <w:rPr>
          <w:i/>
          <w:iCs/>
        </w:rPr>
        <w:t>meant</w:t>
      </w:r>
      <w:r w:rsidR="00A8779C">
        <w:t xml:space="preserve"> to Paul’s original audience, and what the text </w:t>
      </w:r>
      <w:r w:rsidR="00A8779C">
        <w:rPr>
          <w:i/>
          <w:iCs/>
        </w:rPr>
        <w:t>means</w:t>
      </w:r>
      <w:r w:rsidR="00A8779C">
        <w:t xml:space="preserve"> for the </w:t>
      </w:r>
      <w:r w:rsidR="009341D2">
        <w:t>contemporary church—is particularly challenging for these letter</w:t>
      </w:r>
      <w:r w:rsidR="009B1DE3">
        <w:t xml:space="preserve">s. </w:t>
      </w:r>
      <w:r w:rsidR="0003139C">
        <w:t>In fact, I think these might be the two most difficult books in the NT to preach</w:t>
      </w:r>
      <w:r w:rsidR="00E2735F">
        <w:t xml:space="preserve"> “cover to cover</w:t>
      </w:r>
      <w:r w:rsidR="00BA0FCE">
        <w:t>.</w:t>
      </w:r>
      <w:r w:rsidR="00E2735F">
        <w:t>”</w:t>
      </w:r>
      <w:r w:rsidR="00BA0FCE">
        <w:t xml:space="preserve"> Why? Bec</w:t>
      </w:r>
      <w:r w:rsidR="00E2735F">
        <w:t xml:space="preserve">ause, on the one hand, these letters are </w:t>
      </w:r>
      <w:r w:rsidR="00E700E3">
        <w:t>systemically</w:t>
      </w:r>
      <w:r w:rsidR="00E2735F">
        <w:t xml:space="preserve"> </w:t>
      </w:r>
      <w:r w:rsidR="00E2735F">
        <w:rPr>
          <w:i/>
          <w:iCs/>
        </w:rPr>
        <w:t>specific</w:t>
      </w:r>
      <w:r w:rsidR="00D51E58">
        <w:t xml:space="preserve"> in their focus on the unique challenges facing the church at Corinth, and on </w:t>
      </w:r>
      <w:r w:rsidR="00ED5437">
        <w:t xml:space="preserve">the other hand </w:t>
      </w:r>
      <w:r w:rsidR="00ED5437">
        <w:rPr>
          <w:i/>
          <w:iCs/>
        </w:rPr>
        <w:t>our</w:t>
      </w:r>
      <w:r w:rsidR="00ED5437">
        <w:t xml:space="preserve"> situation is so markedly different from theirs. </w:t>
      </w:r>
    </w:p>
    <w:p w14:paraId="0E499C7E" w14:textId="695168CD" w:rsidR="00BA430D" w:rsidRPr="00AB77EF" w:rsidRDefault="00BA430D" w:rsidP="00F007F1">
      <w:pPr>
        <w:pStyle w:val="Textbodyindent"/>
      </w:pPr>
      <w:r>
        <w:t xml:space="preserve">This challenge, however, gives us a unique opportunity. Here we have the sermonic task </w:t>
      </w:r>
      <w:r w:rsidR="00AB77EF">
        <w:t xml:space="preserve">and challenge expressed in its most concentrated form: how do we move from </w:t>
      </w:r>
      <w:r w:rsidR="00AB77EF">
        <w:rPr>
          <w:i/>
          <w:iCs/>
        </w:rPr>
        <w:t>them</w:t>
      </w:r>
      <w:r w:rsidR="00AB77EF">
        <w:t xml:space="preserve"> to </w:t>
      </w:r>
      <w:r w:rsidR="00AB77EF">
        <w:rPr>
          <w:i/>
          <w:iCs/>
        </w:rPr>
        <w:t>us</w:t>
      </w:r>
      <w:r w:rsidR="00AB77EF">
        <w:t xml:space="preserve"> in a way that respects the integrity of </w:t>
      </w:r>
      <w:r w:rsidR="009C4478">
        <w:t xml:space="preserve">both audiences? </w:t>
      </w:r>
    </w:p>
    <w:p w14:paraId="0464FD0D" w14:textId="4D1188D6" w:rsidR="006C160A" w:rsidRDefault="00C078DD" w:rsidP="00800EBA">
      <w:pPr>
        <w:pStyle w:val="Heading2"/>
      </w:pPr>
      <w:r>
        <w:t>Dates and Times.</w:t>
      </w:r>
    </w:p>
    <w:p w14:paraId="0464FD0F" w14:textId="7D944C31" w:rsidR="006C160A" w:rsidRDefault="00C078DD" w:rsidP="00757B1B">
      <w:pPr>
        <w:pStyle w:val="Textbodyindent"/>
      </w:pPr>
      <w:r>
        <w:t xml:space="preserve">We will meet </w:t>
      </w:r>
      <w:r w:rsidR="00757B1B">
        <w:t>the week of July 24-28 as follows:</w:t>
      </w:r>
    </w:p>
    <w:p w14:paraId="772315ED" w14:textId="77820784" w:rsidR="00757B1B" w:rsidRPr="00757B1B" w:rsidRDefault="00757B1B" w:rsidP="00757B1B">
      <w:pPr>
        <w:pStyle w:val="Textbodyindent"/>
      </w:pPr>
      <w:r w:rsidRPr="00757B1B">
        <w:t>Monday 1:00 PM - 6:00 PM</w:t>
      </w:r>
      <w:r>
        <w:br/>
      </w:r>
      <w:r w:rsidRPr="00757B1B">
        <w:t xml:space="preserve">Tue, Wed, </w:t>
      </w:r>
      <w:proofErr w:type="spellStart"/>
      <w:r w:rsidRPr="00757B1B">
        <w:t>Thur</w:t>
      </w:r>
      <w:proofErr w:type="spellEnd"/>
      <w:r w:rsidRPr="00757B1B">
        <w:t>: 9:00 AM - 5:00 PM</w:t>
      </w:r>
      <w:r>
        <w:br/>
      </w:r>
      <w:r w:rsidRPr="00757B1B">
        <w:t>Friday 9:00 AM - 1:00 PM</w:t>
      </w:r>
    </w:p>
    <w:p w14:paraId="0464FD10" w14:textId="77777777" w:rsidR="006C160A" w:rsidRDefault="00C078DD">
      <w:pPr>
        <w:pStyle w:val="Heading2"/>
      </w:pPr>
      <w:r>
        <w:t>Instructor</w:t>
      </w:r>
    </w:p>
    <w:p w14:paraId="0464FD12" w14:textId="7F149EC6" w:rsidR="006C160A" w:rsidRDefault="00C078DD" w:rsidP="00AA7019">
      <w:pPr>
        <w:pStyle w:val="Textbodyindent"/>
      </w:pPr>
      <w:r>
        <w:t>Thomas Keene</w:t>
      </w:r>
      <w:r>
        <w:br/>
        <w:t>email: tkeene@rts.edu (this is the fastest way to reach me)</w:t>
      </w:r>
      <w:r>
        <w:br/>
        <w:t xml:space="preserve">Net: </w:t>
      </w:r>
      <w:hyperlink r:id="rId8" w:history="1">
        <w:r>
          <w:t>http://twitter.com/tommykeene</w:t>
        </w:r>
      </w:hyperlink>
      <w:r>
        <w:t xml:space="preserve"> </w:t>
      </w:r>
      <w:hyperlink r:id="rId9" w:history="1">
        <w:r>
          <w:t>http://facebook.com/keenetommy</w:t>
        </w:r>
      </w:hyperlink>
      <w:r>
        <w:t xml:space="preserve"> </w:t>
      </w:r>
      <w:hyperlink r:id="rId10" w:history="1">
        <w:r>
          <w:t>http://</w:t>
        </w:r>
      </w:hyperlink>
      <w:hyperlink r:id="rId11" w:history="1">
        <w:r>
          <w:t>signandshadow.com</w:t>
        </w:r>
      </w:hyperlink>
    </w:p>
    <w:p w14:paraId="0464FD13" w14:textId="77777777" w:rsidR="006C160A" w:rsidRDefault="00C078DD">
      <w:pPr>
        <w:pStyle w:val="Heading1"/>
      </w:pPr>
      <w:r>
        <w:t>Required Reading</w:t>
      </w:r>
    </w:p>
    <w:p w14:paraId="3682C1D9" w14:textId="675A4874" w:rsidR="00FD6C68" w:rsidRDefault="00464D9E" w:rsidP="00FD6C68">
      <w:pPr>
        <w:pStyle w:val="Textbodyindent"/>
      </w:pPr>
      <w:r>
        <w:t xml:space="preserve">I’ve split the required reading into two categories: (1) </w:t>
      </w:r>
      <w:r w:rsidR="00986F53">
        <w:t xml:space="preserve">readings to be completed before class, and (2) readings to be completed after our week together. </w:t>
      </w:r>
      <w:r w:rsidR="00986F53">
        <w:rPr>
          <w:b/>
          <w:bCs/>
        </w:rPr>
        <w:t>However, the more</w:t>
      </w:r>
      <w:r w:rsidR="0011720D">
        <w:rPr>
          <w:b/>
          <w:bCs/>
        </w:rPr>
        <w:t xml:space="preserve"> readings grouped under (2) you can complete, the better, and that’s especially true </w:t>
      </w:r>
      <w:r w:rsidR="00680928">
        <w:rPr>
          <w:b/>
          <w:bCs/>
        </w:rPr>
        <w:t>for the commentary reading</w:t>
      </w:r>
      <w:r w:rsidR="0011720D">
        <w:rPr>
          <w:b/>
          <w:bCs/>
        </w:rPr>
        <w:t xml:space="preserve">. </w:t>
      </w:r>
      <w:r w:rsidR="00FD6C68">
        <w:t xml:space="preserve">Some of the readings will be provided for you on the course website. </w:t>
      </w:r>
    </w:p>
    <w:p w14:paraId="34956F9E" w14:textId="3A180D90" w:rsidR="00757B1B" w:rsidRDefault="00757B1B">
      <w:pPr>
        <w:pStyle w:val="Heading2"/>
      </w:pPr>
      <w:r>
        <w:t>Before the First Day of Class</w:t>
      </w:r>
    </w:p>
    <w:p w14:paraId="5A0A01B1" w14:textId="1BAEEC32" w:rsidR="00270A82" w:rsidRPr="00464D9E" w:rsidRDefault="00270A82" w:rsidP="00270A82">
      <w:pPr>
        <w:pStyle w:val="Textbodyindent"/>
      </w:pPr>
      <w:r>
        <w:lastRenderedPageBreak/>
        <w:t xml:space="preserve">About 500 pages of reading, including annotated Bible reading (see below) must be completed before the first day of class. </w:t>
      </w:r>
      <w:r w:rsidR="00401556">
        <w:t>You will be required to submit a reading report and to have your “</w:t>
      </w:r>
      <w:r w:rsidR="00756780">
        <w:t>Investi</w:t>
      </w:r>
      <w:r w:rsidR="00BD0253">
        <w:t xml:space="preserve">gative Reading” results available on the first day of class. </w:t>
      </w:r>
    </w:p>
    <w:p w14:paraId="0464FD18" w14:textId="66FA8A38" w:rsidR="006C160A" w:rsidRDefault="00C078DD" w:rsidP="00757B1B">
      <w:pPr>
        <w:pStyle w:val="Heading3"/>
      </w:pPr>
      <w:r>
        <w:t>Bible Reading</w:t>
      </w:r>
    </w:p>
    <w:p w14:paraId="6A0DBE39" w14:textId="3F756927" w:rsidR="00E35280" w:rsidRPr="00E35280" w:rsidRDefault="00E35280" w:rsidP="00FC3E43">
      <w:pPr>
        <w:pStyle w:val="Textbodyindent"/>
      </w:pPr>
      <w:r>
        <w:t xml:space="preserve">You will need to have read 1/2 Corinthians </w:t>
      </w:r>
      <w:r>
        <w:rPr>
          <w:i/>
          <w:iCs/>
        </w:rPr>
        <w:t>twice</w:t>
      </w:r>
      <w:r>
        <w:t>, as follows:</w:t>
      </w:r>
    </w:p>
    <w:p w14:paraId="0464FD19" w14:textId="39CB2823" w:rsidR="006C160A" w:rsidRPr="00AE718D" w:rsidRDefault="00401556" w:rsidP="00E35280">
      <w:pPr>
        <w:pStyle w:val="Textbodyindent"/>
        <w:numPr>
          <w:ilvl w:val="0"/>
          <w:numId w:val="19"/>
        </w:numPr>
        <w:rPr>
          <w:b/>
          <w:bCs/>
        </w:rPr>
      </w:pPr>
      <w:r>
        <w:rPr>
          <w:b/>
          <w:bCs/>
        </w:rPr>
        <w:t xml:space="preserve">All at once reading: </w:t>
      </w:r>
      <w:r w:rsidR="00C078DD">
        <w:t>Read (or listen to) each book in a single sitting, preferably from a Reader’s Bible (</w:t>
      </w:r>
      <w:hyperlink r:id="rId12" w:history="1">
        <w:r w:rsidR="00C078DD">
          <w:t>https://www.crossway.org/bibles/esv-readers-bible-cob/</w:t>
        </w:r>
      </w:hyperlink>
      <w:r w:rsidR="00C078DD">
        <w:t>)</w:t>
      </w:r>
      <w:r w:rsidR="000B41FB">
        <w:t xml:space="preserve"> or using an audio bible</w:t>
      </w:r>
      <w:r w:rsidR="00C078DD">
        <w:t>.</w:t>
      </w:r>
      <w:r w:rsidR="00AE718D">
        <w:t xml:space="preserve"> </w:t>
      </w:r>
      <w:r w:rsidR="00412427">
        <w:t xml:space="preserve">The logic of this assignment is described here: </w:t>
      </w:r>
      <w:hyperlink r:id="rId13" w:history="1">
        <w:r w:rsidR="00412427">
          <w:rPr>
            <w:rStyle w:val="Hyperlink"/>
          </w:rPr>
          <w:t>The Problem with Reading the Bible Verse-by-Verse – Sign and Shadow</w:t>
        </w:r>
      </w:hyperlink>
    </w:p>
    <w:p w14:paraId="0464FD1A" w14:textId="2650E377" w:rsidR="006C160A" w:rsidRDefault="00756780" w:rsidP="00A3320C">
      <w:pPr>
        <w:pStyle w:val="Textbodyindent"/>
        <w:numPr>
          <w:ilvl w:val="0"/>
          <w:numId w:val="19"/>
        </w:numPr>
      </w:pPr>
      <w:r>
        <w:rPr>
          <w:b/>
          <w:bCs/>
        </w:rPr>
        <w:t xml:space="preserve">Investigative Reading: </w:t>
      </w:r>
      <w:r w:rsidR="00C078DD">
        <w:t>Read through each book a second time, this time making a list of as many distinct textual</w:t>
      </w:r>
      <w:r w:rsidR="00E869FB">
        <w:t xml:space="preserve">, historical, </w:t>
      </w:r>
      <w:r w:rsidR="00C078DD">
        <w:t>exegetical</w:t>
      </w:r>
      <w:r w:rsidR="000A1162">
        <w:t>, and pastoral</w:t>
      </w:r>
      <w:r w:rsidR="00C078DD">
        <w:t xml:space="preserve"> questions you can think of. You will turn in this list as part of your reading report</w:t>
      </w:r>
      <w:r w:rsidR="00B07844">
        <w:t xml:space="preserve"> on the first day of class</w:t>
      </w:r>
      <w:r w:rsidR="00C078DD">
        <w:t xml:space="preserve">. </w:t>
      </w:r>
      <w:r w:rsidR="00B07844">
        <w:t>You are welcome to use any format of your choice to do this: pen and paper is fine</w:t>
      </w:r>
      <w:r w:rsidR="00A71C9B">
        <w:t xml:space="preserve">, but you can also record your questions digitally or in a journaling Bible (though that last one might not give you much room). </w:t>
      </w:r>
      <w:r w:rsidR="000A1162">
        <w:t>The goal here is to investigate the text</w:t>
      </w:r>
      <w:r w:rsidR="005043A0">
        <w:t xml:space="preserve">, and </w:t>
      </w:r>
      <w:r w:rsidR="005043A0">
        <w:rPr>
          <w:b/>
          <w:bCs/>
        </w:rPr>
        <w:t>the assignment is for you, not for me</w:t>
      </w:r>
      <w:r w:rsidR="000A1162">
        <w:t>.</w:t>
      </w:r>
      <w:r w:rsidR="005043A0">
        <w:t xml:space="preserve"> Use this as an opportunity to exegetically investigate the text in a manner that is helpful to you.</w:t>
      </w:r>
      <w:r w:rsidR="000A1162">
        <w:t xml:space="preserve"> You don’t need answers: just the questions. </w:t>
      </w:r>
      <w:r w:rsidR="00A3320C">
        <w:t xml:space="preserve">Dig down deep; no question is too obvious or too difficult. </w:t>
      </w:r>
      <w:r w:rsidR="00302E06">
        <w:t>You’ll find a sample of my own</w:t>
      </w:r>
      <w:r w:rsidR="008A60EF">
        <w:t xml:space="preserve"> work</w:t>
      </w:r>
      <w:r w:rsidR="00302E06">
        <w:t xml:space="preserve"> </w:t>
      </w:r>
      <w:r w:rsidR="005043A0">
        <w:t xml:space="preserve">in Canvas. </w:t>
      </w:r>
      <w:r w:rsidR="00FF4743">
        <w:t>For more advice on how to do this</w:t>
      </w:r>
      <w:r w:rsidR="008A60EF">
        <w:t>, see</w:t>
      </w:r>
      <w:r w:rsidR="00FF4743">
        <w:t xml:space="preserve"> </w:t>
      </w:r>
      <w:hyperlink r:id="rId14" w:history="1">
        <w:r w:rsidR="00FF4743">
          <w:rPr>
            <w:rStyle w:val="Hyperlink"/>
          </w:rPr>
          <w:t>Exegetical Inquiry: The Question is more important than the Answer – Sign and Shadow</w:t>
        </w:r>
      </w:hyperlink>
      <w:r w:rsidR="00302E06">
        <w:t xml:space="preserve"> </w:t>
      </w:r>
    </w:p>
    <w:p w14:paraId="0464FD1E" w14:textId="3A064B86" w:rsidR="006C160A" w:rsidRDefault="00A74886" w:rsidP="00E62B8E">
      <w:pPr>
        <w:pStyle w:val="Heading3"/>
      </w:pPr>
      <w:r>
        <w:t>Secondary Sources</w:t>
      </w:r>
      <w:r w:rsidR="008C3F1B">
        <w:t xml:space="preserve"> </w:t>
      </w:r>
    </w:p>
    <w:p w14:paraId="0464FD1F" w14:textId="2BDA77EF" w:rsidR="006C160A" w:rsidRDefault="00C078DD">
      <w:pPr>
        <w:pStyle w:val="BibliographicalReference"/>
      </w:pPr>
      <w:r>
        <w:t xml:space="preserve">Kruger, Michael J., ed. </w:t>
      </w:r>
      <w:r>
        <w:rPr>
          <w:i/>
        </w:rPr>
        <w:t>A Biblical-Theological Introduction to the New Testament: The Gospel Realized</w:t>
      </w:r>
      <w:r>
        <w:t xml:space="preserve">. Wheaton, Illinois: Crossway, 2016. The chapters on </w:t>
      </w:r>
      <w:r w:rsidR="00A74886">
        <w:t>the Corinthian Correspondence</w:t>
      </w:r>
      <w:r>
        <w:t>.</w:t>
      </w:r>
    </w:p>
    <w:p w14:paraId="1933415D" w14:textId="2C9F4E20" w:rsidR="008A674A" w:rsidRDefault="008A674A" w:rsidP="00DC6A43">
      <w:pPr>
        <w:pStyle w:val="BibliographicalReference"/>
      </w:pPr>
      <w:r w:rsidRPr="008A674A">
        <w:t xml:space="preserve">Dahl, N. A. “The Particularity of the Pauline Epistles as a Problem in the Ancient Church.” In </w:t>
      </w:r>
      <w:r w:rsidRPr="008A674A">
        <w:rPr>
          <w:i/>
          <w:iCs/>
        </w:rPr>
        <w:t>Studies in Ephesians: Introductory Questions, Text- &amp; Edition-Critical Issues, Interpretation of Texts and Themes</w:t>
      </w:r>
      <w:r w:rsidRPr="008A674A">
        <w:t xml:space="preserve">, edited by David </w:t>
      </w:r>
      <w:proofErr w:type="spellStart"/>
      <w:r w:rsidRPr="008A674A">
        <w:t>Hollholm</w:t>
      </w:r>
      <w:proofErr w:type="spellEnd"/>
      <w:r w:rsidRPr="008A674A">
        <w:t xml:space="preserve">, </w:t>
      </w:r>
      <w:proofErr w:type="spellStart"/>
      <w:r w:rsidRPr="008A674A">
        <w:t>Vemund</w:t>
      </w:r>
      <w:proofErr w:type="spellEnd"/>
      <w:r w:rsidRPr="008A674A">
        <w:t xml:space="preserve"> </w:t>
      </w:r>
      <w:proofErr w:type="spellStart"/>
      <w:r w:rsidRPr="008A674A">
        <w:t>Blomkvist</w:t>
      </w:r>
      <w:proofErr w:type="spellEnd"/>
      <w:r w:rsidRPr="008A674A">
        <w:t xml:space="preserve">, and </w:t>
      </w:r>
      <w:proofErr w:type="spellStart"/>
      <w:r w:rsidRPr="008A674A">
        <w:t>Tord</w:t>
      </w:r>
      <w:proofErr w:type="spellEnd"/>
      <w:r w:rsidRPr="008A674A">
        <w:t xml:space="preserve"> </w:t>
      </w:r>
      <w:proofErr w:type="spellStart"/>
      <w:r w:rsidRPr="008A674A">
        <w:t>Fornberg</w:t>
      </w:r>
      <w:proofErr w:type="spellEnd"/>
      <w:r w:rsidRPr="008A674A">
        <w:t xml:space="preserve">, 165–78. Tübingen: Mohr </w:t>
      </w:r>
      <w:proofErr w:type="spellStart"/>
      <w:r w:rsidRPr="008A674A">
        <w:t>Siebeck</w:t>
      </w:r>
      <w:proofErr w:type="spellEnd"/>
      <w:r w:rsidRPr="008A674A">
        <w:t>, 2000.</w:t>
      </w:r>
    </w:p>
    <w:p w14:paraId="27184F79" w14:textId="3781D25E" w:rsidR="00FD0A57" w:rsidRDefault="00B71011" w:rsidP="008A60EF">
      <w:pPr>
        <w:pStyle w:val="BibliographicalReference"/>
      </w:pPr>
      <w:proofErr w:type="spellStart"/>
      <w:r w:rsidRPr="00B71011">
        <w:t>Gaffin</w:t>
      </w:r>
      <w:proofErr w:type="spellEnd"/>
      <w:r w:rsidRPr="00B71011">
        <w:t xml:space="preserve">, R. B. </w:t>
      </w:r>
      <w:r w:rsidRPr="00082E77">
        <w:rPr>
          <w:i/>
          <w:iCs/>
        </w:rPr>
        <w:t>In the Fullness of Time: An Introduction to the Biblical Theology of Acts and Paul</w:t>
      </w:r>
      <w:r w:rsidRPr="00B71011">
        <w:t>. Wheaton, Illinois: Crossway, 2022.</w:t>
      </w:r>
      <w:r>
        <w:t xml:space="preserve"> PAGES 185</w:t>
      </w:r>
      <w:r w:rsidR="00082E77">
        <w:t>-419.</w:t>
      </w:r>
    </w:p>
    <w:p w14:paraId="19E91D15" w14:textId="6CAE6F4D" w:rsidR="00F71EB5" w:rsidRDefault="00F71EB5" w:rsidP="00F71EB5">
      <w:pPr>
        <w:pStyle w:val="BibliographicalReference"/>
      </w:pPr>
      <w:r w:rsidRPr="00F71EB5">
        <w:t xml:space="preserve">Witherington, B. </w:t>
      </w:r>
      <w:r w:rsidRPr="00F71EB5">
        <w:rPr>
          <w:i/>
          <w:iCs/>
        </w:rPr>
        <w:t>A Week in the Life of Corinth</w:t>
      </w:r>
      <w:r w:rsidRPr="00F71EB5">
        <w:t>. Grand Rapids: IVP, 2012.</w:t>
      </w:r>
    </w:p>
    <w:p w14:paraId="36D1582A" w14:textId="205A9AA7" w:rsidR="00A74886" w:rsidRDefault="00DC6A43" w:rsidP="00DC6A43">
      <w:pPr>
        <w:pStyle w:val="Heading3"/>
      </w:pPr>
      <w:r>
        <w:t>Preaching</w:t>
      </w:r>
      <w:r w:rsidR="00F6336B">
        <w:t>/Exhortation</w:t>
      </w:r>
      <w:r>
        <w:t xml:space="preserve"> Resources</w:t>
      </w:r>
    </w:p>
    <w:p w14:paraId="6DAB7BCD" w14:textId="77777777" w:rsidR="00FA65AB" w:rsidRPr="00FA65AB" w:rsidRDefault="00FA65AB" w:rsidP="00383168">
      <w:pPr>
        <w:pStyle w:val="BibliographicalReference"/>
      </w:pPr>
      <w:proofErr w:type="spellStart"/>
      <w:r w:rsidRPr="00FA65AB">
        <w:t>Bettler</w:t>
      </w:r>
      <w:proofErr w:type="spellEnd"/>
      <w:r w:rsidRPr="00FA65AB">
        <w:t xml:space="preserve">, J. “Application.” In </w:t>
      </w:r>
      <w:proofErr w:type="gramStart"/>
      <w:r w:rsidRPr="00FA65AB">
        <w:t>The</w:t>
      </w:r>
      <w:proofErr w:type="gramEnd"/>
      <w:r w:rsidRPr="00FA65AB">
        <w:t xml:space="preserve"> Preacher and Preaching: Reviving the Art in the Twentieth Century, 331–49. Phillipsburg: Presbyterian and Reformed, 1986.</w:t>
      </w:r>
    </w:p>
    <w:p w14:paraId="7D842167" w14:textId="21AD9B8C" w:rsidR="00FA65AB" w:rsidRDefault="00383168" w:rsidP="00383168">
      <w:pPr>
        <w:pStyle w:val="BibliographicalReference"/>
      </w:pPr>
      <w:proofErr w:type="spellStart"/>
      <w:r w:rsidRPr="00383168">
        <w:t>Clowney</w:t>
      </w:r>
      <w:proofErr w:type="spellEnd"/>
      <w:r w:rsidRPr="00383168">
        <w:t xml:space="preserve">, E. P. “Preaching Christ from All the Scriptures.” In </w:t>
      </w:r>
      <w:proofErr w:type="gramStart"/>
      <w:r w:rsidRPr="00383168">
        <w:t>The</w:t>
      </w:r>
      <w:proofErr w:type="gramEnd"/>
      <w:r w:rsidRPr="00383168">
        <w:t xml:space="preserve"> Preacher and Preaching, edited by Samuel Logan. Phillipsburg, N.Y.: P &amp; R Publishing, 2011.</w:t>
      </w:r>
    </w:p>
    <w:p w14:paraId="54738DED" w14:textId="2E047EE0" w:rsidR="006F54E3" w:rsidRDefault="006F54E3" w:rsidP="00383168">
      <w:pPr>
        <w:pStyle w:val="BibliographicalReference"/>
      </w:pPr>
      <w:r w:rsidRPr="006F54E3">
        <w:t xml:space="preserve">Powell, M. A. What Do They </w:t>
      </w:r>
      <w:proofErr w:type="gramStart"/>
      <w:r w:rsidRPr="006F54E3">
        <w:t>Hear?:</w:t>
      </w:r>
      <w:proofErr w:type="gramEnd"/>
      <w:r w:rsidRPr="006F54E3">
        <w:t xml:space="preserve"> Bridging the Gap Between Pulpit and Pew. Nashville: Abingdon, 2007.</w:t>
      </w:r>
    </w:p>
    <w:p w14:paraId="71EBCB22" w14:textId="5F3608F5" w:rsidR="006F54E3" w:rsidRDefault="007B6E0F" w:rsidP="00082E77">
      <w:pPr>
        <w:pStyle w:val="Heading2"/>
      </w:pPr>
      <w:r>
        <w:t>After the First day of Class</w:t>
      </w:r>
    </w:p>
    <w:p w14:paraId="0E03CC03" w14:textId="260C23E0" w:rsidR="0013795E" w:rsidRDefault="008C0B83" w:rsidP="0013795E">
      <w:pPr>
        <w:pStyle w:val="Textbodyindent"/>
      </w:pPr>
      <w:r>
        <w:lastRenderedPageBreak/>
        <w:t xml:space="preserve">In addition to the reading assigned above </w:t>
      </w:r>
      <w:r w:rsidR="00625C1A">
        <w:t xml:space="preserve">you will be responsible to read about 1500 pages </w:t>
      </w:r>
      <w:r w:rsidR="009A603C">
        <w:t>of additional material</w:t>
      </w:r>
      <w:r w:rsidR="000474C3">
        <w:t xml:space="preserve"> (in addition to any material you read for other assignments, like the research paper)</w:t>
      </w:r>
      <w:r w:rsidR="0013795E">
        <w:t xml:space="preserve"> as follows:</w:t>
      </w:r>
    </w:p>
    <w:p w14:paraId="10A9EAB6" w14:textId="44DF8943" w:rsidR="0013795E" w:rsidRDefault="000474C3" w:rsidP="000474C3">
      <w:pPr>
        <w:pStyle w:val="Heading3"/>
      </w:pPr>
      <w:r>
        <w:t>Commentaries</w:t>
      </w:r>
      <w:r w:rsidR="004072B5">
        <w:t>: 1200 pages (</w:t>
      </w:r>
      <w:r w:rsidR="00D211E0">
        <w:t>+/-)</w:t>
      </w:r>
    </w:p>
    <w:p w14:paraId="100EAE41" w14:textId="27778A8F" w:rsidR="00E556FD" w:rsidRDefault="004072B5" w:rsidP="004072B5">
      <w:pPr>
        <w:pStyle w:val="Textbodyindent"/>
      </w:pPr>
      <w:r>
        <w:t xml:space="preserve">You will need to </w:t>
      </w:r>
      <w:r w:rsidR="00D211E0">
        <w:t xml:space="preserve">read around 1200 pages of material from commentaries of your choosing </w:t>
      </w:r>
      <w:r w:rsidR="00323E18">
        <w:t xml:space="preserve">on 1/2 Corinthians (a suggested list will be provided). These should be substantive </w:t>
      </w:r>
      <w:r w:rsidR="00323E18">
        <w:rPr>
          <w:i/>
          <w:iCs/>
        </w:rPr>
        <w:t xml:space="preserve">exegetical </w:t>
      </w:r>
      <w:r w:rsidR="00323E18">
        <w:t>commentaries</w:t>
      </w:r>
      <w:r w:rsidR="00DB42FE">
        <w:t>, preferably on the Greek text,</w:t>
      </w:r>
      <w:r w:rsidR="00323E18">
        <w:t xml:space="preserve"> that represent </w:t>
      </w:r>
      <w:r w:rsidR="00DB42FE">
        <w:t>contemporary</w:t>
      </w:r>
      <w:r w:rsidR="00323E18">
        <w:t xml:space="preserve"> </w:t>
      </w:r>
      <w:r w:rsidR="00D06C53">
        <w:t>scholarly appropriation of these books. The page count should be roughly even between 1</w:t>
      </w:r>
      <w:r w:rsidR="00D06C53" w:rsidRPr="00D06C53">
        <w:rPr>
          <w:vertAlign w:val="superscript"/>
        </w:rPr>
        <w:t>st</w:t>
      </w:r>
      <w:r w:rsidR="00D06C53">
        <w:t xml:space="preserve"> and 2</w:t>
      </w:r>
      <w:r w:rsidR="00D06C53" w:rsidRPr="00D06C53">
        <w:rPr>
          <w:vertAlign w:val="superscript"/>
        </w:rPr>
        <w:t>nd</w:t>
      </w:r>
      <w:r w:rsidR="00D06C53">
        <w:t xml:space="preserve"> Corinthians. </w:t>
      </w:r>
      <w:r w:rsidR="00E556FD">
        <w:t xml:space="preserve">You will submit this assignment by providing a 4-6 page “reading report” that provides an “appreciative critique” of the commentaries you read. </w:t>
      </w:r>
    </w:p>
    <w:p w14:paraId="494C1BBF" w14:textId="71D19359" w:rsidR="00EB7BD9" w:rsidRDefault="00EB7BD9" w:rsidP="004072B5">
      <w:pPr>
        <w:pStyle w:val="Textbodyindent"/>
      </w:pPr>
      <w:r>
        <w:t>You can accomplish this in a couple of ways:</w:t>
      </w:r>
    </w:p>
    <w:p w14:paraId="7FB78437" w14:textId="77777777" w:rsidR="00EA4097" w:rsidRDefault="00EB7BD9" w:rsidP="00EB7BD9">
      <w:pPr>
        <w:pStyle w:val="Textbodyindent"/>
        <w:numPr>
          <w:ilvl w:val="0"/>
          <w:numId w:val="19"/>
        </w:numPr>
      </w:pPr>
      <w:r>
        <w:t>By picking two representative commentaries on each book and reading them cover-to-cover</w:t>
      </w:r>
    </w:p>
    <w:p w14:paraId="443851BF" w14:textId="414E8806" w:rsidR="00C0553C" w:rsidRDefault="00EA4097" w:rsidP="00EB7BD9">
      <w:pPr>
        <w:pStyle w:val="Textbodyindent"/>
        <w:numPr>
          <w:ilvl w:val="0"/>
          <w:numId w:val="19"/>
        </w:numPr>
      </w:pPr>
      <w:r>
        <w:t xml:space="preserve">By picking two representative commentaries and reading </w:t>
      </w:r>
      <w:r w:rsidR="00C0553C">
        <w:t>around 600</w:t>
      </w:r>
      <w:r>
        <w:t xml:space="preserve"> of pages from each</w:t>
      </w:r>
    </w:p>
    <w:p w14:paraId="4F9A3C04" w14:textId="7363F036" w:rsidR="00885DBB" w:rsidRDefault="005271D1" w:rsidP="00EB7BD9">
      <w:pPr>
        <w:pStyle w:val="Textbodyindent"/>
        <w:numPr>
          <w:ilvl w:val="0"/>
          <w:numId w:val="19"/>
        </w:numPr>
      </w:pPr>
      <w:r>
        <w:t>By isolating a set of passages</w:t>
      </w:r>
      <w:r w:rsidR="00472691">
        <w:t xml:space="preserve"> from each book and reading multiple commentaries on those designated sections</w:t>
      </w:r>
      <w:r w:rsidR="00DB42FE">
        <w:t xml:space="preserve"> until you get to 1200 pages. </w:t>
      </w:r>
    </w:p>
    <w:p w14:paraId="05237240" w14:textId="1CD85B64" w:rsidR="00DB42FE" w:rsidRDefault="00DB42FE" w:rsidP="00EB7BD9">
      <w:pPr>
        <w:pStyle w:val="Textbodyindent"/>
        <w:numPr>
          <w:ilvl w:val="0"/>
          <w:numId w:val="19"/>
        </w:numPr>
      </w:pPr>
      <w:r>
        <w:t>Other creative solutions will be considered on request!</w:t>
      </w:r>
    </w:p>
    <w:p w14:paraId="5C1C5276" w14:textId="555870C3" w:rsidR="00E63328" w:rsidRDefault="00E63328" w:rsidP="00E63328">
      <w:pPr>
        <w:pStyle w:val="Heading3"/>
      </w:pPr>
      <w:r>
        <w:t xml:space="preserve">Readings in Preaching: </w:t>
      </w:r>
      <w:r w:rsidR="0038776E">
        <w:t>300 pages (+/-)</w:t>
      </w:r>
    </w:p>
    <w:p w14:paraId="4E02BA45" w14:textId="279E9F25" w:rsidR="00894FD0" w:rsidRDefault="0038776E" w:rsidP="0038776E">
      <w:pPr>
        <w:pStyle w:val="Textbodyindent"/>
      </w:pPr>
      <w:r>
        <w:t>You will also need to read around 300 pages of material focused on preaching</w:t>
      </w:r>
      <w:r w:rsidR="00E556FD">
        <w:t>.</w:t>
      </w:r>
      <w:r w:rsidR="00894FD0">
        <w:t xml:space="preserve"> You will submit this assignment by providing a 3-5 page reading report on what you have read.</w:t>
      </w:r>
    </w:p>
    <w:p w14:paraId="15B13995" w14:textId="028A1127" w:rsidR="0038776E" w:rsidRDefault="00894FD0" w:rsidP="0038776E">
      <w:pPr>
        <w:pStyle w:val="Textbodyindent"/>
      </w:pPr>
      <w:r>
        <w:t>As</w:t>
      </w:r>
      <w:r w:rsidR="0038776E">
        <w:t xml:space="preserve"> above, there are several ways to accomplish this:</w:t>
      </w:r>
    </w:p>
    <w:p w14:paraId="0050C6EF" w14:textId="59BAA696" w:rsidR="0038776E" w:rsidRDefault="0038776E" w:rsidP="0038776E">
      <w:pPr>
        <w:pStyle w:val="Textbodyindent"/>
        <w:numPr>
          <w:ilvl w:val="0"/>
          <w:numId w:val="19"/>
        </w:numPr>
      </w:pPr>
      <w:r>
        <w:t>By reading</w:t>
      </w:r>
      <w:r w:rsidR="00894FD0">
        <w:t xml:space="preserve"> (or listening to)</w:t>
      </w:r>
      <w:r>
        <w:t xml:space="preserve"> sermons on 1 and 2 Corinthians</w:t>
      </w:r>
      <w:r w:rsidR="00F37606">
        <w:t xml:space="preserve"> and providing a</w:t>
      </w:r>
      <w:r w:rsidR="00894FD0">
        <w:t xml:space="preserve">n “appreciatively critical” of those sermons from a </w:t>
      </w:r>
      <w:r w:rsidR="00894FD0">
        <w:rPr>
          <w:i/>
          <w:iCs/>
        </w:rPr>
        <w:t>preaching</w:t>
      </w:r>
      <w:r w:rsidR="00894FD0">
        <w:t xml:space="preserve"> perspective (as opposed to an exegetical critique).</w:t>
      </w:r>
    </w:p>
    <w:p w14:paraId="515E9315" w14:textId="42DB7DCE" w:rsidR="00894FD0" w:rsidRDefault="00894FD0" w:rsidP="0038776E">
      <w:pPr>
        <w:pStyle w:val="Textbodyindent"/>
        <w:numPr>
          <w:ilvl w:val="0"/>
          <w:numId w:val="19"/>
        </w:numPr>
      </w:pPr>
      <w:r>
        <w:t xml:space="preserve">By reading a book or set of articles of your choosing on preaching and providing an appreciative review of that book. </w:t>
      </w:r>
    </w:p>
    <w:p w14:paraId="5357A5CC" w14:textId="7008734E" w:rsidR="00645C83" w:rsidRPr="00323E18" w:rsidRDefault="00645C83" w:rsidP="0038776E">
      <w:pPr>
        <w:pStyle w:val="Textbodyindent"/>
        <w:numPr>
          <w:ilvl w:val="0"/>
          <w:numId w:val="19"/>
        </w:numPr>
      </w:pPr>
      <w:r>
        <w:t xml:space="preserve">Or by finding some other creative way of completing the assignment, upon approval of the professor. </w:t>
      </w:r>
    </w:p>
    <w:p w14:paraId="0464FD2A" w14:textId="77777777" w:rsidR="006C160A" w:rsidRDefault="00C078DD">
      <w:pPr>
        <w:pStyle w:val="Heading1"/>
      </w:pPr>
      <w:r>
        <w:t>Assessment</w:t>
      </w:r>
    </w:p>
    <w:p w14:paraId="0464FD2C" w14:textId="1CE00F62" w:rsidR="006C160A" w:rsidRDefault="00C078DD">
      <w:pPr>
        <w:pStyle w:val="Heading2"/>
      </w:pPr>
      <w:r>
        <w:t>Bible Reading (</w:t>
      </w:r>
      <w:r w:rsidR="000C19CC">
        <w:t>10</w:t>
      </w:r>
      <w:r>
        <w:t>%)</w:t>
      </w:r>
    </w:p>
    <w:p w14:paraId="3EF5D279" w14:textId="01002015" w:rsidR="0018114F" w:rsidRDefault="002C278F" w:rsidP="002C278F">
      <w:pPr>
        <w:pStyle w:val="Textbodyindent"/>
      </w:pPr>
      <w:r>
        <w:t xml:space="preserve">Must be completed by first day of class for full credit. You will submit this by (1) testifying </w:t>
      </w:r>
      <w:r w:rsidR="0022579C">
        <w:t xml:space="preserve">that you completed the all-at-once reading and (2) having your questions available for discussion on day 1. </w:t>
      </w:r>
    </w:p>
    <w:p w14:paraId="0464FD2D" w14:textId="480C08B8" w:rsidR="006C160A" w:rsidRDefault="0068728A">
      <w:pPr>
        <w:pStyle w:val="Heading2"/>
      </w:pPr>
      <w:r>
        <w:t xml:space="preserve">General </w:t>
      </w:r>
      <w:r w:rsidR="00C078DD">
        <w:t>Reading (</w:t>
      </w:r>
      <w:r w:rsidR="005C7261">
        <w:t>1</w:t>
      </w:r>
      <w:r w:rsidR="000C19CC">
        <w:t>0</w:t>
      </w:r>
      <w:r w:rsidR="00C078DD">
        <w:t>%)</w:t>
      </w:r>
    </w:p>
    <w:p w14:paraId="53CA08DA" w14:textId="1C3B7221" w:rsidR="003C7D8A" w:rsidRDefault="002D374B" w:rsidP="003C7D8A">
      <w:pPr>
        <w:pStyle w:val="Textbodyindent"/>
      </w:pPr>
      <w:r>
        <w:t>Some of this is required before the first day of class. A form will be provided online by which you can affirm you have read this material.</w:t>
      </w:r>
    </w:p>
    <w:p w14:paraId="2E09954E" w14:textId="287D55AC" w:rsidR="002D374B" w:rsidRDefault="002D374B" w:rsidP="003C7D8A">
      <w:pPr>
        <w:pStyle w:val="Textbodyindent"/>
      </w:pPr>
      <w:r>
        <w:t>For the remainder, you will submit this assignment view short “reading reports” as described above.</w:t>
      </w:r>
    </w:p>
    <w:p w14:paraId="0464FD30" w14:textId="6CE82187" w:rsidR="006C160A" w:rsidRDefault="000C19CC">
      <w:pPr>
        <w:pStyle w:val="Heading2"/>
      </w:pPr>
      <w:r>
        <w:t xml:space="preserve">In Class </w:t>
      </w:r>
      <w:r w:rsidR="00C078DD">
        <w:t>Discussion (10%)</w:t>
      </w:r>
    </w:p>
    <w:p w14:paraId="0464FD31" w14:textId="0F053267" w:rsidR="006C160A" w:rsidRDefault="00C078DD" w:rsidP="009841B2">
      <w:pPr>
        <w:pStyle w:val="Textbodyindent"/>
      </w:pPr>
      <w:r>
        <w:lastRenderedPageBreak/>
        <w:t xml:space="preserve">You are expected to be actively engaged in class. This of course includes regular attendance, but in addition you should be interacting with readings, asking questions, sharing your insights, and debating the issues. Discussion will be a regular part of the course rhythm, in addition to lecture material. </w:t>
      </w:r>
    </w:p>
    <w:p w14:paraId="0EFEEF8D" w14:textId="2EDF9504" w:rsidR="004D5487" w:rsidRDefault="004D5487" w:rsidP="009841B2">
      <w:pPr>
        <w:pStyle w:val="Textbodyindent"/>
      </w:pPr>
      <w:r>
        <w:t xml:space="preserve">We will also have periodic “case studies in preaching” that will require you to think on the fly and potentially “preach” </w:t>
      </w:r>
      <w:r w:rsidR="00E541D4">
        <w:t>for 3-5 minutes on a given topic.</w:t>
      </w:r>
      <w:r>
        <w:t xml:space="preserve"> </w:t>
      </w:r>
    </w:p>
    <w:p w14:paraId="230012C0" w14:textId="69FFA377" w:rsidR="00A4284B" w:rsidRDefault="00DF1F2F" w:rsidP="00DF1F2F">
      <w:pPr>
        <w:pStyle w:val="Heading2"/>
      </w:pPr>
      <w:r>
        <w:t>Short Exhorational Papers</w:t>
      </w:r>
      <w:r w:rsidR="003A7DE6">
        <w:t xml:space="preserve"> (30%)</w:t>
      </w:r>
    </w:p>
    <w:p w14:paraId="56934258" w14:textId="33C3B5D3" w:rsidR="005E59DE" w:rsidRDefault="005E59DE" w:rsidP="005E59DE">
      <w:pPr>
        <w:pStyle w:val="Textbodyindent"/>
      </w:pPr>
      <w:r>
        <w:t xml:space="preserve">You will write two short </w:t>
      </w:r>
      <w:r>
        <w:rPr>
          <w:b/>
          <w:bCs/>
        </w:rPr>
        <w:t>Biblical-Theological Exhortations</w:t>
      </w:r>
      <w:r>
        <w:t xml:space="preserve">. </w:t>
      </w:r>
      <w:r w:rsidR="00AF6021">
        <w:t>The first one will be due on the last day of class</w:t>
      </w:r>
      <w:r w:rsidR="00A57EAE">
        <w:t xml:space="preserve">, presented as a 10 (or so) minute sermon. </w:t>
      </w:r>
      <w:r>
        <w:t xml:space="preserve">The second will be due the </w:t>
      </w:r>
      <w:r w:rsidR="00A57EAE">
        <w:t>2</w:t>
      </w:r>
      <w:r>
        <w:t xml:space="preserve"> week</w:t>
      </w:r>
      <w:r w:rsidR="00A57EAE">
        <w:t>s</w:t>
      </w:r>
      <w:r>
        <w:t xml:space="preserve"> </w:t>
      </w:r>
      <w:r w:rsidR="00A57EAE">
        <w:t xml:space="preserve">after the last day of class. </w:t>
      </w:r>
    </w:p>
    <w:p w14:paraId="6A64FC8A" w14:textId="77777777" w:rsidR="005E59DE" w:rsidRDefault="005E59DE" w:rsidP="005E59DE">
      <w:pPr>
        <w:pStyle w:val="Textbodyindent"/>
      </w:pPr>
      <w:r>
        <w:t>Details:</w:t>
      </w:r>
    </w:p>
    <w:p w14:paraId="3F391A6B" w14:textId="4C8BCB5E" w:rsidR="005E59DE" w:rsidRDefault="005E59DE" w:rsidP="005E59DE">
      <w:pPr>
        <w:pStyle w:val="Textbodyindent"/>
        <w:numPr>
          <w:ilvl w:val="0"/>
          <w:numId w:val="20"/>
        </w:numPr>
      </w:pPr>
      <w:r>
        <w:t>The purpose of these papers is to practice the hermeneutical methodology presented in the class. You should endeavor to utilize all the tools available to you, but you will be graded on effort and the degree to which you incorporate previous feedback.</w:t>
      </w:r>
    </w:p>
    <w:p w14:paraId="6CD2A2F9" w14:textId="77777777" w:rsidR="005E59DE" w:rsidRDefault="005E59DE" w:rsidP="005E59DE">
      <w:pPr>
        <w:pStyle w:val="Textbodyindent"/>
        <w:numPr>
          <w:ilvl w:val="0"/>
          <w:numId w:val="20"/>
        </w:numPr>
      </w:pPr>
      <w:r>
        <w:t xml:space="preserve">The central thesis of an </w:t>
      </w:r>
      <w:proofErr w:type="spellStart"/>
      <w:r>
        <w:t>exhortational</w:t>
      </w:r>
      <w:proofErr w:type="spellEnd"/>
      <w:r>
        <w:t xml:space="preserve"> paper should address the way in which your chosen text solves a pastoral/practical matter of the Christian life. How does the text solve the pastoral or practical problem that you would like to address? For more on this, consult the document “How to Write a Biblical-Theological Exhortation” on Canvas. </w:t>
      </w:r>
    </w:p>
    <w:p w14:paraId="67C318E6" w14:textId="77777777" w:rsidR="005E59DE" w:rsidRDefault="005E59DE" w:rsidP="005E59DE">
      <w:pPr>
        <w:pStyle w:val="Textbodyindent"/>
        <w:numPr>
          <w:ilvl w:val="0"/>
          <w:numId w:val="20"/>
        </w:numPr>
      </w:pPr>
      <w:r>
        <w:t>Aim for 1500 words or less (excluding footnotes), standard academic formatting (cite your sources, use formal language, etc.), but this is not a research paper.</w:t>
      </w:r>
    </w:p>
    <w:p w14:paraId="2D9CC865" w14:textId="033BF17B" w:rsidR="00FD393A" w:rsidRDefault="00FD393A" w:rsidP="00FD393A">
      <w:pPr>
        <w:pStyle w:val="Textbodyindent"/>
        <w:numPr>
          <w:ilvl w:val="0"/>
          <w:numId w:val="20"/>
        </w:numPr>
      </w:pPr>
      <w:r>
        <w:t>Your first paper will be turned in as a paper, but you will additionally be required to preach it on the last day of class (in your natural preaching style). The class, in turn, will provide an “appreciative critique” of the preached version of your exhortation.</w:t>
      </w:r>
    </w:p>
    <w:p w14:paraId="429F25DE" w14:textId="77777777" w:rsidR="005E59DE" w:rsidRDefault="005E59DE" w:rsidP="005E59DE">
      <w:pPr>
        <w:pStyle w:val="Textbodyindent"/>
        <w:numPr>
          <w:ilvl w:val="0"/>
          <w:numId w:val="20"/>
        </w:numPr>
      </w:pPr>
      <w:r>
        <w:t xml:space="preserve">You will receive extensive feedback on each paper, which you should pay careful attention to as you prepare for the next paper, culminating in the final </w:t>
      </w:r>
      <w:proofErr w:type="spellStart"/>
      <w:r>
        <w:t>Exhortational</w:t>
      </w:r>
      <w:proofErr w:type="spellEnd"/>
      <w:r>
        <w:t xml:space="preserve"> Research Paper (see below). </w:t>
      </w:r>
    </w:p>
    <w:p w14:paraId="176D1E49" w14:textId="356925FC" w:rsidR="00027E63" w:rsidRPr="00DD7242" w:rsidRDefault="00027E63" w:rsidP="005E59DE">
      <w:pPr>
        <w:pStyle w:val="Textbodyindent"/>
        <w:numPr>
          <w:ilvl w:val="0"/>
          <w:numId w:val="20"/>
        </w:numPr>
      </w:pPr>
      <w:r>
        <w:t xml:space="preserve">These two papers are practice for the </w:t>
      </w:r>
      <w:proofErr w:type="spellStart"/>
      <w:r>
        <w:t>Exhortational</w:t>
      </w:r>
      <w:proofErr w:type="spellEnd"/>
      <w:r>
        <w:t xml:space="preserve"> Research Paper below.</w:t>
      </w:r>
    </w:p>
    <w:p w14:paraId="4139AA7E" w14:textId="463B105F" w:rsidR="009A430B" w:rsidRDefault="009A430B" w:rsidP="009A430B">
      <w:pPr>
        <w:pStyle w:val="Heading2"/>
        <w:numPr>
          <w:ilvl w:val="1"/>
          <w:numId w:val="4"/>
        </w:numPr>
      </w:pPr>
      <w:r>
        <w:t xml:space="preserve">Exhortational Research Paper: </w:t>
      </w:r>
      <w:r w:rsidR="005C7261">
        <w:t>4</w:t>
      </w:r>
      <w:r>
        <w:t>0</w:t>
      </w:r>
      <w:proofErr w:type="gramStart"/>
      <w:r>
        <w:t>%</w:t>
      </w:r>
      <w:r w:rsidR="00750F31">
        <w:t xml:space="preserve">  (</w:t>
      </w:r>
      <w:proofErr w:type="gramEnd"/>
      <w:r w:rsidR="00750F31" w:rsidRPr="00750F31">
        <w:rPr>
          <w:b/>
        </w:rPr>
        <w:t>Due Date: october 30, 2023</w:t>
      </w:r>
      <w:r w:rsidR="00750F31">
        <w:t>)</w:t>
      </w:r>
    </w:p>
    <w:p w14:paraId="5C4E8029" w14:textId="77777777" w:rsidR="009A430B" w:rsidRDefault="009A430B" w:rsidP="009A430B">
      <w:pPr>
        <w:pStyle w:val="Textbodyindent"/>
      </w:pPr>
      <w:r>
        <w:t xml:space="preserve">The culmination of this class is a “Biblical-Theological and </w:t>
      </w:r>
      <w:proofErr w:type="spellStart"/>
      <w:r>
        <w:t>Exhortational</w:t>
      </w:r>
      <w:proofErr w:type="spellEnd"/>
      <w:r>
        <w:t xml:space="preserve">” Research Paper. That may sound confusing and difficult and obscure, but as you approach the end of class I hope it will be clear what this means. You will have two opportunities to practice this kind of </w:t>
      </w:r>
      <w:proofErr w:type="spellStart"/>
      <w:r>
        <w:t>exhortational</w:t>
      </w:r>
      <w:proofErr w:type="spellEnd"/>
      <w:r>
        <w:t xml:space="preserve"> paper (see above). You can consider this an expanded and more academic version of the previous papers you have written.</w:t>
      </w:r>
    </w:p>
    <w:p w14:paraId="4A977D4F" w14:textId="77777777" w:rsidR="009A430B" w:rsidRDefault="009A430B" w:rsidP="009A430B">
      <w:pPr>
        <w:pStyle w:val="Textbodyindent"/>
      </w:pPr>
      <w:r>
        <w:t>Details:</w:t>
      </w:r>
    </w:p>
    <w:p w14:paraId="30AF266D" w14:textId="77777777" w:rsidR="009A430B" w:rsidRDefault="009A430B" w:rsidP="009A430B">
      <w:pPr>
        <w:pStyle w:val="Textbodyindent"/>
        <w:numPr>
          <w:ilvl w:val="0"/>
          <w:numId w:val="20"/>
        </w:numPr>
      </w:pPr>
      <w:r>
        <w:t>2500- 4000 words (excluding footnotes), standard academic format.</w:t>
      </w:r>
    </w:p>
    <w:p w14:paraId="4A61FE8F" w14:textId="37074CD7" w:rsidR="009A430B" w:rsidRDefault="009A430B" w:rsidP="009A430B">
      <w:pPr>
        <w:pStyle w:val="Textbodyindent"/>
        <w:numPr>
          <w:ilvl w:val="0"/>
          <w:numId w:val="20"/>
        </w:numPr>
      </w:pPr>
      <w:r>
        <w:t>Like the previous papers, the thesis of this paper should be centered around “the (pastoral/practical) problem that the text solves.”</w:t>
      </w:r>
    </w:p>
    <w:p w14:paraId="2C6FA16C" w14:textId="631BFC04" w:rsidR="009A430B" w:rsidRDefault="009A430B" w:rsidP="009A430B">
      <w:pPr>
        <w:pStyle w:val="Textbodyindent"/>
        <w:numPr>
          <w:ilvl w:val="0"/>
          <w:numId w:val="20"/>
        </w:numPr>
      </w:pPr>
      <w:r>
        <w:t xml:space="preserve">This is a research paper, so you should adequately engage relevant literature in all relevant areas that you address (that is, biblical exegesis, historical backgrounds, Christological </w:t>
      </w:r>
      <w:r>
        <w:lastRenderedPageBreak/>
        <w:t xml:space="preserve">interpretation, theological meaning, pastoral application, et. al). This will ordinarily require you to substantively interact with at least </w:t>
      </w:r>
      <w:r w:rsidR="00260220">
        <w:t>twelve</w:t>
      </w:r>
      <w:r>
        <w:t xml:space="preserve"> quality resources. </w:t>
      </w:r>
    </w:p>
    <w:p w14:paraId="5231ABA9" w14:textId="30BDF5F4" w:rsidR="005E59DE" w:rsidRDefault="009A430B" w:rsidP="009A430B">
      <w:pPr>
        <w:pStyle w:val="Textbodyindent"/>
        <w:numPr>
          <w:ilvl w:val="0"/>
          <w:numId w:val="20"/>
        </w:numPr>
      </w:pPr>
      <w:r>
        <w:t xml:space="preserve">The primary way that that this paper differs from the previous papers is that this paper is a research paper. That means that it will be more academic in tone, and it will also require more research in the areas of exegesis (“box 2” of the </w:t>
      </w:r>
      <w:proofErr w:type="spellStart"/>
      <w:r>
        <w:t>Clowney</w:t>
      </w:r>
      <w:proofErr w:type="spellEnd"/>
      <w:r>
        <w:t xml:space="preserve"> “Square”) and Christological interpretation (“box 3” of the </w:t>
      </w:r>
      <w:proofErr w:type="spellStart"/>
      <w:r>
        <w:t>Clowney</w:t>
      </w:r>
      <w:proofErr w:type="spellEnd"/>
      <w:r>
        <w:t xml:space="preserve"> “Square”). You may also want to engage contemporary authors in pastoral ministry, sociology, psychology, anthropology, cultural analysis, etc. as you apply the text to your pastoral problem (“box 4”). </w:t>
      </w:r>
    </w:p>
    <w:p w14:paraId="0464FD47" w14:textId="41AB0AF0" w:rsidR="006C160A" w:rsidRDefault="00C078DD">
      <w:pPr>
        <w:pStyle w:val="Heading2"/>
      </w:pPr>
      <w:r>
        <w:t>Grading Scale</w:t>
      </w:r>
    </w:p>
    <w:p w14:paraId="0464FD48" w14:textId="2FF15A75" w:rsidR="006C160A" w:rsidRDefault="00C078DD">
      <w:pPr>
        <w:pStyle w:val="Textbody"/>
      </w:pPr>
      <w:r>
        <w:tab/>
        <w:t>9</w:t>
      </w:r>
      <w:r w:rsidR="00296D19">
        <w:t>6</w:t>
      </w:r>
      <w:r>
        <w:t>-</w:t>
      </w:r>
      <w:proofErr w:type="gramStart"/>
      <w:r>
        <w:t>100  A</w:t>
      </w:r>
      <w:proofErr w:type="gramEnd"/>
      <w:r>
        <w:tab/>
      </w:r>
      <w:r>
        <w:tab/>
        <w:t xml:space="preserve">87-89 </w:t>
      </w:r>
      <w:r>
        <w:tab/>
        <w:t>B+</w:t>
      </w:r>
      <w:r>
        <w:tab/>
      </w:r>
      <w:r>
        <w:tab/>
        <w:t xml:space="preserve">Etc. </w:t>
      </w:r>
      <w:r>
        <w:tab/>
      </w:r>
    </w:p>
    <w:p w14:paraId="0464FD49" w14:textId="437D9C4B" w:rsidR="006C160A" w:rsidRDefault="00C078DD">
      <w:pPr>
        <w:pStyle w:val="Textbody"/>
      </w:pPr>
      <w:r>
        <w:tab/>
        <w:t>9</w:t>
      </w:r>
      <w:r w:rsidR="00190765">
        <w:t>0</w:t>
      </w:r>
      <w:r>
        <w:t>-9</w:t>
      </w:r>
      <w:r w:rsidR="004A048B">
        <w:t>5</w:t>
      </w:r>
      <w:r>
        <w:tab/>
        <w:t>A</w:t>
      </w:r>
      <w:r w:rsidR="00190765">
        <w:t>-</w:t>
      </w:r>
      <w:r>
        <w:tab/>
      </w:r>
      <w:r>
        <w:tab/>
        <w:t>83-86</w:t>
      </w:r>
      <w:r>
        <w:tab/>
        <w:t>B</w:t>
      </w:r>
      <w:r>
        <w:tab/>
      </w:r>
      <w:r>
        <w:tab/>
        <w:t xml:space="preserve">&lt;60 </w:t>
      </w:r>
      <w:r>
        <w:tab/>
        <w:t>F</w:t>
      </w:r>
    </w:p>
    <w:p w14:paraId="0464FD4A" w14:textId="2F9A89D7" w:rsidR="006C160A" w:rsidRDefault="00C078DD">
      <w:pPr>
        <w:pStyle w:val="Textbody"/>
      </w:pPr>
      <w:r>
        <w:tab/>
      </w:r>
      <w:r w:rsidR="00E0698E">
        <w:t xml:space="preserve">        </w:t>
      </w:r>
      <w:r w:rsidR="00E0698E">
        <w:tab/>
      </w:r>
      <w:r>
        <w:tab/>
      </w:r>
      <w:r>
        <w:tab/>
        <w:t xml:space="preserve">80-82 </w:t>
      </w:r>
      <w:r>
        <w:tab/>
        <w:t>B-</w:t>
      </w:r>
    </w:p>
    <w:p w14:paraId="0464FD4B" w14:textId="77777777" w:rsidR="006C160A" w:rsidRDefault="00C078DD">
      <w:pPr>
        <w:pStyle w:val="Heading1"/>
      </w:pPr>
      <w:r>
        <w:t>Outline And Further Reading</w:t>
      </w:r>
    </w:p>
    <w:p w14:paraId="0464FD4C" w14:textId="68719283" w:rsidR="006C160A" w:rsidRDefault="00C078DD" w:rsidP="000E139E">
      <w:pPr>
        <w:pStyle w:val="Textbodyindent"/>
      </w:pPr>
      <w:r>
        <w:t>An outline of lecture material will be provided on the first day of class to assist you in studying. I will also provide slides of my lecture material as we proceed in class. An extended bibliography will also be provided.</w:t>
      </w:r>
    </w:p>
    <w:p w14:paraId="0DA3D092" w14:textId="608524AA" w:rsidR="0058187C" w:rsidRDefault="0058187C" w:rsidP="00750F31">
      <w:pPr>
        <w:pStyle w:val="Textbodyindent"/>
        <w:ind w:left="0"/>
      </w:pPr>
      <w:bookmarkStart w:id="0" w:name="_GoBack"/>
      <w:bookmarkEnd w:id="0"/>
    </w:p>
    <w:p w14:paraId="195C804C" w14:textId="77777777" w:rsidR="0058187C" w:rsidRDefault="0058187C" w:rsidP="0058187C">
      <w:pPr>
        <w:pStyle w:val="NoSpacing"/>
        <w:jc w:val="center"/>
        <w:rPr>
          <w:b/>
          <w:sz w:val="24"/>
          <w:szCs w:val="24"/>
        </w:rPr>
      </w:pPr>
      <w:r>
        <w:rPr>
          <w:b/>
          <w:sz w:val="24"/>
          <w:szCs w:val="24"/>
        </w:rPr>
        <w:t>Course Objectives Related to MDiv* Student Learning Outcomes</w:t>
      </w:r>
    </w:p>
    <w:p w14:paraId="0CB2B2AA" w14:textId="77777777" w:rsidR="0058187C" w:rsidRDefault="0058187C" w:rsidP="0058187C">
      <w:pPr>
        <w:pStyle w:val="NoSpacing"/>
      </w:pPr>
      <w:r>
        <w:t>Course</w:t>
      </w:r>
      <w:r w:rsidRPr="00E338D4">
        <w:t>:</w:t>
      </w:r>
      <w:r>
        <w:t xml:space="preserve">  </w:t>
      </w:r>
      <w:r>
        <w:tab/>
        <w:t xml:space="preserve"> Hermeneutics</w:t>
      </w:r>
    </w:p>
    <w:p w14:paraId="3E7CC913" w14:textId="77777777" w:rsidR="0058187C" w:rsidRDefault="0058187C" w:rsidP="0058187C">
      <w:pPr>
        <w:pStyle w:val="NoSpacing"/>
        <w:rPr>
          <w:sz w:val="18"/>
          <w:szCs w:val="18"/>
        </w:rPr>
      </w:pPr>
      <w:r>
        <w:t>Professor: Thomas Keene</w:t>
      </w:r>
    </w:p>
    <w:p w14:paraId="543AA2E9" w14:textId="77777777" w:rsidR="0058187C" w:rsidRDefault="0058187C" w:rsidP="0058187C">
      <w:pPr>
        <w:pStyle w:val="NoSpacing"/>
        <w:rPr>
          <w:sz w:val="18"/>
          <w:szCs w:val="18"/>
        </w:rPr>
      </w:pPr>
      <w:r>
        <w:t>Campus:</w:t>
      </w:r>
      <w:r>
        <w:tab/>
        <w:t xml:space="preserve"> Washington DC</w:t>
      </w:r>
    </w:p>
    <w:p w14:paraId="6888A9A5" w14:textId="77777777" w:rsidR="0058187C" w:rsidRDefault="0058187C" w:rsidP="0058187C">
      <w:pPr>
        <w:pStyle w:val="NoSpacing"/>
        <w:rPr>
          <w:sz w:val="18"/>
          <w:szCs w:val="18"/>
        </w:rPr>
      </w:pPr>
      <w:r>
        <w:t>Date: Spring 2020</w:t>
      </w:r>
    </w:p>
    <w:p w14:paraId="5DE11973" w14:textId="77777777" w:rsidR="0058187C" w:rsidRPr="00E1336F" w:rsidRDefault="0058187C" w:rsidP="0058187C">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1710"/>
        <w:gridCol w:w="2700"/>
      </w:tblGrid>
      <w:tr w:rsidR="0058187C" w:rsidRPr="009B22DE" w14:paraId="24A90675" w14:textId="77777777" w:rsidTr="00861235">
        <w:trPr>
          <w:trHeight w:val="1294"/>
        </w:trPr>
        <w:tc>
          <w:tcPr>
            <w:tcW w:w="5238" w:type="dxa"/>
            <w:gridSpan w:val="2"/>
            <w:tcBorders>
              <w:right w:val="single" w:sz="4" w:space="0" w:color="auto"/>
            </w:tcBorders>
          </w:tcPr>
          <w:p w14:paraId="1F9A29F2" w14:textId="77777777" w:rsidR="0058187C" w:rsidRDefault="0058187C" w:rsidP="00861235">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847E23B" w14:textId="77777777" w:rsidR="0058187C" w:rsidRPr="008832AD" w:rsidRDefault="0058187C" w:rsidP="00861235">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8BEEFE9" w14:textId="77777777" w:rsidR="0058187C" w:rsidRPr="008832AD" w:rsidRDefault="0058187C" w:rsidP="00861235">
            <w:pPr>
              <w:pStyle w:val="NoSpacing"/>
              <w:rPr>
                <w:b/>
                <w:sz w:val="14"/>
                <w:szCs w:val="14"/>
                <w:u w:val="single"/>
              </w:rPr>
            </w:pPr>
            <w:r w:rsidRPr="008832AD">
              <w:rPr>
                <w:i/>
                <w:sz w:val="14"/>
                <w:szCs w:val="14"/>
              </w:rPr>
              <w:t xml:space="preserve">*As the MDiv is the core degree at RTS, the MDiv rubric will be used in this syllabus.  </w:t>
            </w:r>
          </w:p>
        </w:tc>
        <w:tc>
          <w:tcPr>
            <w:tcW w:w="1710" w:type="dxa"/>
            <w:tcBorders>
              <w:right w:val="single" w:sz="4" w:space="0" w:color="auto"/>
            </w:tcBorders>
          </w:tcPr>
          <w:p w14:paraId="5006AEDC" w14:textId="77777777" w:rsidR="0058187C" w:rsidRDefault="0058187C" w:rsidP="00861235">
            <w:pPr>
              <w:pStyle w:val="NoSpacing"/>
              <w:jc w:val="center"/>
              <w:rPr>
                <w:b/>
                <w:sz w:val="28"/>
                <w:szCs w:val="28"/>
                <w:u w:val="single"/>
              </w:rPr>
            </w:pPr>
            <w:r>
              <w:rPr>
                <w:b/>
                <w:sz w:val="28"/>
                <w:szCs w:val="28"/>
                <w:u w:val="single"/>
              </w:rPr>
              <w:t>Rubric</w:t>
            </w:r>
          </w:p>
          <w:p w14:paraId="2B6F1972" w14:textId="77777777" w:rsidR="0058187C" w:rsidRPr="00F111D7" w:rsidRDefault="0058187C" w:rsidP="0058187C">
            <w:pPr>
              <w:pStyle w:val="NoSpacing"/>
              <w:numPr>
                <w:ilvl w:val="0"/>
                <w:numId w:val="21"/>
              </w:numPr>
              <w:ind w:hanging="200"/>
              <w:jc w:val="both"/>
              <w:rPr>
                <w:b/>
                <w:sz w:val="18"/>
                <w:szCs w:val="18"/>
              </w:rPr>
            </w:pPr>
            <w:r w:rsidRPr="00F111D7">
              <w:rPr>
                <w:b/>
                <w:sz w:val="18"/>
                <w:szCs w:val="18"/>
              </w:rPr>
              <w:t>Strong</w:t>
            </w:r>
          </w:p>
          <w:p w14:paraId="602FF6FD" w14:textId="77777777" w:rsidR="0058187C" w:rsidRPr="00F111D7" w:rsidRDefault="0058187C" w:rsidP="0058187C">
            <w:pPr>
              <w:pStyle w:val="NoSpacing"/>
              <w:numPr>
                <w:ilvl w:val="0"/>
                <w:numId w:val="21"/>
              </w:numPr>
              <w:ind w:hanging="200"/>
              <w:jc w:val="both"/>
              <w:rPr>
                <w:b/>
                <w:sz w:val="18"/>
                <w:szCs w:val="18"/>
              </w:rPr>
            </w:pPr>
            <w:r w:rsidRPr="00F111D7">
              <w:rPr>
                <w:b/>
                <w:sz w:val="18"/>
                <w:szCs w:val="18"/>
              </w:rPr>
              <w:t>Moderate</w:t>
            </w:r>
          </w:p>
          <w:p w14:paraId="2B233A2D" w14:textId="77777777" w:rsidR="0058187C" w:rsidRDefault="0058187C" w:rsidP="0058187C">
            <w:pPr>
              <w:pStyle w:val="NoSpacing"/>
              <w:numPr>
                <w:ilvl w:val="0"/>
                <w:numId w:val="21"/>
              </w:numPr>
              <w:ind w:hanging="200"/>
              <w:jc w:val="both"/>
              <w:rPr>
                <w:b/>
                <w:sz w:val="18"/>
                <w:szCs w:val="18"/>
              </w:rPr>
            </w:pPr>
            <w:r w:rsidRPr="00F111D7">
              <w:rPr>
                <w:b/>
                <w:sz w:val="18"/>
                <w:szCs w:val="18"/>
              </w:rPr>
              <w:t>Minimal</w:t>
            </w:r>
          </w:p>
          <w:p w14:paraId="017BAA44" w14:textId="77777777" w:rsidR="0058187C" w:rsidRPr="00F111D7" w:rsidRDefault="0058187C" w:rsidP="0058187C">
            <w:pPr>
              <w:pStyle w:val="NoSpacing"/>
              <w:numPr>
                <w:ilvl w:val="0"/>
                <w:numId w:val="21"/>
              </w:numPr>
              <w:ind w:hanging="200"/>
              <w:jc w:val="both"/>
              <w:rPr>
                <w:b/>
                <w:sz w:val="18"/>
                <w:szCs w:val="18"/>
              </w:rPr>
            </w:pPr>
            <w:r>
              <w:rPr>
                <w:b/>
                <w:sz w:val="18"/>
                <w:szCs w:val="18"/>
              </w:rPr>
              <w:t>None</w:t>
            </w:r>
          </w:p>
        </w:tc>
        <w:tc>
          <w:tcPr>
            <w:tcW w:w="2700" w:type="dxa"/>
            <w:tcBorders>
              <w:right w:val="single" w:sz="4" w:space="0" w:color="auto"/>
            </w:tcBorders>
          </w:tcPr>
          <w:p w14:paraId="003FA4FC" w14:textId="77777777" w:rsidR="0058187C" w:rsidRPr="004036B5" w:rsidRDefault="0058187C" w:rsidP="00861235">
            <w:pPr>
              <w:pStyle w:val="NoSpacing"/>
              <w:jc w:val="center"/>
              <w:rPr>
                <w:b/>
                <w:sz w:val="28"/>
                <w:szCs w:val="28"/>
                <w:u w:val="single"/>
              </w:rPr>
            </w:pPr>
            <w:r>
              <w:rPr>
                <w:b/>
                <w:sz w:val="28"/>
                <w:szCs w:val="28"/>
                <w:u w:val="single"/>
              </w:rPr>
              <w:t>Mini-Justification</w:t>
            </w:r>
          </w:p>
        </w:tc>
      </w:tr>
      <w:tr w:rsidR="0058187C" w:rsidRPr="009B22DE" w14:paraId="00C17D55" w14:textId="77777777" w:rsidTr="00861235">
        <w:tc>
          <w:tcPr>
            <w:tcW w:w="1458" w:type="dxa"/>
            <w:tcBorders>
              <w:right w:val="single" w:sz="4" w:space="0" w:color="auto"/>
            </w:tcBorders>
          </w:tcPr>
          <w:p w14:paraId="03696A3E" w14:textId="77777777" w:rsidR="0058187C" w:rsidRPr="00373E24" w:rsidRDefault="0058187C" w:rsidP="00861235">
            <w:pPr>
              <w:pStyle w:val="NoSpacing"/>
              <w:rPr>
                <w:b/>
                <w:szCs w:val="20"/>
              </w:rPr>
            </w:pPr>
            <w:r w:rsidRPr="00373E24">
              <w:rPr>
                <w:b/>
                <w:szCs w:val="20"/>
              </w:rPr>
              <w:t xml:space="preserve">Articulation </w:t>
            </w:r>
          </w:p>
          <w:p w14:paraId="7E1D8F48" w14:textId="77777777" w:rsidR="0058187C" w:rsidRPr="00373E24" w:rsidRDefault="0058187C" w:rsidP="00861235">
            <w:pPr>
              <w:pStyle w:val="NoSpacing"/>
              <w:rPr>
                <w:b/>
                <w:szCs w:val="20"/>
              </w:rPr>
            </w:pPr>
            <w:r w:rsidRPr="00373E24">
              <w:rPr>
                <w:b/>
                <w:szCs w:val="20"/>
              </w:rPr>
              <w:t xml:space="preserve"> (oral &amp; written)</w:t>
            </w:r>
          </w:p>
        </w:tc>
        <w:tc>
          <w:tcPr>
            <w:tcW w:w="3780" w:type="dxa"/>
            <w:tcBorders>
              <w:left w:val="single" w:sz="4" w:space="0" w:color="auto"/>
              <w:right w:val="single" w:sz="4" w:space="0" w:color="auto"/>
            </w:tcBorders>
          </w:tcPr>
          <w:p w14:paraId="4F0EB74A" w14:textId="77777777" w:rsidR="0058187C" w:rsidRPr="00373E24" w:rsidRDefault="0058187C" w:rsidP="00861235">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710" w:type="dxa"/>
            <w:tcBorders>
              <w:left w:val="single" w:sz="4" w:space="0" w:color="auto"/>
              <w:right w:val="single" w:sz="4" w:space="0" w:color="auto"/>
            </w:tcBorders>
          </w:tcPr>
          <w:p w14:paraId="029A6EB9" w14:textId="77777777" w:rsidR="0058187C" w:rsidRPr="009B22DE" w:rsidRDefault="0058187C" w:rsidP="00861235">
            <w:pPr>
              <w:pStyle w:val="NoSpacing"/>
            </w:pPr>
            <w:r>
              <w:t>Moderate</w:t>
            </w:r>
          </w:p>
        </w:tc>
        <w:tc>
          <w:tcPr>
            <w:tcW w:w="2700" w:type="dxa"/>
            <w:tcBorders>
              <w:left w:val="single" w:sz="4" w:space="0" w:color="auto"/>
            </w:tcBorders>
          </w:tcPr>
          <w:p w14:paraId="799664B4" w14:textId="77777777" w:rsidR="0058187C" w:rsidRPr="00151954" w:rsidRDefault="0058187C" w:rsidP="00861235">
            <w:pPr>
              <w:pStyle w:val="NoSpacing"/>
            </w:pPr>
            <w:r w:rsidRPr="00151954">
              <w:t>- Student must submit an extended paper with biblical-theological analysis of the Bible.</w:t>
            </w:r>
          </w:p>
          <w:p w14:paraId="19A241C2" w14:textId="77777777" w:rsidR="0058187C" w:rsidRPr="00151954" w:rsidRDefault="0058187C" w:rsidP="00861235">
            <w:pPr>
              <w:pStyle w:val="NoSpacing"/>
            </w:pPr>
            <w:r w:rsidRPr="00151954">
              <w:t>- Course participation.</w:t>
            </w:r>
          </w:p>
        </w:tc>
      </w:tr>
      <w:tr w:rsidR="0058187C" w:rsidRPr="009B22DE" w14:paraId="75AB727A" w14:textId="77777777" w:rsidTr="00861235">
        <w:tc>
          <w:tcPr>
            <w:tcW w:w="1458" w:type="dxa"/>
            <w:tcBorders>
              <w:right w:val="single" w:sz="4" w:space="0" w:color="auto"/>
            </w:tcBorders>
          </w:tcPr>
          <w:p w14:paraId="19F1CECB" w14:textId="77777777" w:rsidR="0058187C" w:rsidRPr="00373E24" w:rsidRDefault="0058187C" w:rsidP="00861235">
            <w:pPr>
              <w:pStyle w:val="NoSpacing"/>
              <w:rPr>
                <w:b/>
                <w:szCs w:val="20"/>
              </w:rPr>
            </w:pPr>
            <w:r w:rsidRPr="00373E24">
              <w:rPr>
                <w:b/>
                <w:szCs w:val="20"/>
              </w:rPr>
              <w:t>Scripture</w:t>
            </w:r>
          </w:p>
          <w:p w14:paraId="6C96FBF7" w14:textId="77777777" w:rsidR="0058187C" w:rsidRPr="00373E24" w:rsidRDefault="0058187C" w:rsidP="00861235">
            <w:pPr>
              <w:pStyle w:val="NoSpacing"/>
              <w:rPr>
                <w:b/>
                <w:szCs w:val="20"/>
              </w:rPr>
            </w:pPr>
          </w:p>
          <w:p w14:paraId="774D1D3D" w14:textId="77777777" w:rsidR="0058187C" w:rsidRPr="00373E24" w:rsidRDefault="0058187C" w:rsidP="00861235">
            <w:pPr>
              <w:pStyle w:val="NoSpacing"/>
              <w:rPr>
                <w:b/>
                <w:szCs w:val="20"/>
              </w:rPr>
            </w:pPr>
          </w:p>
        </w:tc>
        <w:tc>
          <w:tcPr>
            <w:tcW w:w="3780" w:type="dxa"/>
            <w:tcBorders>
              <w:left w:val="single" w:sz="4" w:space="0" w:color="auto"/>
              <w:right w:val="single" w:sz="4" w:space="0" w:color="auto"/>
            </w:tcBorders>
          </w:tcPr>
          <w:p w14:paraId="6467A1F9" w14:textId="77777777" w:rsidR="0058187C" w:rsidRPr="00373E24" w:rsidRDefault="0058187C" w:rsidP="00861235">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10" w:type="dxa"/>
            <w:tcBorders>
              <w:left w:val="single" w:sz="4" w:space="0" w:color="auto"/>
              <w:right w:val="single" w:sz="4" w:space="0" w:color="auto"/>
            </w:tcBorders>
          </w:tcPr>
          <w:p w14:paraId="76BDAE30" w14:textId="77777777" w:rsidR="0058187C" w:rsidRPr="009B22DE" w:rsidRDefault="0058187C" w:rsidP="00861235">
            <w:pPr>
              <w:pStyle w:val="NoSpacing"/>
            </w:pPr>
            <w:r>
              <w:t>Strong</w:t>
            </w:r>
          </w:p>
        </w:tc>
        <w:tc>
          <w:tcPr>
            <w:tcW w:w="2700" w:type="dxa"/>
            <w:tcBorders>
              <w:left w:val="single" w:sz="4" w:space="0" w:color="auto"/>
            </w:tcBorders>
          </w:tcPr>
          <w:p w14:paraId="65D05462" w14:textId="77777777" w:rsidR="0058187C" w:rsidRPr="00151954" w:rsidRDefault="0058187C" w:rsidP="00861235">
            <w:pPr>
              <w:pStyle w:val="NoSpacing"/>
            </w:pPr>
            <w:r w:rsidRPr="00151954">
              <w:t>- Lectures will heavily emphasize biblical literacy and interpretation</w:t>
            </w:r>
          </w:p>
          <w:p w14:paraId="044211A4" w14:textId="77777777" w:rsidR="0058187C" w:rsidRPr="00151954" w:rsidRDefault="0058187C" w:rsidP="00861235">
            <w:pPr>
              <w:pStyle w:val="NoSpacing"/>
            </w:pPr>
            <w:r w:rsidRPr="00151954">
              <w:t xml:space="preserve">- Paper is required to be an analysis of a biblical passage </w:t>
            </w:r>
          </w:p>
        </w:tc>
      </w:tr>
      <w:tr w:rsidR="0058187C" w:rsidRPr="009B22DE" w14:paraId="4EEE1813" w14:textId="77777777" w:rsidTr="00861235">
        <w:tc>
          <w:tcPr>
            <w:tcW w:w="1458" w:type="dxa"/>
            <w:tcBorders>
              <w:right w:val="single" w:sz="4" w:space="0" w:color="auto"/>
            </w:tcBorders>
          </w:tcPr>
          <w:p w14:paraId="4D53B179" w14:textId="77777777" w:rsidR="0058187C" w:rsidRPr="00373E24" w:rsidRDefault="0058187C" w:rsidP="00861235">
            <w:pPr>
              <w:pStyle w:val="NoSpacing"/>
              <w:rPr>
                <w:b/>
                <w:szCs w:val="20"/>
              </w:rPr>
            </w:pPr>
            <w:r w:rsidRPr="00373E24">
              <w:rPr>
                <w:b/>
                <w:szCs w:val="20"/>
              </w:rPr>
              <w:t>Reformed Theology</w:t>
            </w:r>
          </w:p>
          <w:p w14:paraId="1ECC523D" w14:textId="77777777" w:rsidR="0058187C" w:rsidRPr="00373E24" w:rsidRDefault="0058187C" w:rsidP="00861235">
            <w:pPr>
              <w:pStyle w:val="NoSpacing"/>
              <w:rPr>
                <w:b/>
                <w:szCs w:val="20"/>
              </w:rPr>
            </w:pPr>
          </w:p>
          <w:p w14:paraId="1F7BBB7D" w14:textId="77777777" w:rsidR="0058187C" w:rsidRPr="00373E24" w:rsidRDefault="0058187C" w:rsidP="00861235">
            <w:pPr>
              <w:pStyle w:val="NoSpacing"/>
              <w:rPr>
                <w:b/>
                <w:szCs w:val="20"/>
              </w:rPr>
            </w:pPr>
          </w:p>
        </w:tc>
        <w:tc>
          <w:tcPr>
            <w:tcW w:w="3780" w:type="dxa"/>
            <w:tcBorders>
              <w:left w:val="single" w:sz="4" w:space="0" w:color="auto"/>
              <w:right w:val="single" w:sz="4" w:space="0" w:color="auto"/>
            </w:tcBorders>
          </w:tcPr>
          <w:p w14:paraId="68D46F44" w14:textId="77777777" w:rsidR="0058187C" w:rsidRPr="00373E24" w:rsidRDefault="0058187C" w:rsidP="00861235">
            <w:pPr>
              <w:pStyle w:val="NoSpacing"/>
              <w:rPr>
                <w:sz w:val="16"/>
                <w:szCs w:val="16"/>
              </w:rPr>
            </w:pPr>
            <w:r w:rsidRPr="00373E24">
              <w:rPr>
                <w:sz w:val="16"/>
                <w:szCs w:val="16"/>
              </w:rPr>
              <w:t xml:space="preserve">Significant knowledge of Reformed theology and practice, with emphasis on the Westminster Standards.  </w:t>
            </w:r>
          </w:p>
        </w:tc>
        <w:tc>
          <w:tcPr>
            <w:tcW w:w="1710" w:type="dxa"/>
            <w:tcBorders>
              <w:left w:val="single" w:sz="4" w:space="0" w:color="auto"/>
              <w:right w:val="single" w:sz="4" w:space="0" w:color="auto"/>
            </w:tcBorders>
          </w:tcPr>
          <w:p w14:paraId="38BD8122" w14:textId="77777777" w:rsidR="0058187C" w:rsidRPr="009B22DE" w:rsidRDefault="0058187C" w:rsidP="00861235">
            <w:pPr>
              <w:pStyle w:val="NoSpacing"/>
            </w:pPr>
            <w:r>
              <w:t>Minimal</w:t>
            </w:r>
          </w:p>
        </w:tc>
        <w:tc>
          <w:tcPr>
            <w:tcW w:w="2700" w:type="dxa"/>
            <w:tcBorders>
              <w:left w:val="single" w:sz="4" w:space="0" w:color="auto"/>
            </w:tcBorders>
          </w:tcPr>
          <w:p w14:paraId="590FD1BD" w14:textId="77777777" w:rsidR="0058187C" w:rsidRPr="00151954" w:rsidRDefault="0058187C" w:rsidP="00861235">
            <w:pPr>
              <w:pStyle w:val="NoSpacing"/>
            </w:pPr>
            <w:r w:rsidRPr="00151954">
              <w:t>- Lectures will be from a Reformed perspective but will not focus on distinctive doctrines</w:t>
            </w:r>
          </w:p>
        </w:tc>
      </w:tr>
      <w:tr w:rsidR="0058187C" w:rsidRPr="009B22DE" w14:paraId="7E793F91" w14:textId="77777777" w:rsidTr="00861235">
        <w:tc>
          <w:tcPr>
            <w:tcW w:w="1458" w:type="dxa"/>
            <w:tcBorders>
              <w:right w:val="single" w:sz="4" w:space="0" w:color="auto"/>
            </w:tcBorders>
          </w:tcPr>
          <w:p w14:paraId="1F1E77A2" w14:textId="77777777" w:rsidR="0058187C" w:rsidRPr="00373E24" w:rsidRDefault="0058187C" w:rsidP="00861235">
            <w:pPr>
              <w:pStyle w:val="NoSpacing"/>
              <w:rPr>
                <w:b/>
                <w:szCs w:val="20"/>
              </w:rPr>
            </w:pPr>
            <w:r w:rsidRPr="00373E24">
              <w:rPr>
                <w:b/>
                <w:szCs w:val="20"/>
              </w:rPr>
              <w:t>Sanctification</w:t>
            </w:r>
          </w:p>
          <w:p w14:paraId="6EE03673" w14:textId="77777777" w:rsidR="0058187C" w:rsidRPr="00373E24" w:rsidRDefault="0058187C" w:rsidP="00861235">
            <w:pPr>
              <w:pStyle w:val="NoSpacing"/>
              <w:rPr>
                <w:b/>
                <w:szCs w:val="20"/>
              </w:rPr>
            </w:pPr>
          </w:p>
          <w:p w14:paraId="2A95C740" w14:textId="77777777" w:rsidR="0058187C" w:rsidRPr="00373E24" w:rsidRDefault="0058187C" w:rsidP="00861235">
            <w:pPr>
              <w:pStyle w:val="NoSpacing"/>
              <w:rPr>
                <w:b/>
                <w:szCs w:val="20"/>
              </w:rPr>
            </w:pPr>
          </w:p>
        </w:tc>
        <w:tc>
          <w:tcPr>
            <w:tcW w:w="3780" w:type="dxa"/>
            <w:tcBorders>
              <w:left w:val="single" w:sz="4" w:space="0" w:color="auto"/>
              <w:right w:val="single" w:sz="4" w:space="0" w:color="auto"/>
            </w:tcBorders>
          </w:tcPr>
          <w:p w14:paraId="4F09A443" w14:textId="77777777" w:rsidR="0058187C" w:rsidRPr="00373E24" w:rsidRDefault="0058187C" w:rsidP="00861235">
            <w:pPr>
              <w:pStyle w:val="NoSpacing"/>
              <w:rPr>
                <w:sz w:val="16"/>
                <w:szCs w:val="16"/>
              </w:rPr>
            </w:pPr>
            <w:r w:rsidRPr="00373E24">
              <w:rPr>
                <w:sz w:val="16"/>
                <w:szCs w:val="16"/>
              </w:rPr>
              <w:lastRenderedPageBreak/>
              <w:t>Demonstrates a love for the Triune God that aids the student’s sanctification.</w:t>
            </w:r>
          </w:p>
        </w:tc>
        <w:tc>
          <w:tcPr>
            <w:tcW w:w="1710" w:type="dxa"/>
            <w:tcBorders>
              <w:left w:val="single" w:sz="4" w:space="0" w:color="auto"/>
              <w:right w:val="single" w:sz="4" w:space="0" w:color="auto"/>
            </w:tcBorders>
          </w:tcPr>
          <w:p w14:paraId="3FEF7927" w14:textId="77777777" w:rsidR="0058187C" w:rsidRPr="009B22DE" w:rsidRDefault="0058187C" w:rsidP="00861235">
            <w:pPr>
              <w:pStyle w:val="NoSpacing"/>
            </w:pPr>
            <w:r>
              <w:t>Moderate</w:t>
            </w:r>
          </w:p>
        </w:tc>
        <w:tc>
          <w:tcPr>
            <w:tcW w:w="2700" w:type="dxa"/>
            <w:tcBorders>
              <w:left w:val="single" w:sz="4" w:space="0" w:color="auto"/>
            </w:tcBorders>
          </w:tcPr>
          <w:p w14:paraId="6107ACB3" w14:textId="77777777" w:rsidR="0058187C" w:rsidRPr="00151954" w:rsidRDefault="0058187C" w:rsidP="00861235">
            <w:pPr>
              <w:pStyle w:val="NoSpacing"/>
            </w:pPr>
            <w:r w:rsidRPr="00151954">
              <w:t xml:space="preserve">- </w:t>
            </w:r>
            <w:r>
              <w:t xml:space="preserve">A component of our interpretive endeavors will be </w:t>
            </w:r>
            <w:r>
              <w:lastRenderedPageBreak/>
              <w:t>to grow in our own conformity to Jesus.</w:t>
            </w:r>
          </w:p>
        </w:tc>
      </w:tr>
      <w:tr w:rsidR="0058187C" w:rsidRPr="009B22DE" w14:paraId="28B7621E" w14:textId="77777777" w:rsidTr="00861235">
        <w:tc>
          <w:tcPr>
            <w:tcW w:w="1458" w:type="dxa"/>
            <w:tcBorders>
              <w:right w:val="single" w:sz="4" w:space="0" w:color="auto"/>
            </w:tcBorders>
          </w:tcPr>
          <w:p w14:paraId="0C889723" w14:textId="77777777" w:rsidR="0058187C" w:rsidRPr="00373E24" w:rsidRDefault="0058187C" w:rsidP="00861235">
            <w:pPr>
              <w:pStyle w:val="NoSpacing"/>
              <w:rPr>
                <w:b/>
                <w:szCs w:val="20"/>
              </w:rPr>
            </w:pPr>
            <w:r w:rsidRPr="00373E24">
              <w:rPr>
                <w:b/>
                <w:szCs w:val="20"/>
              </w:rPr>
              <w:lastRenderedPageBreak/>
              <w:t>Worldview</w:t>
            </w:r>
            <w:r>
              <w:rPr>
                <w:b/>
                <w:szCs w:val="20"/>
              </w:rPr>
              <w:t xml:space="preserve"> </w:t>
            </w:r>
          </w:p>
          <w:p w14:paraId="6F1ADE1F" w14:textId="77777777" w:rsidR="0058187C" w:rsidRPr="00373E24" w:rsidRDefault="0058187C" w:rsidP="00861235">
            <w:pPr>
              <w:pStyle w:val="NoSpacing"/>
              <w:rPr>
                <w:b/>
                <w:szCs w:val="20"/>
              </w:rPr>
            </w:pPr>
          </w:p>
        </w:tc>
        <w:tc>
          <w:tcPr>
            <w:tcW w:w="3780" w:type="dxa"/>
            <w:tcBorders>
              <w:left w:val="single" w:sz="4" w:space="0" w:color="auto"/>
              <w:right w:val="single" w:sz="4" w:space="0" w:color="auto"/>
            </w:tcBorders>
          </w:tcPr>
          <w:p w14:paraId="74C8453E" w14:textId="77777777" w:rsidR="0058187C" w:rsidRPr="00373E24" w:rsidRDefault="0058187C" w:rsidP="00861235">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710" w:type="dxa"/>
            <w:tcBorders>
              <w:left w:val="single" w:sz="4" w:space="0" w:color="auto"/>
              <w:right w:val="single" w:sz="4" w:space="0" w:color="auto"/>
            </w:tcBorders>
          </w:tcPr>
          <w:p w14:paraId="421550A3" w14:textId="77777777" w:rsidR="0058187C" w:rsidRPr="009B22DE" w:rsidRDefault="0058187C" w:rsidP="00861235">
            <w:pPr>
              <w:pStyle w:val="NoSpacing"/>
            </w:pPr>
            <w:r>
              <w:t>Moderate</w:t>
            </w:r>
          </w:p>
        </w:tc>
        <w:tc>
          <w:tcPr>
            <w:tcW w:w="2700" w:type="dxa"/>
            <w:tcBorders>
              <w:left w:val="single" w:sz="4" w:space="0" w:color="auto"/>
            </w:tcBorders>
          </w:tcPr>
          <w:p w14:paraId="46C35375" w14:textId="77777777" w:rsidR="0058187C" w:rsidRPr="00151954" w:rsidRDefault="0058187C" w:rsidP="00861235">
            <w:pPr>
              <w:pStyle w:val="NoSpacing"/>
            </w:pPr>
            <w:r w:rsidRPr="00151954">
              <w:t>- Concern to see ourselves in redemptive history</w:t>
            </w:r>
          </w:p>
          <w:p w14:paraId="4E658BF7" w14:textId="77777777" w:rsidR="0058187C" w:rsidRPr="00151954" w:rsidRDefault="0058187C" w:rsidP="00861235">
            <w:pPr>
              <w:pStyle w:val="NoSpacing"/>
            </w:pPr>
            <w:r w:rsidRPr="00151954">
              <w:t>- Concern to see Christ as the center of Scripture and all things.</w:t>
            </w:r>
          </w:p>
        </w:tc>
      </w:tr>
      <w:tr w:rsidR="0058187C" w:rsidRPr="009B22DE" w14:paraId="015AF197" w14:textId="77777777" w:rsidTr="00861235">
        <w:tc>
          <w:tcPr>
            <w:tcW w:w="1458" w:type="dxa"/>
            <w:tcBorders>
              <w:right w:val="single" w:sz="4" w:space="0" w:color="auto"/>
            </w:tcBorders>
          </w:tcPr>
          <w:p w14:paraId="1E3BD525" w14:textId="77777777" w:rsidR="0058187C" w:rsidRPr="00373E24" w:rsidRDefault="0058187C" w:rsidP="00861235">
            <w:pPr>
              <w:pStyle w:val="NoSpacing"/>
              <w:rPr>
                <w:b/>
                <w:szCs w:val="20"/>
              </w:rPr>
            </w:pPr>
            <w:r w:rsidRPr="00373E24">
              <w:rPr>
                <w:b/>
                <w:szCs w:val="20"/>
              </w:rPr>
              <w:t>Winsomely Reformed</w:t>
            </w:r>
          </w:p>
          <w:p w14:paraId="786CA16A" w14:textId="77777777" w:rsidR="0058187C" w:rsidRPr="00373E24" w:rsidRDefault="0058187C" w:rsidP="00861235">
            <w:pPr>
              <w:pStyle w:val="NoSpacing"/>
              <w:rPr>
                <w:b/>
                <w:szCs w:val="20"/>
              </w:rPr>
            </w:pPr>
          </w:p>
        </w:tc>
        <w:tc>
          <w:tcPr>
            <w:tcW w:w="3780" w:type="dxa"/>
            <w:tcBorders>
              <w:left w:val="single" w:sz="4" w:space="0" w:color="auto"/>
              <w:right w:val="single" w:sz="4" w:space="0" w:color="auto"/>
            </w:tcBorders>
          </w:tcPr>
          <w:p w14:paraId="7A794974" w14:textId="77777777" w:rsidR="0058187C" w:rsidRPr="00373E24" w:rsidRDefault="0058187C" w:rsidP="00861235">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10" w:type="dxa"/>
            <w:tcBorders>
              <w:left w:val="single" w:sz="4" w:space="0" w:color="auto"/>
              <w:right w:val="single" w:sz="4" w:space="0" w:color="auto"/>
            </w:tcBorders>
          </w:tcPr>
          <w:p w14:paraId="1A03E15A" w14:textId="77777777" w:rsidR="0058187C" w:rsidRPr="009B22DE" w:rsidRDefault="0058187C" w:rsidP="00861235">
            <w:pPr>
              <w:pStyle w:val="NoSpacing"/>
            </w:pPr>
            <w:r>
              <w:t>Moderate</w:t>
            </w:r>
          </w:p>
        </w:tc>
        <w:tc>
          <w:tcPr>
            <w:tcW w:w="2700" w:type="dxa"/>
            <w:tcBorders>
              <w:left w:val="single" w:sz="4" w:space="0" w:color="auto"/>
            </w:tcBorders>
          </w:tcPr>
          <w:p w14:paraId="21E8F710" w14:textId="77777777" w:rsidR="0058187C" w:rsidRPr="00151954" w:rsidRDefault="0058187C" w:rsidP="00861235">
            <w:pPr>
              <w:pStyle w:val="NoSpacing"/>
            </w:pPr>
            <w:r w:rsidRPr="00151954">
              <w:t>- The material covered should be generally applicable to most students of the Bible.</w:t>
            </w:r>
          </w:p>
        </w:tc>
      </w:tr>
      <w:tr w:rsidR="0058187C" w:rsidRPr="009B22DE" w14:paraId="4AB6ABEF" w14:textId="77777777" w:rsidTr="00861235">
        <w:tc>
          <w:tcPr>
            <w:tcW w:w="1458" w:type="dxa"/>
            <w:tcBorders>
              <w:right w:val="single" w:sz="4" w:space="0" w:color="auto"/>
            </w:tcBorders>
          </w:tcPr>
          <w:p w14:paraId="18F2D9FE" w14:textId="77777777" w:rsidR="0058187C" w:rsidRPr="00974AC8" w:rsidRDefault="0058187C" w:rsidP="00861235">
            <w:pPr>
              <w:pStyle w:val="NoSpacing"/>
              <w:rPr>
                <w:b/>
                <w:szCs w:val="20"/>
              </w:rPr>
            </w:pPr>
            <w:r w:rsidRPr="00974AC8">
              <w:rPr>
                <w:b/>
                <w:szCs w:val="20"/>
              </w:rPr>
              <w:t>Pastoral Ministry</w:t>
            </w:r>
          </w:p>
        </w:tc>
        <w:tc>
          <w:tcPr>
            <w:tcW w:w="3780" w:type="dxa"/>
            <w:tcBorders>
              <w:left w:val="single" w:sz="4" w:space="0" w:color="auto"/>
              <w:right w:val="single" w:sz="4" w:space="0" w:color="auto"/>
            </w:tcBorders>
          </w:tcPr>
          <w:p w14:paraId="37A1983A" w14:textId="77777777" w:rsidR="0058187C" w:rsidRPr="00974AC8" w:rsidRDefault="0058187C" w:rsidP="00861235">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710" w:type="dxa"/>
            <w:tcBorders>
              <w:left w:val="single" w:sz="4" w:space="0" w:color="auto"/>
              <w:right w:val="single" w:sz="4" w:space="0" w:color="auto"/>
            </w:tcBorders>
          </w:tcPr>
          <w:p w14:paraId="4D59BBD4" w14:textId="77777777" w:rsidR="0058187C" w:rsidRPr="009B22DE" w:rsidRDefault="0058187C" w:rsidP="00861235">
            <w:pPr>
              <w:pStyle w:val="NoSpacing"/>
            </w:pPr>
            <w:r>
              <w:t>Moderate</w:t>
            </w:r>
          </w:p>
        </w:tc>
        <w:tc>
          <w:tcPr>
            <w:tcW w:w="2700" w:type="dxa"/>
            <w:tcBorders>
              <w:left w:val="single" w:sz="4" w:space="0" w:color="auto"/>
            </w:tcBorders>
          </w:tcPr>
          <w:p w14:paraId="06879294" w14:textId="77777777" w:rsidR="0058187C" w:rsidRPr="00151954" w:rsidRDefault="0058187C" w:rsidP="00861235">
            <w:pPr>
              <w:pStyle w:val="NoSpacing"/>
            </w:pPr>
            <w:r w:rsidRPr="00151954">
              <w:t>- The paper will demonstrate the exegetical work required for sermon preparation.</w:t>
            </w:r>
          </w:p>
          <w:p w14:paraId="1A0EF416" w14:textId="77777777" w:rsidR="0058187C" w:rsidRPr="00151954" w:rsidRDefault="0058187C" w:rsidP="00861235">
            <w:pPr>
              <w:pStyle w:val="NoSpacing"/>
            </w:pPr>
            <w:r w:rsidRPr="00151954">
              <w:t>- Our analysis will have a particular view to preaching. - Part of understanding the biblical text is understanding its applicability to self and others</w:t>
            </w:r>
          </w:p>
        </w:tc>
      </w:tr>
    </w:tbl>
    <w:p w14:paraId="6EDC6D5D" w14:textId="77777777" w:rsidR="0058187C" w:rsidRDefault="0058187C" w:rsidP="0058187C">
      <w:pPr>
        <w:pStyle w:val="Textbodyindent"/>
        <w:ind w:left="0"/>
      </w:pPr>
    </w:p>
    <w:sectPr w:rsidR="0058187C">
      <w:pgSz w:w="12240" w:h="15840"/>
      <w:pgMar w:top="1080" w:right="1080" w:bottom="1080"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9F6E" w14:textId="77777777" w:rsidR="00500D56" w:rsidRDefault="00500D56">
      <w:r>
        <w:separator/>
      </w:r>
    </w:p>
  </w:endnote>
  <w:endnote w:type="continuationSeparator" w:id="0">
    <w:p w14:paraId="4C12C0C8" w14:textId="77777777" w:rsidR="00500D56" w:rsidRDefault="0050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Andale Sans UI">
    <w:charset w:val="00"/>
    <w:family w:val="auto"/>
    <w:pitch w:val="variable"/>
  </w:font>
  <w:font w:name="Ezra SI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nux Libertine">
    <w:charset w:val="00"/>
    <w:family w:val="auto"/>
    <w:pitch w:val="variable"/>
  </w:font>
  <w:font w:name="StarSymbol">
    <w:altName w:val="Segoe UI Symbol"/>
    <w:charset w:val="02"/>
    <w:family w:val="auto"/>
    <w:pitch w:val="default"/>
  </w:font>
  <w:font w:name="Liberation Sans">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F654" w14:textId="77777777" w:rsidR="00500D56" w:rsidRDefault="00500D56">
      <w:r>
        <w:rPr>
          <w:color w:val="000000"/>
        </w:rPr>
        <w:ptab w:relativeTo="margin" w:alignment="center" w:leader="none"/>
      </w:r>
    </w:p>
  </w:footnote>
  <w:footnote w:type="continuationSeparator" w:id="0">
    <w:p w14:paraId="787D7102" w14:textId="77777777" w:rsidR="00500D56" w:rsidRDefault="0050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33A6"/>
    <w:multiLevelType w:val="multilevel"/>
    <w:tmpl w:val="3A2625D0"/>
    <w:lvl w:ilvl="0">
      <w:start w:val="1"/>
      <w:numFmt w:val="decimal"/>
      <w:lvlText w:val="%1."/>
      <w:lvlJc w:val="left"/>
    </w:lvl>
    <w:lvl w:ilvl="1">
      <w:start w:val="1"/>
      <w:numFmt w:val="decimal"/>
      <w:lvlText w:val="%2."/>
      <w:lvlJc w:val="left"/>
      <w:pPr>
        <w:ind w:left="284" w:firstLine="0"/>
      </w:pPr>
    </w:lvl>
    <w:lvl w:ilvl="2">
      <w:start w:val="1"/>
      <w:numFmt w:val="decimal"/>
      <w:lvlText w:val="%3."/>
      <w:lvlJc w:val="left"/>
      <w:pPr>
        <w:ind w:left="567" w:firstLine="0"/>
      </w:pPr>
    </w:lvl>
    <w:lvl w:ilvl="3">
      <w:start w:val="1"/>
      <w:numFmt w:val="decimal"/>
      <w:lvlText w:val="%4."/>
      <w:lvlJc w:val="left"/>
      <w:pPr>
        <w:ind w:left="851" w:firstLine="0"/>
      </w:pPr>
    </w:lvl>
    <w:lvl w:ilvl="4">
      <w:start w:val="1"/>
      <w:numFmt w:val="decimal"/>
      <w:lvlText w:val="%5."/>
      <w:lvlJc w:val="left"/>
      <w:pPr>
        <w:ind w:left="1134" w:firstLine="0"/>
      </w:pPr>
    </w:lvl>
    <w:lvl w:ilvl="5">
      <w:start w:val="1"/>
      <w:numFmt w:val="decimal"/>
      <w:lvlText w:val="%6."/>
      <w:lvlJc w:val="left"/>
      <w:pPr>
        <w:ind w:left="1418" w:firstLine="0"/>
      </w:pPr>
    </w:lvl>
    <w:lvl w:ilvl="6">
      <w:start w:val="1"/>
      <w:numFmt w:val="decimal"/>
      <w:lvlText w:val="%7."/>
      <w:lvlJc w:val="left"/>
      <w:pPr>
        <w:ind w:left="1701" w:firstLine="0"/>
      </w:pPr>
    </w:lvl>
    <w:lvl w:ilvl="7">
      <w:start w:val="1"/>
      <w:numFmt w:val="decimal"/>
      <w:lvlText w:val="%8."/>
      <w:lvlJc w:val="left"/>
      <w:pPr>
        <w:ind w:left="1985" w:firstLine="0"/>
      </w:pPr>
    </w:lvl>
    <w:lvl w:ilvl="8">
      <w:start w:val="1"/>
      <w:numFmt w:val="decimal"/>
      <w:lvlText w:val="%9."/>
      <w:lvlJc w:val="left"/>
      <w:pPr>
        <w:ind w:left="2268" w:firstLine="0"/>
      </w:pPr>
    </w:lvl>
  </w:abstractNum>
  <w:abstractNum w:abstractNumId="1" w15:restartNumberingAfterBreak="0">
    <w:nsid w:val="1D60354C"/>
    <w:multiLevelType w:val="hybridMultilevel"/>
    <w:tmpl w:val="C6289A9E"/>
    <w:lvl w:ilvl="0" w:tplc="C70CB57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095E33"/>
    <w:multiLevelType w:val="hybridMultilevel"/>
    <w:tmpl w:val="1A20AB6E"/>
    <w:lvl w:ilvl="0" w:tplc="19F8AE5A">
      <w:start w:val="1"/>
      <w:numFmt w:val="bullet"/>
      <w:pStyle w:val="Heading9"/>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14A2EB6"/>
    <w:multiLevelType w:val="multilevel"/>
    <w:tmpl w:val="6BBA44C8"/>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4" w15:restartNumberingAfterBreak="0">
    <w:nsid w:val="3AF178E3"/>
    <w:multiLevelType w:val="multilevel"/>
    <w:tmpl w:val="F68E2812"/>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3FDD42EF"/>
    <w:multiLevelType w:val="multilevel"/>
    <w:tmpl w:val="15BE9D2A"/>
    <w:styleLink w:val="CompactIndentedListKeene"/>
    <w:lvl w:ilvl="0">
      <w:start w:val="1"/>
      <w:numFmt w:val="upperRoman"/>
      <w:pStyle w:val="Heading1"/>
      <w:lvlText w:val="%1."/>
      <w:lvlJc w:val="left"/>
      <w:pPr>
        <w:ind w:left="360" w:hanging="360"/>
      </w:pPr>
    </w:lvl>
    <w:lvl w:ilvl="1">
      <w:start w:val="1"/>
      <w:numFmt w:val="upperLetter"/>
      <w:pStyle w:val="Heading2"/>
      <w:lvlText w:val="%2."/>
      <w:lvlJc w:val="left"/>
      <w:pPr>
        <w:ind w:left="720" w:hanging="360"/>
      </w:pPr>
    </w:lvl>
    <w:lvl w:ilvl="2">
      <w:start w:val="1"/>
      <w:numFmt w:val="decimal"/>
      <w:pStyle w:val="Heading3"/>
      <w:lvlText w:val="%3."/>
      <w:lvlJc w:val="left"/>
      <w:pPr>
        <w:ind w:left="1080" w:hanging="360"/>
      </w:pPr>
    </w:lvl>
    <w:lvl w:ilvl="3">
      <w:start w:val="1"/>
      <w:numFmt w:val="lowerRoman"/>
      <w:pStyle w:val="Heading4"/>
      <w:lvlText w:val="%4)"/>
      <w:lvlJc w:val="left"/>
      <w:pPr>
        <w:ind w:left="1440" w:hanging="360"/>
      </w:pPr>
    </w:lvl>
    <w:lvl w:ilvl="4">
      <w:start w:val="1"/>
      <w:numFmt w:val="lowerLetter"/>
      <w:pStyle w:val="Heading5"/>
      <w:lvlText w:val="%5)"/>
      <w:lvlJc w:val="left"/>
      <w:pPr>
        <w:ind w:left="1800" w:hanging="360"/>
      </w:pPr>
    </w:lvl>
    <w:lvl w:ilvl="5">
      <w:start w:val="1"/>
      <w:numFmt w:val="decimal"/>
      <w:pStyle w:val="Heading6"/>
      <w:lvlText w:val="%6)"/>
      <w:lvlJc w:val="left"/>
      <w:pPr>
        <w:ind w:left="2160" w:hanging="360"/>
      </w:pPr>
    </w:lvl>
    <w:lvl w:ilvl="6">
      <w:start w:val="1"/>
      <w:numFmt w:val="lowerRoman"/>
      <w:pStyle w:val="Heading7"/>
      <w:lvlText w:val="(%7)"/>
      <w:lvlJc w:val="left"/>
      <w:pPr>
        <w:ind w:left="2520" w:hanging="360"/>
      </w:pPr>
    </w:lvl>
    <w:lvl w:ilvl="7">
      <w:start w:val="1"/>
      <w:numFmt w:val="lowerLetter"/>
      <w:pStyle w:val="Heading8"/>
      <w:lvlText w:val="(%8)"/>
      <w:lvlJc w:val="left"/>
      <w:pPr>
        <w:ind w:left="2880" w:hanging="360"/>
      </w:pPr>
    </w:lvl>
    <w:lvl w:ilvl="8">
      <w:start w:val="1"/>
      <w:numFmt w:val="decimal"/>
      <w:lvlText w:val="(%9)"/>
      <w:lvlJc w:val="left"/>
      <w:pPr>
        <w:ind w:left="3240" w:hanging="360"/>
      </w:pPr>
    </w:lvl>
  </w:abstractNum>
  <w:abstractNum w:abstractNumId="6" w15:restartNumberingAfterBreak="0">
    <w:nsid w:val="4555023C"/>
    <w:multiLevelType w:val="hybridMultilevel"/>
    <w:tmpl w:val="FDB262E6"/>
    <w:lvl w:ilvl="0" w:tplc="ED94CA50">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C454C5"/>
    <w:multiLevelType w:val="multilevel"/>
    <w:tmpl w:val="8E420584"/>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49CB3C4D"/>
    <w:multiLevelType w:val="multilevel"/>
    <w:tmpl w:val="09AED44E"/>
    <w:styleLink w:val="WWOutlineList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9" w15:restartNumberingAfterBreak="0">
    <w:nsid w:val="4FAE1107"/>
    <w:multiLevelType w:val="multilevel"/>
    <w:tmpl w:val="C2E2E96A"/>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0" w15:restartNumberingAfterBreak="0">
    <w:nsid w:val="617922A8"/>
    <w:multiLevelType w:val="multilevel"/>
    <w:tmpl w:val="6FFA5ADE"/>
    <w:styleLink w:val="WWOutlineList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606FD"/>
    <w:multiLevelType w:val="multilevel"/>
    <w:tmpl w:val="7D2C877A"/>
    <w:styleLink w:val="WWOutlineList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num w:numId="1">
    <w:abstractNumId w:val="3"/>
  </w:num>
  <w:num w:numId="2">
    <w:abstractNumId w:val="4"/>
  </w:num>
  <w:num w:numId="3">
    <w:abstractNumId w:val="7"/>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
  </w:num>
  <w:num w:numId="14">
    <w:abstractNumId w:val="0"/>
  </w:num>
  <w:num w:numId="15">
    <w:abstractNumId w:val="9"/>
  </w:num>
  <w:num w:numId="16">
    <w:abstractNumId w:val="12"/>
  </w:num>
  <w:num w:numId="17">
    <w:abstractNumId w:val="8"/>
  </w:num>
  <w:num w:numId="18">
    <w:abstractNumId w:val="10"/>
  </w:num>
  <w:num w:numId="19">
    <w:abstractNumId w:val="6"/>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0A"/>
    <w:rsid w:val="00027E63"/>
    <w:rsid w:val="0003139C"/>
    <w:rsid w:val="000474C3"/>
    <w:rsid w:val="00064037"/>
    <w:rsid w:val="00072CF7"/>
    <w:rsid w:val="00082E77"/>
    <w:rsid w:val="000A1162"/>
    <w:rsid w:val="000B05EC"/>
    <w:rsid w:val="000B41FB"/>
    <w:rsid w:val="000C19CC"/>
    <w:rsid w:val="000D496C"/>
    <w:rsid w:val="000E139E"/>
    <w:rsid w:val="000E4D33"/>
    <w:rsid w:val="001070B0"/>
    <w:rsid w:val="001154C0"/>
    <w:rsid w:val="0011720D"/>
    <w:rsid w:val="00124223"/>
    <w:rsid w:val="001275BC"/>
    <w:rsid w:val="0013795E"/>
    <w:rsid w:val="0016010A"/>
    <w:rsid w:val="00163728"/>
    <w:rsid w:val="00175C0B"/>
    <w:rsid w:val="0018114F"/>
    <w:rsid w:val="00190765"/>
    <w:rsid w:val="001A141E"/>
    <w:rsid w:val="001C282F"/>
    <w:rsid w:val="001D4146"/>
    <w:rsid w:val="0022579C"/>
    <w:rsid w:val="0023686A"/>
    <w:rsid w:val="0025455D"/>
    <w:rsid w:val="00260220"/>
    <w:rsid w:val="00263777"/>
    <w:rsid w:val="00270A82"/>
    <w:rsid w:val="00296D19"/>
    <w:rsid w:val="002A7906"/>
    <w:rsid w:val="002C278F"/>
    <w:rsid w:val="002C5197"/>
    <w:rsid w:val="002D374B"/>
    <w:rsid w:val="002F450B"/>
    <w:rsid w:val="002F5AE8"/>
    <w:rsid w:val="00300F2C"/>
    <w:rsid w:val="00302E06"/>
    <w:rsid w:val="00323E18"/>
    <w:rsid w:val="0034780D"/>
    <w:rsid w:val="00383168"/>
    <w:rsid w:val="0038776E"/>
    <w:rsid w:val="00393D11"/>
    <w:rsid w:val="00395DE1"/>
    <w:rsid w:val="003A7DE6"/>
    <w:rsid w:val="003C7D8A"/>
    <w:rsid w:val="003D2FA2"/>
    <w:rsid w:val="00401556"/>
    <w:rsid w:val="004072B5"/>
    <w:rsid w:val="00412427"/>
    <w:rsid w:val="004250C8"/>
    <w:rsid w:val="00442117"/>
    <w:rsid w:val="00446E1D"/>
    <w:rsid w:val="00464D9E"/>
    <w:rsid w:val="00472691"/>
    <w:rsid w:val="00497E1A"/>
    <w:rsid w:val="004A048B"/>
    <w:rsid w:val="004D5487"/>
    <w:rsid w:val="00500D56"/>
    <w:rsid w:val="005043A0"/>
    <w:rsid w:val="005271D1"/>
    <w:rsid w:val="005306A6"/>
    <w:rsid w:val="005352BC"/>
    <w:rsid w:val="00546E44"/>
    <w:rsid w:val="00567BF4"/>
    <w:rsid w:val="00576DA4"/>
    <w:rsid w:val="0058187C"/>
    <w:rsid w:val="005C7261"/>
    <w:rsid w:val="005E59DE"/>
    <w:rsid w:val="005E6C26"/>
    <w:rsid w:val="00601030"/>
    <w:rsid w:val="0061082D"/>
    <w:rsid w:val="00625C1A"/>
    <w:rsid w:val="00645C83"/>
    <w:rsid w:val="00665D9B"/>
    <w:rsid w:val="006749B0"/>
    <w:rsid w:val="00680928"/>
    <w:rsid w:val="0068728A"/>
    <w:rsid w:val="006A0B2F"/>
    <w:rsid w:val="006C160A"/>
    <w:rsid w:val="006C6781"/>
    <w:rsid w:val="006E71B0"/>
    <w:rsid w:val="006F54E3"/>
    <w:rsid w:val="006F79D4"/>
    <w:rsid w:val="00716837"/>
    <w:rsid w:val="00716ADB"/>
    <w:rsid w:val="007214D5"/>
    <w:rsid w:val="00730F99"/>
    <w:rsid w:val="007454BB"/>
    <w:rsid w:val="00750F31"/>
    <w:rsid w:val="007510A6"/>
    <w:rsid w:val="0075131A"/>
    <w:rsid w:val="00756780"/>
    <w:rsid w:val="00757B1B"/>
    <w:rsid w:val="00764F58"/>
    <w:rsid w:val="007B6E0F"/>
    <w:rsid w:val="007E3D61"/>
    <w:rsid w:val="007F0341"/>
    <w:rsid w:val="00800EBA"/>
    <w:rsid w:val="00812E1B"/>
    <w:rsid w:val="00885DBB"/>
    <w:rsid w:val="00894FD0"/>
    <w:rsid w:val="008A4D7F"/>
    <w:rsid w:val="008A60EF"/>
    <w:rsid w:val="008A674A"/>
    <w:rsid w:val="008C0B83"/>
    <w:rsid w:val="008C3F1B"/>
    <w:rsid w:val="008D4DDB"/>
    <w:rsid w:val="00900F38"/>
    <w:rsid w:val="00910D8B"/>
    <w:rsid w:val="00922788"/>
    <w:rsid w:val="009341D2"/>
    <w:rsid w:val="00936D68"/>
    <w:rsid w:val="00943D1B"/>
    <w:rsid w:val="009841B2"/>
    <w:rsid w:val="00986F53"/>
    <w:rsid w:val="009A430B"/>
    <w:rsid w:val="009A603C"/>
    <w:rsid w:val="009B1DE3"/>
    <w:rsid w:val="009C4478"/>
    <w:rsid w:val="009C5A0D"/>
    <w:rsid w:val="009C7B07"/>
    <w:rsid w:val="009F6242"/>
    <w:rsid w:val="00A07657"/>
    <w:rsid w:val="00A3320C"/>
    <w:rsid w:val="00A4284B"/>
    <w:rsid w:val="00A57EAE"/>
    <w:rsid w:val="00A6555A"/>
    <w:rsid w:val="00A669CA"/>
    <w:rsid w:val="00A71C9B"/>
    <w:rsid w:val="00A73466"/>
    <w:rsid w:val="00A74886"/>
    <w:rsid w:val="00A81186"/>
    <w:rsid w:val="00A8779C"/>
    <w:rsid w:val="00AA7019"/>
    <w:rsid w:val="00AB77EF"/>
    <w:rsid w:val="00AD2750"/>
    <w:rsid w:val="00AE7118"/>
    <w:rsid w:val="00AE718D"/>
    <w:rsid w:val="00AF6021"/>
    <w:rsid w:val="00B07844"/>
    <w:rsid w:val="00B13238"/>
    <w:rsid w:val="00B6595F"/>
    <w:rsid w:val="00B71011"/>
    <w:rsid w:val="00BA0FCE"/>
    <w:rsid w:val="00BA15E7"/>
    <w:rsid w:val="00BA430D"/>
    <w:rsid w:val="00BD0253"/>
    <w:rsid w:val="00BF18C3"/>
    <w:rsid w:val="00C0553C"/>
    <w:rsid w:val="00C078DD"/>
    <w:rsid w:val="00C105DB"/>
    <w:rsid w:val="00C41C5C"/>
    <w:rsid w:val="00C43D6E"/>
    <w:rsid w:val="00C51C79"/>
    <w:rsid w:val="00C55B34"/>
    <w:rsid w:val="00C76E80"/>
    <w:rsid w:val="00C76E91"/>
    <w:rsid w:val="00CA5A3B"/>
    <w:rsid w:val="00CB39B2"/>
    <w:rsid w:val="00D06C53"/>
    <w:rsid w:val="00D211E0"/>
    <w:rsid w:val="00D51E58"/>
    <w:rsid w:val="00D80A30"/>
    <w:rsid w:val="00D855DB"/>
    <w:rsid w:val="00D86DC6"/>
    <w:rsid w:val="00D91A29"/>
    <w:rsid w:val="00DB2F91"/>
    <w:rsid w:val="00DB42FE"/>
    <w:rsid w:val="00DC248C"/>
    <w:rsid w:val="00DC44CC"/>
    <w:rsid w:val="00DC6A43"/>
    <w:rsid w:val="00DD5D5C"/>
    <w:rsid w:val="00DF1F2F"/>
    <w:rsid w:val="00E0698E"/>
    <w:rsid w:val="00E10E26"/>
    <w:rsid w:val="00E2735F"/>
    <w:rsid w:val="00E35280"/>
    <w:rsid w:val="00E53F28"/>
    <w:rsid w:val="00E541D4"/>
    <w:rsid w:val="00E556FD"/>
    <w:rsid w:val="00E63328"/>
    <w:rsid w:val="00E700E3"/>
    <w:rsid w:val="00E852F8"/>
    <w:rsid w:val="00E869FB"/>
    <w:rsid w:val="00EA4097"/>
    <w:rsid w:val="00EB7BD9"/>
    <w:rsid w:val="00ED5437"/>
    <w:rsid w:val="00F007F1"/>
    <w:rsid w:val="00F1257D"/>
    <w:rsid w:val="00F37606"/>
    <w:rsid w:val="00F44116"/>
    <w:rsid w:val="00F6336B"/>
    <w:rsid w:val="00F71EB5"/>
    <w:rsid w:val="00FA1892"/>
    <w:rsid w:val="00FA65AB"/>
    <w:rsid w:val="00FB7D10"/>
    <w:rsid w:val="00FC02B3"/>
    <w:rsid w:val="00FC3E43"/>
    <w:rsid w:val="00FC5AC8"/>
    <w:rsid w:val="00FD0A57"/>
    <w:rsid w:val="00FD393A"/>
    <w:rsid w:val="00FD6C68"/>
    <w:rsid w:val="00FF25A1"/>
    <w:rsid w:val="00FF47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FD04"/>
  <w15:docId w15:val="{E7DD87FC-9E11-4C93-835C-86839F92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Ezra SIL"/>
        <w:kern w:val="3"/>
        <w:sz w:val="24"/>
        <w:szCs w:val="24"/>
        <w:lang w:val="en-US" w:eastAsia="en-US" w:bidi="he-IL"/>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7019"/>
    <w:rPr>
      <w:rFonts w:cs="Tahoma"/>
      <w:lang w:bidi="en-US"/>
    </w:rPr>
  </w:style>
  <w:style w:type="paragraph" w:styleId="Heading1">
    <w:name w:val="heading 1"/>
    <w:basedOn w:val="Heading"/>
    <w:autoRedefine/>
    <w:uiPriority w:val="9"/>
    <w:qFormat/>
    <w:rsid w:val="00AA7019"/>
    <w:pPr>
      <w:numPr>
        <w:numId w:val="12"/>
      </w:numPr>
      <w:spacing w:before="115" w:after="115"/>
      <w:jc w:val="both"/>
      <w:outlineLvl w:val="0"/>
    </w:pPr>
    <w:rPr>
      <w:bCs/>
      <w:iCs/>
    </w:rPr>
  </w:style>
  <w:style w:type="paragraph" w:styleId="Heading2">
    <w:name w:val="heading 2"/>
    <w:basedOn w:val="Heading"/>
    <w:uiPriority w:val="9"/>
    <w:qFormat/>
    <w:rsid w:val="00AA7019"/>
    <w:pPr>
      <w:keepNext w:val="0"/>
      <w:numPr>
        <w:ilvl w:val="1"/>
        <w:numId w:val="12"/>
      </w:numPr>
      <w:spacing w:before="58" w:after="58"/>
      <w:jc w:val="both"/>
      <w:outlineLvl w:val="1"/>
    </w:pPr>
    <w:rPr>
      <w:b w:val="0"/>
      <w:bCs/>
      <w:smallCaps/>
    </w:rPr>
  </w:style>
  <w:style w:type="paragraph" w:styleId="Heading3">
    <w:name w:val="heading 3"/>
    <w:basedOn w:val="Heading"/>
    <w:autoRedefine/>
    <w:uiPriority w:val="9"/>
    <w:qFormat/>
    <w:rsid w:val="00AA7019"/>
    <w:pPr>
      <w:keepNext w:val="0"/>
      <w:numPr>
        <w:ilvl w:val="2"/>
        <w:numId w:val="12"/>
      </w:numPr>
      <w:spacing w:before="120" w:after="120" w:line="240" w:lineRule="auto"/>
      <w:jc w:val="both"/>
      <w:outlineLvl w:val="2"/>
    </w:pPr>
    <w:rPr>
      <w:rFonts w:cs="Arial"/>
      <w:b w:val="0"/>
      <w:bCs/>
      <w:caps w:val="0"/>
      <w:smallCaps/>
      <w:szCs w:val="26"/>
    </w:rPr>
  </w:style>
  <w:style w:type="paragraph" w:styleId="Heading4">
    <w:name w:val="heading 4"/>
    <w:basedOn w:val="Heading"/>
    <w:autoRedefine/>
    <w:uiPriority w:val="9"/>
    <w:qFormat/>
    <w:rsid w:val="00AA7019"/>
    <w:pPr>
      <w:keepNext w:val="0"/>
      <w:numPr>
        <w:ilvl w:val="3"/>
        <w:numId w:val="12"/>
      </w:numPr>
      <w:jc w:val="both"/>
      <w:outlineLvl w:val="3"/>
    </w:pPr>
    <w:rPr>
      <w:b w:val="0"/>
      <w:bCs/>
      <w:caps w:val="0"/>
      <w:sz w:val="24"/>
    </w:rPr>
  </w:style>
  <w:style w:type="paragraph" w:styleId="Heading5">
    <w:name w:val="heading 5"/>
    <w:basedOn w:val="Heading"/>
    <w:uiPriority w:val="9"/>
    <w:qFormat/>
    <w:rsid w:val="00AA7019"/>
    <w:pPr>
      <w:keepNext w:val="0"/>
      <w:numPr>
        <w:ilvl w:val="4"/>
        <w:numId w:val="12"/>
      </w:numPr>
      <w:jc w:val="both"/>
      <w:outlineLvl w:val="4"/>
    </w:pPr>
    <w:rPr>
      <w:b w:val="0"/>
      <w:bCs/>
      <w:iCs/>
      <w:caps w:val="0"/>
      <w:sz w:val="24"/>
      <w:szCs w:val="26"/>
    </w:rPr>
  </w:style>
  <w:style w:type="paragraph" w:styleId="Heading6">
    <w:name w:val="heading 6"/>
    <w:basedOn w:val="Heading"/>
    <w:uiPriority w:val="9"/>
    <w:qFormat/>
    <w:rsid w:val="00AA7019"/>
    <w:pPr>
      <w:numPr>
        <w:ilvl w:val="5"/>
        <w:numId w:val="12"/>
      </w:numPr>
      <w:jc w:val="both"/>
      <w:outlineLvl w:val="5"/>
    </w:pPr>
    <w:rPr>
      <w:b w:val="0"/>
      <w:bCs/>
      <w:caps w:val="0"/>
      <w:sz w:val="24"/>
      <w:szCs w:val="22"/>
    </w:rPr>
  </w:style>
  <w:style w:type="paragraph" w:styleId="Heading7">
    <w:name w:val="heading 7"/>
    <w:basedOn w:val="Heading"/>
    <w:qFormat/>
    <w:rsid w:val="00AA7019"/>
    <w:pPr>
      <w:numPr>
        <w:ilvl w:val="6"/>
        <w:numId w:val="12"/>
      </w:numPr>
      <w:jc w:val="both"/>
      <w:outlineLvl w:val="6"/>
    </w:pPr>
    <w:rPr>
      <w:b w:val="0"/>
      <w:caps w:val="0"/>
      <w:sz w:val="24"/>
      <w:szCs w:val="24"/>
    </w:rPr>
  </w:style>
  <w:style w:type="paragraph" w:styleId="Heading8">
    <w:name w:val="heading 8"/>
    <w:basedOn w:val="Heading"/>
    <w:rsid w:val="00AA7019"/>
    <w:pPr>
      <w:numPr>
        <w:ilvl w:val="7"/>
        <w:numId w:val="12"/>
      </w:numPr>
      <w:jc w:val="both"/>
      <w:outlineLvl w:val="7"/>
    </w:pPr>
    <w:rPr>
      <w:iCs/>
    </w:rPr>
  </w:style>
  <w:style w:type="paragraph" w:styleId="Heading9">
    <w:name w:val="heading 9"/>
    <w:basedOn w:val="Heading"/>
    <w:autoRedefine/>
    <w:qFormat/>
    <w:rsid w:val="00AA7019"/>
    <w:pPr>
      <w:numPr>
        <w:numId w:val="13"/>
      </w:numPr>
      <w:spacing w:line="240" w:lineRule="auto"/>
      <w:outlineLvl w:val="8"/>
    </w:pPr>
    <w:rPr>
      <w:rFonts w:asciiTheme="minorHAnsi" w:hAnsiTheme="minorHAnsi" w:cs="Arial"/>
      <w:b w:val="0"/>
      <w:caps w:val="0"/>
      <w:kern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rsid w:val="00AA7019"/>
    <w:pPr>
      <w:numPr>
        <w:numId w:val="15"/>
      </w:numPr>
    </w:pPr>
  </w:style>
  <w:style w:type="paragraph" w:customStyle="1" w:styleId="Standard">
    <w:name w:val="Standard"/>
    <w:link w:val="StandardChar"/>
    <w:rsid w:val="00AA7019"/>
    <w:pPr>
      <w:widowControl/>
      <w:spacing w:line="288" w:lineRule="exact"/>
      <w:ind w:left="720"/>
    </w:pPr>
    <w:rPr>
      <w:rFonts w:ascii="Calibri" w:eastAsia="Times New Roman" w:hAnsi="Calibri" w:cs="Times New Roman"/>
      <w:lang w:bidi="ar-SA"/>
    </w:rPr>
  </w:style>
  <w:style w:type="paragraph" w:customStyle="1" w:styleId="Textbody">
    <w:name w:val="Text body"/>
    <w:basedOn w:val="Standard"/>
    <w:qFormat/>
    <w:rsid w:val="00AA7019"/>
    <w:pPr>
      <w:ind w:left="0"/>
    </w:pPr>
  </w:style>
  <w:style w:type="paragraph" w:customStyle="1" w:styleId="Textbodyindent">
    <w:name w:val="Text body indent"/>
    <w:basedOn w:val="Textbody"/>
    <w:qFormat/>
    <w:rsid w:val="00AA7019"/>
    <w:pPr>
      <w:spacing w:before="120" w:after="120" w:line="240" w:lineRule="auto"/>
      <w:ind w:left="720"/>
    </w:pPr>
  </w:style>
  <w:style w:type="paragraph" w:customStyle="1" w:styleId="Heading">
    <w:name w:val="Heading"/>
    <w:basedOn w:val="Standard"/>
    <w:next w:val="Textbody"/>
    <w:link w:val="HeadingChar"/>
    <w:rsid w:val="00AA7019"/>
    <w:pPr>
      <w:keepNext/>
    </w:pPr>
    <w:rPr>
      <w:rFonts w:asciiTheme="majorHAnsi" w:eastAsia="MS Mincho" w:hAnsiTheme="majorHAnsi"/>
      <w:b/>
      <w:caps/>
      <w:sz w:val="28"/>
      <w:szCs w:val="28"/>
    </w:rPr>
  </w:style>
  <w:style w:type="paragraph" w:customStyle="1" w:styleId="Heading10">
    <w:name w:val="Heading 10"/>
    <w:basedOn w:val="Heading"/>
    <w:rsid w:val="00AA7019"/>
    <w:rPr>
      <w:b w:val="0"/>
      <w:bCs/>
    </w:rPr>
  </w:style>
  <w:style w:type="paragraph" w:styleId="List">
    <w:name w:val="List"/>
    <w:basedOn w:val="Textbody"/>
    <w:rsid w:val="00AA7019"/>
    <w:rPr>
      <w:rFonts w:ascii="Times New Roman" w:hAnsi="Times New Roman"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rsid w:val="00AA7019"/>
    <w:pPr>
      <w:suppressLineNumbers/>
      <w:spacing w:before="120" w:after="120"/>
    </w:pPr>
    <w:rPr>
      <w:rFonts w:ascii="Times New Roman" w:hAnsi="Times New Roman" w:cs="Tahoma"/>
      <w:i/>
      <w:iCs/>
      <w:sz w:val="20"/>
      <w:szCs w:val="20"/>
    </w:rPr>
  </w:style>
  <w:style w:type="paragraph" w:customStyle="1" w:styleId="Footnote">
    <w:name w:val="Footnote"/>
    <w:basedOn w:val="Standard"/>
    <w:rsid w:val="00AA7019"/>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Index">
    <w:name w:val="Index"/>
    <w:basedOn w:val="Standard"/>
    <w:rsid w:val="00AA7019"/>
    <w:pPr>
      <w:suppressLineNumbers/>
    </w:pPr>
    <w:rPr>
      <w:rFonts w:ascii="Times New Roman" w:hAnsi="Times New Roman" w:cs="Tahoma"/>
    </w:rPr>
  </w:style>
  <w:style w:type="paragraph" w:customStyle="1" w:styleId="UserIndexHeading">
    <w:name w:val="User Index Heading"/>
    <w:basedOn w:val="Heading"/>
    <w:pPr>
      <w:suppressLineNumbers/>
    </w:pPr>
    <w:rPr>
      <w:b w:val="0"/>
      <w:bCs/>
      <w:sz w:val="32"/>
      <w:szCs w:val="32"/>
    </w:rPr>
  </w:style>
  <w:style w:type="paragraph" w:customStyle="1" w:styleId="BibliographyHeading">
    <w:name w:val="Bibliography Heading"/>
    <w:basedOn w:val="Heading"/>
    <w:rsid w:val="00AA7019"/>
    <w:pPr>
      <w:suppressLineNumbers/>
      <w:ind w:left="0"/>
    </w:pPr>
    <w:rPr>
      <w:b w:val="0"/>
      <w:bCs/>
      <w:sz w:val="32"/>
      <w:szCs w:val="32"/>
    </w:rPr>
  </w:style>
  <w:style w:type="paragraph" w:styleId="Title">
    <w:name w:val="Title"/>
    <w:basedOn w:val="NotesTitle"/>
    <w:next w:val="Normal"/>
    <w:link w:val="TitleChar"/>
    <w:autoRedefine/>
    <w:uiPriority w:val="10"/>
    <w:qFormat/>
    <w:rsid w:val="00AA7019"/>
    <w:pPr>
      <w:ind w:left="0"/>
    </w:pPr>
    <w:rPr>
      <w:sz w:val="32"/>
    </w:rPr>
  </w:style>
  <w:style w:type="paragraph" w:styleId="Subtitle">
    <w:name w:val="Subtitle"/>
    <w:basedOn w:val="NotesSubtitle"/>
    <w:next w:val="Normal"/>
    <w:link w:val="SubtitleChar"/>
    <w:autoRedefine/>
    <w:uiPriority w:val="11"/>
    <w:qFormat/>
    <w:rsid w:val="00AA7019"/>
    <w:pPr>
      <w:ind w:left="0"/>
    </w:pPr>
    <w:rPr>
      <w:caps w:val="0"/>
      <w:smallCaps/>
    </w:rPr>
  </w:style>
  <w:style w:type="paragraph" w:customStyle="1" w:styleId="Quotations">
    <w:name w:val="Quotations"/>
    <w:basedOn w:val="Standard"/>
    <w:rsid w:val="00AA7019"/>
    <w:pPr>
      <w:spacing w:after="283"/>
      <w:ind w:left="567" w:right="567"/>
    </w:pPr>
  </w:style>
  <w:style w:type="paragraph" w:customStyle="1" w:styleId="HorizontalLine">
    <w:name w:val="Horizontal Line"/>
    <w:basedOn w:val="Standard"/>
    <w:next w:val="Textbody"/>
    <w:rsid w:val="00AA7019"/>
    <w:pPr>
      <w:suppressLineNumbers/>
      <w:spacing w:after="283"/>
    </w:pPr>
    <w:rPr>
      <w:sz w:val="12"/>
      <w:szCs w:val="12"/>
    </w:rPr>
  </w:style>
  <w:style w:type="paragraph" w:customStyle="1" w:styleId="ListContents">
    <w:name w:val="List Contents"/>
    <w:basedOn w:val="Standard"/>
    <w:rsid w:val="00AA7019"/>
    <w:pPr>
      <w:ind w:left="567"/>
    </w:pPr>
  </w:style>
  <w:style w:type="paragraph" w:customStyle="1" w:styleId="ListHeading">
    <w:name w:val="List Heading"/>
    <w:basedOn w:val="Standard"/>
    <w:next w:val="ListContents"/>
    <w:rsid w:val="00AA7019"/>
    <w:pPr>
      <w:ind w:left="0"/>
    </w:pPr>
  </w:style>
  <w:style w:type="paragraph" w:customStyle="1" w:styleId="NotesDate">
    <w:name w:val="NotesDate"/>
    <w:basedOn w:val="Heading"/>
    <w:autoRedefine/>
    <w:rsid w:val="00AA7019"/>
    <w:pPr>
      <w:jc w:val="right"/>
    </w:pPr>
    <w:rPr>
      <w:rFonts w:asciiTheme="minorHAnsi" w:hAnsiTheme="minorHAnsi"/>
      <w:b w:val="0"/>
      <w:caps w:val="0"/>
      <w:sz w:val="16"/>
    </w:rPr>
  </w:style>
  <w:style w:type="paragraph" w:customStyle="1" w:styleId="Poetry">
    <w:name w:val="Poetry"/>
    <w:basedOn w:val="Textbody"/>
    <w:rsid w:val="00AA7019"/>
    <w:pPr>
      <w:tabs>
        <w:tab w:val="left" w:pos="1080"/>
        <w:tab w:val="left" w:pos="1440"/>
        <w:tab w:val="left" w:pos="1800"/>
        <w:tab w:val="left" w:pos="2160"/>
        <w:tab w:val="left" w:pos="2520"/>
      </w:tabs>
      <w:spacing w:before="120" w:after="120"/>
      <w:ind w:left="3600" w:right="720" w:hanging="2880"/>
    </w:pPr>
    <w:rPr>
      <w:rFonts w:cs="Arial"/>
    </w:rPr>
  </w:style>
  <w:style w:type="paragraph" w:customStyle="1" w:styleId="TableFont">
    <w:name w:val="TableFont"/>
    <w:basedOn w:val="Standard"/>
    <w:rsid w:val="00AA7019"/>
    <w:pPr>
      <w:ind w:left="144" w:hanging="144"/>
    </w:pPr>
    <w:rPr>
      <w:sz w:val="18"/>
      <w:szCs w:val="18"/>
    </w:rPr>
  </w:style>
  <w:style w:type="paragraph" w:customStyle="1" w:styleId="MemorizationBullet">
    <w:name w:val="MemorizationBullet"/>
    <w:basedOn w:val="TableFont"/>
    <w:rsid w:val="00AA7019"/>
    <w:pPr>
      <w:ind w:left="0" w:firstLine="0"/>
    </w:pPr>
  </w:style>
  <w:style w:type="paragraph" w:customStyle="1" w:styleId="MemorizationList">
    <w:name w:val="MemorizationList"/>
    <w:basedOn w:val="TableFont"/>
    <w:rsid w:val="00AA7019"/>
    <w:pPr>
      <w:ind w:left="0" w:firstLine="0"/>
    </w:pPr>
  </w:style>
  <w:style w:type="paragraph" w:customStyle="1" w:styleId="BibliographicalReference">
    <w:name w:val="Bibliographical Reference"/>
    <w:basedOn w:val="Textbody"/>
    <w:pPr>
      <w:spacing w:before="58" w:after="58"/>
      <w:ind w:left="1440" w:hanging="720"/>
    </w:pPr>
  </w:style>
  <w:style w:type="paragraph" w:customStyle="1" w:styleId="BibliographicalNote">
    <w:name w:val="Bibliographical Note"/>
    <w:basedOn w:val="BibliographicalReference"/>
    <w:pPr>
      <w:spacing w:before="0" w:after="0"/>
      <w:ind w:left="720" w:firstLine="0"/>
    </w:pPr>
    <w:rPr>
      <w:sz w:val="16"/>
    </w:rPr>
  </w:style>
  <w:style w:type="paragraph" w:customStyle="1" w:styleId="ExtendedQuote">
    <w:name w:val="ExtendedQuote"/>
    <w:basedOn w:val="Textbody"/>
    <w:next w:val="Standard"/>
    <w:rsid w:val="00AA7019"/>
    <w:pPr>
      <w:spacing w:before="240" w:after="240"/>
      <w:ind w:left="1080"/>
    </w:pPr>
  </w:style>
  <w:style w:type="paragraph" w:customStyle="1" w:styleId="ChapterTitle">
    <w:name w:val="ChapterTitle"/>
    <w:basedOn w:val="Heading"/>
    <w:next w:val="ChapterParagraph"/>
    <w:pPr>
      <w:jc w:val="both"/>
    </w:pPr>
    <w:rPr>
      <w:rFonts w:ascii="Times New Roman" w:eastAsia="Times New Roman" w:hAnsi="Times New Roman"/>
      <w:smallCaps/>
      <w:sz w:val="24"/>
      <w:szCs w:val="24"/>
    </w:rPr>
  </w:style>
  <w:style w:type="paragraph" w:customStyle="1" w:styleId="ChapterParagraph">
    <w:name w:val="ChapterParagraph"/>
    <w:basedOn w:val="Textbody"/>
    <w:pPr>
      <w:ind w:firstLine="360"/>
      <w:jc w:val="both"/>
    </w:pPr>
    <w:rPr>
      <w:rFonts w:ascii="Times New Roman" w:hAnsi="Times New Roman"/>
      <w:bCs/>
      <w:iCs/>
    </w:rPr>
  </w:style>
  <w:style w:type="paragraph" w:customStyle="1" w:styleId="Paragraph">
    <w:name w:val="Paragraph"/>
    <w:basedOn w:val="Textbody"/>
    <w:qFormat/>
    <w:rsid w:val="00AA7019"/>
    <w:pPr>
      <w:spacing w:before="120" w:after="120" w:line="240" w:lineRule="auto"/>
      <w:ind w:firstLine="720"/>
      <w:contextualSpacing/>
    </w:pPr>
  </w:style>
  <w:style w:type="paragraph" w:customStyle="1" w:styleId="Framecontents">
    <w:name w:val="Frame contents"/>
    <w:basedOn w:val="Textbody"/>
  </w:style>
  <w:style w:type="character" w:customStyle="1" w:styleId="FootnoteSymbol">
    <w:name w:val="Footnote Symbol"/>
    <w:rsid w:val="00AA7019"/>
  </w:style>
  <w:style w:type="character" w:styleId="PageNumber">
    <w:name w:val="page number"/>
    <w:basedOn w:val="DefaultParagraphFont"/>
  </w:style>
  <w:style w:type="character" w:customStyle="1" w:styleId="NumberingSymbols">
    <w:name w:val="Numbering Symbols"/>
    <w:rsid w:val="00AA7019"/>
  </w:style>
  <w:style w:type="character" w:customStyle="1" w:styleId="EndnoteSymbol">
    <w:name w:val="Endnote Symbol"/>
  </w:style>
  <w:style w:type="character" w:customStyle="1" w:styleId="Footnoteanchor">
    <w:name w:val="Footnote anchor"/>
    <w:rsid w:val="00AA7019"/>
    <w:rPr>
      <w:position w:val="0"/>
      <w:vertAlign w:val="superscript"/>
    </w:rPr>
  </w:style>
  <w:style w:type="character" w:customStyle="1" w:styleId="Endnoteanchor">
    <w:name w:val="Endnote anchor"/>
    <w:rPr>
      <w:position w:val="0"/>
      <w:vertAlign w:val="superscript"/>
    </w:rPr>
  </w:style>
  <w:style w:type="character" w:customStyle="1" w:styleId="VerseIndicator">
    <w:name w:val="VerseIndicator"/>
    <w:rsid w:val="00AA7019"/>
    <w:rPr>
      <w:rFonts w:ascii="Times New Roman" w:hAnsi="Times New Roman"/>
      <w:b/>
      <w:strike w:val="0"/>
      <w:dstrike w:val="0"/>
      <w:vanish/>
      <w:position w:val="0"/>
      <w:vertAlign w:val="superscript"/>
    </w:rPr>
  </w:style>
  <w:style w:type="character" w:customStyle="1" w:styleId="NotesFont">
    <w:name w:val="NotesFont"/>
    <w:rsid w:val="00AA7019"/>
    <w:rPr>
      <w:rFonts w:ascii="Times New Roman" w:hAnsi="Times New Roman"/>
      <w:b w:val="0"/>
      <w:caps w:val="0"/>
      <w:smallCaps w:val="0"/>
      <w:strike w:val="0"/>
      <w:dstrike w:val="0"/>
      <w:position w:val="0"/>
      <w:sz w:val="16"/>
      <w:szCs w:val="16"/>
      <w:vertAlign w:val="baseline"/>
    </w:rPr>
  </w:style>
  <w:style w:type="character" w:customStyle="1" w:styleId="Greek">
    <w:name w:val="Greek"/>
    <w:rPr>
      <w:rFonts w:ascii="Linux Libertine" w:eastAsia="Linux Libertine" w:hAnsi="Linux Libertine" w:cs="Linux Libertine"/>
      <w:lang w:val="el-GR"/>
    </w:rPr>
  </w:style>
  <w:style w:type="character" w:customStyle="1" w:styleId="Internetlink">
    <w:name w:val="Internet link"/>
    <w:rsid w:val="00AA7019"/>
    <w:rPr>
      <w:color w:val="000080"/>
      <w:u w:val="single"/>
    </w:rPr>
  </w:style>
  <w:style w:type="character" w:customStyle="1" w:styleId="VisitedInternetLink">
    <w:name w:val="Visited Internet Link"/>
    <w:rsid w:val="00AA7019"/>
    <w:rPr>
      <w:color w:val="800000"/>
      <w:u w:val="single"/>
    </w:rPr>
  </w:style>
  <w:style w:type="character" w:customStyle="1" w:styleId="BulletSymbols">
    <w:name w:val="Bullet Symbols"/>
    <w:rsid w:val="00AA7019"/>
    <w:rPr>
      <w:rFonts w:ascii="StarSymbol" w:eastAsia="StarSymbol" w:hAnsi="StarSymbol" w:cs="StarSymbol"/>
      <w:sz w:val="18"/>
      <w:szCs w:val="18"/>
    </w:rPr>
  </w:style>
  <w:style w:type="character" w:customStyle="1" w:styleId="Zeichenformat">
    <w:name w:val="Zeichenformat"/>
  </w:style>
  <w:style w:type="numbering" w:customStyle="1" w:styleId="List1">
    <w:name w:val="List 1"/>
    <w:basedOn w:val="NoList"/>
    <w:pPr>
      <w:numPr>
        <w:numId w:val="2"/>
      </w:numPr>
    </w:pPr>
  </w:style>
  <w:style w:type="numbering" w:customStyle="1" w:styleId="Numbering1">
    <w:name w:val="Numbering 1"/>
    <w:basedOn w:val="NoList"/>
    <w:rsid w:val="00AA7019"/>
    <w:pPr>
      <w:numPr>
        <w:numId w:val="3"/>
      </w:numPr>
    </w:pPr>
  </w:style>
  <w:style w:type="character" w:customStyle="1" w:styleId="StandardChar">
    <w:name w:val="Standard Char"/>
    <w:basedOn w:val="DefaultParagraphFont"/>
    <w:link w:val="Standard"/>
    <w:rsid w:val="00AA7019"/>
    <w:rPr>
      <w:rFonts w:ascii="Calibri" w:eastAsia="Times New Roman" w:hAnsi="Calibri" w:cs="Times New Roman"/>
      <w:lang w:bidi="ar-SA"/>
    </w:rPr>
  </w:style>
  <w:style w:type="character" w:customStyle="1" w:styleId="HeadingChar">
    <w:name w:val="Heading Char"/>
    <w:basedOn w:val="StandardChar"/>
    <w:link w:val="Heading"/>
    <w:rsid w:val="00AA7019"/>
    <w:rPr>
      <w:rFonts w:asciiTheme="majorHAnsi" w:eastAsia="MS Mincho" w:hAnsiTheme="majorHAnsi" w:cs="Times New Roman"/>
      <w:b/>
      <w:caps/>
      <w:sz w:val="28"/>
      <w:szCs w:val="28"/>
      <w:lang w:bidi="ar-SA"/>
    </w:rPr>
  </w:style>
  <w:style w:type="paragraph" w:styleId="BodyText">
    <w:name w:val="Body Text"/>
    <w:basedOn w:val="Normal"/>
    <w:link w:val="BodyTextChar"/>
    <w:uiPriority w:val="99"/>
    <w:semiHidden/>
    <w:unhideWhenUsed/>
    <w:rsid w:val="00AA7019"/>
    <w:pPr>
      <w:spacing w:after="120"/>
    </w:pPr>
  </w:style>
  <w:style w:type="character" w:customStyle="1" w:styleId="BodyTextChar">
    <w:name w:val="Body Text Char"/>
    <w:basedOn w:val="DefaultParagraphFont"/>
    <w:link w:val="BodyText"/>
    <w:uiPriority w:val="99"/>
    <w:semiHidden/>
    <w:rsid w:val="00AA7019"/>
    <w:rPr>
      <w:rFonts w:cs="Tahoma"/>
      <w:lang w:bidi="en-US"/>
    </w:rPr>
  </w:style>
  <w:style w:type="numbering" w:customStyle="1" w:styleId="CompactIndentedListKeene">
    <w:name w:val="Compact Indented List (Keene)"/>
    <w:basedOn w:val="NoList"/>
    <w:rsid w:val="00AA7019"/>
    <w:pPr>
      <w:numPr>
        <w:numId w:val="4"/>
      </w:numPr>
    </w:pPr>
  </w:style>
  <w:style w:type="character" w:styleId="FollowedHyperlink">
    <w:name w:val="FollowedHyperlink"/>
    <w:basedOn w:val="DefaultParagraphFont"/>
    <w:rsid w:val="00AA7019"/>
    <w:rPr>
      <w:color w:val="954F72"/>
      <w:u w:val="single"/>
    </w:rPr>
  </w:style>
  <w:style w:type="character" w:styleId="FootnoteReference">
    <w:name w:val="footnote reference"/>
    <w:basedOn w:val="DefaultParagraphFont"/>
    <w:rsid w:val="00AA7019"/>
    <w:rPr>
      <w:position w:val="0"/>
      <w:vertAlign w:val="superscript"/>
    </w:rPr>
  </w:style>
  <w:style w:type="character" w:styleId="Hyperlink">
    <w:name w:val="Hyperlink"/>
    <w:basedOn w:val="DefaultParagraphFont"/>
    <w:uiPriority w:val="99"/>
    <w:unhideWhenUsed/>
    <w:rsid w:val="00AA7019"/>
    <w:rPr>
      <w:color w:val="0563C1" w:themeColor="hyperlink"/>
      <w:u w:val="single"/>
    </w:rPr>
  </w:style>
  <w:style w:type="paragraph" w:styleId="ListParagraph">
    <w:name w:val="List Paragraph"/>
    <w:basedOn w:val="Normal"/>
    <w:uiPriority w:val="34"/>
    <w:qFormat/>
    <w:rsid w:val="00AA7019"/>
    <w:pPr>
      <w:ind w:left="720"/>
      <w:contextualSpacing/>
    </w:pPr>
  </w:style>
  <w:style w:type="paragraph" w:styleId="NoSpacing">
    <w:name w:val="No Spacing"/>
    <w:uiPriority w:val="1"/>
    <w:qFormat/>
    <w:rsid w:val="00AA7019"/>
    <w:pPr>
      <w:widowControl/>
      <w:suppressAutoHyphens w:val="0"/>
      <w:autoSpaceDN/>
      <w:textAlignment w:val="auto"/>
    </w:pPr>
    <w:rPr>
      <w:rFonts w:ascii="Calibri" w:eastAsia="Calibri" w:hAnsi="Calibri" w:cs="Times New Roman"/>
      <w:kern w:val="0"/>
      <w:sz w:val="22"/>
      <w:szCs w:val="22"/>
      <w:lang w:bidi="ar-SA"/>
    </w:rPr>
  </w:style>
  <w:style w:type="paragraph" w:customStyle="1" w:styleId="Notes">
    <w:name w:val="Notes"/>
    <w:basedOn w:val="Textbody"/>
    <w:qFormat/>
    <w:rsid w:val="00AA7019"/>
    <w:pPr>
      <w:spacing w:line="240" w:lineRule="auto"/>
      <w:ind w:firstLine="288"/>
    </w:pPr>
    <w:rPr>
      <w:color w:val="2F5496" w:themeColor="accent1" w:themeShade="BF"/>
      <w:sz w:val="22"/>
    </w:rPr>
  </w:style>
  <w:style w:type="paragraph" w:customStyle="1" w:styleId="NotesSubtitle">
    <w:name w:val="NotesSubtitle"/>
    <w:basedOn w:val="Heading"/>
    <w:link w:val="NotesSubtitleChar"/>
    <w:rsid w:val="00AA7019"/>
    <w:pPr>
      <w:jc w:val="center"/>
    </w:pPr>
    <w:rPr>
      <w:b w:val="0"/>
      <w:bCs/>
    </w:rPr>
  </w:style>
  <w:style w:type="character" w:customStyle="1" w:styleId="NotesSubtitleChar">
    <w:name w:val="NotesSubtitle Char"/>
    <w:basedOn w:val="HeadingChar"/>
    <w:link w:val="NotesSubtitle"/>
    <w:rsid w:val="00AA7019"/>
    <w:rPr>
      <w:rFonts w:asciiTheme="majorHAnsi" w:eastAsia="MS Mincho" w:hAnsiTheme="majorHAnsi" w:cs="Times New Roman"/>
      <w:b w:val="0"/>
      <w:bCs/>
      <w:caps/>
      <w:sz w:val="28"/>
      <w:szCs w:val="28"/>
      <w:lang w:bidi="ar-SA"/>
    </w:rPr>
  </w:style>
  <w:style w:type="paragraph" w:customStyle="1" w:styleId="NotesTitle">
    <w:name w:val="NotesTitle"/>
    <w:basedOn w:val="Heading"/>
    <w:rsid w:val="00AA7019"/>
    <w:pPr>
      <w:jc w:val="center"/>
    </w:pPr>
    <w:rPr>
      <w:b w:val="0"/>
      <w:bCs/>
      <w:smallCaps/>
    </w:rPr>
  </w:style>
  <w:style w:type="paragraph" w:customStyle="1" w:styleId="Paragraph-afterquote">
    <w:name w:val="Paragraph- after quote"/>
    <w:basedOn w:val="Standard"/>
    <w:next w:val="Paragraph"/>
    <w:qFormat/>
    <w:rsid w:val="00AA7019"/>
    <w:pPr>
      <w:spacing w:line="240" w:lineRule="auto"/>
      <w:ind w:left="0"/>
    </w:pPr>
  </w:style>
  <w:style w:type="paragraph" w:styleId="Quote">
    <w:name w:val="Quote"/>
    <w:basedOn w:val="Textbody"/>
    <w:next w:val="Normal"/>
    <w:link w:val="QuoteChar"/>
    <w:uiPriority w:val="29"/>
    <w:qFormat/>
    <w:rsid w:val="00AA7019"/>
    <w:pPr>
      <w:spacing w:before="120" w:after="120" w:line="240" w:lineRule="auto"/>
      <w:ind w:left="720"/>
    </w:pPr>
    <w:rPr>
      <w:iCs/>
    </w:rPr>
  </w:style>
  <w:style w:type="character" w:customStyle="1" w:styleId="QuoteChar">
    <w:name w:val="Quote Char"/>
    <w:basedOn w:val="DefaultParagraphFont"/>
    <w:link w:val="Quote"/>
    <w:uiPriority w:val="29"/>
    <w:rsid w:val="00AA7019"/>
    <w:rPr>
      <w:rFonts w:ascii="Calibri" w:eastAsia="Times New Roman" w:hAnsi="Calibri" w:cs="Times New Roman"/>
      <w:iCs/>
      <w:lang w:bidi="ar-SA"/>
    </w:rPr>
  </w:style>
  <w:style w:type="paragraph" w:customStyle="1" w:styleId="SectionHeading">
    <w:name w:val="Section Heading"/>
    <w:basedOn w:val="Heading1"/>
    <w:next w:val="BodyText"/>
    <w:link w:val="SectionHeadingChar"/>
    <w:autoRedefine/>
    <w:qFormat/>
    <w:rsid w:val="00AA7019"/>
    <w:pPr>
      <w:numPr>
        <w:numId w:val="0"/>
      </w:numPr>
      <w:jc w:val="center"/>
    </w:pPr>
  </w:style>
  <w:style w:type="character" w:customStyle="1" w:styleId="SectionHeadingChar">
    <w:name w:val="Section Heading Char"/>
    <w:basedOn w:val="NotesSubtitleChar"/>
    <w:link w:val="SectionHeading"/>
    <w:rsid w:val="00AA7019"/>
    <w:rPr>
      <w:rFonts w:asciiTheme="majorHAnsi" w:eastAsia="MS Mincho" w:hAnsiTheme="majorHAnsi" w:cs="Times New Roman"/>
      <w:b/>
      <w:bCs/>
      <w:iCs/>
      <w:caps/>
      <w:sz w:val="28"/>
      <w:szCs w:val="28"/>
      <w:lang w:bidi="ar-SA"/>
    </w:rPr>
  </w:style>
  <w:style w:type="character" w:customStyle="1" w:styleId="SubtitleChar">
    <w:name w:val="Subtitle Char"/>
    <w:basedOn w:val="DefaultParagraphFont"/>
    <w:link w:val="Subtitle"/>
    <w:uiPriority w:val="11"/>
    <w:rsid w:val="00AA7019"/>
    <w:rPr>
      <w:rFonts w:asciiTheme="majorHAnsi" w:eastAsia="MS Mincho" w:hAnsiTheme="majorHAnsi" w:cs="Times New Roman"/>
      <w:bCs/>
      <w:smallCaps/>
      <w:sz w:val="28"/>
      <w:szCs w:val="28"/>
      <w:lang w:bidi="ar-SA"/>
    </w:rPr>
  </w:style>
  <w:style w:type="paragraph" w:customStyle="1" w:styleId="TableContents">
    <w:name w:val="Table Contents"/>
    <w:basedOn w:val="Standard"/>
    <w:rsid w:val="00AA7019"/>
    <w:pPr>
      <w:suppressLineNumbers/>
      <w:ind w:left="0"/>
    </w:pPr>
  </w:style>
  <w:style w:type="paragraph" w:customStyle="1" w:styleId="TableHeading">
    <w:name w:val="Table Heading"/>
    <w:basedOn w:val="TableContents"/>
    <w:rsid w:val="00AA7019"/>
    <w:pPr>
      <w:jc w:val="center"/>
    </w:pPr>
    <w:rPr>
      <w:b/>
      <w:bCs/>
      <w:i/>
      <w:iCs/>
    </w:rPr>
  </w:style>
  <w:style w:type="character" w:customStyle="1" w:styleId="TitleChar">
    <w:name w:val="Title Char"/>
    <w:basedOn w:val="DefaultParagraphFont"/>
    <w:link w:val="Title"/>
    <w:uiPriority w:val="10"/>
    <w:rsid w:val="00AA7019"/>
    <w:rPr>
      <w:rFonts w:asciiTheme="majorHAnsi" w:eastAsia="MS Mincho" w:hAnsiTheme="majorHAnsi" w:cs="Times New Roman"/>
      <w:bCs/>
      <w:caps/>
      <w:smallCaps/>
      <w:sz w:val="32"/>
      <w:szCs w:val="28"/>
      <w:lang w:bidi="ar-SA"/>
    </w:rPr>
  </w:style>
  <w:style w:type="character" w:styleId="UnresolvedMention">
    <w:name w:val="Unresolved Mention"/>
    <w:basedOn w:val="DefaultParagraphFont"/>
    <w:uiPriority w:val="99"/>
    <w:unhideWhenUsed/>
    <w:rsid w:val="00AA7019"/>
    <w:rPr>
      <w:color w:val="605E5C"/>
      <w:shd w:val="clear" w:color="auto" w:fill="E1DFDD"/>
    </w:rPr>
  </w:style>
  <w:style w:type="paragraph" w:customStyle="1" w:styleId="western">
    <w:name w:val="western"/>
    <w:basedOn w:val="Normal"/>
    <w:rsid w:val="00AA7019"/>
    <w:pPr>
      <w:spacing w:before="100" w:beforeAutospacing="1" w:after="115" w:line="288" w:lineRule="atLeast"/>
      <w:ind w:left="720"/>
    </w:pPr>
    <w:rPr>
      <w:rFonts w:ascii="Liberation Sans" w:eastAsia="Times New Roman" w:hAnsi="Liberation Sans" w:cs="Liberation Sans"/>
      <w:color w:val="000000"/>
      <w:lang w:bidi="he-IL"/>
    </w:rPr>
  </w:style>
  <w:style w:type="numbering" w:customStyle="1" w:styleId="WWOutlineListStyle">
    <w:name w:val="WW_OutlineListStyle"/>
    <w:basedOn w:val="NoList"/>
    <w:rsid w:val="00AA7019"/>
    <w:pPr>
      <w:numPr>
        <w:numId w:val="16"/>
      </w:numPr>
    </w:pPr>
  </w:style>
  <w:style w:type="numbering" w:customStyle="1" w:styleId="WWOutlineListStyle1">
    <w:name w:val="WW_OutlineListStyle_1"/>
    <w:basedOn w:val="NoList"/>
    <w:rsid w:val="00AA7019"/>
    <w:pPr>
      <w:numPr>
        <w:numId w:val="17"/>
      </w:numPr>
    </w:pPr>
  </w:style>
  <w:style w:type="numbering" w:customStyle="1" w:styleId="WWOutlineListStyle2">
    <w:name w:val="WW_OutlineListStyle_2"/>
    <w:basedOn w:val="NoList"/>
    <w:rsid w:val="00AA7019"/>
    <w:pPr>
      <w:numPr>
        <w:numId w:val="18"/>
      </w:numPr>
    </w:pPr>
  </w:style>
  <w:style w:type="character" w:customStyle="1" w:styleId="WW8Num11z0">
    <w:name w:val="WW8Num11z0"/>
    <w:rsid w:val="00AA7019"/>
  </w:style>
  <w:style w:type="character" w:customStyle="1" w:styleId="WW8Num11z2">
    <w:name w:val="WW8Num11z2"/>
    <w:rsid w:val="00AA7019"/>
  </w:style>
  <w:style w:type="character" w:customStyle="1" w:styleId="WW8Num11z3">
    <w:name w:val="WW8Num11z3"/>
    <w:rsid w:val="00AA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8470">
      <w:bodyDiv w:val="1"/>
      <w:marLeft w:val="0"/>
      <w:marRight w:val="0"/>
      <w:marTop w:val="0"/>
      <w:marBottom w:val="0"/>
      <w:divBdr>
        <w:top w:val="none" w:sz="0" w:space="0" w:color="auto"/>
        <w:left w:val="none" w:sz="0" w:space="0" w:color="auto"/>
        <w:bottom w:val="none" w:sz="0" w:space="0" w:color="auto"/>
        <w:right w:val="none" w:sz="0" w:space="0" w:color="auto"/>
      </w:divBdr>
      <w:divsChild>
        <w:div w:id="1949578544">
          <w:marLeft w:val="480"/>
          <w:marRight w:val="0"/>
          <w:marTop w:val="0"/>
          <w:marBottom w:val="0"/>
          <w:divBdr>
            <w:top w:val="none" w:sz="0" w:space="0" w:color="auto"/>
            <w:left w:val="none" w:sz="0" w:space="0" w:color="auto"/>
            <w:bottom w:val="none" w:sz="0" w:space="0" w:color="auto"/>
            <w:right w:val="none" w:sz="0" w:space="0" w:color="auto"/>
          </w:divBdr>
          <w:divsChild>
            <w:div w:id="1185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5151">
      <w:bodyDiv w:val="1"/>
      <w:marLeft w:val="0"/>
      <w:marRight w:val="0"/>
      <w:marTop w:val="0"/>
      <w:marBottom w:val="0"/>
      <w:divBdr>
        <w:top w:val="none" w:sz="0" w:space="0" w:color="auto"/>
        <w:left w:val="none" w:sz="0" w:space="0" w:color="auto"/>
        <w:bottom w:val="none" w:sz="0" w:space="0" w:color="auto"/>
        <w:right w:val="none" w:sz="0" w:space="0" w:color="auto"/>
      </w:divBdr>
      <w:divsChild>
        <w:div w:id="1384912348">
          <w:marLeft w:val="480"/>
          <w:marRight w:val="0"/>
          <w:marTop w:val="0"/>
          <w:marBottom w:val="0"/>
          <w:divBdr>
            <w:top w:val="none" w:sz="0" w:space="0" w:color="auto"/>
            <w:left w:val="none" w:sz="0" w:space="0" w:color="auto"/>
            <w:bottom w:val="none" w:sz="0" w:space="0" w:color="auto"/>
            <w:right w:val="none" w:sz="0" w:space="0" w:color="auto"/>
          </w:divBdr>
          <w:divsChild>
            <w:div w:id="10972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537">
      <w:bodyDiv w:val="1"/>
      <w:marLeft w:val="0"/>
      <w:marRight w:val="0"/>
      <w:marTop w:val="0"/>
      <w:marBottom w:val="0"/>
      <w:divBdr>
        <w:top w:val="none" w:sz="0" w:space="0" w:color="auto"/>
        <w:left w:val="none" w:sz="0" w:space="0" w:color="auto"/>
        <w:bottom w:val="none" w:sz="0" w:space="0" w:color="auto"/>
        <w:right w:val="none" w:sz="0" w:space="0" w:color="auto"/>
      </w:divBdr>
      <w:divsChild>
        <w:div w:id="1991444745">
          <w:marLeft w:val="480"/>
          <w:marRight w:val="0"/>
          <w:marTop w:val="0"/>
          <w:marBottom w:val="0"/>
          <w:divBdr>
            <w:top w:val="none" w:sz="0" w:space="0" w:color="auto"/>
            <w:left w:val="none" w:sz="0" w:space="0" w:color="auto"/>
            <w:bottom w:val="none" w:sz="0" w:space="0" w:color="auto"/>
            <w:right w:val="none" w:sz="0" w:space="0" w:color="auto"/>
          </w:divBdr>
          <w:divsChild>
            <w:div w:id="616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446">
      <w:bodyDiv w:val="1"/>
      <w:marLeft w:val="0"/>
      <w:marRight w:val="0"/>
      <w:marTop w:val="0"/>
      <w:marBottom w:val="0"/>
      <w:divBdr>
        <w:top w:val="none" w:sz="0" w:space="0" w:color="auto"/>
        <w:left w:val="none" w:sz="0" w:space="0" w:color="auto"/>
        <w:bottom w:val="none" w:sz="0" w:space="0" w:color="auto"/>
        <w:right w:val="none" w:sz="0" w:space="0" w:color="auto"/>
      </w:divBdr>
      <w:divsChild>
        <w:div w:id="599140803">
          <w:marLeft w:val="480"/>
          <w:marRight w:val="0"/>
          <w:marTop w:val="0"/>
          <w:marBottom w:val="0"/>
          <w:divBdr>
            <w:top w:val="none" w:sz="0" w:space="0" w:color="auto"/>
            <w:left w:val="none" w:sz="0" w:space="0" w:color="auto"/>
            <w:bottom w:val="none" w:sz="0" w:space="0" w:color="auto"/>
            <w:right w:val="none" w:sz="0" w:space="0" w:color="auto"/>
          </w:divBdr>
          <w:divsChild>
            <w:div w:id="438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043">
      <w:bodyDiv w:val="1"/>
      <w:marLeft w:val="0"/>
      <w:marRight w:val="0"/>
      <w:marTop w:val="0"/>
      <w:marBottom w:val="0"/>
      <w:divBdr>
        <w:top w:val="none" w:sz="0" w:space="0" w:color="auto"/>
        <w:left w:val="none" w:sz="0" w:space="0" w:color="auto"/>
        <w:bottom w:val="none" w:sz="0" w:space="0" w:color="auto"/>
        <w:right w:val="none" w:sz="0" w:space="0" w:color="auto"/>
      </w:divBdr>
      <w:divsChild>
        <w:div w:id="1715883989">
          <w:marLeft w:val="480"/>
          <w:marRight w:val="0"/>
          <w:marTop w:val="0"/>
          <w:marBottom w:val="0"/>
          <w:divBdr>
            <w:top w:val="none" w:sz="0" w:space="0" w:color="auto"/>
            <w:left w:val="none" w:sz="0" w:space="0" w:color="auto"/>
            <w:bottom w:val="none" w:sz="0" w:space="0" w:color="auto"/>
            <w:right w:val="none" w:sz="0" w:space="0" w:color="auto"/>
          </w:divBdr>
          <w:divsChild>
            <w:div w:id="2091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7872">
      <w:bodyDiv w:val="1"/>
      <w:marLeft w:val="0"/>
      <w:marRight w:val="0"/>
      <w:marTop w:val="0"/>
      <w:marBottom w:val="0"/>
      <w:divBdr>
        <w:top w:val="none" w:sz="0" w:space="0" w:color="auto"/>
        <w:left w:val="none" w:sz="0" w:space="0" w:color="auto"/>
        <w:bottom w:val="none" w:sz="0" w:space="0" w:color="auto"/>
        <w:right w:val="none" w:sz="0" w:space="0" w:color="auto"/>
      </w:divBdr>
      <w:divsChild>
        <w:div w:id="604926993">
          <w:marLeft w:val="480"/>
          <w:marRight w:val="0"/>
          <w:marTop w:val="0"/>
          <w:marBottom w:val="0"/>
          <w:divBdr>
            <w:top w:val="none" w:sz="0" w:space="0" w:color="auto"/>
            <w:left w:val="none" w:sz="0" w:space="0" w:color="auto"/>
            <w:bottom w:val="none" w:sz="0" w:space="0" w:color="auto"/>
            <w:right w:val="none" w:sz="0" w:space="0" w:color="auto"/>
          </w:divBdr>
          <w:divsChild>
            <w:div w:id="4335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7421">
      <w:bodyDiv w:val="1"/>
      <w:marLeft w:val="0"/>
      <w:marRight w:val="0"/>
      <w:marTop w:val="0"/>
      <w:marBottom w:val="0"/>
      <w:divBdr>
        <w:top w:val="none" w:sz="0" w:space="0" w:color="auto"/>
        <w:left w:val="none" w:sz="0" w:space="0" w:color="auto"/>
        <w:bottom w:val="none" w:sz="0" w:space="0" w:color="auto"/>
        <w:right w:val="none" w:sz="0" w:space="0" w:color="auto"/>
      </w:divBdr>
      <w:divsChild>
        <w:div w:id="4600634">
          <w:marLeft w:val="480"/>
          <w:marRight w:val="0"/>
          <w:marTop w:val="0"/>
          <w:marBottom w:val="0"/>
          <w:divBdr>
            <w:top w:val="none" w:sz="0" w:space="0" w:color="auto"/>
            <w:left w:val="none" w:sz="0" w:space="0" w:color="auto"/>
            <w:bottom w:val="none" w:sz="0" w:space="0" w:color="auto"/>
            <w:right w:val="none" w:sz="0" w:space="0" w:color="auto"/>
          </w:divBdr>
          <w:divsChild>
            <w:div w:id="21264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746">
      <w:bodyDiv w:val="1"/>
      <w:marLeft w:val="0"/>
      <w:marRight w:val="0"/>
      <w:marTop w:val="0"/>
      <w:marBottom w:val="0"/>
      <w:divBdr>
        <w:top w:val="none" w:sz="0" w:space="0" w:color="auto"/>
        <w:left w:val="none" w:sz="0" w:space="0" w:color="auto"/>
        <w:bottom w:val="none" w:sz="0" w:space="0" w:color="auto"/>
        <w:right w:val="none" w:sz="0" w:space="0" w:color="auto"/>
      </w:divBdr>
      <w:divsChild>
        <w:div w:id="1017587137">
          <w:marLeft w:val="480"/>
          <w:marRight w:val="0"/>
          <w:marTop w:val="0"/>
          <w:marBottom w:val="0"/>
          <w:divBdr>
            <w:top w:val="none" w:sz="0" w:space="0" w:color="auto"/>
            <w:left w:val="none" w:sz="0" w:space="0" w:color="auto"/>
            <w:bottom w:val="none" w:sz="0" w:space="0" w:color="auto"/>
            <w:right w:val="none" w:sz="0" w:space="0" w:color="auto"/>
          </w:divBdr>
          <w:divsChild>
            <w:div w:id="2108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1009">
      <w:bodyDiv w:val="1"/>
      <w:marLeft w:val="0"/>
      <w:marRight w:val="0"/>
      <w:marTop w:val="0"/>
      <w:marBottom w:val="0"/>
      <w:divBdr>
        <w:top w:val="none" w:sz="0" w:space="0" w:color="auto"/>
        <w:left w:val="none" w:sz="0" w:space="0" w:color="auto"/>
        <w:bottom w:val="none" w:sz="0" w:space="0" w:color="auto"/>
        <w:right w:val="none" w:sz="0" w:space="0" w:color="auto"/>
      </w:divBdr>
      <w:divsChild>
        <w:div w:id="1715035676">
          <w:marLeft w:val="480"/>
          <w:marRight w:val="0"/>
          <w:marTop w:val="0"/>
          <w:marBottom w:val="0"/>
          <w:divBdr>
            <w:top w:val="none" w:sz="0" w:space="0" w:color="auto"/>
            <w:left w:val="none" w:sz="0" w:space="0" w:color="auto"/>
            <w:bottom w:val="none" w:sz="0" w:space="0" w:color="auto"/>
            <w:right w:val="none" w:sz="0" w:space="0" w:color="auto"/>
          </w:divBdr>
          <w:divsChild>
            <w:div w:id="15671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328">
      <w:bodyDiv w:val="1"/>
      <w:marLeft w:val="0"/>
      <w:marRight w:val="0"/>
      <w:marTop w:val="0"/>
      <w:marBottom w:val="0"/>
      <w:divBdr>
        <w:top w:val="none" w:sz="0" w:space="0" w:color="auto"/>
        <w:left w:val="none" w:sz="0" w:space="0" w:color="auto"/>
        <w:bottom w:val="none" w:sz="0" w:space="0" w:color="auto"/>
        <w:right w:val="none" w:sz="0" w:space="0" w:color="auto"/>
      </w:divBdr>
      <w:divsChild>
        <w:div w:id="1662391621">
          <w:marLeft w:val="480"/>
          <w:marRight w:val="0"/>
          <w:marTop w:val="0"/>
          <w:marBottom w:val="0"/>
          <w:divBdr>
            <w:top w:val="none" w:sz="0" w:space="0" w:color="auto"/>
            <w:left w:val="none" w:sz="0" w:space="0" w:color="auto"/>
            <w:bottom w:val="none" w:sz="0" w:space="0" w:color="auto"/>
            <w:right w:val="none" w:sz="0" w:space="0" w:color="auto"/>
          </w:divBdr>
          <w:divsChild>
            <w:div w:id="1673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ter.com/tommykeene" TargetMode="External"/><Relationship Id="rId13" Type="http://schemas.openxmlformats.org/officeDocument/2006/relationships/hyperlink" Target="https://www.signandshadow.com/2022/11/07/the-problem-with-reading-the-bible-verse-by-v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ssway.org/bibles/esv-readers-bible-co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nandshado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gnandshadow.com/" TargetMode="External"/><Relationship Id="rId4" Type="http://schemas.openxmlformats.org/officeDocument/2006/relationships/settings" Target="settings.xml"/><Relationship Id="rId9" Type="http://schemas.openxmlformats.org/officeDocument/2006/relationships/hyperlink" Target="http://facebook.com/keenetommy" TargetMode="External"/><Relationship Id="rId14" Type="http://schemas.openxmlformats.org/officeDocument/2006/relationships/hyperlink" Target="https://www.signandshadow.com/2022/09/28/exegetical-inquisition-the-question-is-more-important-than-the-ans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e\Templates\outline.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0EE4-BABE-42B5-9B76-2C36175D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outline.ott</Template>
  <TotalTime>5</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 Keene</dc:creator>
  <cp:lastModifiedBy>Don Fortson</cp:lastModifiedBy>
  <cp:revision>3</cp:revision>
  <cp:lastPrinted>2022-12-14T17:47:00Z</cp:lastPrinted>
  <dcterms:created xsi:type="dcterms:W3CDTF">2023-01-09T18:28:00Z</dcterms:created>
  <dcterms:modified xsi:type="dcterms:W3CDTF">2023-01-09T18:32:00Z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ZOTERO_PREF_1">
    <vt:lpwstr>7vlk0GOP:http:://www.zotero.org/styles/chicago-note:note:0:0:0</vt:lpwstr>
  </property>
</Properties>
</file>